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 Realistic Tool Maintenance Schedule You'll Actually Follow</w:t>
      </w:r>
    </w:p>
    <w:p>
      <w:pPr>
        <w:pStyle w:val="Subtitle"/>
      </w:pPr>
      <w:r>
        <w:t xml:space="preserve">Most maintenance schedules die within a month because they're too granular and easy to forget — here's a three-tier cadence built to actually stick.</w:t>
      </w:r>
    </w:p>
    <w:p>
      <w:pPr>
        <w:spacing w:after="240"/>
      </w:pPr>
      <w:r>
        <w:rPr>
          <w:sz w:val="18"/>
          <w:color w:val="6B6456"/>
        </w:rPr>
        <w:t xml:space="preserve">Category: Tool Maintenance   |   Tags: tool maintenance, maintenance schedule, shop habits, tool care, workshop organization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Almost everyone who owns a table saw, planer, and dust collector has, at some point, printed out a maintenance schedule off a forum post or a manual and taped it to the wall. Six weeks later it's a coffee coaster. The problem isn't discipline — it's that most of these schedules are written like a fleet maintenance manual for fifteen machines, with entries like "check arbor bearing radial play every 200 hours" that nobody can track and nobody remembers to do. A schedule that requires you to remember a number is a schedule that's already dead. This one doesn't.</w:t>
      </w:r>
    </w:p>
    <w:p>
      <w:pPr>
        <w:pStyle w:val="Heading1"/>
      </w:pPr>
      <w:r>
        <w:t xml:space="preserve">Why the Detailed Schedules Fail</w:t>
      </w:r>
    </w:p>
    <w:p>
      <w:r>
        <w:t xml:space="preserve">Three things kill a maintenance plan in the real world. First, granularity — if you have a separate line item for every tool ("jointer: check knives," "planer: check knives," "router table: check bit collet"), the list gets long enough that opening it feels like a chore instead of a two-minute habit. Second, no trigger — "every 3 months" means nothing if there's no date or reminder attached to it, so it silently slides to "every time something breaks." Third, hour-based tracking — almost nobody logs actual runtime on a benchtop planer, so a "every 40 hours of use" rule is functionally unenforceable in a home shop. The fix isn't more discipline, it's fewer, bigger buckets tied to something you'll actually notice.</w:t>
      </w:r>
    </w:p>
    <w:p>
      <w:pPr>
        <w:pStyle w:val="Heading1"/>
      </w:pPr>
      <w:r>
        <w:t xml:space="preserve">The Three-Tier Cadence</w:t>
      </w:r>
    </w:p>
    <w:p>
      <w:r>
        <w:t xml:space="preserve">Instead of per-tool schedules, run three tiers that apply across your whole shop. Each tier has a natural trigger, not just a calendar date.</w:t>
      </w:r>
    </w:p>
    <w:p>
      <w:pPr>
        <w:pStyle w:val="Heading2"/>
      </w:pPr>
      <w:r>
        <w:t xml:space="preserve">Tier 1 — After Every Use (2 minutes, every session)</w:t>
      </w:r>
    </w:p>
    <w:p>
      <w:r>
        <w:t xml:space="preserve">This is the tier that actually prevents the most damage, because dust and moisture do more harm sitting overnight than they do during the cut. Before you leave the shop: blow off the tool with compressed air or a shop vac, wipe down cast iron tables with a dry rag to pull off condensation and resin dust, and check the blade or bit for obvious buildup or damage. On a table saw or bandsaw, this also means clearing chips out of the throat plate and miter slots so they're not compacting into a mess you'll have to dig out later. None of this needs to be logged anywhere — it's a habit you build the same way you'd sweep the floor before locking up.</w:t>
      </w:r>
    </w:p>
    <w:p>
      <w:pPr>
        <w:pBdr>
          <w:top w:val="single" w:sz="6" w:space="8" w:color="D8D2C2"/>
          <w:bottom w:val="single" w:sz="6" w:space="8" w:color="D8D2C2"/>
        </w:pBdr>
        <w:spacing w:before="160" w:after="160"/>
      </w:pPr>
      <w:r>
        <w:rPr>
          <w:i/>
          <w:color w:val="6B6456"/>
        </w:rPr>
        <w:t xml:space="preserve">📷 Photo placeholder — a woodworker using a shop vac nozzle to blow dust off a table saw top and out of the miter slot at the end of a session.</w:t>
      </w:r>
    </w:p>
    <w:p>
      <w:pPr>
        <w:pStyle w:val="Heading2"/>
      </w:pPr>
      <w:r>
        <w:t xml:space="preserve">Tier 2 — Monthly (15 minutes, one Saturday morning pass)</w:t>
      </w:r>
    </w:p>
    <w:p>
      <w:r>
        <w:t xml:space="preserve">Pick one day a month — first Saturday, whatever sticks — and walk the shop with a rag and a wrench. Check belt tension on any belt-driven tool (a half inch of deflection under thumb pressure is the standard target). Inspect blades and bits for resin buildup or dulling edges. Check that fences and miter gauges still read true against a square. Vacuum out dust collector filters or empty the bin before it's overflowing. Add a drop of way oil to exposed ways or rails on tools that have them. This pass doesn't need to be exhaustive — it needs to catch the things that degrade gradually enough that you won't notice day to day, like a belt that's slowly stretched or a fence that's crept out of parallel.</w:t>
      </w:r>
    </w:p>
    <w:p>
      <w:pPr>
        <w:pStyle w:val="Heading2"/>
      </w:pPr>
      <w:r>
        <w:t xml:space="preserve">Tier 3 — Seasonal (an hour or two, four times a year)</w:t>
      </w:r>
    </w:p>
    <w:p>
      <w:r>
        <w:t xml:space="preserve">This is the deep pass — the one where you actually pull covers, check bearing play by hand (grab the blade or cutterhead and try to rock it side to side; any perceptible play means bearings are wearing out), verify blade-to-fence and blade-to-miter-slot alignment with a dial indicator, and do a full </w:t>
      </w:r>
      <w:hyperlink r:id="rIdLink0">
        <w:r>
          <w:rPr>
            <w:color w:val="1E3A8A"/>
            <w:u w:val="single"/>
          </w:rPr>
          <w:t xml:space="preserve">tool tune-up</w:t>
        </w:r>
      </w:hyperlink>
      <w:r>
        <w:t xml:space="preserve"> on your primary machines. Tie this to something you'll already notice — daylight saving time changes, or the start of each season — rather than trying to count weeks. This is also the right time to re-wax cast iron tables, check dust collection hose connections for leaks, and replace anything that Tier 2 flagged as marginal but not yet urgent.</w:t>
      </w:r>
    </w:p>
    <w:p>
      <w:pPr>
        <w:pBdr>
          <w:top w:val="single" w:sz="6" w:space="8" w:color="D8D2C2"/>
          <w:bottom w:val="single" w:sz="6" w:space="8" w:color="D8D2C2"/>
        </w:pBdr>
        <w:spacing w:before="160" w:after="160"/>
      </w:pPr>
      <w:r>
        <w:rPr>
          <w:i/>
          <w:color w:val="6B6456"/>
        </w:rPr>
        <w:t xml:space="preserve">📷 Photo placeholder — a hand gripping a table saw blade at the top and gently rocking it side to side to check for arbor bearing play, with a dial indicator visible nearby.</w:t>
      </w:r>
    </w:p>
    <w:p>
      <w:pPr>
        <w:pStyle w:val="Heading1"/>
      </w:pPr>
      <w:r>
        <w:t xml:space="preserve">How to Actually Remember to Do It</w:t>
      </w:r>
    </w:p>
    <w:p>
      <w:r>
        <w:t xml:space="preserve">The tier system solves the granularity problem, but you still need a trigger. A few options that actually work in practice, roughly in order of how well they hold up over a year:</w:t>
      </w:r>
    </w:p>
    <w:p>
      <w:pPr>
        <w:ind w:left="360"/>
        <w:spacing w:after="80"/>
      </w:pPr>
      <w:r>
        <w:t xml:space="preserve">• </w:t>
      </w:r>
      <w:r>
        <w:rPr>
          <w:b/>
        </w:rPr>
        <w:t xml:space="preserve">A phone reminder</w:t>
      </w:r>
      <w:r>
        <w:t xml:space="preserve"> set to repeat monthly and seasonally — the blunt-force option, but it works because it doesn't rely on you remembering anything.</w:t>
      </w:r>
    </w:p>
    <w:p>
      <w:pPr>
        <w:ind w:left="360"/>
        <w:spacing w:after="80"/>
      </w:pPr>
      <w:r>
        <w:t xml:space="preserve">• </w:t>
      </w:r>
      <w:r>
        <w:rPr>
          <w:b/>
        </w:rPr>
        <w:t xml:space="preserve">A paper log taped inside a cabinet door</w:t>
      </w:r>
      <w:r>
        <w:t xml:space="preserve"> — low-tech, but visible every time you reach for a clamp or a push stick, which makes it a passive reminder instead of something you have to seek out.</w:t>
      </w:r>
    </w:p>
    <w:p>
      <w:pPr>
        <w:ind w:left="360"/>
        <w:spacing w:after="80"/>
      </w:pPr>
      <w:r>
        <w:t xml:space="preserve">• </w:t>
      </w:r>
      <w:r>
        <w:rPr>
          <w:b/>
        </w:rPr>
        <w:t xml:space="preserve">Kerph's "My Tools" list</w:t>
      </w:r>
      <w:r>
        <w:t xml:space="preserve"> on your </w:t>
      </w:r>
      <w:hyperlink r:id="rIdLink1">
        <w:r>
          <w:rPr>
            <w:color w:val="1E3A8A"/>
            <w:u w:val="single"/>
          </w:rPr>
          <w:t xml:space="preserve">workbench page</w:t>
        </w:r>
      </w:hyperlink>
      <w:r>
        <w:t xml:space="preserve"> — this is built for exactly this problem. Every tool you own gets tracked in one place, so instead of a wall calendar with fifteen line items, you've got a single list you can scan in ten seconds to see what's overdue, without digging through paper notes or a phone app that isn't shop-specific.</w:t>
      </w:r>
    </w:p>
    <w:p>
      <w:r>
        <w:t xml:space="preserve">The common thread across all three is visibility at the moment you're already in the shop — not a system you have to go open somewhere else. Pick whichever one you'll actually look at, and pair it with the three-tier cadence above. A maintenance schedule that gets followed 80% of the time beats a perfect one that gets followed for six weeks and then abandoned, and the tiered version is built to survive contact with an actual busy shop.</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index.html" TargetMode="External"/>
<Relationship Id="rIdLink1"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A Realistic Tool Maintenance Schedule You'll Actually Follow</dc:title>
  <dc:creator>Kerph</dc:creator>
</cp:coreProperties>
</file>