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30E011" wp14:paraId="17DE1544" wp14:textId="26597CA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CENTRO PAULA SOUZA </w:t>
      </w:r>
    </w:p>
    <w:p xmlns:wp14="http://schemas.microsoft.com/office/word/2010/wordml" w:rsidP="6330E011" wp14:paraId="7E8F1838" wp14:textId="0258F76C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ETEC PROFESSOR CAMARGO ARANHA</w:t>
      </w:r>
    </w:p>
    <w:p xmlns:wp14="http://schemas.microsoft.com/office/word/2010/wordml" w:rsidP="6330E011" wp14:paraId="00CAA045" wp14:textId="25D7ECFD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Técnico em Desenvolvimento de Sistemas </w:t>
      </w:r>
    </w:p>
    <w:p xmlns:wp14="http://schemas.microsoft.com/office/word/2010/wordml" w:rsidP="6330E011" wp14:paraId="7B569230" wp14:textId="2AE56CB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0162F2AA" wp14:textId="0BA16D14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6E1AF32A" wp14:textId="79C5D932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371661C1" wp14:textId="4C4CC78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1A4D776E" wp14:textId="23C9A7F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401E8E68" wp14:textId="6E36B3D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3CB77707" wp14:textId="7E90737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6330E011" wp14:paraId="4272BA4E" wp14:textId="7BFE5BB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2C6A411E" wp14:textId="42CAAF4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405061E4" wp14:textId="426BE55B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3AEF1285" wp14:textId="1DD2E752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01923D45" wp14:textId="120D7280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042EA523" wp14:textId="204592B4">
      <w:pPr>
        <w:pStyle w:val="Title"/>
        <w:suppressLineNumbers w:val="0"/>
        <w:bidi w:val="0"/>
        <w:spacing w:before="0" w:beforeAutospacing="off" w:after="12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COMPUTAÇÂO EM NUVEM: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330E011" w:rsidR="59950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ubtitulo</w:t>
      </w:r>
    </w:p>
    <w:p xmlns:wp14="http://schemas.microsoft.com/office/word/2010/wordml" w:rsidP="6330E011" wp14:paraId="5B1B048E" wp14:textId="141BE478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4519F7D2" wp14:textId="110D0F49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4256BF56" wp14:textId="12FA4E4E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6330E011" wp14:paraId="1C443117" wp14:textId="309A5667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62041E1C" wp14:textId="2B2F3CE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57C57601" wp14:textId="39F428D6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6330E011" wp14:paraId="1DBAD4C5" wp14:textId="1BF38003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xmlns:wp14="http://schemas.microsoft.com/office/word/2010/wordml" w:rsidP="6330E011" wp14:paraId="410291F2" wp14:textId="5013790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11AE9DA5" wp14:textId="3916D4B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6330E011" wp14:paraId="64BBA971" wp14:textId="20C47632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076FF36E" wp14:textId="1924AD84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5931E2C2" wp14:textId="0B8F4748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068C4B85" wp14:textId="3E4ED754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02C4A7F5" wp14:textId="77AAE407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6A23D61F" wp14:textId="1D97987F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5EB4F895" wp14:textId="204592B4">
      <w:pPr>
        <w:pStyle w:val="Title"/>
        <w:suppressLineNumbers w:val="0"/>
        <w:bidi w:val="0"/>
        <w:spacing w:before="0" w:beforeAutospacing="off" w:after="12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123D5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COMPUTAÇÂO EM NUVEM:</w:t>
      </w:r>
      <w:r w:rsidRPr="6330E011" w:rsidR="123D5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Subtitulo</w:t>
      </w:r>
    </w:p>
    <w:p xmlns:wp14="http://schemas.microsoft.com/office/word/2010/wordml" w:rsidP="6330E011" wp14:paraId="7D65AC9A" wp14:textId="75456E83">
      <w:pPr>
        <w:pStyle w:val="Normal"/>
        <w:jc w:val="center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</w:p>
    <w:p xmlns:wp14="http://schemas.microsoft.com/office/word/2010/wordml" w:rsidP="6330E011" wp14:paraId="0F8C69FF" wp14:textId="663ED33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54339D9B" wp14:textId="75589160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7A930131" wp14:textId="2BE0EC1B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786602AE" wp14:textId="0D1ABF15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393E6D9E" wp14:textId="075219D3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3DB27A20" wp14:textId="3C52BD4A">
      <w:pPr>
        <w:spacing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1E8905A7" wp14:textId="215F0EE2">
      <w:pPr>
        <w:spacing w:after="120" w:afterAutospacing="off" w:line="240" w:lineRule="auto"/>
        <w:ind w:left="4248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Trabalho d</w:t>
      </w:r>
      <w:r w:rsidRPr="6330E011" w:rsidR="0E66F7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</w:t>
      </w:r>
      <w:r w:rsidRPr="6330E011" w:rsidR="7ECA43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disciplina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330E011" w:rsidR="17557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Operação software e Aplicativo</w:t>
      </w:r>
      <w:r w:rsidRPr="6330E011" w:rsidR="743C2C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330E011" w:rsidR="17557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curso técnico em </w:t>
      </w:r>
      <w:r w:rsidRPr="6330E011" w:rsidR="1B47A9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Desenvolvimento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</w:t>
      </w:r>
      <w:r w:rsidRPr="6330E011" w:rsidR="2A6561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istemas </w:t>
      </w:r>
      <w:r w:rsidRPr="6330E011" w:rsidR="3FADFC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6330E011" w:rsidR="1821D2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TEC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Prof. Camargo Aranha, </w:t>
      </w:r>
      <w:r w:rsidRPr="6330E011" w:rsidR="547F8C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ministrada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pelo professor Juarez Brandão</w:t>
      </w:r>
      <w:r w:rsidRPr="6330E011" w:rsidR="3A3A90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O trabalho será utilizado 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como requisito para obtenção de </w:t>
      </w:r>
      <w:r w:rsidRPr="6330E011" w:rsidR="4B0E7E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menção avaliativa</w:t>
      </w: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6330E011" wp14:paraId="20BE5F88" wp14:textId="77B162AE">
      <w:pPr>
        <w:spacing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6330E011" wp14:paraId="732C6465" wp14:textId="6B5AD167">
      <w:pPr>
        <w:spacing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55FC21BB" wp14:textId="5A94FE07">
      <w:pPr>
        <w:spacing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7717F9D4" wp14:textId="63933206">
      <w:pPr>
        <w:spacing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4DCCAB8F" wp14:textId="514D0E04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6330E011" wp14:paraId="15BA9F4A" wp14:textId="249ED11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xmlns:wp14="http://schemas.microsoft.com/office/word/2010/wordml" w:rsidP="6330E011" wp14:paraId="35C935D7" wp14:textId="44D0363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330E011" wp14:paraId="09AE4834" wp14:textId="3B793DA1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63C66187" wp14:textId="2D5BA31D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78C7791C" wp14:textId="6CC8349C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7E1B4B0B" wp14:textId="5062E03E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2F5423B8" wp14:textId="3CE16BB7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44F5FCC3" wp14:textId="3115AB4F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3B2C4AE6" wp14:textId="4E3333B0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2E774BF6" wp14:textId="3DD9FCCB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53B1F5EF" wp14:textId="505D6E11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5264757E" wp14:textId="48C352A4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6EB27DFD" wp14:textId="0B6D1604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19350CF3" wp14:textId="6A89C3B1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7B0C255D" wp14:textId="207DE3FD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74507B45" wp14:textId="147A80B8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6BD16FD1" wp14:textId="0837C490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C971D12" wp14:textId="31AF60BA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3E8ED306" wp14:textId="51E379D0">
      <w:pPr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7721C8F0" wp14:textId="1583A8A0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3194CE38" wp14:textId="0E6E7277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4E3BCC5F" wp14:textId="1FECFE88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2D86F093" wp14:textId="361C9EEB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19BF50E6" wp14:textId="3C373809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3A95BEF" wp14:textId="55031600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493A6822" wp14:textId="0BF5AAB6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62F328FB" wp14:textId="60C80223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760AD2E" wp14:textId="5050192B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A8A7225" wp14:textId="6A61CAD7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06B871F" wp14:textId="43CE513E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49E8BAE9" wp14:textId="3177CA45">
      <w:pPr>
        <w:pStyle w:val="Normal"/>
        <w:jc w:val="righ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08D9F69B" wp14:paraId="40314587" wp14:textId="4FE50A01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D9F69B" w:rsidR="2446721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“O nome do tempo atual em que vivemos faz jus ao seu próprio valor. PRESENTE!”</w:t>
      </w:r>
    </w:p>
    <w:p xmlns:wp14="http://schemas.microsoft.com/office/word/2010/wordml" w:rsidP="6330E011" wp14:paraId="47E218AC" wp14:textId="7DA03D60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Autor desconhecido</w:t>
      </w:r>
    </w:p>
    <w:p xmlns:wp14="http://schemas.microsoft.com/office/word/2010/wordml" w:rsidP="6330E011" wp14:paraId="190EDBE2" wp14:textId="0FC2F63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Resumo </w:t>
      </w:r>
    </w:p>
    <w:p xmlns:wp14="http://schemas.microsoft.com/office/word/2010/wordml" w:rsidP="6330E011" wp14:paraId="13D150AC" wp14:textId="14350820">
      <w:pPr>
        <w:jc w:val="left"/>
        <w:rPr>
          <w:rFonts w:ascii="Arial" w:hAnsi="Arial" w:eastAsia="Arial" w:cs="Arial"/>
          <w:color w:val="000000" w:themeColor="text1" w:themeTint="FF" w:themeShade="FF"/>
        </w:rPr>
      </w:pPr>
      <w:r w:rsidRPr="6330E011">
        <w:rPr>
          <w:rFonts w:ascii="Arial" w:hAnsi="Arial" w:eastAsia="Arial" w:cs="Arial"/>
          <w:color w:val="000000" w:themeColor="text1" w:themeTint="FF" w:themeShade="FF"/>
        </w:rPr>
        <w:br w:type="page"/>
      </w:r>
    </w:p>
    <w:p xmlns:wp14="http://schemas.microsoft.com/office/word/2010/wordml" w:rsidP="6330E011" wp14:paraId="31DEADEF" wp14:textId="77A65F0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3AEE7AD8" wp14:textId="2968BC9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0350B2F3" wp14:textId="164191B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Abstract</w:t>
      </w:r>
    </w:p>
    <w:p xmlns:wp14="http://schemas.microsoft.com/office/word/2010/wordml" w:rsidP="6330E011" wp14:paraId="09A5E5A5" wp14:textId="5BFB5FF6">
      <w:pPr>
        <w:jc w:val="left"/>
        <w:rPr>
          <w:rFonts w:ascii="Arial" w:hAnsi="Arial" w:eastAsia="Arial" w:cs="Arial"/>
          <w:color w:val="000000" w:themeColor="text1" w:themeTint="FF" w:themeShade="FF"/>
        </w:rPr>
      </w:pPr>
      <w:r w:rsidRPr="6330E011">
        <w:rPr>
          <w:rFonts w:ascii="Arial" w:hAnsi="Arial" w:eastAsia="Arial" w:cs="Arial"/>
          <w:color w:val="000000" w:themeColor="text1" w:themeTint="FF" w:themeShade="FF"/>
        </w:rPr>
        <w:br w:type="page"/>
      </w:r>
    </w:p>
    <w:p xmlns:wp14="http://schemas.microsoft.com/office/word/2010/wordml" w:rsidP="6330E011" wp14:paraId="0C9438F4" wp14:textId="576E5A3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8D44747" wp14:textId="1E016CC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5399516C" wp14:textId="6FD53A3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Lista de ilustração </w:t>
      </w:r>
    </w:p>
    <w:p xmlns:wp14="http://schemas.microsoft.com/office/word/2010/wordml" w:rsidP="6330E011" wp14:paraId="5D16B244" wp14:textId="4BC9DE27">
      <w:pPr>
        <w:jc w:val="left"/>
        <w:rPr>
          <w:rFonts w:ascii="Arial" w:hAnsi="Arial" w:eastAsia="Arial" w:cs="Arial"/>
          <w:color w:val="000000" w:themeColor="text1" w:themeTint="FF" w:themeShade="FF"/>
        </w:rPr>
      </w:pPr>
      <w:r w:rsidRPr="6330E011">
        <w:rPr>
          <w:rFonts w:ascii="Arial" w:hAnsi="Arial" w:eastAsia="Arial" w:cs="Arial"/>
          <w:color w:val="000000" w:themeColor="text1" w:themeTint="FF" w:themeShade="FF"/>
        </w:rPr>
        <w:br w:type="page"/>
      </w:r>
    </w:p>
    <w:p xmlns:wp14="http://schemas.microsoft.com/office/word/2010/wordml" w:rsidP="6330E011" wp14:paraId="5451B7AC" wp14:textId="28A7F1B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54DB8E38" wp14:textId="52863FC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330E011" wp14:paraId="0A7F0059" wp14:textId="6DD1D9A2">
      <w:pPr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Lista de tabelas</w:t>
      </w:r>
    </w:p>
    <w:p xmlns:wp14="http://schemas.microsoft.com/office/word/2010/wordml" wp14:paraId="1B34ECF9" wp14:textId="7A994642">
      <w:r>
        <w:br w:type="page"/>
      </w:r>
    </w:p>
    <w:p xmlns:wp14="http://schemas.microsoft.com/office/word/2010/wordml" w:rsidP="6330E011" wp14:paraId="7A9C0653" wp14:textId="5DCAD0A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bookmarkStart w:name="_Toc201887192" w:id="1729529319"/>
      <w:r w:rsidRPr="42EF1025" w:rsidR="4C49091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  <w:t xml:space="preserve">Sumario </w:t>
      </w:r>
    </w:p>
    <w:p xmlns:wp14="http://schemas.microsoft.com/office/word/2010/wordml" w:rsidP="6330E011" wp14:paraId="37198E7D" wp14:textId="0AB756D4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</w:p>
    <w:p xmlns:wp14="http://schemas.microsoft.com/office/word/2010/wordml" w:rsidP="6330E011" wp14:paraId="23B2F35F" wp14:textId="51596D4B">
      <w:pPr>
        <w:pStyle w:val="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6971AB4D">
        <w:rPr>
          <w:noProof w:val="0"/>
          <w:lang w:val="pt-BR"/>
        </w:rPr>
        <w:t>1. Introdução</w:t>
      </w:r>
      <w:bookmarkEnd w:id="1729529319"/>
    </w:p>
    <w:p xmlns:wp14="http://schemas.microsoft.com/office/word/2010/wordml" w:rsidP="6330E011" wp14:paraId="6EFE6591" wp14:textId="735CA25A">
      <w:pPr>
        <w:pStyle w:val="NORMAL1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9F69B" w:rsidR="6971AB4D">
        <w:rPr>
          <w:noProof w:val="0"/>
          <w:lang w:val="pt-BR"/>
        </w:rPr>
        <w:t xml:space="preserve">Com o avanço das tecnologias da informação, a </w:t>
      </w:r>
      <w:r w:rsidRPr="08D9F69B" w:rsidR="6971AB4D">
        <w:rPr>
          <w:noProof w:val="0"/>
          <w:lang w:val="pt-BR"/>
        </w:rPr>
        <w:t>Computação em Nuvem</w:t>
      </w:r>
      <w:r w:rsidRPr="08D9F69B" w:rsidR="6971AB4D">
        <w:rPr>
          <w:noProof w:val="0"/>
          <w:lang w:val="pt-BR"/>
        </w:rPr>
        <w:t xml:space="preserve"> tornou-se essencial para organizações de todos os portes, revolucionando a maneira como os serviços de TI são fornecidos, consumidos e gerenciados. Esta pesquisa aborda a definição, os principais modelos de serviço, os tipos de implantação, os benefícios, desafios e a aplicação da computação em nuvem no Brasil.</w:t>
      </w:r>
    </w:p>
    <w:p xmlns:wp14="http://schemas.microsoft.com/office/word/2010/wordml" w:rsidP="02C6F672" wp14:paraId="3831C8EC" wp14:textId="303746CE">
      <w:pPr>
        <w:pStyle w:val="Normal"/>
        <w:spacing w:before="240" w:beforeAutospacing="off" w:after="240" w:afterAutospacing="off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="7654C68B">
        <w:drawing>
          <wp:inline xmlns:wp14="http://schemas.microsoft.com/office/word/2010/wordprocessingDrawing" wp14:editId="02A5AF92" wp14:anchorId="048CFA69">
            <wp:extent cx="5724524" cy="2447925"/>
            <wp:effectExtent l="0" t="0" r="0" b="0"/>
            <wp:docPr id="143922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e7b5032e949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F1025">
        <w:rPr>
          <w:rStyle w:val="EndnoteReference"/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endnoteReference w:id="30093"/>
      </w:r>
      <w:r w:rsidRPr="42EF1025" w:rsidR="6971AB4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(</w:t>
      </w:r>
      <w:r w:rsidRPr="42EF1025" w:rsidR="6DC148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I</w:t>
      </w:r>
      <w:r w:rsidRPr="42EF1025" w:rsidR="6971AB4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magem</w:t>
      </w:r>
      <w:r w:rsidRPr="42EF1025" w:rsidR="6971AB4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1: Gráfico mostrando o</w:t>
      </w:r>
      <w:r w:rsidRPr="42EF1025" w:rsidR="35906344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42EF1025" w:rsidR="6971AB4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uso da computação em nuvem </w:t>
      </w:r>
      <w:r w:rsidRPr="42EF1025" w:rsidR="0DD295CA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em 2020 e 2021</w:t>
      </w:r>
      <w:r w:rsidRPr="42EF1025" w:rsidR="6971AB4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)</w:t>
      </w:r>
    </w:p>
    <w:p xmlns:wp14="http://schemas.microsoft.com/office/word/2010/wordml" w:rsidP="6330E011" wp14:paraId="554C226C" wp14:textId="40F0E01D">
      <w:pPr>
        <w:pStyle w:val="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bookmarkStart w:name="_Toc125988314" w:id="1893667104"/>
      <w:bookmarkStart w:name="_Toc1793696048" w:id="890869743"/>
      <w:r w:rsidRPr="6330E011" w:rsidR="6971AB4D">
        <w:rPr>
          <w:noProof w:val="0"/>
          <w:lang w:val="pt-BR"/>
        </w:rPr>
        <w:t>2. Definição de Computação em Nuvem</w:t>
      </w:r>
      <w:bookmarkEnd w:id="1893667104"/>
      <w:bookmarkEnd w:id="890869743"/>
    </w:p>
    <w:p xmlns:wp14="http://schemas.microsoft.com/office/word/2010/wordml" w:rsidP="6330E011" wp14:paraId="41965D01" wp14:textId="3D4A4CA0">
      <w:pPr>
        <w:pStyle w:val="SUBTITULO1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pt-BR"/>
        </w:rPr>
      </w:pPr>
      <w:bookmarkStart w:name="_Toc848014988" w:id="472287421"/>
      <w:r w:rsidRPr="6330E011" w:rsidR="6971AB4D">
        <w:rPr>
          <w:noProof w:val="0"/>
          <w:lang w:val="pt-BR"/>
        </w:rPr>
        <w:t>2.1 O Que é Computação em Nuvem</w:t>
      </w:r>
      <w:bookmarkEnd w:id="472287421"/>
    </w:p>
    <w:p xmlns:wp14="http://schemas.microsoft.com/office/word/2010/wordml" w:rsidP="6330E011" wp14:paraId="7D0350C4" wp14:textId="05A80D6E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6971AB4D">
        <w:rPr>
          <w:noProof w:val="0"/>
          <w:lang w:val="pt-BR"/>
        </w:rPr>
        <w:t xml:space="preserve">A computação em nuvem é uma tecnologia que permite o fornecimento de serviços de computação – como servidores, armazenamento, redes, bancos de dados, software e análise – pela internet, proporcionando </w:t>
      </w:r>
      <w:r w:rsidRPr="6330E011" w:rsidR="6971AB4D">
        <w:rPr>
          <w:noProof w:val="0"/>
          <w:lang w:val="pt-BR"/>
        </w:rPr>
        <w:t>escalabilidade</w:t>
      </w:r>
      <w:r w:rsidRPr="6330E011" w:rsidR="6971AB4D">
        <w:rPr>
          <w:noProof w:val="0"/>
          <w:lang w:val="pt-BR"/>
        </w:rPr>
        <w:t xml:space="preserve">, </w:t>
      </w:r>
      <w:r w:rsidRPr="6330E011" w:rsidR="6971AB4D">
        <w:rPr>
          <w:noProof w:val="0"/>
          <w:lang w:val="pt-BR"/>
        </w:rPr>
        <w:t>flexibilidade</w:t>
      </w:r>
      <w:r w:rsidRPr="6330E011" w:rsidR="6971AB4D">
        <w:rPr>
          <w:noProof w:val="0"/>
          <w:lang w:val="pt-BR"/>
        </w:rPr>
        <w:t xml:space="preserve"> e </w:t>
      </w:r>
      <w:r w:rsidRPr="6330E011" w:rsidR="6971AB4D">
        <w:rPr>
          <w:noProof w:val="0"/>
          <w:lang w:val="pt-BR"/>
        </w:rPr>
        <w:t>economia de custos</w:t>
      </w:r>
      <w:r w:rsidRPr="6330E011" w:rsidR="6971AB4D">
        <w:rPr>
          <w:noProof w:val="0"/>
          <w:lang w:val="pt-BR"/>
        </w:rPr>
        <w:t>. Com a nuvem, as organizações pagam apenas pelos serviços que utilizam, reduzindo os gastos operacionais e melhorando a eficiência de sua infraestrutura de TI.</w:t>
      </w:r>
    </w:p>
    <w:p xmlns:wp14="http://schemas.microsoft.com/office/word/2010/wordml" w:rsidP="6330E011" wp14:paraId="17A5FA01" wp14:textId="6241E3D7">
      <w:pPr>
        <w:pStyle w:val="SUB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901801527" w:id="1182690015"/>
      <w:r w:rsidRPr="6330E011" w:rsidR="6971AB4D">
        <w:rPr>
          <w:noProof w:val="0"/>
          <w:lang w:val="pt-BR"/>
        </w:rPr>
        <w:t>2.2 História da Computação em Nuve</w:t>
      </w:r>
      <w:r w:rsidRPr="6330E011" w:rsidR="5C1B1178">
        <w:rPr>
          <w:noProof w:val="0"/>
          <w:lang w:val="pt-BR"/>
        </w:rPr>
        <w:t>m</w:t>
      </w:r>
      <w:bookmarkEnd w:id="1182690015"/>
    </w:p>
    <w:p xmlns:wp14="http://schemas.microsoft.com/office/word/2010/wordml" w:rsidP="6330E011" wp14:paraId="5D6385DE" wp14:textId="1E4A47C4">
      <w:pPr>
        <w:pStyle w:val="NORMAL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08D9F69B" w:rsidR="6971AB4D">
        <w:rPr>
          <w:noProof w:val="0"/>
          <w:lang w:val="pt-BR"/>
        </w:rPr>
        <w:t xml:space="preserve">O conceito de computação em nuvem teve início nos anos 2000, mas foi a partir de 2008 que o serviço ganhou impulso comercial globalmente. No Brasil, a </w:t>
      </w:r>
      <w:r w:rsidRPr="08D9F69B" w:rsidR="6971AB4D">
        <w:rPr>
          <w:noProof w:val="0"/>
          <w:lang w:val="pt-BR"/>
        </w:rPr>
        <w:t>Centralx</w:t>
      </w:r>
      <w:r w:rsidRPr="08D9F69B" w:rsidR="6971AB4D">
        <w:rPr>
          <w:noProof w:val="0"/>
          <w:lang w:val="pt-BR"/>
        </w:rPr>
        <w:t xml:space="preserve">® foi pioneira ao lançar, em 2001, o </w:t>
      </w:r>
      <w:r w:rsidRPr="08D9F69B" w:rsidR="6971AB4D">
        <w:rPr>
          <w:noProof w:val="0"/>
          <w:lang w:val="pt-BR"/>
        </w:rPr>
        <w:t>HiDoctor</w:t>
      </w:r>
      <w:r w:rsidRPr="08D9F69B" w:rsidR="6971AB4D">
        <w:rPr>
          <w:noProof w:val="0"/>
          <w:lang w:val="pt-BR"/>
        </w:rPr>
        <w:t xml:space="preserve">® NET, um software para a área médica que implementou um dos primeiros sistemas de </w:t>
      </w:r>
      <w:r w:rsidRPr="08D9F69B" w:rsidR="6971AB4D">
        <w:rPr>
          <w:noProof w:val="0"/>
          <w:lang w:val="pt-BR"/>
        </w:rPr>
        <w:t>sincronização de dados</w:t>
      </w:r>
      <w:r w:rsidRPr="08D9F69B" w:rsidR="6971AB4D">
        <w:rPr>
          <w:noProof w:val="0"/>
          <w:lang w:val="pt-BR"/>
        </w:rPr>
        <w:t xml:space="preserve"> e </w:t>
      </w:r>
      <w:r w:rsidRPr="08D9F69B" w:rsidR="6971AB4D">
        <w:rPr>
          <w:noProof w:val="0"/>
          <w:lang w:val="pt-BR"/>
        </w:rPr>
        <w:t>acesso remoto</w:t>
      </w:r>
      <w:r w:rsidRPr="08D9F69B" w:rsidR="6971AB4D">
        <w:rPr>
          <w:noProof w:val="0"/>
          <w:lang w:val="pt-BR"/>
        </w:rPr>
        <w:t>, conforme abordado nos textos consultados.</w:t>
      </w:r>
    </w:p>
    <w:p xmlns:wp14="http://schemas.microsoft.com/office/word/2010/wordml" w:rsidP="6330E011" wp14:paraId="5C817A2D" wp14:textId="0179E261">
      <w:pPr>
        <w:pStyle w:val="TITULO1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571477084" w:id="1820067823"/>
      <w:r w:rsidRPr="6330E011" w:rsidR="6971AB4D">
        <w:rPr>
          <w:noProof w:val="0"/>
          <w:lang w:val="pt-BR"/>
        </w:rPr>
        <w:t>3. Modelos de Serviço da Computação em Nuve</w:t>
      </w:r>
      <w:r w:rsidRPr="6330E011" w:rsidR="021EA6D2">
        <w:rPr>
          <w:noProof w:val="0"/>
          <w:lang w:val="pt-BR"/>
        </w:rPr>
        <w:t>m</w:t>
      </w:r>
      <w:bookmarkEnd w:id="1820067823"/>
    </w:p>
    <w:p xmlns:wp14="http://schemas.microsoft.com/office/word/2010/wordml" w:rsidP="6330E011" wp14:paraId="16206595" wp14:textId="385ECC71">
      <w:pPr>
        <w:pStyle w:val="NORMAL1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6971AB4D">
        <w:rPr>
          <w:noProof w:val="0"/>
          <w:lang w:val="pt-BR"/>
        </w:rPr>
        <w:t>Os modelos de serviço são classificados em três categorias principais:</w:t>
      </w:r>
    </w:p>
    <w:p xmlns:wp14="http://schemas.microsoft.com/office/word/2010/wordml" w:rsidP="6330E011" wp14:paraId="37F723A3" wp14:textId="6812E8AB">
      <w:pPr>
        <w:pStyle w:val="SUBTITULO1"/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735294720" w:id="2094985590"/>
      <w:r w:rsidRPr="6330E011" w:rsidR="6971AB4D">
        <w:rPr>
          <w:noProof w:val="0"/>
          <w:lang w:val="pt-BR"/>
        </w:rPr>
        <w:t>3.1 Infraestrutura como Serviço (IaaS</w:t>
      </w:r>
      <w:r w:rsidRPr="6330E011" w:rsidR="29A11753">
        <w:rPr>
          <w:noProof w:val="0"/>
          <w:lang w:val="pt-BR"/>
        </w:rPr>
        <w:t>)</w:t>
      </w:r>
      <w:bookmarkEnd w:id="2094985590"/>
    </w:p>
    <w:p xmlns:wp14="http://schemas.microsoft.com/office/word/2010/wordml" w:rsidP="6330E011" wp14:paraId="3A8F8540" wp14:textId="500B2CD7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6971AB4D">
        <w:rPr>
          <w:noProof w:val="0"/>
          <w:lang w:val="pt-BR"/>
        </w:rPr>
        <w:t>O IaaS oferece recursos de TI básicos, como computação, armazenamento e redes, de forma sob demanda. Este modelo proporciona o maior controle sobre a infraestrutura, permitindo flexibilidade para customizar as necessidades de hardware e software.</w:t>
      </w:r>
    </w:p>
    <w:p xmlns:wp14="http://schemas.microsoft.com/office/word/2010/wordml" wp14:paraId="06D77E24" wp14:textId="56F64436">
      <w:r>
        <w:br w:type="page"/>
      </w:r>
    </w:p>
    <w:p xmlns:wp14="http://schemas.microsoft.com/office/word/2010/wordml" w:rsidP="02C6F672" wp14:paraId="475FFA9A" wp14:textId="010CB4FC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bookmarkStart w:name="_Toc844457556" w:id="150940557"/>
      <w:r w:rsidRPr="02C6F672" w:rsidR="6971AB4D">
        <w:rPr>
          <w:noProof w:val="0"/>
          <w:lang w:val="pt-BR"/>
        </w:rPr>
        <w:t>Tabela 1: Exemplos de IaaS</w:t>
      </w:r>
      <w:bookmarkEnd w:id="15094055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330E011" w:rsidTr="02C6F672" w14:paraId="4ACE39B5">
        <w:trPr>
          <w:trHeight w:val="300"/>
        </w:trPr>
        <w:tc>
          <w:tcPr>
            <w:tcW w:w="4508" w:type="dxa"/>
            <w:tcMar/>
          </w:tcPr>
          <w:p w:rsidR="28D63E68" w:rsidP="6330E011" w:rsidRDefault="28D63E68" w14:paraId="59F36AC2" w14:textId="2D34396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6330E011" w:rsidR="28D63E68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Provedor</w:t>
            </w:r>
          </w:p>
        </w:tc>
        <w:tc>
          <w:tcPr>
            <w:tcW w:w="4508" w:type="dxa"/>
            <w:tcMar/>
          </w:tcPr>
          <w:p w:rsidR="28D63E68" w:rsidP="6330E011" w:rsidRDefault="28D63E68" w14:paraId="48D19A89" w14:textId="420C38B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6330E011" w:rsidR="28D63E68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Descrição</w:t>
            </w:r>
          </w:p>
        </w:tc>
      </w:tr>
      <w:tr w:rsidR="6330E011" w:rsidTr="02C6F672" w14:paraId="19060A73">
        <w:trPr>
          <w:trHeight w:val="300"/>
        </w:trPr>
        <w:tc>
          <w:tcPr>
            <w:tcW w:w="4508" w:type="dxa"/>
            <w:tcMar/>
          </w:tcPr>
          <w:p w:rsidR="28D63E68" w:rsidP="02C6F672" w:rsidRDefault="28D63E68" w14:paraId="5FFB58CC" w14:textId="7087B5E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2CE6880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AWS EC2</w:t>
            </w:r>
          </w:p>
        </w:tc>
        <w:tc>
          <w:tcPr>
            <w:tcW w:w="4508" w:type="dxa"/>
            <w:tcMar/>
          </w:tcPr>
          <w:p w:rsidR="28D63E68" w:rsidP="02C6F672" w:rsidRDefault="28D63E68" w14:paraId="41510ED2" w14:textId="222C5C4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2CE6880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Serviço de máquinas virtuais</w:t>
            </w:r>
          </w:p>
        </w:tc>
      </w:tr>
      <w:tr w:rsidR="6330E011" w:rsidTr="02C6F672" w14:paraId="3DD3E7DC">
        <w:trPr>
          <w:trHeight w:val="300"/>
        </w:trPr>
        <w:tc>
          <w:tcPr>
            <w:tcW w:w="4508" w:type="dxa"/>
            <w:tcMar/>
          </w:tcPr>
          <w:p w:rsidR="28D63E68" w:rsidP="02C6F672" w:rsidRDefault="28D63E68" w14:paraId="33531D5C" w14:textId="07E2BE8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2CE6880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Google Compute </w:t>
            </w:r>
            <w:r w:rsidRPr="02C6F672" w:rsidR="2CE6880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Engine</w:t>
            </w:r>
          </w:p>
        </w:tc>
        <w:tc>
          <w:tcPr>
            <w:tcW w:w="4508" w:type="dxa"/>
            <w:tcMar/>
          </w:tcPr>
          <w:p w:rsidR="28D63E68" w:rsidP="02C6F672" w:rsidRDefault="28D63E68" w14:paraId="023ADAE1" w14:textId="6D5D804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2CE6880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Servidores Virtuais de alta performance</w:t>
            </w:r>
          </w:p>
        </w:tc>
      </w:tr>
    </w:tbl>
    <w:p xmlns:wp14="http://schemas.microsoft.com/office/word/2010/wordml" w:rsidP="6330E011" wp14:paraId="5AF136FD" wp14:textId="38BB261B">
      <w:pPr>
        <w:pStyle w:val="Normal"/>
        <w:rPr>
          <w:noProof w:val="0"/>
          <w:lang w:val="pt-BR"/>
        </w:rPr>
      </w:pPr>
    </w:p>
    <w:p xmlns:wp14="http://schemas.microsoft.com/office/word/2010/wordml" w:rsidP="6330E011" wp14:paraId="27290E17" wp14:textId="346F6BAB">
      <w:pPr>
        <w:pStyle w:val="SUB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bookmarkStart w:name="_Toc1277563215" w:id="1432853351"/>
      <w:r w:rsidRPr="6330E011" w:rsidR="7682F248">
        <w:rPr>
          <w:noProof w:val="0"/>
          <w:lang w:val="pt-BR"/>
        </w:rPr>
        <w:t xml:space="preserve">3.2 </w:t>
      </w:r>
      <w:r w:rsidRPr="6330E011" w:rsidR="7682F248">
        <w:rPr>
          <w:noProof w:val="0"/>
          <w:lang w:val="pt-BR"/>
        </w:rPr>
        <w:t>Plataforma como Serviço (PaaS)</w:t>
      </w:r>
    </w:p>
    <w:p xmlns:wp14="http://schemas.microsoft.com/office/word/2010/wordml" w:rsidP="6330E011" wp14:paraId="1CF50A17" wp14:textId="166AB548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7682F248">
        <w:rPr>
          <w:noProof w:val="0"/>
          <w:lang w:val="pt-BR"/>
        </w:rPr>
        <w:t>O PaaS oferece um ambiente para desenvolvimento, teste e implantação de aplicativos. Nesse modelo, o usuário não precisa gerenciar a infraestrutura subjacente, podendo focar no desenvolvimento e implementação.</w:t>
      </w:r>
      <w:r w:rsidRPr="6330E011" w:rsidR="7682F248">
        <w:rPr>
          <w:noProof w:val="0"/>
          <w:lang w:val="pt-BR"/>
        </w:rPr>
        <w:t xml:space="preserve"> </w:t>
      </w:r>
    </w:p>
    <w:p xmlns:wp14="http://schemas.microsoft.com/office/word/2010/wordml" w:rsidP="6330E011" wp14:paraId="4A9182C4" wp14:textId="294BB2A7">
      <w:pPr>
        <w:pStyle w:val="SUB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6971AB4D">
        <w:rPr>
          <w:noProof w:val="0"/>
          <w:lang w:val="pt-BR"/>
        </w:rPr>
        <w:t>3.3 Software como Serviço (SaaS)</w:t>
      </w:r>
      <w:bookmarkEnd w:id="1432853351"/>
    </w:p>
    <w:p xmlns:wp14="http://schemas.microsoft.com/office/word/2010/wordml" w:rsidP="6330E011" wp14:paraId="4A2500A5" wp14:textId="080FD54D">
      <w:pPr>
        <w:pStyle w:val="NORMAL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08D9F69B" w:rsidR="6971AB4D">
        <w:rPr>
          <w:noProof w:val="0"/>
          <w:lang w:val="pt-BR"/>
        </w:rPr>
        <w:t>O SaaS é um modelo de entrega de aplicativos completos e gerenciados pelo provedor de serviços, disponibilizados ao usuário final. Exemplos incluem plataformas de e-mail e aplicativos de produtividade.</w:t>
      </w:r>
    </w:p>
    <w:p xmlns:wp14="http://schemas.microsoft.com/office/word/2010/wordml" w:rsidP="02C6F672" wp14:paraId="2E1DEBDB" wp14:textId="13CD2989">
      <w:pPr>
        <w:pStyle w:val="NORMAL1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="7938D190">
        <w:drawing>
          <wp:inline xmlns:wp14="http://schemas.microsoft.com/office/word/2010/wordprocessingDrawing" wp14:editId="4899A193" wp14:anchorId="3AC6EAAE">
            <wp:extent cx="5715000" cy="2667000"/>
            <wp:effectExtent l="0" t="0" r="0" b="0"/>
            <wp:docPr id="146897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ad81a4f7341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EF1025">
        <w:rPr>
          <w:rStyle w:val="EndnoteReference"/>
          <w:noProof w:val="0"/>
          <w:lang w:val="pt-BR"/>
        </w:rPr>
        <w:endnoteReference w:id="5541"/>
      </w:r>
      <w:r w:rsidRPr="42EF1025" w:rsidR="6971AB4D">
        <w:rPr>
          <w:noProof w:val="0"/>
          <w:lang w:val="pt-BR"/>
        </w:rPr>
        <w:t>(</w:t>
      </w:r>
      <w:r w:rsidRPr="42EF1025" w:rsidR="38ADB7FD">
        <w:rPr>
          <w:noProof w:val="0"/>
          <w:lang w:val="pt-BR"/>
        </w:rPr>
        <w:t>I</w:t>
      </w:r>
      <w:r w:rsidRPr="42EF1025" w:rsidR="6971AB4D">
        <w:rPr>
          <w:noProof w:val="0"/>
          <w:lang w:val="pt-BR"/>
        </w:rPr>
        <w:t xml:space="preserve">magem </w:t>
      </w:r>
      <w:r w:rsidRPr="42EF1025" w:rsidR="6D4EAC30">
        <w:rPr>
          <w:noProof w:val="0"/>
          <w:lang w:val="pt-BR"/>
        </w:rPr>
        <w:t>2</w:t>
      </w:r>
      <w:r w:rsidRPr="42EF1025" w:rsidR="6971AB4D">
        <w:rPr>
          <w:noProof w:val="0"/>
          <w:lang w:val="pt-BR"/>
        </w:rPr>
        <w:t>: Diagrama comparando IaaS, PaaS e SaaS)</w:t>
      </w:r>
    </w:p>
    <w:p xmlns:wp14="http://schemas.microsoft.com/office/word/2010/wordml" w:rsidP="6330E011" wp14:paraId="0A2791B3" wp14:textId="4EF219EB">
      <w:pPr>
        <w:pStyle w:val="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185121984" w:id="1470718601"/>
      <w:r w:rsidRPr="6330E011" w:rsidR="6971AB4D">
        <w:rPr>
          <w:noProof w:val="0"/>
          <w:lang w:val="pt-BR"/>
        </w:rPr>
        <w:t>4. Tipos de Implantação em Nuvem</w:t>
      </w:r>
      <w:bookmarkEnd w:id="1470718601"/>
    </w:p>
    <w:p xmlns:wp14="http://schemas.microsoft.com/office/word/2010/wordml" w:rsidP="6330E011" wp14:paraId="670C2E31" wp14:textId="0C33A703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6971AB4D">
        <w:rPr>
          <w:noProof w:val="0"/>
          <w:lang w:val="pt-BR"/>
        </w:rPr>
        <w:t>Os serviços de computação em nuvem podem ser implementados de diferentes maneiras, dependendo das necessidades e da infraestrutura de cada organização.</w:t>
      </w:r>
    </w:p>
    <w:p xmlns:wp14="http://schemas.microsoft.com/office/word/2010/wordml" w:rsidP="6330E011" wp14:paraId="6AB6896C" wp14:textId="03812196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526398872" w:id="1680558547"/>
      <w:r w:rsidRPr="6330E011" w:rsidR="6971AB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4.1 Nuvem Pública</w:t>
      </w:r>
      <w:bookmarkEnd w:id="1680558547"/>
    </w:p>
    <w:p xmlns:wp14="http://schemas.microsoft.com/office/word/2010/wordml" w:rsidP="6330E011" wp14:paraId="254BAE7A" wp14:textId="664D0871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As nuvens públicas são operadas por provedores terceirizados e acessadas pela internet. Elas são ideais para empresas que não desejam manter sua própria infraestrutura física.</w:t>
      </w:r>
    </w:p>
    <w:p xmlns:wp14="http://schemas.microsoft.com/office/word/2010/wordml" w:rsidP="6330E011" wp14:paraId="124ACCF4" wp14:textId="62038F74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7656960" w:id="1629979144"/>
      <w:r w:rsidRPr="6330E011" w:rsidR="6971AB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4.2 Nuvem Privada</w:t>
      </w:r>
      <w:bookmarkEnd w:id="1629979144"/>
    </w:p>
    <w:p xmlns:wp14="http://schemas.microsoft.com/office/word/2010/wordml" w:rsidP="6330E011" wp14:paraId="16C0AD6A" wp14:textId="4C493C58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As nuvens privadas são dedicadas a uma única organização e podem ser mantidas internamente ou por terceiros. Elas proporcionam maior controle e segurança dos dados.</w:t>
      </w:r>
    </w:p>
    <w:p xmlns:wp14="http://schemas.microsoft.com/office/word/2010/wordml" w:rsidP="6330E011" wp14:paraId="60AA444A" wp14:textId="71543CC5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bookmarkStart w:name="_Toc282173666" w:id="2074935316"/>
      <w:r w:rsidRPr="6330E011" w:rsidR="6971AB4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4.3 Nuvem Híbrida</w:t>
      </w:r>
      <w:bookmarkEnd w:id="2074935316"/>
    </w:p>
    <w:p xmlns:wp14="http://schemas.microsoft.com/office/word/2010/wordml" w:rsidP="6330E011" wp14:paraId="2CE9FD66" wp14:textId="19211486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A nuvem híbrida combina recursos da nuvem pública e privada, permitindo maior flexibilidade no uso de aplicativos e armazenamento. É uma alternativa interessante para organizações que precisam manter dados sensíveis em redes privadas.</w:t>
      </w:r>
    </w:p>
    <w:p xmlns:wp14="http://schemas.microsoft.com/office/word/2010/wordml" w:rsidP="02C6F672" wp14:paraId="0878B143" wp14:textId="77094109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bookmarkStart w:name="_Toc812319926" w:id="1691957598"/>
      <w:r w:rsidRPr="02C6F672" w:rsidR="6971AB4D">
        <w:rPr>
          <w:noProof w:val="0"/>
          <w:lang w:val="pt-BR"/>
        </w:rPr>
        <w:t>Tabela 2: Comparação entre Nuvem Pública, Privada e Híbrida</w:t>
      </w:r>
      <w:bookmarkEnd w:id="169195759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8D9F69B" w:rsidTr="02C6F672" w14:paraId="47763F4B">
        <w:trPr>
          <w:trHeight w:val="300"/>
        </w:trPr>
        <w:tc>
          <w:tcPr>
            <w:tcW w:w="3005" w:type="dxa"/>
            <w:tcMar/>
          </w:tcPr>
          <w:p w:rsidR="007FC6BB" w:rsidP="08D9F69B" w:rsidRDefault="007FC6BB" w14:paraId="2F6BEDE7" w14:textId="3545DC7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8D9F69B" w:rsidR="007FC6B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Tipo</w:t>
            </w:r>
          </w:p>
        </w:tc>
        <w:tc>
          <w:tcPr>
            <w:tcW w:w="3005" w:type="dxa"/>
            <w:tcMar/>
          </w:tcPr>
          <w:p w:rsidR="007FC6BB" w:rsidP="08D9F69B" w:rsidRDefault="007FC6BB" w14:paraId="713A2CA6" w14:textId="791B776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8D9F69B" w:rsidR="007FC6B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Vantagens</w:t>
            </w:r>
          </w:p>
        </w:tc>
        <w:tc>
          <w:tcPr>
            <w:tcW w:w="3005" w:type="dxa"/>
            <w:tcMar/>
          </w:tcPr>
          <w:p w:rsidR="007FC6BB" w:rsidP="08D9F69B" w:rsidRDefault="007FC6BB" w14:paraId="68A079A9" w14:textId="5C6CC6AD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8D9F69B" w:rsidR="007FC6B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Desvantagens</w:t>
            </w:r>
          </w:p>
        </w:tc>
      </w:tr>
      <w:tr w:rsidR="08D9F69B" w:rsidTr="02C6F672" w14:paraId="7BCF39BA">
        <w:trPr>
          <w:trHeight w:val="300"/>
        </w:trPr>
        <w:tc>
          <w:tcPr>
            <w:tcW w:w="3005" w:type="dxa"/>
            <w:tcMar/>
          </w:tcPr>
          <w:p w:rsidR="007FC6BB" w:rsidP="02C6F672" w:rsidRDefault="007FC6BB" w14:paraId="2147CCD1" w14:textId="1C55727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Nuvem Pública</w:t>
            </w:r>
          </w:p>
        </w:tc>
        <w:tc>
          <w:tcPr>
            <w:tcW w:w="3005" w:type="dxa"/>
            <w:tcMar/>
          </w:tcPr>
          <w:p w:rsidR="007FC6BB" w:rsidP="02C6F672" w:rsidRDefault="007FC6BB" w14:paraId="586EEE23" w14:textId="2AB2DC6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Custo reduzido, elasticidade</w:t>
            </w:r>
          </w:p>
        </w:tc>
        <w:tc>
          <w:tcPr>
            <w:tcW w:w="3005" w:type="dxa"/>
            <w:tcMar/>
          </w:tcPr>
          <w:p w:rsidR="007FC6BB" w:rsidP="02C6F672" w:rsidRDefault="007FC6BB" w14:paraId="6EA19B2F" w14:textId="76879CAA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Menor controle de segurança</w:t>
            </w:r>
          </w:p>
        </w:tc>
      </w:tr>
      <w:tr w:rsidR="08D9F69B" w:rsidTr="02C6F672" w14:paraId="3F815A06">
        <w:trPr>
          <w:trHeight w:val="300"/>
        </w:trPr>
        <w:tc>
          <w:tcPr>
            <w:tcW w:w="3005" w:type="dxa"/>
            <w:tcMar/>
          </w:tcPr>
          <w:p w:rsidR="007FC6BB" w:rsidP="02C6F672" w:rsidRDefault="007FC6BB" w14:paraId="407B5BED" w14:textId="7412093F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Nuvem Privada</w:t>
            </w:r>
          </w:p>
        </w:tc>
        <w:tc>
          <w:tcPr>
            <w:tcW w:w="3005" w:type="dxa"/>
            <w:tcMar/>
          </w:tcPr>
          <w:p w:rsidR="007FC6BB" w:rsidP="02C6F672" w:rsidRDefault="007FC6BB" w14:paraId="4FAB43C3" w14:textId="2B34ECE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Maior segurança e controle</w:t>
            </w:r>
          </w:p>
        </w:tc>
        <w:tc>
          <w:tcPr>
            <w:tcW w:w="3005" w:type="dxa"/>
            <w:tcMar/>
          </w:tcPr>
          <w:p w:rsidR="007FC6BB" w:rsidP="02C6F672" w:rsidRDefault="007FC6BB" w14:paraId="244BE357" w14:textId="066742C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Custos mais elevados</w:t>
            </w:r>
          </w:p>
        </w:tc>
      </w:tr>
      <w:tr w:rsidR="08D9F69B" w:rsidTr="02C6F672" w14:paraId="6361944E">
        <w:trPr>
          <w:trHeight w:val="300"/>
        </w:trPr>
        <w:tc>
          <w:tcPr>
            <w:tcW w:w="3005" w:type="dxa"/>
            <w:tcMar/>
          </w:tcPr>
          <w:p w:rsidR="007FC6BB" w:rsidP="02C6F672" w:rsidRDefault="007FC6BB" w14:paraId="061D3ADC" w14:textId="308774E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Nuvem Híbrida </w:t>
            </w:r>
          </w:p>
        </w:tc>
        <w:tc>
          <w:tcPr>
            <w:tcW w:w="3005" w:type="dxa"/>
            <w:tcMar/>
          </w:tcPr>
          <w:p w:rsidR="007FC6BB" w:rsidP="02C6F672" w:rsidRDefault="007FC6BB" w14:paraId="031EF543" w14:textId="2A6CAFA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Flexibilidade, segurança</w:t>
            </w:r>
          </w:p>
        </w:tc>
        <w:tc>
          <w:tcPr>
            <w:tcW w:w="3005" w:type="dxa"/>
            <w:tcMar/>
          </w:tcPr>
          <w:p w:rsidR="007FC6BB" w:rsidP="02C6F672" w:rsidRDefault="007FC6BB" w14:paraId="7DA967F1" w14:textId="019B7A4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</w:pPr>
            <w:r w:rsidRPr="02C6F672" w:rsidR="13739B5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Complexidade na gestão</w:t>
            </w:r>
          </w:p>
        </w:tc>
      </w:tr>
    </w:tbl>
    <w:p xmlns:wp14="http://schemas.microsoft.com/office/word/2010/wordml" w:rsidP="08D9F69B" wp14:paraId="4D1D404C" wp14:textId="697F2FCE">
      <w:pPr>
        <w:pStyle w:val="TITULO1"/>
        <w:bidi w:val="0"/>
        <w:rPr>
          <w:noProof w:val="0"/>
          <w:lang w:val="pt-BR"/>
        </w:rPr>
      </w:pPr>
    </w:p>
    <w:p xmlns:wp14="http://schemas.microsoft.com/office/word/2010/wordml" w:rsidP="08D9F69B" wp14:paraId="20E42844" wp14:textId="6B29BCF8">
      <w:pPr>
        <w:pStyle w:val="TITULO1"/>
        <w:bidi w:val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bookmarkStart w:name="_Toc1759982456" w:id="1048591973"/>
      <w:r w:rsidRPr="08D9F69B" w:rsidR="6971AB4D">
        <w:rPr>
          <w:noProof w:val="0"/>
          <w:lang w:val="pt-BR"/>
        </w:rPr>
        <w:t>5. Benefícios da Computação em Nuvem</w:t>
      </w:r>
      <w:bookmarkEnd w:id="1048591973"/>
    </w:p>
    <w:p xmlns:wp14="http://schemas.microsoft.com/office/word/2010/wordml" w:rsidP="08D9F69B" wp14:paraId="42AE964E" wp14:textId="48867BE9">
      <w:pPr>
        <w:pStyle w:val="SUB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464647426" w:id="1968966713"/>
      <w:r w:rsidRPr="08D9F69B" w:rsidR="6971AB4D">
        <w:rPr>
          <w:noProof w:val="0"/>
          <w:lang w:val="pt-BR"/>
        </w:rPr>
        <w:t>5.1 Custo</w:t>
      </w:r>
      <w:bookmarkEnd w:id="1968966713"/>
    </w:p>
    <w:p xmlns:wp14="http://schemas.microsoft.com/office/word/2010/wordml" w:rsidP="08D9F69B" wp14:paraId="7A8C4ACE" wp14:textId="0CFFF42F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02C6F672" w:rsidR="6971AB4D">
        <w:rPr>
          <w:noProof w:val="0"/>
          <w:lang w:val="pt-BR"/>
        </w:rPr>
        <w:t>Com a nuvem, as empresas eliminam o capital gasto na aquisição de hardware e software, além de despesas relacionadas ao gerenciamento de data centers locais.</w:t>
      </w:r>
    </w:p>
    <w:p w:rsidR="02C6F672" w:rsidRDefault="02C6F672" w14:paraId="52855D1A" w14:textId="4DF29D9E">
      <w:r>
        <w:br w:type="page"/>
      </w:r>
    </w:p>
    <w:p xmlns:wp14="http://schemas.microsoft.com/office/word/2010/wordml" w:rsidP="08D9F69B" wp14:paraId="6D8B73B5" wp14:textId="3E99ACFB">
      <w:pPr>
        <w:pStyle w:val="SUBTITULO1"/>
      </w:pPr>
      <w:bookmarkStart w:name="_Toc2141767867" w:id="360919615"/>
      <w:r w:rsidRPr="02C6F672" w:rsidR="6971AB4D">
        <w:rPr>
          <w:noProof w:val="0"/>
          <w:lang w:val="pt-BR"/>
        </w:rPr>
        <w:t>5.2 Escalabilidade e Elasticidade</w:t>
      </w:r>
      <w:bookmarkEnd w:id="360919615"/>
    </w:p>
    <w:p xmlns:wp14="http://schemas.microsoft.com/office/word/2010/wordml" w:rsidP="02C6F672" wp14:paraId="0829AF0C" wp14:textId="60FA7FBA">
      <w:pPr>
        <w:pStyle w:val="NORMAL1"/>
      </w:pPr>
      <w:r w:rsidRPr="02C6F672" w:rsidR="6971AB4D">
        <w:rPr>
          <w:noProof w:val="0"/>
          <w:lang w:val="pt-BR"/>
        </w:rPr>
        <w:t>A computação em nuvem permite que empresas aumentem ou reduzam rapidamente seus recursos conforme as necessidades, sem custos adicionais de infraestrutura física.</w:t>
      </w:r>
      <w:r w:rsidR="02C6F67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41926B2" wp14:anchorId="316BEA6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114675" cy="1466850"/>
            <wp:effectExtent l="0" t="0" r="0" b="0"/>
            <wp:wrapSquare wrapText="bothSides"/>
            <wp:docPr id="61761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26a9e2b2141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14675" cy="1466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2C6F672" wp14:paraId="711B7BC6" wp14:textId="26963A58">
      <w:pPr>
        <w:pStyle w:val="Normal"/>
        <w:spacing w:before="240" w:beforeAutospacing="off" w:after="240" w:afterAutospacing="off"/>
        <w:jc w:val="righ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42EF1025">
        <w:rPr>
          <w:rStyle w:val="EndnoteReference"/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endnoteReference w:id="17337"/>
      </w:r>
      <w:r w:rsidRPr="42EF1025" w:rsidR="1D2CC4D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pt-BR"/>
        </w:rPr>
        <w:t>(Imagem 3: Gráfico ilustrando a elasticidade e escalabilidade de recursos na nuvem)</w:t>
      </w:r>
      <w:r w:rsidRPr="42EF1025" w:rsidR="1D2CC4D7">
        <w:rPr>
          <w:noProof w:val="0"/>
          <w:lang w:val="pt-BR"/>
        </w:rPr>
        <w:t xml:space="preserve"> </w:t>
      </w:r>
    </w:p>
    <w:p xmlns:wp14="http://schemas.microsoft.com/office/word/2010/wordml" w:rsidP="08D9F69B" wp14:paraId="2476B141" wp14:textId="21F21B72">
      <w:pPr>
        <w:pStyle w:val="SUB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bookmarkStart w:name="_Toc106280409" w:id="444518932"/>
      <w:r w:rsidRPr="02C6F672" w:rsidR="6971AB4D">
        <w:rPr>
          <w:noProof w:val="0"/>
          <w:lang w:val="pt-BR"/>
        </w:rPr>
        <w:t>5.3 Desempenho e Confiabilidade</w:t>
      </w:r>
      <w:bookmarkEnd w:id="444518932"/>
    </w:p>
    <w:p xmlns:wp14="http://schemas.microsoft.com/office/word/2010/wordml" w:rsidP="08D9F69B" wp14:paraId="7DE0CD7D" wp14:textId="0EF55F56">
      <w:pPr>
        <w:pStyle w:val="NORMAL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08D9F69B" w:rsidR="6971AB4D">
        <w:rPr>
          <w:noProof w:val="0"/>
          <w:lang w:val="pt-BR"/>
        </w:rPr>
        <w:t xml:space="preserve">Os provedores de nuvem operam data centers ao redor do mundo, com </w:t>
      </w:r>
      <w:r w:rsidRPr="08D9F69B" w:rsidR="6971AB4D">
        <w:rPr>
          <w:noProof w:val="0"/>
          <w:lang w:val="pt-BR"/>
        </w:rPr>
        <w:t>infraestrutura avançada</w:t>
      </w:r>
      <w:r w:rsidRPr="08D9F69B" w:rsidR="6971AB4D">
        <w:rPr>
          <w:noProof w:val="0"/>
          <w:lang w:val="pt-BR"/>
        </w:rPr>
        <w:t xml:space="preserve"> e </w:t>
      </w:r>
      <w:r w:rsidRPr="08D9F69B" w:rsidR="6971AB4D">
        <w:rPr>
          <w:noProof w:val="0"/>
          <w:lang w:val="pt-BR"/>
        </w:rPr>
        <w:t>redundância</w:t>
      </w:r>
      <w:r w:rsidRPr="08D9F69B" w:rsidR="6971AB4D">
        <w:rPr>
          <w:noProof w:val="0"/>
          <w:lang w:val="pt-BR"/>
        </w:rPr>
        <w:t>, garantindo maior confiabilidade para seus clientes.</w:t>
      </w:r>
    </w:p>
    <w:p xmlns:wp14="http://schemas.microsoft.com/office/word/2010/wordml" w:rsidP="08D9F69B" wp14:paraId="1EA2C14B" wp14:textId="4DB4B8D5">
      <w:pPr>
        <w:pStyle w:val="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753605097" w:id="546055589"/>
      <w:r w:rsidRPr="08D9F69B" w:rsidR="6971AB4D">
        <w:rPr>
          <w:noProof w:val="0"/>
          <w:lang w:val="pt-BR"/>
        </w:rPr>
        <w:t>6. Desafios e Segurança na Computação em Nuvem</w:t>
      </w:r>
      <w:bookmarkEnd w:id="546055589"/>
    </w:p>
    <w:p xmlns:wp14="http://schemas.microsoft.com/office/word/2010/wordml" w:rsidP="02C6F672" wp14:paraId="16DB4C8A" wp14:textId="5F8A690F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02C6F672" w:rsidR="6971AB4D">
        <w:rPr>
          <w:noProof w:val="0"/>
          <w:lang w:val="pt-BR"/>
        </w:rPr>
        <w:t>A segurança na nuvem é um dos principais desafios, pois envolve a proteção de dados em uma rede compartilhada. Os provedores oferecem políticas, tecnologias e controles avançados para manter os dados seguros, mas é importante que as organizações avaliem a conformidade e o nível de segurança de seus fornecedores de serviços.</w:t>
      </w:r>
    </w:p>
    <w:p xmlns:wp14="http://schemas.microsoft.com/office/word/2010/wordml" w:rsidP="02C6F672" wp14:paraId="30131854" wp14:textId="68CD94C1">
      <w:pPr>
        <w:pStyle w:val="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445985190" w:id="905450272"/>
      <w:r w:rsidRPr="02C6F672" w:rsidR="6971AB4D">
        <w:rPr>
          <w:noProof w:val="0"/>
          <w:lang w:val="pt-BR"/>
        </w:rPr>
        <w:t>7. Uso da Computação em Nuvem no Brasil</w:t>
      </w:r>
      <w:bookmarkEnd w:id="905450272"/>
    </w:p>
    <w:p xmlns:wp14="http://schemas.microsoft.com/office/word/2010/wordml" w:rsidP="02C6F672" wp14:paraId="713AA62A" wp14:textId="2D77C919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42EF1025" w:rsidR="6971AB4D">
        <w:rPr>
          <w:noProof w:val="0"/>
          <w:lang w:val="pt-BR"/>
        </w:rPr>
        <w:t xml:space="preserve">No Brasil, a adoção da computação em nuvem cresce rapidamente. A </w:t>
      </w:r>
      <w:r w:rsidRPr="42EF1025" w:rsidR="6971AB4D">
        <w:rPr>
          <w:noProof w:val="0"/>
          <w:lang w:val="pt-BR"/>
        </w:rPr>
        <w:t>Centralx</w:t>
      </w:r>
      <w:r w:rsidRPr="42EF1025" w:rsidR="6971AB4D">
        <w:rPr>
          <w:noProof w:val="0"/>
          <w:lang w:val="pt-BR"/>
        </w:rPr>
        <w:t xml:space="preserve"> e a </w:t>
      </w:r>
      <w:r w:rsidRPr="42EF1025" w:rsidR="6971AB4D">
        <w:rPr>
          <w:noProof w:val="0"/>
          <w:lang w:val="pt-BR"/>
        </w:rPr>
        <w:t>Katri</w:t>
      </w:r>
      <w:r w:rsidRPr="42EF1025" w:rsidR="6971AB4D">
        <w:rPr>
          <w:noProof w:val="0"/>
          <w:lang w:val="pt-BR"/>
        </w:rPr>
        <w:t xml:space="preserve"> foram pioneiras no país, oferecendo serviços de sincronização de dados e acesso remoto desde o início dos anos 2000. Hoje, grandes empresas e até mesmo pequenas startups estão adotando a tecnologia para otimizar suas operações.</w:t>
      </w:r>
    </w:p>
    <w:p xmlns:wp14="http://schemas.microsoft.com/office/word/2010/wordml" w:rsidP="02C6F672" wp14:paraId="02580168" wp14:textId="0066178C">
      <w:pPr>
        <w:pStyle w:val="TITULO1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Toc1170874069" w:id="1084675937"/>
      <w:r w:rsidRPr="02C6F672" w:rsidR="6971AB4D">
        <w:rPr>
          <w:noProof w:val="0"/>
          <w:lang w:val="pt-BR"/>
        </w:rPr>
        <w:t>8. Conclusão</w:t>
      </w:r>
      <w:bookmarkEnd w:id="1084675937"/>
    </w:p>
    <w:p xmlns:wp14="http://schemas.microsoft.com/office/word/2010/wordml" w:rsidP="02C6F672" wp14:paraId="469C8476" wp14:textId="4DFD2980">
      <w:pPr>
        <w:pStyle w:val="NORMAL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02C6F672" w:rsidR="6971AB4D">
        <w:rPr>
          <w:noProof w:val="0"/>
          <w:lang w:val="pt-BR"/>
        </w:rPr>
        <w:t>A computação em nuvem revolucionou a maneira como as organizações gerenciam e utilizam recursos de TI. Com modelos de serviço flexíveis, escalabilidade, custo-benefício e uma gama variada de aplicações, a nuvem continua a transformar o ambiente corporativo. No entanto, a segurança e a confiabilidade ainda são desafios a serem superados, exigindo que as empresas implementem boas práticas de gerenciamento de dados e selecionem provedores de confiança.</w:t>
      </w:r>
    </w:p>
    <w:p w:rsidR="02C6F672" w:rsidRDefault="02C6F672" w14:paraId="6DD7AE76" w14:textId="7C2D6975">
      <w:r>
        <w:br w:type="page"/>
      </w:r>
    </w:p>
    <w:p w:rsidR="02C6F672" w:rsidP="02C6F672" w:rsidRDefault="02C6F672" w14:paraId="14D16480" w14:textId="422B0A37">
      <w:pPr>
        <w:pStyle w:val="NORMAL1"/>
        <w:rPr>
          <w:noProof w:val="0"/>
          <w:lang w:val="pt-BR"/>
        </w:rPr>
      </w:pPr>
    </w:p>
    <w:p xmlns:wp14="http://schemas.microsoft.com/office/word/2010/wordml" w:rsidP="02C6F672" wp14:paraId="0B3E5E3F" wp14:textId="4B27C04C">
      <w:pPr>
        <w:pStyle w:val="TITULO1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48"/>
          <w:szCs w:val="48"/>
          <w:lang w:val="pt-BR"/>
        </w:rPr>
      </w:pPr>
      <w:bookmarkStart w:name="_Toc80747524" w:id="1931405678"/>
      <w:r w:rsidRPr="02C6F672" w:rsidR="6971AB4D">
        <w:rPr>
          <w:noProof w:val="0"/>
          <w:lang w:val="pt-BR"/>
        </w:rPr>
        <w:t>9. Referências</w:t>
      </w:r>
      <w:bookmarkEnd w:id="1931405678"/>
    </w:p>
    <w:p xmlns:wp14="http://schemas.microsoft.com/office/word/2010/wordml" w:rsidP="6330E011" wp14:paraId="62384DB1" wp14:textId="0D30A8E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Wikipedia. Computação em Nuvem. Disponível em: </w:t>
      </w:r>
      <w:hyperlink r:id="R98a95879800643fa">
        <w:r w:rsidRPr="6330E011" w:rsidR="6971AB4D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0"/>
            <w:szCs w:val="20"/>
            <w:lang w:val="pt-BR"/>
          </w:rPr>
          <w:t>https://pt.wikipedia.org/wiki/Computa%C3%A7%C3%A3o_em_nuvem</w:t>
        </w:r>
      </w:hyperlink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. Acesso em: 07 out. 2024.</w:t>
      </w:r>
    </w:p>
    <w:p xmlns:wp14="http://schemas.microsoft.com/office/word/2010/wordml" w:rsidP="6330E011" wp14:paraId="0C8343BA" wp14:textId="3C0998D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AWS. What is Cloud Computing?. Disponível em: </w:t>
      </w:r>
      <w:hyperlink r:id="Reddc740b46dc4c97">
        <w:r w:rsidRPr="6330E011" w:rsidR="6971AB4D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0"/>
            <w:szCs w:val="20"/>
            <w:lang w:val="pt-BR"/>
          </w:rPr>
          <w:t>https://aws.amazon.com/pt/what-is-cloud-computing/</w:t>
        </w:r>
      </w:hyperlink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. Acesso em: 07 out. 2024.</w:t>
      </w:r>
    </w:p>
    <w:p xmlns:wp14="http://schemas.microsoft.com/office/word/2010/wordml" w:rsidP="6330E011" wp14:paraId="7D297FBB" wp14:textId="29EE3A8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</w:pPr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Microsoft Azure. Cloud Computing Dictionary. Disponível em: </w:t>
      </w:r>
      <w:hyperlink r:id="R427682a429124258">
        <w:r w:rsidRPr="6330E011" w:rsidR="6971AB4D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0"/>
            <w:szCs w:val="20"/>
            <w:lang w:val="pt-BR"/>
          </w:rPr>
          <w:t>https://azure.microsoft.com/pt-br/resources/cloud-computing-dictionary/what-is-cloud-computing</w:t>
        </w:r>
      </w:hyperlink>
      <w:r w:rsidRPr="6330E011" w:rsidR="6971AB4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. Acesso em: 07 out. 2024.</w:t>
      </w:r>
    </w:p>
    <w:p xmlns:wp14="http://schemas.microsoft.com/office/word/2010/wordml" w:rsidP="6330E011" wp14:paraId="1C971698" wp14:textId="29D89A4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330E011" wp14:paraId="03D8B1B6" wp14:textId="3281739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30E011" w:rsidR="244672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</w:t>
      </w:r>
    </w:p>
    <w:p xmlns:wp14="http://schemas.microsoft.com/office/word/2010/wordml" w:rsidP="6330E011" wp14:paraId="1E207724" wp14:textId="22F9968E">
      <w:pPr>
        <w:jc w:val="left"/>
        <w:rPr>
          <w:rFonts w:ascii="Arial" w:hAnsi="Arial" w:eastAsia="Arial" w:cs="Arial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42EF1025" w:rsidRDefault="42EF1025" w14:paraId="44FAED82" w14:textId="1B2D555F">
      <w:pPr>
        <w:spacing w:after="0" w:line="240" w:lineRule="auto"/>
      </w:pPr>
      <w:r>
        <w:separator/>
      </w:r>
    </w:p>
  </w:endnote>
  <w:endnote w:type="continuationSeparator" w:id="0">
    <w:p w:rsidR="42EF1025" w:rsidRDefault="42EF1025" w14:paraId="117F6F98" w14:textId="10C5ADFE">
      <w:pPr>
        <w:spacing w:after="0" w:line="240" w:lineRule="auto"/>
      </w:pPr>
      <w:r>
        <w:continuationSeparator/>
      </w:r>
    </w:p>
  </w:endnote>
  <w:endnote w:id="30093">
    <w:p w:rsidR="42EF1025" w:rsidP="42EF1025" w:rsidRDefault="42EF1025" w14:paraId="3FB98600" w14:textId="7A3DC50E">
      <w:pPr>
        <w:pStyle w:val="EndnoteText"/>
        <w:bidi w:val="0"/>
      </w:pPr>
      <w:r w:rsidRPr="42EF1025">
        <w:rPr>
          <w:rStyle w:val="EndnoteReference"/>
        </w:rPr>
        <w:endnoteRef/>
      </w:r>
      <w:r w:rsidR="42EF1025">
        <w:rPr/>
        <w:t xml:space="preserve"> Imagem 1: Gráfico mostrando uso da computação em nuvem em 2020 e 2021</w:t>
      </w:r>
    </w:p>
  </w:endnote>
  <w:endnote w:id="5541">
    <w:p w:rsidR="42EF1025" w:rsidP="42EF1025" w:rsidRDefault="42EF1025" w14:paraId="14D95A51" w14:textId="4C4C914E">
      <w:pPr>
        <w:pStyle w:val="EndnoteText"/>
        <w:bidi w:val="0"/>
      </w:pPr>
      <w:r w:rsidRPr="42EF1025">
        <w:rPr>
          <w:rStyle w:val="EndnoteReference"/>
        </w:rPr>
        <w:endnoteRef/>
      </w:r>
      <w:r w:rsidR="42EF1025">
        <w:rPr/>
        <w:t xml:space="preserve"> Imagem 2: Diagrama comparando IaaS, PaaS e SaaS</w:t>
      </w:r>
    </w:p>
  </w:endnote>
  <w:endnote w:id="17337">
    <w:p w:rsidR="42EF1025" w:rsidP="42EF1025" w:rsidRDefault="42EF1025" w14:paraId="1A53069C" w14:textId="08AF8DBF">
      <w:pPr>
        <w:pStyle w:val="Endnote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42EF1025">
        <w:rPr>
          <w:rStyle w:val="EndnoteReference"/>
        </w:rPr>
        <w:endnoteRef/>
      </w:r>
      <w:r w:rsidR="42EF1025">
        <w:rPr/>
        <w:t>Imagem 3: Gráfico ilustrando a elasticidade e escalabilidade de recursos na nuvem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82df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6b4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E9A4B"/>
    <w:rsid w:val="007FC6BB"/>
    <w:rsid w:val="00987E47"/>
    <w:rsid w:val="021EA6D2"/>
    <w:rsid w:val="02C6F672"/>
    <w:rsid w:val="03E671A0"/>
    <w:rsid w:val="044B7BB1"/>
    <w:rsid w:val="05CDED7A"/>
    <w:rsid w:val="072927BE"/>
    <w:rsid w:val="08D9F69B"/>
    <w:rsid w:val="0B8F368B"/>
    <w:rsid w:val="0BF5F03F"/>
    <w:rsid w:val="0DD295CA"/>
    <w:rsid w:val="0E55A843"/>
    <w:rsid w:val="0E66F726"/>
    <w:rsid w:val="123D5333"/>
    <w:rsid w:val="13324D01"/>
    <w:rsid w:val="13739B50"/>
    <w:rsid w:val="13D838EE"/>
    <w:rsid w:val="14BD5F37"/>
    <w:rsid w:val="159ADBF5"/>
    <w:rsid w:val="17557DEC"/>
    <w:rsid w:val="1821D20F"/>
    <w:rsid w:val="183F6B93"/>
    <w:rsid w:val="18B48A3A"/>
    <w:rsid w:val="19DE5986"/>
    <w:rsid w:val="1B47A97D"/>
    <w:rsid w:val="1BC4A661"/>
    <w:rsid w:val="1D2CC4D7"/>
    <w:rsid w:val="1D4912C2"/>
    <w:rsid w:val="1D59C716"/>
    <w:rsid w:val="1E48E67E"/>
    <w:rsid w:val="1E7F014A"/>
    <w:rsid w:val="20477622"/>
    <w:rsid w:val="208C64CE"/>
    <w:rsid w:val="20FD37D1"/>
    <w:rsid w:val="2446721A"/>
    <w:rsid w:val="26522CF6"/>
    <w:rsid w:val="28D63E68"/>
    <w:rsid w:val="28D72391"/>
    <w:rsid w:val="29A11753"/>
    <w:rsid w:val="2A33D94B"/>
    <w:rsid w:val="2A6561BF"/>
    <w:rsid w:val="2C509C91"/>
    <w:rsid w:val="2CE6880E"/>
    <w:rsid w:val="2D0BF541"/>
    <w:rsid w:val="2D0BF541"/>
    <w:rsid w:val="2FC60FEB"/>
    <w:rsid w:val="31CE3F64"/>
    <w:rsid w:val="31DFD4A9"/>
    <w:rsid w:val="32782183"/>
    <w:rsid w:val="3300080E"/>
    <w:rsid w:val="33B5E8C7"/>
    <w:rsid w:val="34F35B9C"/>
    <w:rsid w:val="3506604E"/>
    <w:rsid w:val="35906344"/>
    <w:rsid w:val="367377DF"/>
    <w:rsid w:val="3721B674"/>
    <w:rsid w:val="38ADB7FD"/>
    <w:rsid w:val="38BC7B08"/>
    <w:rsid w:val="399EACC7"/>
    <w:rsid w:val="3A123AA7"/>
    <w:rsid w:val="3A3A9095"/>
    <w:rsid w:val="3B0F29C4"/>
    <w:rsid w:val="3F360EE5"/>
    <w:rsid w:val="3FADFC1C"/>
    <w:rsid w:val="403B528B"/>
    <w:rsid w:val="406E9A4B"/>
    <w:rsid w:val="40717A80"/>
    <w:rsid w:val="40BD3C02"/>
    <w:rsid w:val="416C8B7A"/>
    <w:rsid w:val="425BCA22"/>
    <w:rsid w:val="427F2751"/>
    <w:rsid w:val="42A2C15B"/>
    <w:rsid w:val="42EF1025"/>
    <w:rsid w:val="449E7CC7"/>
    <w:rsid w:val="449EB988"/>
    <w:rsid w:val="4590E12F"/>
    <w:rsid w:val="45E3CB32"/>
    <w:rsid w:val="48029192"/>
    <w:rsid w:val="4B0E7EC3"/>
    <w:rsid w:val="4C1352D5"/>
    <w:rsid w:val="4C49091A"/>
    <w:rsid w:val="4D5EE567"/>
    <w:rsid w:val="4DF010E9"/>
    <w:rsid w:val="4E322376"/>
    <w:rsid w:val="50241127"/>
    <w:rsid w:val="50FC2595"/>
    <w:rsid w:val="5182D26D"/>
    <w:rsid w:val="51DEA0A4"/>
    <w:rsid w:val="5229AA69"/>
    <w:rsid w:val="52304F78"/>
    <w:rsid w:val="547F8C6D"/>
    <w:rsid w:val="57C3EF11"/>
    <w:rsid w:val="59950C66"/>
    <w:rsid w:val="59CFB153"/>
    <w:rsid w:val="5BB5BA02"/>
    <w:rsid w:val="5C018A8D"/>
    <w:rsid w:val="5C1B1178"/>
    <w:rsid w:val="5F930798"/>
    <w:rsid w:val="60022850"/>
    <w:rsid w:val="6330E011"/>
    <w:rsid w:val="656D824B"/>
    <w:rsid w:val="6623A610"/>
    <w:rsid w:val="66A2E1E7"/>
    <w:rsid w:val="673031FC"/>
    <w:rsid w:val="6829875B"/>
    <w:rsid w:val="68B53DF5"/>
    <w:rsid w:val="69644BB1"/>
    <w:rsid w:val="6971AB4D"/>
    <w:rsid w:val="6B2165E5"/>
    <w:rsid w:val="6D4EAC30"/>
    <w:rsid w:val="6DC148D0"/>
    <w:rsid w:val="6DF9C50E"/>
    <w:rsid w:val="71AEE4C7"/>
    <w:rsid w:val="72700BB1"/>
    <w:rsid w:val="7320591B"/>
    <w:rsid w:val="743C2C35"/>
    <w:rsid w:val="755558A6"/>
    <w:rsid w:val="7654C68B"/>
    <w:rsid w:val="7682F248"/>
    <w:rsid w:val="76B68B28"/>
    <w:rsid w:val="77AEED05"/>
    <w:rsid w:val="7895C1FA"/>
    <w:rsid w:val="791CA1F3"/>
    <w:rsid w:val="7938D190"/>
    <w:rsid w:val="79AC0C77"/>
    <w:rsid w:val="7A4CB8D4"/>
    <w:rsid w:val="7AE400F6"/>
    <w:rsid w:val="7B267AB5"/>
    <w:rsid w:val="7C7C7A61"/>
    <w:rsid w:val="7D2AF0EA"/>
    <w:rsid w:val="7ECA43FA"/>
    <w:rsid w:val="7E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4793"/>
  <w15:chartTrackingRefBased/>
  <w15:docId w15:val="{5675A62F-3110-4877-8E96-B771F014CCFF}"/>
  <w:endnotePr>
    <w:endnote w:id="-1"/>
    <w:endnote w:id="0"/>
  </w:end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true">
    <w:uiPriority w:val="1"/>
    <w:name w:val="NORMAL 1"/>
    <w:basedOn w:val="Normal"/>
    <w:link w:val="NORMAL1Char"/>
    <w:qFormat/>
    <w:rsid w:val="6330E011"/>
    <w:rPr>
      <w:rFonts w:ascii="Arial" w:hAnsi="Arial" w:eastAsia="Arial" w:cs="Arial"/>
      <w:noProof w:val="0"/>
      <w:color w:val="000000" w:themeColor="text1" w:themeTint="FF" w:themeShade="FF"/>
      <w:sz w:val="24"/>
      <w:szCs w:val="24"/>
      <w:lang w:val="pt-BR"/>
    </w:rPr>
    <w:pPr>
      <w:spacing w:line="360" w:lineRule="auto"/>
      <w:jc w:val="left"/>
    </w:pPr>
  </w:style>
  <w:style w:type="paragraph" w:styleId="SUBTITULO1" w:customStyle="true">
    <w:uiPriority w:val="1"/>
    <w:name w:val="SUB TITULO 1"/>
    <w:basedOn w:val="Normal"/>
    <w:link w:val="SUBTITULO1Char"/>
    <w:qFormat/>
    <w:rsid w:val="6330E011"/>
    <w:rPr>
      <w:rFonts w:ascii="Arial" w:hAnsi="Arial" w:eastAsia="Arial" w:cs="Arial"/>
      <w:b w:val="1"/>
      <w:bCs w:val="1"/>
      <w:noProof w:val="0"/>
      <w:color w:val="000000" w:themeColor="text1" w:themeTint="FF" w:themeShade="FF"/>
      <w:sz w:val="28"/>
      <w:szCs w:val="28"/>
      <w:lang w:val="pt-BR"/>
    </w:rPr>
    <w:pPr>
      <w:spacing w:before="240" w:beforeAutospacing="off" w:after="240" w:afterAutospacing="off"/>
      <w:jc w:val="left"/>
    </w:pPr>
  </w:style>
  <w:style w:type="paragraph" w:styleId="TITULO1" w:customStyle="true">
    <w:uiPriority w:val="1"/>
    <w:name w:val="TITULO 1"/>
    <w:basedOn w:val="Normal"/>
    <w:link w:val="TITULO1Char"/>
    <w:qFormat/>
    <w:rsid w:val="6330E011"/>
    <w:rPr>
      <w:rFonts w:ascii="Arial" w:hAnsi="Arial" w:eastAsia="Arial" w:cs="Arial"/>
      <w:b w:val="1"/>
      <w:bCs w:val="1"/>
      <w:noProof w:val="0"/>
      <w:color w:val="000000" w:themeColor="text1" w:themeTint="FF" w:themeShade="FF"/>
      <w:sz w:val="28"/>
      <w:szCs w:val="28"/>
      <w:lang w:val="pt-BR"/>
    </w:rPr>
    <w:pPr>
      <w:jc w:val="left"/>
    </w:pPr>
  </w:style>
  <w:style w:type="character" w:styleId="TITULO1Char" w:customStyle="true">
    <w:name w:val="TITULO 1 Char"/>
    <w:basedOn w:val="DefaultParagraphFont"/>
    <w:link w:val="TITULO1"/>
    <w:rsid w:val="6330E011"/>
    <w:rPr>
      <w:rFonts w:ascii="Arial" w:hAnsi="Arial" w:eastAsia="Arial" w:cs="Arial"/>
      <w:b w:val="1"/>
      <w:bCs w:val="1"/>
      <w:noProof w:val="0"/>
      <w:color w:val="000000" w:themeColor="text1" w:themeTint="FF" w:themeShade="FF"/>
      <w:sz w:val="28"/>
      <w:szCs w:val="28"/>
      <w:lang w:val="pt-BR"/>
    </w:rPr>
  </w:style>
  <w:style w:type="character" w:styleId="SUBTITULO1Char" w:customStyle="true">
    <w:name w:val="SUB TITULO 1 Char"/>
    <w:basedOn w:val="DefaultParagraphFont"/>
    <w:link w:val="SUBTITULO1"/>
    <w:rsid w:val="6330E011"/>
    <w:rPr>
      <w:rFonts w:ascii="Arial" w:hAnsi="Arial" w:eastAsia="Arial" w:cs="Arial"/>
      <w:b w:val="1"/>
      <w:bCs w:val="1"/>
      <w:noProof w:val="0"/>
      <w:color w:val="000000" w:themeColor="text1" w:themeTint="FF" w:themeShade="FF"/>
      <w:sz w:val="28"/>
      <w:szCs w:val="28"/>
      <w:lang w:val="pt-BR"/>
    </w:rPr>
  </w:style>
  <w:style w:type="character" w:styleId="NORMAL1Char" w:customStyle="true">
    <w:name w:val="NORMAL 1 Char"/>
    <w:basedOn w:val="DefaultParagraphFont"/>
    <w:link w:val="NORMAL1"/>
    <w:rsid w:val="6330E011"/>
    <w:rPr>
      <w:rFonts w:ascii="Arial" w:hAnsi="Arial" w:eastAsia="Arial" w:cs="Arial"/>
      <w:noProof w:val="0"/>
      <w:color w:val="000000" w:themeColor="text1" w:themeTint="FF" w:themeShade="FF"/>
      <w:sz w:val="24"/>
      <w:szCs w:val="24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t.wikipedia.org/wiki/Computa%C3%A7%C3%A3o_em_nuvem" TargetMode="External" Id="R98a95879800643fa" /><Relationship Type="http://schemas.openxmlformats.org/officeDocument/2006/relationships/hyperlink" Target="https://aws.amazon.com/pt/what-is-cloud-computing/" TargetMode="External" Id="Reddc740b46dc4c97" /><Relationship Type="http://schemas.openxmlformats.org/officeDocument/2006/relationships/hyperlink" Target="https://azure.microsoft.com/pt-br/resources/cloud-computing-dictionary/what-is-cloud-computing" TargetMode="External" Id="R427682a429124258" /><Relationship Type="http://schemas.openxmlformats.org/officeDocument/2006/relationships/numbering" Target="numbering.xml" Id="R636972878e0848cd" /><Relationship Type="http://schemas.openxmlformats.org/officeDocument/2006/relationships/image" Target="/media/image4.png" Id="R2a826a9e2b2141bc" /><Relationship Type="http://schemas.openxmlformats.org/officeDocument/2006/relationships/image" Target="/media/image5.png" Id="R4a8e7b5032e949d8" /><Relationship Type="http://schemas.openxmlformats.org/officeDocument/2006/relationships/image" Target="/media/image3.jpg" Id="Re7dad81a4f734164" /><Relationship Type="http://schemas.openxmlformats.org/officeDocument/2006/relationships/endnotes" Target="endnotes.xml" Id="R6d13d1f9602c4e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2024-10-07T23:32:30.5055527Z</dcterms:created>
  <dcterms:modified xsi:type="dcterms:W3CDTF">2024-10-08T18:40:42.3543743Z</dcterms:modified>
  <dc:creator>ALAN NEVES RIBEIRO</dc:creator>
  <lastModifiedBy>ALAN NEVES RIBEIRO</lastModifiedBy>
</coreProperties>
</file>