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TycoonAgents Intro Video Script</w:t>
      </w:r>
    </w:p>
    <w:p>
      <w:r>
        <w:t xml:space="preserve">Target length: 2–3 minutes. No absolute paths shown on screen.</w:t>
      </w:r>
    </w:p>
    <w:p>
      <w:pPr>
        <w:pStyle w:val="Heading2"/>
      </w:pPr>
      <w:r>
        <w:rPr>
          <w:b/>
          <w:bCs/>
        </w:rPr>
        <w:t xml:space="preserve">Scene 1 — Hook (0:00–0:10)</w:t>
      </w:r>
    </w:p>
    <w:p>
      <w:r/>
      <w:r>
        <w:rPr>
          <w:b/>
          <w:bCs/>
        </w:rPr>
        <w:t xml:space="preserve">On screen:</w:t>
      </w:r>
      <w:r>
        <w:t xml:space="preserve"> Real footage of the user's own team working — the stage as tasks complete today and objects start building.</w:t>
      </w:r>
    </w:p>
    <w:p>
      <w:r/>
      <w:r>
        <w:rPr>
          <w:b/>
          <w:bCs/>
        </w:rPr>
        <w:t xml:space="preserve">Voiceover:</w:t>
      </w:r>
      <w:r>
        <w:t xml:space="preserve"> Watch your AI team build while it works.</w:t>
      </w:r>
    </w:p>
    <w:p>
      <w:pPr>
        <w:pStyle w:val="Heading2"/>
      </w:pPr>
      <w:r>
        <w:rPr>
          <w:b/>
          <w:bCs/>
        </w:rPr>
        <w:t xml:space="preserve">Scene 2 — Install &amp; First Run (0:10–0:25)</w:t>
      </w:r>
    </w:p>
    <w:p>
      <w:r/>
      <w:r>
        <w:rPr>
          <w:b/>
          <w:bCs/>
        </w:rPr>
        <w:t xml:space="preserve">On screen:</w:t>
      </w:r>
      <w:r>
        <w:t xml:space="preserve"> Installing the extension, opening the panel for the first time, the first-run setup steps.</w:t>
      </w:r>
    </w:p>
    <w:p>
      <w:r/>
      <w:r>
        <w:rPr>
          <w:b/>
          <w:bCs/>
        </w:rPr>
        <w:t xml:space="preserve">Voiceover:</w:t>
      </w:r>
      <w:r>
        <w:t xml:space="preserve"> Install it once, and it sets itself up alongside the tools you already use.</w:t>
      </w:r>
    </w:p>
    <w:p>
      <w:pPr>
        <w:pStyle w:val="Heading2"/>
      </w:pPr>
      <w:r>
        <w:rPr>
          <w:b/>
          <w:bCs/>
        </w:rPr>
        <w:t xml:space="preserve">Scene 3 — The Stage &amp; the Tycoon Loop (0:25–0:55)</w:t>
      </w:r>
    </w:p>
    <w:p>
      <w:r/>
      <w:r>
        <w:rPr>
          <w:b/>
          <w:bCs/>
        </w:rPr>
        <w:t xml:space="preserve">On screen:</w:t>
      </w:r>
      <w:r>
        <w:t xml:space="preserve"> Completed tasks filling the stage with built objects, a rival appearing while agents are active, the team repairing a damaged object, then a rebirth on the badge HUD resetting the stage.</w:t>
      </w:r>
    </w:p>
    <w:p>
      <w:r/>
      <w:r>
        <w:rPr>
          <w:b/>
          <w:bCs/>
        </w:rPr>
        <w:t xml:space="preserve">Voiceover:</w:t>
      </w:r>
      <w:r/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This is the loop:</w:t>
      </w:r>
      <w:r>
        <w:t xml:space="preserve"> your team's finished work builds the stage.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Stay active, and rivals show up</w:t>
      </w:r>
      <w:r>
        <w:t xml:space="preserve"> — your team fights them off and repairs what gets hit.</w:t>
      </w:r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Rebirth resets the stage for permanent perks</w:t>
      </w:r>
      <w:r>
        <w:t xml:space="preserve"> — and some surprises unlock as you rebirth.</w:t>
      </w:r>
    </w:p>
    <w:p>
      <w:pPr>
        <w:pStyle w:val="Heading2"/>
      </w:pPr>
      <w:r>
        <w:rPr>
          <w:b/>
          <w:bCs/>
        </w:rPr>
        <w:t xml:space="preserve">Scene 4 — Delegation &amp; Cost Savings (0:55–1:10)</w:t>
      </w:r>
    </w:p>
    <w:p>
      <w:r/>
      <w:r>
        <w:rPr>
          <w:b/>
          <w:bCs/>
        </w:rPr>
        <w:t xml:space="preserve">On screen:</w:t>
      </w:r>
      <w:r>
        <w:t xml:space="preserve"> The Metrics panel's Delegation view, showing the orchestrator handing work to specialist agents.</w:t>
      </w:r>
    </w:p>
    <w:p>
      <w:r/>
      <w:r>
        <w:rPr>
          <w:b/>
          <w:bCs/>
        </w:rPr>
        <w:t xml:space="preserve">Voiceover:</w:t>
      </w:r>
      <w:r>
        <w:t xml:space="preserve"> Behind the scenes, one orchestrator delegates to specialists — and Metrics shows you exactly what that's saving.</w:t>
      </w:r>
    </w:p>
    <w:p>
      <w:pPr>
        <w:pStyle w:val="Heading2"/>
      </w:pPr>
      <w:r>
        <w:rPr>
          <w:b/>
          <w:bCs/>
        </w:rPr>
        <w:t xml:space="preserve">Scene 5 — The Routing Check (1:10–1:25)</w:t>
      </w:r>
    </w:p>
    <w:p>
      <w:r/>
      <w:r>
        <w:rPr>
          <w:b/>
          <w:bCs/>
        </w:rPr>
        <w:t xml:space="preserve">On screen:</w:t>
      </w:r>
      <w:r>
        <w:t xml:space="preserve"> The routing check screen: a token-free pass/fail table, then the optional live check labeled with its real cost and scope.</w:t>
      </w:r>
    </w:p>
    <w:p>
      <w:r/>
      <w:r>
        <w:rPr>
          <w:b/>
          <w:bCs/>
        </w:rPr>
        <w:t xml:space="preserve">Voiceover:</w:t>
      </w:r>
      <w:r>
        <w:t xml:space="preserve"> A quick check confirms your keywords route to the right specialist — no guessing, and no surprise charges. </w:t>
      </w:r>
      <w:r>
        <w:rPr>
          <w:b/>
          <w:bCs/>
        </w:rPr>
        <w:t xml:space="preserve">(once the tour ships)</w:t>
      </w:r>
      <w:r/>
    </w:p>
    <w:p>
      <w:pPr>
        <w:pStyle w:val="Heading2"/>
      </w:pPr>
      <w:r>
        <w:rPr>
          <w:b/>
          <w:bCs/>
        </w:rPr>
        <w:t xml:space="preserve">Scene 6 — Harness &amp; Other AIs (1:25–1:45)</w:t>
      </w:r>
    </w:p>
    <w:p>
      <w:r/>
      <w:r>
        <w:rPr>
          <w:b/>
          <w:bCs/>
        </w:rPr>
        <w:t xml:space="preserve">On screen:</w:t>
      </w:r>
      <w:r>
        <w:t xml:space="preserve"> Choosing a harness (Claude Code as default), then adding another AI provider with fallback shown in the Agents view.</w:t>
      </w:r>
    </w:p>
    <w:p>
      <w:r/>
      <w:r>
        <w:rPr>
          <w:b/>
          <w:bCs/>
        </w:rPr>
        <w:t xml:space="preserve">Voiceover:</w:t>
      </w:r>
      <w:r>
        <w:t xml:space="preserve"> Pick which tool runs your agents, and add other AIs as backup — TycoonAgents falls back automatically if one's unavailable.</w:t>
      </w:r>
    </w:p>
    <w:p>
      <w:pPr>
        <w:pStyle w:val="Heading2"/>
      </w:pPr>
      <w:r>
        <w:rPr>
          <w:b/>
          <w:bCs/>
        </w:rPr>
        <w:t xml:space="preserve">Scene 7 — Project Plan &amp; Approval Gates (1:45–2:00)</w:t>
      </w:r>
    </w:p>
    <w:p>
      <w:r/>
      <w:r>
        <w:rPr>
          <w:b/>
          <w:bCs/>
        </w:rPr>
        <w:t xml:space="preserve">On screen:</w:t>
      </w:r>
      <w:r>
        <w:t xml:space="preserve"> A registered plan with phases and tasks, a human gate awaiting approval.</w:t>
      </w:r>
    </w:p>
    <w:p>
      <w:r/>
      <w:r>
        <w:rPr>
          <w:b/>
          <w:bCs/>
        </w:rPr>
        <w:t xml:space="preserve">Voiceover:</w:t>
      </w:r>
      <w:r>
        <w:t xml:space="preserve"> For bigger work, TycoonAgents can break it into a plan with phases — and pause for your approval at the checkpoints that matter.</w:t>
      </w:r>
    </w:p>
    <w:p>
      <w:pPr>
        <w:pStyle w:val="Heading2"/>
      </w:pPr>
      <w:r>
        <w:rPr>
          <w:b/>
          <w:bCs/>
        </w:rPr>
        <w:t xml:space="preserve">Scene 8 — Themes (2:00–2:20)</w:t>
      </w:r>
    </w:p>
    <w:p>
      <w:r/>
      <w:r>
        <w:rPr>
          <w:b/>
          <w:bCs/>
        </w:rPr>
        <w:t xml:space="preserve">On screen:</w:t>
      </w:r>
      <w:r>
        <w:t xml:space="preserve"> Switching a built-in theme, importing a theme .zip, opening the Theme Builder, and the animation preview during theme review.</w:t>
      </w:r>
    </w:p>
    <w:p>
      <w:r/>
      <w:r>
        <w:rPr>
          <w:b/>
          <w:bCs/>
        </w:rPr>
        <w:t xml:space="preserve">Voiceover:</w:t>
      </w:r>
      <w:r/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Switch themes instantly, or import your own.</w:t>
      </w:r>
      <w:r/>
    </w:p>
    <w:p>
      <w:pPr>
        <w:pStyle w:val="ListParagraph"/>
        <w:numPr>
          <w:ilvl w:val="0"/>
          <w:numId w:val="1"/>
        </w:numPr>
      </w:pPr>
      <w:r/>
      <w:r>
        <w:rPr>
          <w:b/>
          <w:bCs/>
        </w:rPr>
        <w:t xml:space="preserve">The Theme Builder can generate one with AI, or you can upload your own art for free</w:t>
      </w:r>
      <w:r>
        <w:t xml:space="preserve"> — and preview it before you keep it.</w:t>
      </w:r>
    </w:p>
    <w:p>
      <w:pPr>
        <w:pStyle w:val="Heading2"/>
      </w:pPr>
      <w:r>
        <w:rPr>
          <w:b/>
          <w:bCs/>
        </w:rPr>
        <w:t xml:space="preserve">Scene 9 — Handbook &amp; Help (2:20–2:35)</w:t>
      </w:r>
    </w:p>
    <w:p>
      <w:r/>
      <w:r>
        <w:rPr>
          <w:b/>
          <w:bCs/>
        </w:rPr>
        <w:t xml:space="preserve">On screen:</w:t>
      </w:r>
      <w:r>
        <w:t xml:space="preserve"> Opening the handbook, running Troubleshoot &amp; Fix, and the feedback option.</w:t>
      </w:r>
    </w:p>
    <w:p>
      <w:r/>
      <w:r>
        <w:rPr>
          <w:b/>
          <w:bCs/>
        </w:rPr>
        <w:t xml:space="preserve">Voiceover:</w:t>
      </w:r>
      <w:r>
        <w:t xml:space="preserve"> Stuck? The handbook, a built-in troubleshooter, and quick feedback are always one click away.</w:t>
      </w:r>
    </w:p>
    <w:p>
      <w:pPr>
        <w:pStyle w:val="Heading2"/>
      </w:pPr>
      <w:r>
        <w:rPr>
          <w:b/>
          <w:bCs/>
        </w:rPr>
        <w:t xml:space="preserve">Scene 10 — Outro &amp; Call to Action (2:35–2:50)</w:t>
      </w:r>
    </w:p>
    <w:p>
      <w:r/>
      <w:r>
        <w:rPr>
          <w:b/>
          <w:bCs/>
        </w:rPr>
        <w:t xml:space="preserve">On screen:</w:t>
      </w:r>
      <w:r>
        <w:t xml:space="preserve"> The stage in full swing, then the product name and install link.</w:t>
      </w:r>
    </w:p>
    <w:p>
      <w:r/>
      <w:r>
        <w:rPr>
          <w:b/>
          <w:bCs/>
        </w:rPr>
        <w:t xml:space="preserve">Voiceover:</w:t>
      </w:r>
      <w:r>
        <w:t xml:space="preserve"> Your AI team is already working. Watch it build.</w:t>
      </w:r>
    </w:p>
    <w:p>
      <w:r/>
      <w:r>
        <w:rPr>
          <w:b/>
          <w:bCs/>
        </w:rPr>
        <w:t xml:space="preserve">Total runtime: approximately 2:50.</w:t>
      </w:r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2026-09-28T00:49:07.863Z</dcterms:created>
  <dcterms:modified xsi:type="dcterms:W3CDTF">2026-09-28T00:49:07.864Z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