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xDebugger</w:t>
      </w:r>
    </w:p>
    <w:p>
      <w:pPr>
        <w:pStyle w:val="Title"/>
        <w:bidi w:val="0"/>
        <w:rPr/>
      </w:pPr>
      <w:r>
        <w:rPr/>
        <w:t>65C02 Debugger</w:t>
      </w:r>
    </w:p>
    <w:p>
      <w:pPr>
        <w:pStyle w:val="Subtitle"/>
        <w:bidi w:val="0"/>
        <w:rPr/>
      </w:pPr>
      <w:r>
        <w:rPr/>
        <w:t xml:space="preserve">2021 – Bob Applegate </w:t>
      </w:r>
      <w:hyperlink r:id="rId2">
        <w:r>
          <w:rPr>
            <w:rStyle w:val="InternetLink"/>
          </w:rPr>
          <w:t>bob@corshamtech.com</w:t>
        </w:r>
      </w:hyperlink>
    </w:p>
    <w:p>
      <w:pPr>
        <w:pStyle w:val="Subtitle"/>
        <w:bidi w:val="0"/>
        <w:rPr/>
      </w:pPr>
      <w:r>
        <w:rPr/>
        <w:t>Corsham Technologies, LLC</w:t>
      </w:r>
    </w:p>
    <w:p>
      <w:pPr>
        <w:pStyle w:val="Subtitle"/>
        <w:bidi w:val="0"/>
        <w:rPr/>
      </w:pPr>
      <w:hyperlink r:id="rId3">
        <w:r>
          <w:rPr>
            <w:rStyle w:val="InternetLink"/>
          </w:rPr>
          <w:t>www.corshamtech.com</w:t>
        </w:r>
      </w:hyperlink>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1"/>
        <w:bidi w:val="0"/>
        <w:jc w:val="left"/>
        <w:rPr/>
      </w:pPr>
      <w:r>
        <w:rPr/>
        <w:t>Introduction</w:t>
      </w:r>
    </w:p>
    <w:p>
      <w:pPr>
        <w:pStyle w:val="Normal"/>
        <w:bidi w:val="0"/>
        <w:jc w:val="left"/>
        <w:rPr/>
      </w:pPr>
      <w:r>
        <w:rPr/>
      </w:r>
    </w:p>
    <w:p>
      <w:pPr>
        <w:pStyle w:val="Normal"/>
        <w:bidi w:val="0"/>
        <w:jc w:val="left"/>
        <w:rPr/>
      </w:pPr>
      <w:r>
        <w:rPr/>
        <w:t>xDebugger is a fairly complete tool for debugging 65C02 programs under the xKIM monitor.  It was written because of a long-standing desire for a better way to debug assembly language code on either a KIM-1 or a KIM Clone computer system.</w:t>
      </w:r>
    </w:p>
    <w:p>
      <w:pPr>
        <w:pStyle w:val="Normal"/>
        <w:bidi w:val="0"/>
        <w:jc w:val="left"/>
        <w:rPr/>
      </w:pPr>
      <w:r>
        <w:rPr/>
      </w:r>
    </w:p>
    <w:p>
      <w:pPr>
        <w:pStyle w:val="Normal"/>
        <w:bidi w:val="0"/>
        <w:jc w:val="left"/>
        <w:rPr/>
      </w:pPr>
      <w:r>
        <w:rPr/>
        <w:t>Full source code is provided so anyone can make changes, take useful code for other projects, etc.</w:t>
      </w:r>
    </w:p>
    <w:p>
      <w:pPr>
        <w:pStyle w:val="Normal"/>
        <w:bidi w:val="0"/>
        <w:jc w:val="left"/>
        <w:rPr/>
      </w:pPr>
      <w:r>
        <w:rPr/>
      </w:r>
    </w:p>
    <w:p>
      <w:pPr>
        <w:pStyle w:val="Heading2"/>
        <w:bidi w:val="0"/>
        <w:jc w:val="left"/>
        <w:rPr/>
      </w:pPr>
      <w:r>
        <w:rPr/>
        <w:t>Key features</w:t>
      </w:r>
    </w:p>
    <w:p>
      <w:pPr>
        <w:pStyle w:val="Normal"/>
        <w:numPr>
          <w:ilvl w:val="0"/>
          <w:numId w:val="2"/>
        </w:numPr>
        <w:bidi w:val="0"/>
        <w:jc w:val="left"/>
        <w:rPr/>
      </w:pPr>
      <w:r>
        <w:rPr/>
        <w:t>Load Intel hex files from either the console or an SD Card.</w:t>
      </w:r>
    </w:p>
    <w:p>
      <w:pPr>
        <w:pStyle w:val="Normal"/>
        <w:numPr>
          <w:ilvl w:val="0"/>
          <w:numId w:val="2"/>
        </w:numPr>
        <w:bidi w:val="0"/>
        <w:jc w:val="left"/>
        <w:rPr/>
      </w:pPr>
      <w:r>
        <w:rPr/>
        <w:t>Examine/modify registers.</w:t>
      </w:r>
    </w:p>
    <w:p>
      <w:pPr>
        <w:pStyle w:val="Normal"/>
        <w:numPr>
          <w:ilvl w:val="0"/>
          <w:numId w:val="2"/>
        </w:numPr>
        <w:bidi w:val="0"/>
        <w:jc w:val="left"/>
        <w:rPr/>
      </w:pPr>
      <w:r>
        <w:rPr/>
        <w:t>Breakpoints.</w:t>
      </w:r>
    </w:p>
    <w:p>
      <w:pPr>
        <w:pStyle w:val="Normal"/>
        <w:numPr>
          <w:ilvl w:val="0"/>
          <w:numId w:val="2"/>
        </w:numPr>
        <w:bidi w:val="0"/>
        <w:jc w:val="left"/>
        <w:rPr/>
      </w:pPr>
      <w:r>
        <w:rPr/>
        <w:t>Single-step and step-over execution.</w:t>
      </w:r>
    </w:p>
    <w:p>
      <w:pPr>
        <w:pStyle w:val="Normal"/>
        <w:numPr>
          <w:ilvl w:val="0"/>
          <w:numId w:val="2"/>
        </w:numPr>
        <w:bidi w:val="0"/>
        <w:jc w:val="left"/>
        <w:rPr/>
      </w:pPr>
      <w:r>
        <w:rPr/>
        <w:t>Disassembler</w:t>
      </w:r>
    </w:p>
    <w:p>
      <w:pPr>
        <w:pStyle w:val="Normal"/>
        <w:bidi w:val="0"/>
        <w:jc w:val="left"/>
        <w:rPr/>
      </w:pPr>
      <w:r>
        <w:rPr/>
      </w:r>
    </w:p>
    <w:p>
      <w:pPr>
        <w:pStyle w:val="Normal"/>
        <w:bidi w:val="0"/>
        <w:jc w:val="left"/>
        <w:rPr/>
      </w:pPr>
      <w:r>
        <w:rPr/>
        <w:t>The code is written in plain 6502 instructions so it can work on any 6502-based processor.  The disassembler supports the WDC65C02 instruction set.</w:t>
      </w:r>
    </w:p>
    <w:p>
      <w:pPr>
        <w:pStyle w:val="Normal"/>
        <w:bidi w:val="0"/>
        <w:jc w:val="left"/>
        <w:rPr/>
      </w:pPr>
      <w:r>
        <w:rPr/>
      </w:r>
    </w:p>
    <w:p>
      <w:pPr>
        <w:pStyle w:val="Heading2"/>
        <w:bidi w:val="0"/>
        <w:jc w:val="left"/>
        <w:rPr/>
      </w:pPr>
      <w:r>
        <w:rPr/>
        <w:t>R</w:t>
      </w:r>
      <w:r>
        <w:rPr/>
        <w:t>equirements</w:t>
      </w:r>
    </w:p>
    <w:p>
      <w:pPr>
        <w:pStyle w:val="Normal"/>
        <w:bidi w:val="0"/>
        <w:jc w:val="left"/>
        <w:rPr/>
      </w:pPr>
      <w:r>
        <w:rPr/>
        <w:t>KIM compatible monitor, although similar functions are available in other monitors.</w:t>
      </w:r>
    </w:p>
    <w:p>
      <w:pPr>
        <w:pStyle w:val="Normal"/>
        <w:bidi w:val="0"/>
        <w:jc w:val="left"/>
        <w:rPr/>
      </w:pPr>
      <w:r>
        <w:rPr/>
        <w:t>xKIM monitor v1.8 or later.  Some features of xDebugger require subroutines in xKIM.</w:t>
      </w:r>
    </w:p>
    <w:p>
      <w:pPr>
        <w:pStyle w:val="Normal"/>
        <w:bidi w:val="0"/>
        <w:jc w:val="left"/>
        <w:rPr/>
      </w:pPr>
      <w:r>
        <w:rPr/>
        <w:t>For SD related commands, a Corsham Technologies SD Card System.</w:t>
      </w:r>
    </w:p>
    <w:p>
      <w:pPr>
        <w:pStyle w:val="Normal"/>
        <w:bidi w:val="0"/>
        <w:jc w:val="left"/>
        <w:rPr/>
      </w:pPr>
      <w:r>
        <w:rPr/>
        <w:t>RAM from 0400 to 13FF.</w:t>
      </w:r>
    </w:p>
    <w:p>
      <w:pPr>
        <w:pStyle w:val="Normal"/>
        <w:bidi w:val="0"/>
        <w:jc w:val="left"/>
        <w:rPr/>
      </w:pPr>
      <w:r>
        <w:rPr/>
      </w:r>
    </w:p>
    <w:p>
      <w:pPr>
        <w:pStyle w:val="Heading1"/>
        <w:bidi w:val="0"/>
        <w:jc w:val="left"/>
        <w:rPr/>
      </w:pPr>
      <w:r>
        <w:rPr/>
        <w:t>Command Line</w:t>
      </w:r>
    </w:p>
    <w:p>
      <w:pPr>
        <w:pStyle w:val="Normal"/>
        <w:bidi w:val="0"/>
        <w:jc w:val="left"/>
        <w:rPr/>
      </w:pPr>
      <w:r>
        <w:rPr/>
        <w:t>All input to the command line must be in upper case.</w:t>
      </w:r>
    </w:p>
    <w:p>
      <w:pPr>
        <w:pStyle w:val="Normal"/>
        <w:bidi w:val="0"/>
        <w:jc w:val="left"/>
        <w:rPr/>
      </w:pPr>
      <w:r>
        <w:rPr/>
      </w:r>
    </w:p>
    <w:p>
      <w:pPr>
        <w:pStyle w:val="Normal"/>
        <w:bidi w:val="0"/>
        <w:jc w:val="left"/>
        <w:rPr/>
      </w:pPr>
      <w:r>
        <w:rPr/>
        <w:t>The user types a command line and then presses RETURN to execute it.  Command line processing is a bit loose, so there are scenarios where “bad” input is still interpreted without complaints.</w:t>
      </w:r>
    </w:p>
    <w:p>
      <w:pPr>
        <w:pStyle w:val="Normal"/>
        <w:bidi w:val="0"/>
        <w:jc w:val="left"/>
        <w:rPr/>
      </w:pPr>
      <w:r>
        <w:rPr/>
      </w:r>
    </w:p>
    <w:p>
      <w:pPr>
        <w:pStyle w:val="Normal"/>
        <w:bidi w:val="0"/>
        <w:jc w:val="left"/>
        <w:rPr/>
      </w:pPr>
      <w:r>
        <w:rPr/>
        <w:t xml:space="preserve">When numeric parameters are required they are entered as hexadecimal values.  Each valid digit causes the current value to the shifted left four bits and then the new digit added.  There is no range checking done, so 1234567890 will result in the value 7890.  </w:t>
      </w:r>
      <w:r>
        <w:rPr/>
        <w:t>If you set an 8 bit register to a larger value, only the bottom 8 bits will be used.</w:t>
      </w:r>
    </w:p>
    <w:p>
      <w:pPr>
        <w:pStyle w:val="Normal"/>
        <w:bidi w:val="0"/>
        <w:jc w:val="left"/>
        <w:rPr/>
      </w:pPr>
      <w:r>
        <w:rPr/>
      </w:r>
    </w:p>
    <w:p>
      <w:pPr>
        <w:pStyle w:val="Heading1"/>
        <w:bidi w:val="0"/>
        <w:jc w:val="left"/>
        <w:rPr/>
      </w:pPr>
      <w:r>
        <w:rPr/>
        <w:t>Commands</w:t>
      </w:r>
    </w:p>
    <w:p>
      <w:pPr>
        <w:pStyle w:val="Normal"/>
        <w:bidi w:val="0"/>
        <w:jc w:val="left"/>
        <w:rPr/>
      </w:pPr>
      <w:r>
        <w:rPr/>
      </w:r>
    </w:p>
    <w:p>
      <w:pPr>
        <w:pStyle w:val="Heading2"/>
        <w:bidi w:val="0"/>
        <w:jc w:val="left"/>
        <w:rPr/>
      </w:pPr>
      <w:r>
        <w:rPr/>
        <w:t xml:space="preserve">? - </w:t>
      </w:r>
      <w:r>
        <w:rPr/>
        <w:t>Help</w:t>
      </w:r>
    </w:p>
    <w:p>
      <w:pPr>
        <w:pStyle w:val="Normal"/>
        <w:bidi w:val="0"/>
        <w:jc w:val="left"/>
        <w:rPr/>
      </w:pPr>
      <w:r>
        <w:rPr/>
        <w:t>Provides a very brief bit of help, showing all the commands.  There is no context sensitive help, and no additional help within the debugger.</w:t>
      </w:r>
    </w:p>
    <w:p>
      <w:pPr>
        <w:pStyle w:val="Normal"/>
        <w:bidi w:val="0"/>
        <w:jc w:val="left"/>
        <w:rPr/>
      </w:pPr>
      <w:r>
        <w:rPr/>
      </w:r>
    </w:p>
    <w:p>
      <w:pPr>
        <w:pStyle w:val="Heading2"/>
        <w:bidi w:val="0"/>
        <w:jc w:val="left"/>
        <w:rPr/>
      </w:pPr>
      <w:r>
        <w:rPr/>
        <w:t xml:space="preserve">B – </w:t>
      </w:r>
      <w:r>
        <w:rPr/>
        <w:t>List Breakpoints</w:t>
      </w:r>
    </w:p>
    <w:p>
      <w:pPr>
        <w:pStyle w:val="Normal"/>
        <w:bidi w:val="0"/>
        <w:jc w:val="left"/>
        <w:rPr/>
      </w:pPr>
      <w:r>
        <w:rPr/>
        <w:t xml:space="preserve">List </w:t>
      </w:r>
      <w:r>
        <w:rPr/>
        <w:t>all breakpoints and indicates if breakpoints are active or not.</w:t>
      </w:r>
    </w:p>
    <w:p>
      <w:pPr>
        <w:pStyle w:val="Normal"/>
        <w:bidi w:val="0"/>
        <w:jc w:val="left"/>
        <w:rPr/>
      </w:pPr>
      <w:r>
        <w:rPr/>
      </w:r>
    </w:p>
    <w:p>
      <w:pPr>
        <w:pStyle w:val="Heading2"/>
        <w:bidi w:val="0"/>
        <w:jc w:val="left"/>
        <w:rPr/>
      </w:pPr>
      <w:r>
        <w:rPr/>
        <w:t xml:space="preserve">BD – </w:t>
      </w:r>
      <w:r>
        <w:rPr/>
        <w:t>Disable Breakpoints</w:t>
      </w:r>
    </w:p>
    <w:p>
      <w:pPr>
        <w:pStyle w:val="Normal"/>
        <w:bidi w:val="0"/>
        <w:jc w:val="left"/>
        <w:rPr/>
      </w:pPr>
      <w:r>
        <w:rPr/>
        <w:t>Disables all breakpoints.  All breakpoints remain but simply are not active until enabled again.</w:t>
      </w:r>
    </w:p>
    <w:p>
      <w:pPr>
        <w:pStyle w:val="Normal"/>
        <w:bidi w:val="0"/>
        <w:jc w:val="left"/>
        <w:rPr/>
      </w:pPr>
      <w:r>
        <w:rPr/>
      </w:r>
    </w:p>
    <w:p>
      <w:pPr>
        <w:pStyle w:val="Heading2"/>
        <w:bidi w:val="0"/>
        <w:jc w:val="left"/>
        <w:rPr/>
      </w:pPr>
      <w:r>
        <w:rPr/>
        <w:t xml:space="preserve">BE – </w:t>
      </w:r>
      <w:r>
        <w:rPr/>
        <w:t>Enable Breakpoints</w:t>
      </w:r>
    </w:p>
    <w:p>
      <w:pPr>
        <w:pStyle w:val="Normal"/>
        <w:bidi w:val="0"/>
        <w:jc w:val="left"/>
        <w:rPr/>
      </w:pPr>
      <w:r>
        <w:rPr/>
        <w:t>Enables brea</w:t>
      </w:r>
      <w:r>
        <w:rPr/>
        <w:t>k</w:t>
      </w:r>
      <w:r>
        <w:rPr/>
        <w:t>points.</w:t>
      </w:r>
    </w:p>
    <w:p>
      <w:pPr>
        <w:pStyle w:val="Normal"/>
        <w:bidi w:val="0"/>
        <w:jc w:val="left"/>
        <w:rPr/>
      </w:pPr>
      <w:r>
        <w:rPr/>
      </w:r>
    </w:p>
    <w:p>
      <w:pPr>
        <w:pStyle w:val="Heading2"/>
        <w:bidi w:val="0"/>
        <w:jc w:val="left"/>
        <w:rPr/>
      </w:pPr>
      <w:r>
        <w:rPr/>
        <w:t xml:space="preserve">BC [&lt;addr&gt;] - </w:t>
      </w:r>
      <w:r>
        <w:rPr/>
        <w:t>Clear Breakpoints</w:t>
      </w:r>
    </w:p>
    <w:p>
      <w:pPr>
        <w:pStyle w:val="Normal"/>
        <w:bidi w:val="0"/>
        <w:jc w:val="left"/>
        <w:rPr/>
      </w:pPr>
      <w:r>
        <w:rPr/>
        <w:t>Clears breakponts.</w:t>
      </w:r>
    </w:p>
    <w:p>
      <w:pPr>
        <w:pStyle w:val="Normal"/>
        <w:bidi w:val="0"/>
        <w:jc w:val="left"/>
        <w:rPr/>
      </w:pPr>
      <w:r>
        <w:rPr/>
      </w:r>
    </w:p>
    <w:p>
      <w:pPr>
        <w:pStyle w:val="Normal"/>
        <w:bidi w:val="0"/>
        <w:jc w:val="left"/>
        <w:rPr/>
      </w:pPr>
      <w:r>
        <w:rPr/>
        <w:t>With no parameter, all breakpoints are cleared and breakpoints are disabled.  If an address is supplied then only that one breakpoint is removed and breakpoints remain enabled.  There is no warning if the address does not have a breakpoint.</w:t>
      </w:r>
    </w:p>
    <w:p>
      <w:pPr>
        <w:pStyle w:val="Normal"/>
        <w:bidi w:val="0"/>
        <w:jc w:val="left"/>
        <w:rPr/>
      </w:pPr>
      <w:r>
        <w:rPr/>
      </w:r>
    </w:p>
    <w:p>
      <w:pPr>
        <w:pStyle w:val="Heading2"/>
        <w:bidi w:val="0"/>
        <w:jc w:val="left"/>
        <w:rPr/>
      </w:pPr>
      <w:r>
        <w:rPr/>
        <w:t xml:space="preserve">BS &lt;addr&gt; - </w:t>
      </w:r>
      <w:r>
        <w:rPr/>
        <w:t>Set Breakpoint</w:t>
      </w:r>
    </w:p>
    <w:p>
      <w:pPr>
        <w:pStyle w:val="Normal"/>
        <w:bidi w:val="0"/>
        <w:jc w:val="left"/>
        <w:rPr/>
      </w:pPr>
      <w:r>
        <w:rPr/>
        <w:t xml:space="preserve">Sets breakpoint at </w:t>
      </w:r>
      <w:r>
        <w:rPr/>
        <w:t>specified address.  If a breakpoint for that address already exists, it will be used rather than creating a new one.  This also enables breakpoints if they were disabled.</w:t>
      </w:r>
    </w:p>
    <w:p>
      <w:pPr>
        <w:pStyle w:val="Normal"/>
        <w:bidi w:val="0"/>
        <w:jc w:val="left"/>
        <w:rPr/>
      </w:pPr>
      <w:r>
        <w:rPr/>
      </w:r>
    </w:p>
    <w:p>
      <w:pPr>
        <w:pStyle w:val="Heading2"/>
        <w:bidi w:val="0"/>
        <w:jc w:val="left"/>
        <w:rPr/>
      </w:pPr>
      <w:r>
        <w:rPr/>
        <w:t xml:space="preserve">C – </w:t>
      </w:r>
      <w:r>
        <w:rPr/>
        <w:t>Continue Execution</w:t>
      </w:r>
    </w:p>
    <w:p>
      <w:pPr>
        <w:pStyle w:val="Normal"/>
        <w:bidi w:val="0"/>
        <w:jc w:val="left"/>
        <w:rPr/>
      </w:pPr>
      <w:r>
        <w:rPr/>
        <w:t>Continue execution at the current PC and with the registers loaded with their saved values.  This is meant to be used after a breakpoint.</w:t>
      </w:r>
    </w:p>
    <w:p>
      <w:pPr>
        <w:pStyle w:val="Normal"/>
        <w:bidi w:val="0"/>
        <w:jc w:val="left"/>
        <w:rPr/>
      </w:pPr>
      <w:r>
        <w:rPr/>
      </w:r>
    </w:p>
    <w:p>
      <w:pPr>
        <w:pStyle w:val="Heading2"/>
        <w:bidi w:val="0"/>
        <w:jc w:val="left"/>
        <w:rPr/>
      </w:pPr>
      <w:r>
        <w:rPr/>
        <w:t xml:space="preserve">D – </w:t>
      </w:r>
      <w:r>
        <w:rPr/>
        <w:t>Dissemble at Current PC</w:t>
      </w:r>
    </w:p>
    <w:p>
      <w:pPr>
        <w:pStyle w:val="Normal"/>
        <w:bidi w:val="0"/>
        <w:jc w:val="left"/>
        <w:rPr/>
      </w:pPr>
      <w:r>
        <w:rPr/>
        <w:t>Disassemble</w:t>
      </w:r>
      <w:r>
        <w:rPr/>
        <w:t>s</w:t>
      </w:r>
      <w:r>
        <w:rPr/>
        <w:t xml:space="preserve"> at </w:t>
      </w:r>
      <w:r>
        <w:rPr/>
        <w:t xml:space="preserve">current </w:t>
      </w:r>
      <w:r>
        <w:rPr/>
        <w:t>PC.</w:t>
      </w:r>
    </w:p>
    <w:p>
      <w:pPr>
        <w:pStyle w:val="Normal"/>
        <w:bidi w:val="0"/>
        <w:jc w:val="left"/>
        <w:rPr/>
      </w:pPr>
      <w:r>
        <w:rPr/>
      </w:r>
    </w:p>
    <w:p>
      <w:pPr>
        <w:pStyle w:val="Heading2"/>
        <w:bidi w:val="0"/>
        <w:jc w:val="left"/>
        <w:rPr/>
      </w:pPr>
      <w:r>
        <w:rPr/>
        <w:t xml:space="preserve">D &lt;addr&gt; - </w:t>
      </w:r>
      <w:r>
        <w:rPr/>
        <w:t>Disassemble One Instruction</w:t>
      </w:r>
    </w:p>
    <w:p>
      <w:pPr>
        <w:pStyle w:val="Normal"/>
        <w:bidi w:val="0"/>
        <w:jc w:val="left"/>
        <w:rPr/>
      </w:pPr>
      <w:r>
        <w:rPr/>
        <w:t xml:space="preserve">Disassemble one instruction </w:t>
      </w:r>
      <w:r>
        <w:rPr/>
        <w:t>at the specified address.</w:t>
      </w:r>
    </w:p>
    <w:p>
      <w:pPr>
        <w:pStyle w:val="Normal"/>
        <w:bidi w:val="0"/>
        <w:jc w:val="left"/>
        <w:rPr/>
      </w:pPr>
      <w:r>
        <w:rPr/>
      </w:r>
    </w:p>
    <w:p>
      <w:pPr>
        <w:pStyle w:val="Heading2"/>
        <w:bidi w:val="0"/>
        <w:jc w:val="left"/>
        <w:rPr/>
      </w:pPr>
      <w:r>
        <w:rPr/>
        <w:t xml:space="preserve">D &lt;addr&gt; &lt;addr&gt; - </w:t>
      </w:r>
      <w:r>
        <w:rPr/>
        <w:t>Disassemble Range</w:t>
      </w:r>
    </w:p>
    <w:p>
      <w:pPr>
        <w:pStyle w:val="Normal"/>
        <w:bidi w:val="0"/>
        <w:jc w:val="left"/>
        <w:rPr/>
      </w:pPr>
      <w:r>
        <w:rPr/>
        <w:t xml:space="preserve">Disassemble </w:t>
      </w:r>
      <w:r>
        <w:rPr/>
        <w:t>between a range of addresses.</w:t>
      </w:r>
    </w:p>
    <w:p>
      <w:pPr>
        <w:pStyle w:val="Normal"/>
        <w:bidi w:val="0"/>
        <w:jc w:val="left"/>
        <w:rPr/>
      </w:pPr>
      <w:r>
        <w:rPr/>
      </w:r>
    </w:p>
    <w:p>
      <w:pPr>
        <w:pStyle w:val="Heading2"/>
        <w:bidi w:val="0"/>
        <w:jc w:val="left"/>
        <w:rPr/>
      </w:pPr>
      <w:r>
        <w:rPr/>
        <w:t xml:space="preserve">E &lt;addr&gt; - </w:t>
      </w:r>
      <w:r>
        <w:rPr/>
        <w:t>Edit Memory</w:t>
      </w:r>
    </w:p>
    <w:p>
      <w:pPr>
        <w:pStyle w:val="Normal"/>
        <w:bidi w:val="0"/>
        <w:jc w:val="left"/>
        <w:rPr/>
      </w:pPr>
      <w:r>
        <w:rPr/>
        <w:t>Edit memory starting at specified address.  This will display an address and the current contents.  To change the value enter exactly two hex digits, then it will advance to the next address.</w:t>
      </w:r>
    </w:p>
    <w:p>
      <w:pPr>
        <w:pStyle w:val="Normal"/>
        <w:bidi w:val="0"/>
        <w:jc w:val="left"/>
        <w:rPr/>
      </w:pPr>
      <w:r>
        <w:rPr/>
      </w:r>
    </w:p>
    <w:p>
      <w:pPr>
        <w:pStyle w:val="Normal"/>
        <w:bidi w:val="0"/>
        <w:jc w:val="left"/>
        <w:rPr/>
      </w:pPr>
      <w:r>
        <w:rPr/>
        <w:t>Pressing RETURN will advance to the next location without modifying the current one.</w:t>
      </w:r>
    </w:p>
    <w:p>
      <w:pPr>
        <w:pStyle w:val="Normal"/>
        <w:bidi w:val="0"/>
        <w:jc w:val="left"/>
        <w:rPr/>
      </w:pPr>
      <w:r>
        <w:rPr/>
      </w:r>
    </w:p>
    <w:p>
      <w:pPr>
        <w:pStyle w:val="Normal"/>
        <w:bidi w:val="0"/>
        <w:jc w:val="left"/>
        <w:rPr/>
      </w:pPr>
      <w:r>
        <w:rPr/>
        <w:t>Pressing Backspace will move to the previous location.</w:t>
      </w:r>
    </w:p>
    <w:p>
      <w:pPr>
        <w:pStyle w:val="Normal"/>
        <w:bidi w:val="0"/>
        <w:jc w:val="left"/>
        <w:rPr/>
      </w:pPr>
      <w:r>
        <w:rPr/>
      </w:r>
    </w:p>
    <w:p>
      <w:pPr>
        <w:pStyle w:val="Normal"/>
        <w:bidi w:val="0"/>
        <w:jc w:val="left"/>
        <w:rPr/>
      </w:pPr>
      <w:r>
        <w:rPr/>
        <w:t>Pressing R will ask which address to branch to.  Enter a four digit address and the offset to that address will be placed in the current location.</w:t>
      </w:r>
    </w:p>
    <w:p>
      <w:pPr>
        <w:pStyle w:val="Normal"/>
        <w:bidi w:val="0"/>
        <w:jc w:val="left"/>
        <w:rPr/>
      </w:pPr>
      <w:r>
        <w:rPr/>
      </w:r>
    </w:p>
    <w:p>
      <w:pPr>
        <w:pStyle w:val="Heading2"/>
        <w:bidi w:val="0"/>
        <w:jc w:val="left"/>
        <w:rPr/>
      </w:pPr>
      <w:r>
        <w:rPr/>
        <w:t xml:space="preserve">H &lt;addr&gt; &lt;addr&gt; - </w:t>
      </w:r>
      <w:r>
        <w:rPr/>
        <w:t>Hexadecimal Dump</w:t>
      </w:r>
    </w:p>
    <w:p>
      <w:pPr>
        <w:pStyle w:val="Normal"/>
        <w:bidi w:val="0"/>
        <w:jc w:val="left"/>
        <w:rPr/>
      </w:pPr>
      <w:r>
        <w:rPr/>
        <w:t>Performs a hex dump of the specified address range.</w:t>
      </w:r>
    </w:p>
    <w:p>
      <w:pPr>
        <w:pStyle w:val="Normal"/>
        <w:bidi w:val="0"/>
        <w:jc w:val="left"/>
        <w:rPr/>
      </w:pPr>
      <w:r>
        <w:rPr/>
      </w:r>
    </w:p>
    <w:p>
      <w:pPr>
        <w:pStyle w:val="Heading2"/>
        <w:bidi w:val="0"/>
        <w:jc w:val="left"/>
        <w:rPr/>
      </w:pPr>
      <w:r>
        <w:rPr/>
        <w:t xml:space="preserve">J &lt;addr&gt; - </w:t>
      </w:r>
      <w:r>
        <w:rPr/>
        <w:t>Jump to Address</w:t>
      </w:r>
    </w:p>
    <w:p>
      <w:pPr>
        <w:pStyle w:val="Normal"/>
        <w:bidi w:val="0"/>
        <w:jc w:val="left"/>
        <w:rPr/>
      </w:pPr>
      <w:r>
        <w:rPr/>
        <w:t xml:space="preserve">Jump to </w:t>
      </w:r>
      <w:r>
        <w:rPr/>
        <w:t xml:space="preserve">specified address.  Register values are </w:t>
      </w:r>
      <w:r>
        <w:rPr>
          <w:rFonts w:ascii="Carlito" w:hAnsi="Carlito"/>
        </w:rPr>
        <w:t>loaded with the current values.</w:t>
      </w:r>
    </w:p>
    <w:p>
      <w:pPr>
        <w:pStyle w:val="Normal"/>
        <w:bidi w:val="0"/>
        <w:jc w:val="left"/>
        <w:rPr/>
      </w:pPr>
      <w:r>
        <w:rPr/>
      </w:r>
    </w:p>
    <w:p>
      <w:pPr>
        <w:pStyle w:val="Heading2"/>
        <w:bidi w:val="0"/>
        <w:jc w:val="left"/>
        <w:rPr/>
      </w:pPr>
      <w:r>
        <w:rPr/>
        <w:t xml:space="preserve">K – </w:t>
      </w:r>
      <w:r>
        <w:rPr/>
        <w:t>Perform SD Card Directory</w:t>
      </w:r>
    </w:p>
    <w:p>
      <w:pPr>
        <w:pStyle w:val="Normal"/>
        <w:bidi w:val="0"/>
        <w:jc w:val="left"/>
        <w:rPr/>
      </w:pPr>
      <w:r>
        <w:rPr/>
        <w:t>Perform a directory of the SD card.</w:t>
      </w:r>
    </w:p>
    <w:p>
      <w:pPr>
        <w:pStyle w:val="Normal"/>
        <w:bidi w:val="0"/>
        <w:jc w:val="left"/>
        <w:rPr/>
      </w:pPr>
      <w:r>
        <w:rPr/>
      </w:r>
    </w:p>
    <w:p>
      <w:pPr>
        <w:pStyle w:val="Heading2"/>
        <w:bidi w:val="0"/>
        <w:jc w:val="left"/>
        <w:rPr/>
      </w:pPr>
      <w:r>
        <w:rPr/>
        <w:t xml:space="preserve">L – </w:t>
      </w:r>
      <w:r>
        <w:rPr/>
        <w:t>Load Intel Hex from Console</w:t>
      </w:r>
    </w:p>
    <w:p>
      <w:pPr>
        <w:pStyle w:val="Normal"/>
        <w:bidi w:val="0"/>
        <w:jc w:val="left"/>
        <w:rPr/>
      </w:pPr>
      <w:r>
        <w:rPr/>
        <w:t xml:space="preserve">Load </w:t>
      </w:r>
      <w:r>
        <w:rPr/>
        <w:t xml:space="preserve">Intel </w:t>
      </w:r>
      <w:r>
        <w:rPr/>
        <w:t xml:space="preserve">hex file from </w:t>
      </w:r>
      <w:r>
        <w:rPr/>
        <w:t xml:space="preserve">the </w:t>
      </w:r>
      <w:r>
        <w:rPr/>
        <w:t xml:space="preserve">console.  </w:t>
      </w:r>
      <w:r>
        <w:rPr/>
        <w:t>If the file sets the xKIM AutoRun vector then that address will be displayed and the Program Counter loaded with the address.  This does not automatically run the program.</w:t>
      </w:r>
    </w:p>
    <w:p>
      <w:pPr>
        <w:pStyle w:val="Normal"/>
        <w:bidi w:val="0"/>
        <w:jc w:val="left"/>
        <w:rPr/>
      </w:pPr>
      <w:r>
        <w:rPr/>
      </w:r>
    </w:p>
    <w:p>
      <w:pPr>
        <w:pStyle w:val="Heading2"/>
        <w:bidi w:val="0"/>
        <w:jc w:val="left"/>
        <w:rPr/>
      </w:pPr>
      <w:r>
        <w:rPr/>
        <w:t xml:space="preserve">L &lt;filename&gt; - </w:t>
      </w:r>
      <w:r>
        <w:rPr/>
        <w:t>Load Intel Hex from SD File</w:t>
      </w:r>
    </w:p>
    <w:p>
      <w:pPr>
        <w:pStyle w:val="Normal"/>
        <w:bidi w:val="0"/>
        <w:jc w:val="left"/>
        <w:rPr/>
      </w:pPr>
      <w:r>
        <w:rPr/>
        <w:t xml:space="preserve">Load hex file from SD card.  </w:t>
      </w:r>
      <w:r>
        <w:rPr/>
        <w:t>If the AutoRun address is set, behavior is the same as for the L command.</w:t>
      </w:r>
    </w:p>
    <w:p>
      <w:pPr>
        <w:pStyle w:val="Normal"/>
        <w:bidi w:val="0"/>
        <w:jc w:val="left"/>
        <w:rPr/>
      </w:pPr>
      <w:r>
        <w:rPr/>
      </w:r>
    </w:p>
    <w:p>
      <w:pPr>
        <w:pStyle w:val="Heading2"/>
        <w:bidi w:val="0"/>
        <w:jc w:val="left"/>
        <w:rPr/>
      </w:pPr>
      <w:r>
        <w:rPr/>
        <w:t xml:space="preserve">R [&lt;name&gt; &lt;value&gt;] - </w:t>
      </w:r>
      <w:r>
        <w:rPr/>
        <w:t>Display or Set Registers</w:t>
      </w:r>
    </w:p>
    <w:p>
      <w:pPr>
        <w:pStyle w:val="Normal"/>
        <w:bidi w:val="0"/>
        <w:jc w:val="left"/>
        <w:rPr/>
      </w:pPr>
      <w:r>
        <w:rPr/>
        <w:t>Without any argument, display the registers and also disassembles the instruction at the current PC.</w:t>
      </w:r>
    </w:p>
    <w:p>
      <w:pPr>
        <w:pStyle w:val="Normal"/>
        <w:bidi w:val="0"/>
        <w:jc w:val="left"/>
        <w:rPr/>
      </w:pPr>
      <w:r>
        <w:rPr/>
      </w:r>
    </w:p>
    <w:p>
      <w:pPr>
        <w:pStyle w:val="Normal"/>
        <w:bidi w:val="0"/>
        <w:jc w:val="left"/>
        <w:rPr/>
      </w:pPr>
      <w:r>
        <w:rPr/>
        <w:t>To modify a register, the name must be A, X, Y, SP, PC of F and the register will be loaded with the value.</w:t>
      </w:r>
    </w:p>
    <w:p>
      <w:pPr>
        <w:pStyle w:val="Normal"/>
        <w:bidi w:val="0"/>
        <w:jc w:val="left"/>
        <w:rPr/>
      </w:pPr>
      <w:r>
        <w:rPr/>
      </w:r>
    </w:p>
    <w:p>
      <w:pPr>
        <w:pStyle w:val="Heading2"/>
        <w:bidi w:val="0"/>
        <w:jc w:val="left"/>
        <w:rPr/>
      </w:pPr>
      <w:r>
        <w:rPr/>
        <w:t xml:space="preserve">S – </w:t>
      </w:r>
      <w:r>
        <w:rPr/>
        <w:t>Single Step</w:t>
      </w:r>
    </w:p>
    <w:p>
      <w:pPr>
        <w:pStyle w:val="Normal"/>
        <w:bidi w:val="0"/>
        <w:jc w:val="left"/>
        <w:rPr/>
      </w:pPr>
      <w:r>
        <w:rPr/>
        <w:t>Execute the instruction pointer to by the PC register with all registers loaded with their proper values.  Stops at the next instruction.  It properly handles instructions that cause changes in program flow (JSR, JMP, branches).</w:t>
      </w:r>
    </w:p>
    <w:p>
      <w:pPr>
        <w:pStyle w:val="Normal"/>
        <w:bidi w:val="0"/>
        <w:jc w:val="left"/>
        <w:rPr/>
      </w:pPr>
      <w:r>
        <w:rPr/>
      </w:r>
    </w:p>
    <w:p>
      <w:pPr>
        <w:pStyle w:val="Heading2"/>
        <w:bidi w:val="0"/>
        <w:jc w:val="left"/>
        <w:rPr/>
      </w:pPr>
      <w:r>
        <w:rPr/>
        <w:t xml:space="preserve">SO – </w:t>
      </w:r>
      <w:r>
        <w:rPr/>
        <w:t>Step Over</w:t>
      </w:r>
    </w:p>
    <w:p>
      <w:pPr>
        <w:pStyle w:val="Normal"/>
        <w:bidi w:val="0"/>
        <w:jc w:val="left"/>
        <w:rPr/>
      </w:pPr>
      <w:r>
        <w:rPr/>
        <w:t>Exactly the same as S except that if the current instruction is a JSR, it will stop at the instruction following the JSR and not step into the subroutine.</w:t>
      </w:r>
    </w:p>
    <w:p>
      <w:pPr>
        <w:pStyle w:val="Normal"/>
        <w:bidi w:val="0"/>
        <w:jc w:val="left"/>
        <w:rPr/>
      </w:pPr>
      <w:r>
        <w:rPr/>
      </w:r>
    </w:p>
    <w:p>
      <w:pPr>
        <w:pStyle w:val="Heading2"/>
        <w:bidi w:val="0"/>
        <w:jc w:val="left"/>
        <w:rPr/>
      </w:pPr>
      <w:r>
        <w:rPr/>
        <w:t xml:space="preserve">Q - </w:t>
      </w:r>
      <w:r>
        <w:rPr/>
        <w:t>Quit</w:t>
      </w:r>
    </w:p>
    <w:p>
      <w:pPr>
        <w:pStyle w:val="Normal"/>
        <w:bidi w:val="0"/>
        <w:jc w:val="left"/>
        <w:rPr/>
      </w:pPr>
      <w:r>
        <w:rPr/>
        <w:t xml:space="preserve">Quit back to xKIM.  </w:t>
      </w:r>
      <w:r>
        <w:rPr/>
        <w:t>It also restores IRQ and NMI vectors to what they were when xDebugger started running.</w:t>
      </w:r>
    </w:p>
    <w:p>
      <w:pPr>
        <w:pStyle w:val="Normal"/>
        <w:bidi w:val="0"/>
        <w:jc w:val="left"/>
        <w:rPr/>
      </w:pPr>
      <w:r>
        <w:rPr/>
      </w:r>
    </w:p>
    <w:p>
      <w:pPr>
        <w:pStyle w:val="Normal"/>
        <w:bidi w:val="0"/>
        <w:jc w:val="left"/>
        <w:rPr/>
      </w:pPr>
      <w:r>
        <w:rPr/>
      </w:r>
    </w:p>
    <w:p>
      <w:pPr>
        <w:pStyle w:val="Heading1"/>
        <w:bidi w:val="0"/>
        <w:jc w:val="left"/>
        <w:rPr/>
      </w:pPr>
      <w:r>
        <w:rPr/>
        <w:t>Under The Hood</w:t>
      </w:r>
    </w:p>
    <w:p>
      <w:pPr>
        <w:pStyle w:val="Normal"/>
        <w:bidi w:val="0"/>
        <w:jc w:val="left"/>
        <w:rPr/>
      </w:pPr>
      <w:r>
        <w:rPr/>
        <w:t>The best source of details for how the debugger works will be the source code, but this gives some high level overview.  The</w:t>
      </w:r>
      <w:r>
        <w:rPr/>
        <w:t xml:space="preserve"> disassembler is written in pure 6502 code so it can run on any varient of the 6502, but since it was primarily developed on a KIM Clone witch has a WDC65C02 processor, the debugger provides full support for it.</w:t>
      </w:r>
    </w:p>
    <w:p>
      <w:pPr>
        <w:pStyle w:val="Normal"/>
        <w:bidi w:val="0"/>
        <w:jc w:val="left"/>
        <w:rPr/>
      </w:pPr>
      <w:r>
        <w:rPr/>
      </w:r>
    </w:p>
    <w:p>
      <w:pPr>
        <w:pStyle w:val="Heading2"/>
        <w:bidi w:val="0"/>
        <w:jc w:val="left"/>
        <w:rPr/>
      </w:pPr>
      <w:r>
        <w:rPr/>
        <w:t>Interrupts</w:t>
      </w:r>
    </w:p>
    <w:p>
      <w:pPr>
        <w:pStyle w:val="Normal"/>
        <w:bidi w:val="0"/>
        <w:jc w:val="left"/>
        <w:rPr/>
      </w:pPr>
      <w:r>
        <w:rPr/>
        <w:t xml:space="preserve">When it starts, the debugger saves the current NMI and IRQ vectors and installs its own ISR instead.  Single stepping and breakpoints use the BRK instruction to gain control.  </w:t>
      </w:r>
      <w:r>
        <w:rPr/>
        <w:t>Upon exit, the debugger restores the original vectors.</w:t>
      </w:r>
    </w:p>
    <w:p>
      <w:pPr>
        <w:pStyle w:val="Normal"/>
        <w:bidi w:val="0"/>
        <w:jc w:val="left"/>
        <w:rPr/>
      </w:pPr>
      <w:r>
        <w:rPr/>
      </w:r>
    </w:p>
    <w:p>
      <w:pPr>
        <w:pStyle w:val="Heading2"/>
        <w:bidi w:val="0"/>
        <w:jc w:val="left"/>
        <w:rPr/>
      </w:pPr>
      <w:r>
        <w:rPr/>
        <w:t>Breakpoints and Single Stepping</w:t>
      </w:r>
    </w:p>
    <w:p>
      <w:pPr>
        <w:pStyle w:val="Normal"/>
        <w:bidi w:val="0"/>
        <w:jc w:val="left"/>
        <w:rPr/>
      </w:pPr>
      <w:r>
        <w:rPr/>
        <w:t>Breakpoints and single stepping are done with the BRK instruction.  When a breakpoint is set, the address of the breakpoint is saved along with the original opcode.  A BRK is loaded and the entry is marked as in-use.  If the breakpoint is hit while code is running, the ISR puts back the original instruction, then disassembles the instruction and displays register contents.</w:t>
      </w:r>
    </w:p>
    <w:p>
      <w:pPr>
        <w:pStyle w:val="Normal"/>
        <w:bidi w:val="0"/>
        <w:jc w:val="left"/>
        <w:rPr/>
      </w:pPr>
      <w:r>
        <w:rPr/>
      </w:r>
    </w:p>
    <w:p>
      <w:pPr>
        <w:pStyle w:val="Normal"/>
        <w:bidi w:val="0"/>
        <w:jc w:val="left"/>
        <w:rPr/>
      </w:pPr>
      <w:r>
        <w:rPr/>
        <w:t xml:space="preserve">Single stepping is much more involved because the address of the next instruction must be determined so the BRK can be placed there.  </w:t>
      </w:r>
      <w:r>
        <w:rPr/>
        <w:t>For instructions where there is no chance of a flow change, the determination is easy.  For JMPs and JSRs, the target must be calculated.  For any conditional branch, it must be determined if the branch will take place or not.</w:t>
      </w:r>
    </w:p>
    <w:p>
      <w:pPr>
        <w:pStyle w:val="Normal"/>
        <w:bidi w:val="0"/>
        <w:jc w:val="left"/>
        <w:rPr/>
      </w:pPr>
      <w:r>
        <w:rPr/>
      </w:r>
    </w:p>
    <w:p>
      <w:pPr>
        <w:pStyle w:val="Heading2"/>
        <w:bidi w:val="0"/>
        <w:jc w:val="left"/>
        <w:rPr/>
      </w:pPr>
      <w:r>
        <w:rPr/>
        <w:t>Disassembler</w:t>
      </w:r>
    </w:p>
    <w:p>
      <w:pPr>
        <w:pStyle w:val="Normal"/>
        <w:bidi w:val="0"/>
        <w:jc w:val="left"/>
        <w:rPr/>
      </w:pPr>
      <w:r>
        <w:rPr/>
        <w:t xml:space="preserve">The disassembler is not at all elegant but gets the job done.  </w:t>
      </w:r>
      <w:r>
        <w:rPr/>
        <w:t xml:space="preserve">It uses several tables for the decoding, mostly because trying to write elegant code to decoder the WDC65C02 instrution set is a mess, and it is much easier to understand the table approach.  If you only use a plain 6502 or a 65C02 from another manufacturer, feel free to modify the disassembler.  </w:t>
      </w:r>
      <w:r>
        <w:rPr/>
        <w:t>You will also need to change the code in the Step subroutine as it knows about instructions.</w:t>
      </w:r>
    </w:p>
    <w:p>
      <w:pPr>
        <w:pStyle w:val="Normal"/>
        <w:bidi w:val="0"/>
        <w:jc w:val="left"/>
        <w:rPr/>
      </w:pPr>
      <w:r>
        <w:rPr/>
      </w:r>
    </w:p>
    <w:p>
      <w:pPr>
        <w:pStyle w:val="Heading2"/>
        <w:bidi w:val="0"/>
        <w:jc w:val="left"/>
        <w:rPr/>
      </w:pPr>
      <w:r>
        <w:rPr/>
        <w:t>XKIM Reliance</w:t>
      </w:r>
    </w:p>
    <w:p>
      <w:pPr>
        <w:pStyle w:val="Normal"/>
        <w:bidi w:val="0"/>
        <w:jc w:val="left"/>
        <w:rPr/>
      </w:pPr>
      <w:r>
        <w:rPr/>
        <w:t xml:space="preserve">Since the xKIM monitor provided a number of useful commands already, it made no sense re-coding the same commands in the debugger, so hooks were added in xKIM to provide access to its internal subroutines.  For example, </w:t>
      </w:r>
      <w:r>
        <w:rPr/>
        <w:t xml:space="preserve">Edit, Hexdump, </w:t>
      </w:r>
      <w:r>
        <w:rPr/>
        <w:t xml:space="preserve">hex file loading </w:t>
      </w:r>
      <w:r>
        <w:rPr/>
        <w:t>and disk directory commands.  Those functions were added to xKIM in version 1.8 so any earlier versions will not support xDebugger.</w:t>
      </w:r>
    </w:p>
    <w:p>
      <w:pPr>
        <w:pStyle w:val="Normal"/>
        <w:bidi w:val="0"/>
        <w:jc w:val="left"/>
        <w:rPr/>
      </w:pPr>
      <w:r>
        <w:rPr/>
      </w:r>
    </w:p>
    <w:p>
      <w:pPr>
        <w:pStyle w:val="Normal"/>
        <w:bidi w:val="0"/>
        <w:jc w:val="left"/>
        <w:rPr/>
      </w:pPr>
      <w:r>
        <w:rPr/>
        <w:t>If you are not using xKIM then the easiest thing to do is grab xKIM sources and pull out the subroutines you need from there.</w:t>
      </w:r>
    </w:p>
    <w:p>
      <w:pPr>
        <w:pStyle w:val="Normal"/>
        <w:bidi w:val="0"/>
        <w:jc w:val="left"/>
        <w:rPr/>
      </w:pPr>
      <w:r>
        <w:rPr/>
      </w:r>
    </w:p>
    <w:p>
      <w:pPr>
        <w:pStyle w:val="Heading2"/>
        <w:bidi w:val="0"/>
        <w:jc w:val="left"/>
        <w:rPr/>
      </w:pPr>
      <w:r>
        <w:rPr/>
        <w:t>Supporting Other Processors</w:t>
      </w:r>
    </w:p>
    <w:p>
      <w:pPr>
        <w:pStyle w:val="Normal"/>
        <w:bidi w:val="0"/>
        <w:jc w:val="left"/>
        <w:rPr/>
      </w:pPr>
      <w:r>
        <w:rPr/>
        <w:t xml:space="preserve">There are several varients of the 6502 </w:t>
      </w:r>
      <w:r>
        <w:rPr/>
        <w:t xml:space="preserve">processor, and the debugger can be tweaked for them.  </w:t>
      </w:r>
      <w:r>
        <w:rPr/>
        <w:t xml:space="preserve">There are two main places where changes need to be made.  </w:t>
      </w:r>
      <w:r>
        <w:rPr/>
        <w:t>The disassembler (dis.asm) is the main area.  If you wanted to support just an original 6502 without the WDC extensions then changing the addmodeTbl table will be sufficient.  Changes must also be made in the Step subroutine (disassem.asm).</w:t>
      </w:r>
    </w:p>
    <w:p>
      <w:pPr>
        <w:pStyle w:val="Normal"/>
        <w:bidi w:val="0"/>
        <w:jc w:val="left"/>
        <w:rPr/>
      </w:pPr>
      <w:r>
        <w:rPr/>
      </w:r>
    </w:p>
    <w:p>
      <w:pPr>
        <w:pStyle w:val="Normal"/>
        <w:bidi w:val="0"/>
        <w:jc w:val="left"/>
        <w:rPr/>
      </w:pPr>
      <w:r>
        <w:rPr/>
        <w:t>For adding new opcodes there is a table called MNEMS which needs to be updated.  Fortunately there is a small C++ program called mnem.cpp which can generate that table for you.  Add opcodes in the file, compile, run, and paste the output into your version of the dis.asm file.</w:t>
      </w:r>
    </w:p>
    <w:p>
      <w:pPr>
        <w:pStyle w:val="Normal"/>
        <w:bidi w:val="0"/>
        <w:jc w:val="left"/>
        <w:rPr/>
      </w:pPr>
      <w:r>
        <w:rPr/>
      </w:r>
    </w:p>
    <w:p>
      <w:pPr>
        <w:pStyle w:val="Normal"/>
        <w:bidi w:val="0"/>
        <w:jc w:val="left"/>
        <w:rPr/>
      </w:pPr>
      <w:r>
        <w:rPr/>
        <w:t>If you were to make changes, my suggestion would be to add a meaningful label name which selects the logic for your processor.  Ie, do not delete what is there, just add new code that is conditionally assembled as needed.</w:t>
      </w:r>
    </w:p>
    <w:p>
      <w:pPr>
        <w:pStyle w:val="Normal"/>
        <w:bidi w:val="0"/>
        <w:jc w:val="left"/>
        <w:rPr/>
      </w:pPr>
      <w:r>
        <w:rPr/>
      </w:r>
    </w:p>
    <w:p>
      <w:pPr>
        <w:pStyle w:val="Normal"/>
        <w:bidi w:val="0"/>
        <w:jc w:val="left"/>
        <w:rPr/>
      </w:pPr>
      <w:r>
        <w:rPr/>
      </w:r>
    </w:p>
    <w:p>
      <w:pPr>
        <w:pStyle w:val="Heading1"/>
        <w:bidi w:val="0"/>
        <w:jc w:val="left"/>
        <w:rPr/>
      </w:pPr>
      <w:r>
        <w:rPr/>
        <w:t>Examples</w:t>
      </w:r>
    </w:p>
    <w:p>
      <w:pPr>
        <w:pStyle w:val="Normal"/>
        <w:bidi w:val="0"/>
        <w:jc w:val="left"/>
        <w:rPr/>
      </w:pPr>
      <w:r>
        <w:rPr/>
      </w:r>
    </w:p>
    <w:p>
      <w:pPr>
        <w:pStyle w:val="Heading2"/>
        <w:bidi w:val="0"/>
        <w:jc w:val="left"/>
        <w:rPr/>
      </w:pPr>
      <w:r>
        <w:rPr/>
        <w:t>Loading and Stepping</w:t>
      </w:r>
    </w:p>
    <w:p>
      <w:pPr>
        <w:pStyle w:val="Normal"/>
        <w:bidi w:val="0"/>
        <w:jc w:val="left"/>
        <w:rPr/>
      </w:pPr>
      <w:r>
        <w:rPr/>
      </w:r>
    </w:p>
    <w:p>
      <w:pPr>
        <w:pStyle w:val="Normal"/>
        <w:bidi w:val="0"/>
        <w:jc w:val="left"/>
        <w:rPr>
          <w:rFonts w:ascii="Courier New" w:hAnsi="Courier New"/>
          <w:sz w:val="21"/>
          <w:szCs w:val="21"/>
        </w:rPr>
      </w:pPr>
      <w:r>
        <w:rPr>
          <w:rFonts w:ascii="Courier New" w:hAnsi="Courier New"/>
          <w:sz w:val="21"/>
          <w:szCs w:val="21"/>
        </w:rPr>
        <w:t>DBG&gt; L</w:t>
      </w:r>
    </w:p>
    <w:p>
      <w:pPr>
        <w:pStyle w:val="Normal"/>
        <w:bidi w:val="0"/>
        <w:jc w:val="left"/>
        <w:rPr>
          <w:rFonts w:ascii="Courier New" w:hAnsi="Courier New"/>
          <w:sz w:val="21"/>
          <w:szCs w:val="21"/>
        </w:rPr>
      </w:pPr>
      <w:r>
        <w:rPr>
          <w:rFonts w:ascii="Courier New" w:hAnsi="Courier New"/>
          <w:sz w:val="21"/>
          <w:szCs w:val="21"/>
        </w:rPr>
      </w:r>
    </w:p>
    <w:p>
      <w:pPr>
        <w:pStyle w:val="Normal"/>
        <w:bidi w:val="0"/>
        <w:jc w:val="left"/>
        <w:rPr>
          <w:rFonts w:ascii="Courier New" w:hAnsi="Courier New"/>
          <w:sz w:val="21"/>
          <w:szCs w:val="21"/>
        </w:rPr>
      </w:pPr>
      <w:r>
        <w:rPr>
          <w:rFonts w:ascii="Courier New" w:hAnsi="Courier New"/>
          <w:sz w:val="21"/>
          <w:szCs w:val="21"/>
        </w:rPr>
        <w:t>Waiting for file, or ESC to exit...</w:t>
      </w:r>
    </w:p>
    <w:p>
      <w:pPr>
        <w:pStyle w:val="Normal"/>
        <w:bidi w:val="0"/>
        <w:jc w:val="left"/>
        <w:rPr>
          <w:rFonts w:ascii="Courier New" w:hAnsi="Courier New"/>
          <w:sz w:val="21"/>
          <w:szCs w:val="21"/>
        </w:rPr>
      </w:pPr>
      <w:r>
        <w:rPr>
          <w:rFonts w:ascii="Courier New" w:hAnsi="Courier New"/>
          <w:sz w:val="21"/>
          <w:szCs w:val="21"/>
        </w:rPr>
        <w:t xml:space="preserve">:00000001FF0225C904D0FBEAEAC6   </w:t>
      </w:r>
      <w:r>
        <w:rPr>
          <w:rFonts w:ascii="Courier New" w:hAnsi="Courier New"/>
          <w:i/>
          <w:iCs/>
          <w:color w:val="FF0000"/>
          <w:sz w:val="21"/>
          <w:szCs w:val="21"/>
        </w:rPr>
        <w:t>File uploaded via terminal emulator</w:t>
      </w:r>
    </w:p>
    <w:p>
      <w:pPr>
        <w:pStyle w:val="Normal"/>
        <w:bidi w:val="0"/>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Success!</w:t>
      </w:r>
    </w:p>
    <w:p>
      <w:pPr>
        <w:pStyle w:val="Normal"/>
        <w:bidi w:val="0"/>
        <w:jc w:val="left"/>
        <w:rPr>
          <w:rFonts w:ascii="Courier New" w:hAnsi="Courier New"/>
          <w:sz w:val="21"/>
          <w:szCs w:val="21"/>
        </w:rPr>
      </w:pPr>
      <w:r>
        <w:rPr>
          <w:rFonts w:ascii="Courier New" w:hAnsi="Courier New"/>
          <w:sz w:val="21"/>
          <w:szCs w:val="21"/>
        </w:rPr>
        <w:t>Auto-run address and PC set to 0200</w:t>
      </w:r>
    </w:p>
    <w:p>
      <w:pPr>
        <w:pStyle w:val="Normal"/>
        <w:bidi w:val="0"/>
        <w:jc w:val="left"/>
        <w:rPr>
          <w:rFonts w:ascii="Courier New" w:hAnsi="Courier New"/>
          <w:sz w:val="21"/>
          <w:szCs w:val="21"/>
        </w:rPr>
      </w:pPr>
      <w:r>
        <w:rPr>
          <w:rFonts w:ascii="Courier New" w:hAnsi="Courier New"/>
          <w:sz w:val="21"/>
          <w:szCs w:val="21"/>
        </w:rPr>
        <w:t>DBG&gt; R</w:t>
      </w:r>
    </w:p>
    <w:p>
      <w:pPr>
        <w:pStyle w:val="Normal"/>
        <w:bidi w:val="0"/>
        <w:jc w:val="left"/>
        <w:rPr>
          <w:rFonts w:ascii="Courier New" w:hAnsi="Courier New"/>
          <w:sz w:val="21"/>
          <w:szCs w:val="21"/>
        </w:rPr>
      </w:pPr>
      <w:r>
        <w:rPr>
          <w:rFonts w:ascii="Courier New" w:hAnsi="Courier New"/>
          <w:sz w:val="21"/>
          <w:szCs w:val="21"/>
        </w:rPr>
        <w:t>0200  A9 00      LDA  #00      PC:0200 A:4C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0202  1A         INC  A        PC:0202 A:00 X:FF Y:FF SP:01 Flags:-----IZ-</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0203  C9 04      CMP  #04      PC:0203 A:01 X:FF Y:FF SP:01 Flags:-----I--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0202  1A         INC  A        PC:0202 A:01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0203  C9 04      CMP  #04      PC:0203 A:02 X:FF Y:FF SP:01 Flags:-----I--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0205  D0 FB      BNE  0202     PC:0205 A:02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0202  1A         INC  A        PC:0202 A:02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0203  C9 04      CMP  #04      PC:0203 A:03 X:FF Y:FF SP:01 Flags:-----I--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0205  D0 FB      BNE  0202     PC:0205 A:03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0202  1A         INC  A        PC:0202 A:03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0203  C9 04      CMP  #04      PC:0203 A:04 X:FF Y:FF SP:01 Flags:-----I--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0205  D0 FB      BNE  0202     PC:0205 A:04 X:FF Y:FF SP:01 Flags:-----IZC</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0207  EA         NOP           PC:0207 A:04 X:FF Y:FF SP:01 Flags:-----IZC</w:t>
      </w:r>
    </w:p>
    <w:p>
      <w:pPr>
        <w:pStyle w:val="Normal"/>
        <w:bidi w:val="0"/>
        <w:jc w:val="left"/>
        <w:rPr>
          <w:rFonts w:ascii="Courier New" w:hAnsi="Courier New"/>
          <w:sz w:val="21"/>
          <w:szCs w:val="21"/>
        </w:rPr>
      </w:pPr>
      <w:r>
        <w:rPr>
          <w:rFonts w:ascii="Courier New" w:hAnsi="Courier New"/>
          <w:sz w:val="21"/>
          <w:szCs w:val="21"/>
        </w:rPr>
        <w:t>DBG&gt;</w:t>
      </w:r>
    </w:p>
    <w:p>
      <w:pPr>
        <w:pStyle w:val="Normal"/>
        <w:bidi w:val="0"/>
        <w:jc w:val="left"/>
        <w:rPr/>
      </w:pPr>
      <w:r>
        <w:rPr/>
      </w:r>
    </w:p>
    <w:p>
      <w:pPr>
        <w:pStyle w:val="Heading2"/>
        <w:bidi w:val="0"/>
        <w:jc w:val="left"/>
        <w:rPr/>
      </w:pPr>
      <w:r>
        <w:rPr/>
        <w:t>Editing</w:t>
      </w:r>
    </w:p>
    <w:p>
      <w:pPr>
        <w:pStyle w:val="Normal"/>
        <w:bidi w:val="0"/>
        <w:jc w:val="left"/>
        <w:rPr>
          <w:rFonts w:ascii="Courier New" w:hAnsi="Courier New"/>
          <w:sz w:val="21"/>
          <w:szCs w:val="21"/>
        </w:rPr>
      </w:pPr>
      <w:r>
        <w:rPr>
          <w:rFonts w:ascii="Courier New" w:hAnsi="Courier New"/>
          <w:sz w:val="21"/>
          <w:szCs w:val="21"/>
        </w:rPr>
        <w:t>DBG&gt; E 300</w:t>
      </w:r>
    </w:p>
    <w:p>
      <w:pPr>
        <w:pStyle w:val="Normal"/>
        <w:bidi w:val="0"/>
        <w:jc w:val="left"/>
        <w:rPr>
          <w:rFonts w:ascii="Courier New" w:hAnsi="Courier New"/>
          <w:sz w:val="21"/>
          <w:szCs w:val="21"/>
        </w:rPr>
      </w:pPr>
      <w:r>
        <w:rPr>
          <w:rFonts w:ascii="Courier New" w:hAnsi="Courier New"/>
          <w:sz w:val="21"/>
          <w:szCs w:val="21"/>
        </w:rPr>
        <w:t>0300 00 A2</w:t>
        <w:tab/>
        <w:tab/>
      </w:r>
      <w:r>
        <w:rPr>
          <w:rFonts w:ascii="Courier New" w:hAnsi="Courier New"/>
          <w:i/>
          <w:iCs/>
          <w:color w:val="FF0000"/>
          <w:sz w:val="21"/>
          <w:szCs w:val="21"/>
        </w:rPr>
        <w:t>LDX #3</w:t>
      </w:r>
    </w:p>
    <w:p>
      <w:pPr>
        <w:pStyle w:val="Normal"/>
        <w:bidi w:val="0"/>
        <w:jc w:val="left"/>
        <w:rPr>
          <w:rFonts w:ascii="Courier New" w:hAnsi="Courier New"/>
          <w:sz w:val="21"/>
          <w:szCs w:val="21"/>
        </w:rPr>
      </w:pPr>
      <w:r>
        <w:rPr>
          <w:rFonts w:ascii="Courier New" w:hAnsi="Courier New"/>
          <w:sz w:val="21"/>
          <w:szCs w:val="21"/>
        </w:rPr>
        <w:t>0301 02 03</w:t>
      </w:r>
    </w:p>
    <w:p>
      <w:pPr>
        <w:pStyle w:val="Normal"/>
        <w:bidi w:val="0"/>
        <w:jc w:val="left"/>
        <w:rPr>
          <w:rFonts w:ascii="Courier New" w:hAnsi="Courier New"/>
          <w:sz w:val="21"/>
          <w:szCs w:val="21"/>
        </w:rPr>
      </w:pPr>
      <w:r>
        <w:rPr>
          <w:rFonts w:ascii="Courier New" w:hAnsi="Courier New"/>
          <w:sz w:val="21"/>
          <w:szCs w:val="21"/>
        </w:rPr>
        <w:t>0302 E3 CA</w:t>
        <w:tab/>
        <w:tab/>
      </w:r>
      <w:r>
        <w:rPr>
          <w:rFonts w:ascii="Courier New" w:hAnsi="Courier New"/>
          <w:i/>
          <w:iCs/>
          <w:color w:val="FF0000"/>
          <w:sz w:val="21"/>
          <w:szCs w:val="21"/>
        </w:rPr>
        <w:t>DEX</w:t>
      </w:r>
    </w:p>
    <w:p>
      <w:pPr>
        <w:pStyle w:val="Normal"/>
        <w:bidi w:val="0"/>
        <w:jc w:val="left"/>
        <w:rPr>
          <w:rFonts w:ascii="Courier New" w:hAnsi="Courier New"/>
          <w:sz w:val="21"/>
          <w:szCs w:val="21"/>
        </w:rPr>
      </w:pPr>
      <w:r>
        <w:rPr>
          <w:rFonts w:ascii="Courier New" w:hAnsi="Courier New"/>
          <w:sz w:val="21"/>
          <w:szCs w:val="21"/>
        </w:rPr>
        <w:t>0303 FF 10</w:t>
        <w:tab/>
        <w:tab/>
      </w:r>
      <w:r>
        <w:rPr>
          <w:rFonts w:ascii="Courier New" w:hAnsi="Courier New"/>
          <w:i/>
          <w:iCs/>
          <w:color w:val="FF0000"/>
          <w:sz w:val="21"/>
          <w:szCs w:val="21"/>
        </w:rPr>
        <w:t>BPL</w:t>
      </w:r>
    </w:p>
    <w:p>
      <w:pPr>
        <w:pStyle w:val="Normal"/>
        <w:bidi w:val="0"/>
        <w:jc w:val="left"/>
        <w:rPr>
          <w:rFonts w:ascii="Courier New" w:hAnsi="Courier New"/>
          <w:sz w:val="21"/>
          <w:szCs w:val="21"/>
        </w:rPr>
      </w:pPr>
      <w:r>
        <w:rPr>
          <w:rFonts w:ascii="Courier New" w:hAnsi="Courier New"/>
          <w:sz w:val="21"/>
          <w:szCs w:val="21"/>
        </w:rPr>
        <w:t xml:space="preserve">0304 00 Relative offset to: 0302 FD  </w:t>
      </w:r>
      <w:r>
        <w:rPr>
          <w:rFonts w:ascii="Courier New" w:hAnsi="Courier New"/>
          <w:i/>
          <w:iCs/>
          <w:color w:val="FF0000"/>
          <w:sz w:val="21"/>
          <w:szCs w:val="21"/>
        </w:rPr>
        <w:t>Pressed R key for branch calculator</w:t>
      </w:r>
    </w:p>
    <w:p>
      <w:pPr>
        <w:pStyle w:val="Normal"/>
        <w:bidi w:val="0"/>
        <w:jc w:val="left"/>
        <w:rPr>
          <w:rFonts w:ascii="Courier New" w:hAnsi="Courier New"/>
          <w:sz w:val="21"/>
          <w:szCs w:val="21"/>
        </w:rPr>
      </w:pPr>
      <w:r>
        <w:rPr>
          <w:rFonts w:ascii="Courier New" w:hAnsi="Courier New"/>
          <w:sz w:val="21"/>
          <w:szCs w:val="21"/>
        </w:rPr>
        <w:t>0305 FF EA</w:t>
      </w:r>
    </w:p>
    <w:p>
      <w:pPr>
        <w:pStyle w:val="Normal"/>
        <w:bidi w:val="0"/>
        <w:jc w:val="left"/>
        <w:rPr>
          <w:rFonts w:ascii="Courier New" w:hAnsi="Courier New"/>
          <w:sz w:val="21"/>
          <w:szCs w:val="21"/>
        </w:rPr>
      </w:pPr>
      <w:r>
        <w:rPr>
          <w:rFonts w:ascii="Courier New" w:hAnsi="Courier New"/>
          <w:sz w:val="21"/>
          <w:szCs w:val="21"/>
        </w:rPr>
        <w:t>0306 00 .</w:t>
        <w:tab/>
        <w:tab/>
      </w:r>
      <w:r>
        <w:rPr>
          <w:rFonts w:ascii="Courier New" w:hAnsi="Courier New"/>
          <w:i/>
          <w:iCs/>
          <w:color w:val="FF0000"/>
          <w:sz w:val="21"/>
          <w:szCs w:val="21"/>
        </w:rPr>
        <w:t>Non-hex input stops edit mode</w:t>
      </w:r>
    </w:p>
    <w:p>
      <w:pPr>
        <w:pStyle w:val="Normal"/>
        <w:bidi w:val="0"/>
        <w:jc w:val="left"/>
        <w:rPr>
          <w:rFonts w:ascii="Courier New" w:hAnsi="Courier New"/>
          <w:sz w:val="21"/>
          <w:szCs w:val="21"/>
        </w:rPr>
      </w:pPr>
      <w:r>
        <w:rPr>
          <w:rFonts w:ascii="Courier New" w:hAnsi="Courier New"/>
          <w:sz w:val="21"/>
          <w:szCs w:val="21"/>
        </w:rPr>
        <w:t>DBG&gt;</w:t>
      </w:r>
    </w:p>
    <w:p>
      <w:pPr>
        <w:pStyle w:val="Normal"/>
        <w:bidi w:val="0"/>
        <w:jc w:val="left"/>
        <w:rPr>
          <w:rFonts w:ascii="Courier New" w:hAnsi="Courier New"/>
          <w:sz w:val="21"/>
          <w:szCs w:val="21"/>
        </w:rPr>
      </w:pPr>
      <w:r>
        <w:rPr>
          <w:rFonts w:ascii="Courier New" w:hAnsi="Courier New"/>
          <w:sz w:val="21"/>
          <w:szCs w:val="21"/>
        </w:rPr>
        <w:t>DBG&gt; E 303</w:t>
      </w:r>
    </w:p>
    <w:p>
      <w:pPr>
        <w:pStyle w:val="Normal"/>
        <w:bidi w:val="0"/>
        <w:jc w:val="left"/>
        <w:rPr>
          <w:rFonts w:ascii="Courier New" w:hAnsi="Courier New"/>
          <w:sz w:val="21"/>
          <w:szCs w:val="21"/>
        </w:rPr>
      </w:pPr>
      <w:r>
        <w:rPr>
          <w:rFonts w:ascii="Courier New" w:hAnsi="Courier New"/>
          <w:sz w:val="21"/>
          <w:szCs w:val="21"/>
        </w:rPr>
        <w:t>0303 10</w:t>
      </w:r>
    </w:p>
    <w:p>
      <w:pPr>
        <w:pStyle w:val="Normal"/>
        <w:bidi w:val="0"/>
        <w:jc w:val="left"/>
        <w:rPr>
          <w:rFonts w:ascii="Courier New" w:hAnsi="Courier New"/>
          <w:sz w:val="21"/>
          <w:szCs w:val="21"/>
        </w:rPr>
      </w:pPr>
      <w:r>
        <w:rPr>
          <w:rFonts w:ascii="Courier New" w:hAnsi="Courier New"/>
          <w:sz w:val="21"/>
          <w:szCs w:val="21"/>
        </w:rPr>
        <w:t>0304 FD .</w:t>
        <w:tab/>
        <w:tab/>
      </w:r>
      <w:r>
        <w:rPr>
          <w:rFonts w:ascii="Courier New" w:hAnsi="Courier New"/>
          <w:i/>
          <w:iCs/>
          <w:color w:val="FF0000"/>
          <w:sz w:val="21"/>
          <w:szCs w:val="21"/>
        </w:rPr>
        <w:t>Offset calculated from before</w:t>
      </w:r>
    </w:p>
    <w:p>
      <w:pPr>
        <w:pStyle w:val="Normal"/>
        <w:bidi w:val="0"/>
        <w:jc w:val="left"/>
        <w:rPr>
          <w:rFonts w:ascii="Courier New" w:hAnsi="Courier New"/>
          <w:sz w:val="21"/>
          <w:szCs w:val="21"/>
        </w:rPr>
      </w:pPr>
      <w:r>
        <w:rPr>
          <w:rFonts w:ascii="Courier New" w:hAnsi="Courier New"/>
          <w:sz w:val="21"/>
          <w:szCs w:val="21"/>
        </w:rPr>
        <w:t>DBG&gt;</w:t>
      </w:r>
    </w:p>
    <w:p>
      <w:pPr>
        <w:pStyle w:val="Normal"/>
        <w:bidi w:val="0"/>
        <w:jc w:val="left"/>
        <w:rPr/>
      </w:pPr>
      <w:r>
        <w:rPr/>
      </w:r>
    </w:p>
    <w:p>
      <w:pPr>
        <w:pStyle w:val="Heading2"/>
        <w:bidi w:val="0"/>
        <w:jc w:val="left"/>
        <w:rPr/>
      </w:pPr>
      <w:r>
        <w:rPr/>
        <w:t>Disassembler</w:t>
      </w:r>
    </w:p>
    <w:p>
      <w:pPr>
        <w:pStyle w:val="Normal"/>
        <w:bidi w:val="0"/>
        <w:jc w:val="left"/>
        <w:rPr>
          <w:rFonts w:ascii="Courier New" w:hAnsi="Courier New"/>
          <w:sz w:val="21"/>
          <w:szCs w:val="21"/>
        </w:rPr>
      </w:pPr>
      <w:r>
        <w:rPr>
          <w:rFonts w:ascii="Courier New" w:hAnsi="Courier New"/>
          <w:sz w:val="21"/>
          <w:szCs w:val="21"/>
        </w:rPr>
        <w:t>DBG&gt; D 200 208</w:t>
      </w:r>
    </w:p>
    <w:p>
      <w:pPr>
        <w:pStyle w:val="Normal"/>
        <w:bidi w:val="0"/>
        <w:jc w:val="left"/>
        <w:rPr>
          <w:rFonts w:ascii="Courier New" w:hAnsi="Courier New"/>
          <w:sz w:val="21"/>
          <w:szCs w:val="21"/>
        </w:rPr>
      </w:pPr>
      <w:r>
        <w:rPr>
          <w:rFonts w:ascii="Courier New" w:hAnsi="Courier New"/>
          <w:sz w:val="21"/>
          <w:szCs w:val="21"/>
        </w:rPr>
        <w:t>0200  A9 00      LDA  #00</w:t>
      </w:r>
    </w:p>
    <w:p>
      <w:pPr>
        <w:pStyle w:val="Normal"/>
        <w:bidi w:val="0"/>
        <w:jc w:val="left"/>
        <w:rPr>
          <w:rFonts w:ascii="Courier New" w:hAnsi="Courier New"/>
          <w:sz w:val="21"/>
          <w:szCs w:val="21"/>
        </w:rPr>
      </w:pPr>
      <w:r>
        <w:rPr>
          <w:rFonts w:ascii="Courier New" w:hAnsi="Courier New"/>
          <w:sz w:val="21"/>
          <w:szCs w:val="21"/>
        </w:rPr>
        <w:t>0202  1A         INC  A</w:t>
      </w:r>
    </w:p>
    <w:p>
      <w:pPr>
        <w:pStyle w:val="Normal"/>
        <w:bidi w:val="0"/>
        <w:jc w:val="left"/>
        <w:rPr>
          <w:rFonts w:ascii="Courier New" w:hAnsi="Courier New"/>
          <w:sz w:val="21"/>
          <w:szCs w:val="21"/>
        </w:rPr>
      </w:pPr>
      <w:r>
        <w:rPr>
          <w:rFonts w:ascii="Courier New" w:hAnsi="Courier New"/>
          <w:sz w:val="21"/>
          <w:szCs w:val="21"/>
        </w:rPr>
        <w:t>0203  C9 04      CMP  #04</w:t>
      </w:r>
    </w:p>
    <w:p>
      <w:pPr>
        <w:pStyle w:val="Normal"/>
        <w:bidi w:val="0"/>
        <w:jc w:val="left"/>
        <w:rPr>
          <w:rFonts w:ascii="Courier New" w:hAnsi="Courier New"/>
          <w:sz w:val="21"/>
          <w:szCs w:val="21"/>
        </w:rPr>
      </w:pPr>
      <w:r>
        <w:rPr>
          <w:rFonts w:ascii="Courier New" w:hAnsi="Courier New"/>
          <w:sz w:val="21"/>
          <w:szCs w:val="21"/>
        </w:rPr>
        <w:t>0205  D0 FB      BNE  0202</w:t>
      </w:r>
    </w:p>
    <w:p>
      <w:pPr>
        <w:pStyle w:val="Normal"/>
        <w:bidi w:val="0"/>
        <w:jc w:val="left"/>
        <w:rPr>
          <w:rFonts w:ascii="Courier New" w:hAnsi="Courier New"/>
          <w:sz w:val="21"/>
          <w:szCs w:val="21"/>
        </w:rPr>
      </w:pPr>
      <w:r>
        <w:rPr>
          <w:rFonts w:ascii="Courier New" w:hAnsi="Courier New"/>
          <w:sz w:val="21"/>
          <w:szCs w:val="21"/>
        </w:rPr>
        <w:t>0207  EA         NOP</w:t>
      </w:r>
    </w:p>
    <w:p>
      <w:pPr>
        <w:pStyle w:val="Normal"/>
        <w:bidi w:val="0"/>
        <w:jc w:val="left"/>
        <w:rPr>
          <w:rFonts w:ascii="Courier New" w:hAnsi="Courier New"/>
          <w:sz w:val="21"/>
          <w:szCs w:val="21"/>
        </w:rPr>
      </w:pPr>
      <w:r>
        <w:rPr>
          <w:rFonts w:ascii="Courier New" w:hAnsi="Courier New"/>
          <w:sz w:val="21"/>
          <w:szCs w:val="21"/>
        </w:rPr>
        <w:t>0208  EA         NOP</w:t>
      </w:r>
    </w:p>
    <w:p>
      <w:pPr>
        <w:pStyle w:val="Normal"/>
        <w:bidi w:val="0"/>
        <w:jc w:val="left"/>
        <w:rPr/>
      </w:pPr>
      <w:r>
        <w:rPr/>
      </w:r>
    </w:p>
    <w:p>
      <w:pPr>
        <w:pStyle w:val="Heading2"/>
        <w:bidi w:val="0"/>
        <w:jc w:val="left"/>
        <w:rPr/>
      </w:pPr>
      <w:r>
        <w:rPr/>
        <w:t>Breakpoints</w:t>
      </w:r>
    </w:p>
    <w:p>
      <w:pPr>
        <w:pStyle w:val="Normal"/>
        <w:bidi w:val="0"/>
        <w:jc w:val="left"/>
        <w:rPr>
          <w:rFonts w:ascii="Courier New" w:hAnsi="Courier New"/>
          <w:sz w:val="21"/>
          <w:szCs w:val="21"/>
        </w:rPr>
      </w:pPr>
      <w:r>
        <w:rPr>
          <w:rFonts w:ascii="Courier New" w:hAnsi="Courier New"/>
          <w:sz w:val="21"/>
          <w:szCs w:val="21"/>
        </w:rPr>
        <w:t>DBG&gt; B</w:t>
      </w:r>
    </w:p>
    <w:p>
      <w:pPr>
        <w:pStyle w:val="Normal"/>
        <w:bidi w:val="0"/>
        <w:jc w:val="left"/>
        <w:rPr>
          <w:rFonts w:ascii="Courier New" w:hAnsi="Courier New"/>
          <w:sz w:val="21"/>
          <w:szCs w:val="21"/>
        </w:rPr>
      </w:pPr>
      <w:r>
        <w:rPr>
          <w:rFonts w:ascii="Courier New" w:hAnsi="Courier New"/>
          <w:sz w:val="21"/>
          <w:szCs w:val="21"/>
        </w:rPr>
        <w:t>Breakpoints:</w:t>
      </w:r>
    </w:p>
    <w:p>
      <w:pPr>
        <w:pStyle w:val="Normal"/>
        <w:bidi w:val="0"/>
        <w:jc w:val="left"/>
        <w:rPr>
          <w:rFonts w:ascii="Courier New" w:hAnsi="Courier New"/>
          <w:sz w:val="21"/>
          <w:szCs w:val="21"/>
        </w:rPr>
      </w:pPr>
      <w:r>
        <w:rPr>
          <w:rFonts w:ascii="Courier New" w:hAnsi="Courier New"/>
          <w:sz w:val="21"/>
          <w:szCs w:val="21"/>
        </w:rPr>
        <w:t>Breakpoints are disabled</w:t>
      </w:r>
    </w:p>
    <w:p>
      <w:pPr>
        <w:pStyle w:val="Normal"/>
        <w:bidi w:val="0"/>
        <w:jc w:val="left"/>
        <w:rPr>
          <w:rFonts w:ascii="Courier New" w:hAnsi="Courier New"/>
          <w:sz w:val="21"/>
          <w:szCs w:val="21"/>
        </w:rPr>
      </w:pPr>
      <w:r>
        <w:rPr>
          <w:rFonts w:ascii="Courier New" w:hAnsi="Courier New"/>
          <w:sz w:val="21"/>
          <w:szCs w:val="21"/>
        </w:rPr>
        <w:t>DBG&gt; BS 205</w:t>
      </w:r>
    </w:p>
    <w:p>
      <w:pPr>
        <w:pStyle w:val="Normal"/>
        <w:bidi w:val="0"/>
        <w:jc w:val="left"/>
        <w:rPr>
          <w:rFonts w:ascii="Courier New" w:hAnsi="Courier New"/>
          <w:sz w:val="21"/>
          <w:szCs w:val="21"/>
        </w:rPr>
      </w:pPr>
      <w:r>
        <w:rPr>
          <w:rFonts w:ascii="Courier New" w:hAnsi="Courier New"/>
          <w:sz w:val="21"/>
          <w:szCs w:val="21"/>
        </w:rPr>
        <w:t>DBG&gt; B</w:t>
      </w:r>
    </w:p>
    <w:p>
      <w:pPr>
        <w:pStyle w:val="Normal"/>
        <w:bidi w:val="0"/>
        <w:jc w:val="left"/>
        <w:rPr>
          <w:rFonts w:ascii="Courier New" w:hAnsi="Courier New"/>
          <w:sz w:val="21"/>
          <w:szCs w:val="21"/>
        </w:rPr>
      </w:pPr>
      <w:r>
        <w:rPr>
          <w:rFonts w:ascii="Courier New" w:hAnsi="Courier New"/>
          <w:sz w:val="21"/>
          <w:szCs w:val="21"/>
        </w:rPr>
        <w:t>Breakpoints: 0205</w:t>
      </w:r>
    </w:p>
    <w:p>
      <w:pPr>
        <w:pStyle w:val="Normal"/>
        <w:bidi w:val="0"/>
        <w:jc w:val="left"/>
        <w:rPr>
          <w:rFonts w:ascii="Courier New" w:hAnsi="Courier New"/>
          <w:sz w:val="21"/>
          <w:szCs w:val="21"/>
        </w:rPr>
      </w:pPr>
      <w:r>
        <w:rPr>
          <w:rFonts w:ascii="Courier New" w:hAnsi="Courier New"/>
          <w:sz w:val="21"/>
          <w:szCs w:val="21"/>
        </w:rPr>
        <w:t>Breakpoints are enabled</w:t>
      </w:r>
    </w:p>
    <w:p>
      <w:pPr>
        <w:pStyle w:val="Normal"/>
        <w:bidi w:val="0"/>
        <w:jc w:val="left"/>
        <w:rPr>
          <w:rFonts w:ascii="Courier New" w:hAnsi="Courier New"/>
          <w:sz w:val="21"/>
          <w:szCs w:val="21"/>
        </w:rPr>
      </w:pPr>
      <w:r>
        <w:rPr>
          <w:rFonts w:ascii="Courier New" w:hAnsi="Courier New"/>
          <w:sz w:val="21"/>
          <w:szCs w:val="21"/>
        </w:rPr>
        <w:t>DBG&gt; J 200</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 xml:space="preserve">DBG&gt; </w:t>
      </w:r>
    </w:p>
    <w:p>
      <w:pPr>
        <w:pStyle w:val="Normal"/>
        <w:bidi w:val="0"/>
        <w:jc w:val="left"/>
        <w:rPr/>
      </w:pPr>
      <w:r>
        <w:rPr/>
      </w:r>
    </w:p>
    <w:p>
      <w:pPr>
        <w:pStyle w:val="Normal"/>
        <w:bidi w:val="0"/>
        <w:jc w:val="left"/>
        <w:rPr/>
      </w:pPr>
      <w:r>
        <w:rPr/>
        <w:t>Breakpoints can cause some weird side effects, such as this:</w:t>
      </w:r>
    </w:p>
    <w:p>
      <w:pPr>
        <w:pStyle w:val="Normal"/>
        <w:bidi w:val="0"/>
        <w:jc w:val="left"/>
        <w:rPr/>
      </w:pPr>
      <w:r>
        <w:rPr/>
      </w:r>
    </w:p>
    <w:p>
      <w:pPr>
        <w:pStyle w:val="Normal"/>
        <w:bidi w:val="0"/>
        <w:jc w:val="left"/>
        <w:rPr>
          <w:rFonts w:ascii="Courier New" w:hAnsi="Courier New"/>
          <w:sz w:val="21"/>
          <w:szCs w:val="21"/>
        </w:rPr>
      </w:pPr>
      <w:r>
        <w:rPr>
          <w:rFonts w:ascii="Courier New" w:hAnsi="Courier New"/>
          <w:sz w:val="21"/>
          <w:szCs w:val="21"/>
        </w:rPr>
        <w:t>DBG&gt; J 200</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DBG&gt; C</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DBG&gt; C</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DBG&gt; C</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DBG&gt;</w:t>
      </w:r>
    </w:p>
    <w:p>
      <w:pPr>
        <w:pStyle w:val="Normal"/>
        <w:bidi w:val="0"/>
        <w:jc w:val="left"/>
        <w:rPr/>
      </w:pPr>
      <w:r>
        <w:rPr/>
      </w:r>
    </w:p>
    <w:p>
      <w:pPr>
        <w:pStyle w:val="Normal"/>
        <w:bidi w:val="0"/>
        <w:jc w:val="left"/>
        <w:rPr/>
      </w:pPr>
      <w:r>
        <w:rPr/>
        <w:t>Why is the value of A not changing?  Because when the C command is executed, breakpoints are enabled again, and immediately breaks at address 0205.  Ideally the breakpoint will not be active again until after the instruction at 205 executes but there is no way to do this is software.</w:t>
      </w:r>
    </w:p>
    <w:p>
      <w:pPr>
        <w:pStyle w:val="Normal"/>
        <w:bidi w:val="0"/>
        <w:jc w:val="left"/>
        <w:rPr/>
      </w:pPr>
      <w:r>
        <w:rPr/>
      </w:r>
    </w:p>
    <w:p>
      <w:pPr>
        <w:pStyle w:val="Normal"/>
        <w:bidi w:val="0"/>
        <w:jc w:val="left"/>
        <w:rPr/>
      </w:pPr>
      <w:r>
        <w:rPr/>
        <w:t>Instead, after a breakpoint, either delete that breakpoint or single-step over the instruction and then do a Continue:</w:t>
      </w:r>
    </w:p>
    <w:p>
      <w:pPr>
        <w:pStyle w:val="Normal"/>
        <w:bidi w:val="0"/>
        <w:jc w:val="left"/>
        <w:rPr/>
      </w:pPr>
      <w:r>
        <w:rPr/>
      </w:r>
    </w:p>
    <w:p>
      <w:pPr>
        <w:pStyle w:val="Normal"/>
        <w:bidi w:val="0"/>
        <w:jc w:val="left"/>
        <w:rPr>
          <w:rFonts w:ascii="Courier New" w:hAnsi="Courier New"/>
          <w:sz w:val="21"/>
          <w:szCs w:val="21"/>
        </w:rPr>
      </w:pPr>
      <w:r>
        <w:rPr>
          <w:rFonts w:ascii="Courier New" w:hAnsi="Courier New"/>
          <w:sz w:val="21"/>
          <w:szCs w:val="21"/>
        </w:rPr>
        <w:t>DBG&gt; J 200</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0202  1A         INC  A        PC:0202 A:01 X:FF Y:FF SP:01 Flags:N----I--</w:t>
      </w:r>
    </w:p>
    <w:p>
      <w:pPr>
        <w:pStyle w:val="Normal"/>
        <w:bidi w:val="0"/>
        <w:jc w:val="left"/>
        <w:rPr>
          <w:rFonts w:ascii="Courier New" w:hAnsi="Courier New"/>
          <w:sz w:val="21"/>
          <w:szCs w:val="21"/>
        </w:rPr>
      </w:pPr>
      <w:r>
        <w:rPr>
          <w:rFonts w:ascii="Courier New" w:hAnsi="Courier New"/>
          <w:sz w:val="21"/>
          <w:szCs w:val="21"/>
        </w:rPr>
        <w:t>DBG&gt; C</w:t>
      </w:r>
    </w:p>
    <w:p>
      <w:pPr>
        <w:pStyle w:val="Normal"/>
        <w:bidi w:val="0"/>
        <w:jc w:val="left"/>
        <w:rPr>
          <w:rFonts w:ascii="Courier New" w:hAnsi="Courier New"/>
          <w:sz w:val="21"/>
          <w:szCs w:val="21"/>
        </w:rPr>
      </w:pPr>
      <w:r>
        <w:rPr>
          <w:rFonts w:ascii="Courier New" w:hAnsi="Courier New"/>
          <w:sz w:val="21"/>
          <w:szCs w:val="21"/>
        </w:rPr>
        <w:t>0205  D0 FB      BNE  0202     PC:0205 A:02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0202  1A         INC  A        PC:0202 A:02 X:FF Y:FF SP:01 Flags:N----I--</w:t>
      </w:r>
    </w:p>
    <w:p>
      <w:pPr>
        <w:pStyle w:val="Normal"/>
        <w:bidi w:val="0"/>
        <w:jc w:val="left"/>
        <w:rPr>
          <w:rFonts w:ascii="Courier New" w:hAnsi="Courier New"/>
          <w:sz w:val="21"/>
          <w:szCs w:val="21"/>
        </w:rPr>
      </w:pPr>
      <w:r>
        <w:rPr>
          <w:rFonts w:ascii="Courier New" w:hAnsi="Courier New"/>
          <w:sz w:val="21"/>
          <w:szCs w:val="21"/>
        </w:rPr>
        <w:t>DBG&gt; C</w:t>
      </w:r>
    </w:p>
    <w:p>
      <w:pPr>
        <w:pStyle w:val="Normal"/>
        <w:bidi w:val="0"/>
        <w:jc w:val="left"/>
        <w:rPr>
          <w:rFonts w:ascii="Courier New" w:hAnsi="Courier New"/>
          <w:sz w:val="21"/>
          <w:szCs w:val="21"/>
        </w:rPr>
      </w:pPr>
      <w:r>
        <w:rPr>
          <w:rFonts w:ascii="Courier New" w:hAnsi="Courier New"/>
          <w:sz w:val="21"/>
          <w:szCs w:val="21"/>
        </w:rPr>
        <w:t>0205  D0 FB      BNE  0202     PC:0205 A:03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0202  1A         INC  A        PC:0202 A:03 X:FF Y:FF SP:01 Flags:N----I--</w:t>
      </w:r>
    </w:p>
    <w:p>
      <w:pPr>
        <w:pStyle w:val="Normal"/>
        <w:bidi w:val="0"/>
        <w:jc w:val="left"/>
        <w:rPr>
          <w:rFonts w:ascii="Courier New" w:hAnsi="Courier New"/>
          <w:sz w:val="21"/>
          <w:szCs w:val="21"/>
        </w:rPr>
      </w:pPr>
      <w:r>
        <w:rPr>
          <w:rFonts w:ascii="Courier New" w:hAnsi="Courier New"/>
          <w:sz w:val="21"/>
          <w:szCs w:val="21"/>
        </w:rPr>
        <w:t>DBG&gt; C</w:t>
      </w:r>
    </w:p>
    <w:p>
      <w:pPr>
        <w:pStyle w:val="Normal"/>
        <w:bidi w:val="0"/>
        <w:jc w:val="left"/>
        <w:rPr>
          <w:rFonts w:ascii="Courier New" w:hAnsi="Courier New"/>
          <w:sz w:val="21"/>
          <w:szCs w:val="21"/>
        </w:rPr>
      </w:pPr>
      <w:r>
        <w:rPr>
          <w:rFonts w:ascii="Courier New" w:hAnsi="Courier New"/>
          <w:sz w:val="21"/>
          <w:szCs w:val="21"/>
        </w:rPr>
        <w:t>0205  D0 FB      BNE  0202     PC:0205 A:04 X:FF Y:FF SP:01 Flags:-----IZC</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0207  EA         NOP           PC:0207 A:04 X:FF Y:FF SP:01 Flags:-----IZC</w:t>
      </w:r>
    </w:p>
    <w:p>
      <w:pPr>
        <w:pStyle w:val="Normal"/>
        <w:bidi w:val="0"/>
        <w:jc w:val="left"/>
        <w:rPr>
          <w:rFonts w:ascii="Courier New" w:hAnsi="Courier New"/>
          <w:sz w:val="21"/>
          <w:szCs w:val="21"/>
        </w:rPr>
      </w:pPr>
      <w:r>
        <w:rPr>
          <w:rFonts w:ascii="Courier New" w:hAnsi="Courier New"/>
          <w:sz w:val="21"/>
          <w:szCs w:val="21"/>
        </w:rPr>
        <w:t>DBG&gt;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1"/>
        <w:bidi w:val="0"/>
        <w:jc w:val="left"/>
        <w:rPr/>
      </w:pPr>
      <w:r>
        <w:rPr/>
        <w:t>Resources</w:t>
      </w:r>
    </w:p>
    <w:p>
      <w:pPr>
        <w:pStyle w:val="Normal"/>
        <w:bidi w:val="0"/>
        <w:jc w:val="left"/>
        <w:rPr/>
      </w:pPr>
      <w:r>
        <w:rPr/>
      </w:r>
    </w:p>
    <w:p>
      <w:pPr>
        <w:pStyle w:val="Normal"/>
        <w:bidi w:val="0"/>
        <w:jc w:val="left"/>
        <w:rPr/>
      </w:pPr>
      <w:r>
        <w:rPr/>
        <w:t>xDebugger Sources</w:t>
      </w:r>
    </w:p>
    <w:p>
      <w:pPr>
        <w:pStyle w:val="Normal"/>
        <w:bidi w:val="0"/>
        <w:jc w:val="left"/>
        <w:rPr/>
      </w:pPr>
      <w:r>
        <w:rPr/>
      </w:r>
    </w:p>
    <w:p>
      <w:pPr>
        <w:pStyle w:val="Normal"/>
        <w:bidi w:val="0"/>
        <w:jc w:val="left"/>
        <w:rPr/>
      </w:pPr>
      <w:r>
        <w:rPr/>
        <w:t>xKIM Sources</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Carlito">
    <w:altName w:val="Calibri"/>
    <w:charset w:val="00"/>
    <w:family w:val="swiss"/>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de-AT"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de-AT"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Example">
    <w:name w:val="Example"/>
    <w:qFormat/>
    <w:rPr>
      <w:rFonts w:ascii="Liberation Mono" w:hAnsi="Liberation Mono" w:eastAsia="NSimSun" w:cs="Liberation Mono"/>
    </w:rPr>
  </w:style>
  <w:style w:type="character" w:styleId="UserEntry">
    <w:name w:val="User Entry"/>
    <w:qFormat/>
    <w:rPr>
      <w:rFonts w:ascii="Liberation Mono" w:hAnsi="Liberation Mono" w:eastAsia="NSimSun" w:cs="Liberation Mono"/>
    </w:rPr>
  </w:style>
  <w:style w:type="character" w:styleId="CaptionCharacters">
    <w:name w:val="Caption Characters"/>
    <w:qForma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character" w:styleId="FootnoteAnchor">
    <w:name w:val="Footnote Anchor"/>
    <w:rPr>
      <w:vertAlign w:val="superscript"/>
    </w:rPr>
  </w:style>
  <w:style w:type="character" w:styleId="FootnoteCharacters">
    <w:name w:val="Footnote Characters"/>
    <w:qFormat/>
    <w:rPr/>
  </w:style>
  <w:style w:type="character" w:styleId="DropCaps">
    <w:name w:val="Drop Caps"/>
    <w:qFormat/>
    <w:rPr/>
  </w:style>
  <w:style w:type="character" w:styleId="Teletype">
    <w:name w:val="Teletype"/>
    <w:qFormat/>
    <w:rPr>
      <w:rFonts w:ascii="Liberation Mono" w:hAnsi="Liberation Mono" w:eastAsia="NSimSun" w:cs="Liberation Mono"/>
    </w:rPr>
  </w:style>
  <w:style w:type="character" w:styleId="Rubies">
    <w:name w:val="Rubies"/>
    <w:qFormat/>
    <w:rPr>
      <w:sz w:val="12"/>
      <w:szCs w:val="12"/>
      <w:u w:val="none"/>
      <w:em w:val="none"/>
    </w:rPr>
  </w:style>
  <w:style w:type="character" w:styleId="PageNumber">
    <w:name w:val="Page Number"/>
    <w:rPr/>
  </w:style>
  <w:style w:type="character" w:styleId="MainIndexEntry">
    <w:name w:val="Main Index Entry"/>
    <w:qFormat/>
    <w:rPr>
      <w:b/>
      <w:bCs/>
    </w:rPr>
  </w:style>
  <w:style w:type="character" w:styleId="VerticalNumberingSymbols">
    <w:name w:val="Vertical Numbering Symbols"/>
    <w:qFormat/>
    <w:rPr>
      <w:eastAsianLayout w:vert="true"/>
    </w:rPr>
  </w:style>
  <w:style w:type="character" w:styleId="IndexLink">
    <w:name w:val="Index Link"/>
    <w:qFormat/>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numPr>
        <w:ilvl w:val="0"/>
        <w:numId w:val="0"/>
      </w:numPr>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ender">
    <w:name w:val="Envelope Return"/>
    <w:basedOn w:val="Normal"/>
    <w:pPr>
      <w:suppressLineNumbers/>
      <w:spacing w:before="0" w:after="60"/>
    </w:pPr>
    <w:rPr/>
  </w:style>
  <w:style w:type="paragraph" w:styleId="Addressee">
    <w:name w:val="Envelope Address"/>
    <w:basedOn w:val="Normal"/>
    <w:pPr>
      <w:suppressLineNumbers/>
      <w:spacing w:before="0" w:after="60"/>
    </w:pPr>
    <w:rPr/>
  </w:style>
  <w:style w:type="paragraph" w:styleId="Endnote">
    <w:name w:val="Endnote Text"/>
    <w:basedOn w:val="Normal"/>
    <w:pPr>
      <w:suppressLineNumbers/>
      <w:ind w:left="339" w:right="0" w:hanging="339"/>
    </w:pPr>
    <w:rPr>
      <w:sz w:val="20"/>
      <w:szCs w:val="20"/>
    </w:rPr>
  </w:style>
  <w:style w:type="paragraph" w:styleId="Footnote">
    <w:name w:val="Footnote Text"/>
    <w:basedOn w:val="Normal"/>
    <w:pPr>
      <w:suppressLineNumbers/>
      <w:ind w:left="339" w:right="0" w:hanging="339"/>
    </w:pPr>
    <w:rPr>
      <w:sz w:val="20"/>
      <w:szCs w:val="20"/>
    </w:rPr>
  </w:style>
  <w:style w:type="paragraph" w:styleId="ComplimentaryClose">
    <w:name w:val="Salutation"/>
    <w:basedOn w:val="Normal"/>
    <w:pPr>
      <w:suppressLineNumber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FrameContents">
    <w:name w:val="Frame Contents"/>
    <w:basedOn w:val="Normal"/>
    <w:qFormat/>
    <w:pPr/>
    <w:rPr/>
  </w:style>
  <w:style w:type="paragraph" w:styleId="Signature">
    <w:name w:val="Signature"/>
    <w:basedOn w:val="Normal"/>
    <w:pPr>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Quotations">
    <w:name w:val="Quotations"/>
    <w:basedOn w:val="Normal"/>
    <w:qFormat/>
    <w:pPr>
      <w:spacing w:before="0" w:after="283"/>
      <w:ind w:left="567" w:right="567" w:hanging="0"/>
    </w:pPr>
    <w:rPr/>
  </w:style>
  <w:style w:type="paragraph" w:styleId="Appendix">
    <w:name w:val="Closing"/>
    <w:basedOn w:val="Heading"/>
    <w:next w:val="TextBody"/>
    <w:pPr>
      <w:jc w:val="center"/>
    </w:pPr>
    <w:rPr>
      <w:b/>
      <w:bCs/>
      <w:sz w:val="32"/>
      <w:szCs w:val="32"/>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FigureIndexHeading">
    <w:name w:val="Figure Index Heading"/>
    <w:basedOn w:val="IndexHeading"/>
    <w:qFormat/>
    <w:pPr>
      <w:suppressLineNumbers/>
      <w:ind w:left="0" w:right="0" w:hanging="0"/>
    </w:pPr>
    <w:rPr>
      <w:b/>
      <w:bCs/>
      <w:sz w:val="32"/>
      <w:szCs w:val="32"/>
    </w:rPr>
  </w:style>
  <w:style w:type="paragraph" w:styleId="UserIndexHeading">
    <w:name w:val="User Index Heading"/>
    <w:basedOn w:val="IndexHeading"/>
    <w:qFormat/>
    <w:pPr>
      <w:suppressLineNumbers/>
      <w:ind w:left="0" w:right="0" w:hanging="0"/>
    </w:pPr>
    <w:rPr>
      <w:b/>
      <w:bCs/>
      <w:sz w:val="32"/>
      <w:szCs w:val="32"/>
    </w:rPr>
  </w:style>
  <w:style w:type="paragraph" w:styleId="ContentsHeading">
    <w:name w:val="TOA Heading"/>
    <w:basedOn w:val="IndexHeading"/>
    <w:pPr>
      <w:suppressLineNumbers/>
      <w:ind w:left="0" w:right="0" w:hanging="0"/>
    </w:pPr>
    <w:rPr>
      <w:b/>
      <w:bCs/>
      <w:sz w:val="32"/>
      <w:szCs w:val="32"/>
    </w:rPr>
  </w:style>
  <w:style w:type="paragraph" w:styleId="BibliographyHeading">
    <w:name w:val="Table of Authorities"/>
    <w:basedOn w:val="IndexHeading"/>
    <w:pPr>
      <w:suppressLineNumbers/>
      <w:ind w:left="0" w:right="0" w:hanging="0"/>
    </w:pPr>
    <w:rPr>
      <w:b/>
      <w:bCs/>
      <w:sz w:val="32"/>
      <w:szCs w:val="32"/>
    </w:rPr>
  </w:style>
  <w:style w:type="paragraph" w:styleId="ObjectIndexHeading">
    <w:name w:val="Object Index Heading"/>
    <w:basedOn w:val="IndexHeading"/>
    <w:qFormat/>
    <w:pPr>
      <w:suppressLineNumbers/>
      <w:ind w:left="0" w:right="0" w:hanging="0"/>
    </w:pPr>
    <w:rPr>
      <w:b/>
      <w:bCs/>
      <w:sz w:val="32"/>
      <w:szCs w:val="32"/>
    </w:rPr>
  </w:style>
  <w:style w:type="paragraph" w:styleId="TableIndexHeading">
    <w:name w:val="Table Index Heading"/>
    <w:basedOn w:val="IndexHeading"/>
    <w:qFormat/>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igure">
    <w:name w:val="Figure"/>
    <w:basedOn w:val="Caption"/>
    <w:qFormat/>
    <w:pPr/>
    <w:rPr/>
  </w:style>
  <w:style w:type="paragraph" w:styleId="Table">
    <w:name w:val="Table"/>
    <w:basedOn w:val="Caption"/>
    <w:qFormat/>
    <w:pPr/>
    <w:rPr/>
  </w:style>
  <w:style w:type="paragraph" w:styleId="Text">
    <w:name w:val="Text"/>
    <w:basedOn w:val="Caption"/>
    <w:qFormat/>
    <w:pPr/>
    <w:rPr/>
  </w:style>
  <w:style w:type="paragraph" w:styleId="Drawing">
    <w:name w:val="Table of Figures"/>
    <w:basedOn w:val="Caption"/>
    <w:pPr/>
    <w:rPr/>
  </w:style>
  <w:style w:type="paragraph" w:styleId="Header">
    <w:name w:val="Header"/>
    <w:basedOn w:val="HeaderandFooter"/>
    <w:pPr>
      <w:suppressLineNumbers/>
    </w:pPr>
    <w:rPr/>
  </w:style>
  <w:style w:type="paragraph" w:styleId="HeaderLeft">
    <w:name w:val="Header Left"/>
    <w:basedOn w:val="Header"/>
    <w:qFormat/>
    <w:pPr>
      <w:suppressLineNumbers/>
    </w:pPr>
    <w:rPr/>
  </w:style>
  <w:style w:type="paragraph" w:styleId="HeaderRight">
    <w:name w:val="Header Right"/>
    <w:basedOn w:val="Header"/>
    <w:qFormat/>
    <w:pPr>
      <w:suppressLineNumbers/>
      <w:jc w:val="right"/>
    </w:pPr>
    <w:rPr/>
  </w:style>
  <w:style w:type="paragraph" w:styleId="Footer">
    <w:name w:val="Footer"/>
    <w:basedOn w:val="HeaderandFooter"/>
    <w:pPr>
      <w:suppressLineNumbers/>
    </w:pPr>
    <w:rPr/>
  </w:style>
  <w:style w:type="paragraph" w:styleId="FooterRight">
    <w:name w:val="Footer Right"/>
    <w:basedOn w:val="Footer"/>
    <w:qFormat/>
    <w:pPr>
      <w:suppressLineNumbers/>
      <w:jc w:val="right"/>
    </w:pPr>
    <w:rPr/>
  </w:style>
  <w:style w:type="paragraph" w:styleId="FooterLeft">
    <w:name w:val="Footer Left"/>
    <w:basedOn w:val="Footer"/>
    <w:qFormat/>
    <w:pPr>
      <w:suppressLineNumbers/>
    </w:pPr>
    <w:rPr/>
  </w:style>
  <w:style w:type="paragraph" w:styleId="Illustration">
    <w:name w:val="Illustration"/>
    <w:basedOn w:val="Caption"/>
    <w:qFormat/>
    <w:pPr/>
    <w:rPr/>
  </w:style>
  <w:style w:type="paragraph" w:styleId="TableIndex1">
    <w:name w:val="Table Index 1"/>
    <w:basedOn w:val="Index"/>
    <w:qFormat/>
    <w:pPr>
      <w:tabs>
        <w:tab w:val="clear" w:pos="709"/>
        <w:tab w:val="right" w:pos="9638" w:leader="dot"/>
      </w:tabs>
      <w:ind w:left="0" w:right="0" w:hanging="0"/>
    </w:pPr>
    <w:rPr/>
  </w:style>
  <w:style w:type="paragraph" w:styleId="Contents7">
    <w:name w:val="TOC 7"/>
    <w:basedOn w:val="Index"/>
    <w:pPr>
      <w:tabs>
        <w:tab w:val="clear" w:pos="709"/>
        <w:tab w:val="right" w:pos="9638" w:leader="dot"/>
      </w:tabs>
      <w:ind w:left="1698" w:right="0" w:hanging="0"/>
    </w:pPr>
    <w:rPr/>
  </w:style>
  <w:style w:type="paragraph" w:styleId="FigureIndex1">
    <w:name w:val="Figure Index 1"/>
    <w:basedOn w:val="Index"/>
    <w:qFormat/>
    <w:pPr>
      <w:tabs>
        <w:tab w:val="clear" w:pos="709"/>
        <w:tab w:val="right" w:pos="9638" w:leader="dot"/>
      </w:tabs>
      <w:ind w:left="0" w:right="0" w:hanging="0"/>
    </w:pPr>
    <w:rPr/>
  </w:style>
  <w:style w:type="paragraph" w:styleId="UserIndex1">
    <w:name w:val="User Index 1"/>
    <w:basedOn w:val="Index"/>
    <w:qFormat/>
    <w:pPr>
      <w:tabs>
        <w:tab w:val="clear" w:pos="709"/>
        <w:tab w:val="right" w:pos="9638" w:leader="dot"/>
      </w:tabs>
      <w:ind w:left="0" w:right="0" w:hanging="0"/>
    </w:pPr>
    <w:rPr/>
  </w:style>
  <w:style w:type="paragraph" w:styleId="UserIndex2">
    <w:name w:val="User Index 2"/>
    <w:basedOn w:val="Index"/>
    <w:qFormat/>
    <w:pPr>
      <w:tabs>
        <w:tab w:val="clear" w:pos="709"/>
        <w:tab w:val="right" w:pos="9638" w:leader="dot"/>
      </w:tabs>
      <w:ind w:left="283" w:right="0" w:hanging="0"/>
    </w:pPr>
    <w:rPr/>
  </w:style>
  <w:style w:type="paragraph" w:styleId="UserIndex3">
    <w:name w:val="User Index 3"/>
    <w:basedOn w:val="Index"/>
    <w:qFormat/>
    <w:pPr>
      <w:tabs>
        <w:tab w:val="clear" w:pos="709"/>
        <w:tab w:val="right" w:pos="9638" w:leader="dot"/>
      </w:tabs>
      <w:ind w:left="566" w:right="0" w:hanging="0"/>
    </w:pPr>
    <w:rPr/>
  </w:style>
  <w:style w:type="paragraph" w:styleId="UserIndex4">
    <w:name w:val="User Index 4"/>
    <w:basedOn w:val="Index"/>
    <w:qFormat/>
    <w:pPr>
      <w:tabs>
        <w:tab w:val="clear" w:pos="709"/>
        <w:tab w:val="right" w:pos="9638" w:leader="dot"/>
      </w:tabs>
      <w:ind w:left="849" w:right="0" w:hanging="0"/>
    </w:pPr>
    <w:rPr/>
  </w:style>
  <w:style w:type="paragraph" w:styleId="UserIndex5">
    <w:name w:val="User Index 5"/>
    <w:basedOn w:val="Index"/>
    <w:qFormat/>
    <w:pPr>
      <w:tabs>
        <w:tab w:val="clear" w:pos="709"/>
        <w:tab w:val="right" w:pos="9638" w:leader="dot"/>
      </w:tabs>
      <w:ind w:left="1132" w:right="0" w:hanging="0"/>
    </w:pPr>
    <w:rPr/>
  </w:style>
  <w:style w:type="paragraph" w:styleId="UserIndex6">
    <w:name w:val="User Index 6"/>
    <w:basedOn w:val="Index"/>
    <w:qFormat/>
    <w:pPr>
      <w:tabs>
        <w:tab w:val="clear" w:pos="709"/>
        <w:tab w:val="right" w:pos="9638" w:leader="dot"/>
      </w:tabs>
      <w:ind w:left="1415" w:right="0" w:hanging="0"/>
    </w:pPr>
    <w:rPr/>
  </w:style>
  <w:style w:type="paragraph" w:styleId="UserIndex7">
    <w:name w:val="User Index 7"/>
    <w:basedOn w:val="Index"/>
    <w:qFormat/>
    <w:pPr>
      <w:tabs>
        <w:tab w:val="clear" w:pos="709"/>
        <w:tab w:val="right" w:pos="9638" w:leader="dot"/>
      </w:tabs>
      <w:ind w:left="1698" w:right="0" w:hanging="0"/>
    </w:pPr>
    <w:rPr/>
  </w:style>
  <w:style w:type="paragraph" w:styleId="UserIndex8">
    <w:name w:val="User Index 8"/>
    <w:basedOn w:val="Index"/>
    <w:qFormat/>
    <w:pPr>
      <w:tabs>
        <w:tab w:val="clear" w:pos="709"/>
        <w:tab w:val="right" w:pos="9638" w:leader="dot"/>
      </w:tabs>
      <w:ind w:left="1981" w:right="0" w:hanging="0"/>
    </w:pPr>
    <w:rPr/>
  </w:style>
  <w:style w:type="paragraph" w:styleId="UserIndex9">
    <w:name w:val="User Index 9"/>
    <w:basedOn w:val="Index"/>
    <w:qFormat/>
    <w:pPr>
      <w:tabs>
        <w:tab w:val="clear" w:pos="709"/>
        <w:tab w:val="right" w:pos="9638" w:leader="dot"/>
      </w:tabs>
      <w:ind w:left="2264" w:right="0" w:hanging="0"/>
    </w:pPr>
    <w:rPr/>
  </w:style>
  <w:style w:type="paragraph" w:styleId="UserIndex10">
    <w:name w:val="User Index 10"/>
    <w:basedOn w:val="Index"/>
    <w:qFormat/>
    <w:pPr>
      <w:tabs>
        <w:tab w:val="clear" w:pos="709"/>
        <w:tab w:val="right" w:pos="9638" w:leader="dot"/>
      </w:tabs>
      <w:ind w:left="2547" w:right="0" w:hanging="0"/>
    </w:pPr>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 w:type="paragraph" w:styleId="Contents6">
    <w:name w:val="TOC 6"/>
    <w:basedOn w:val="Index"/>
    <w:pPr>
      <w:tabs>
        <w:tab w:val="clear" w:pos="709"/>
        <w:tab w:val="right" w:pos="9638" w:leader="dot"/>
      </w:tabs>
      <w:ind w:left="1415" w:right="0" w:hanging="0"/>
    </w:pPr>
    <w:rPr/>
  </w:style>
  <w:style w:type="paragraph" w:styleId="Contents8">
    <w:name w:val="TOC 8"/>
    <w:basedOn w:val="Index"/>
    <w:pPr>
      <w:tabs>
        <w:tab w:val="clear" w:pos="709"/>
        <w:tab w:val="right" w:pos="9638" w:leader="dot"/>
      </w:tabs>
      <w:ind w:left="1981" w:right="0" w:hanging="0"/>
    </w:pPr>
    <w:rPr/>
  </w:style>
  <w:style w:type="paragraph" w:styleId="Contents9">
    <w:name w:val="TOC 9"/>
    <w:basedOn w:val="Index"/>
    <w:pPr>
      <w:tabs>
        <w:tab w:val="clear" w:pos="709"/>
        <w:tab w:val="right" w:pos="9638" w:leader="dot"/>
      </w:tabs>
      <w:ind w:left="2264" w:right="0" w:hanging="0"/>
    </w:pPr>
    <w:rPr/>
  </w:style>
  <w:style w:type="paragraph" w:styleId="Contents10">
    <w:name w:val="Contents 10"/>
    <w:basedOn w:val="Index"/>
    <w:qFormat/>
    <w:pPr>
      <w:tabs>
        <w:tab w:val="clear" w:pos="709"/>
        <w:tab w:val="right" w:pos="9638" w:leader="dot"/>
      </w:tabs>
      <w:ind w:left="2547" w:right="0" w:hanging="0"/>
    </w:pPr>
    <w:rPr/>
  </w:style>
  <w:style w:type="paragraph" w:styleId="Bibliography1">
    <w:name w:val="Bibliography 1"/>
    <w:basedOn w:val="Index"/>
    <w:qFormat/>
    <w:pPr>
      <w:tabs>
        <w:tab w:val="clear" w:pos="709"/>
        <w:tab w:val="right" w:pos="9638" w:leader="dot"/>
      </w:tabs>
      <w:ind w:left="0" w:right="0" w:hanging="0"/>
    </w:pPr>
    <w:rPr/>
  </w:style>
  <w:style w:type="paragraph" w:styleId="ObjectIndex1">
    <w:name w:val="Object Index 1"/>
    <w:basedOn w:val="Index"/>
    <w:qFormat/>
    <w:pPr>
      <w:tabs>
        <w:tab w:val="clear" w:pos="709"/>
        <w:tab w:val="right" w:pos="9638" w:leader="dot"/>
      </w:tabs>
      <w:ind w:left="0" w:right="0" w:hanging="0"/>
    </w:pPr>
    <w:rPr/>
  </w:style>
  <w:style w:type="paragraph" w:styleId="Index1">
    <w:name w:val="Index 1"/>
    <w:basedOn w:val="Index"/>
    <w:pPr>
      <w:ind w:left="0" w:right="0" w:hanging="0"/>
    </w:pPr>
    <w:rPr/>
  </w:style>
  <w:style w:type="paragraph" w:styleId="Index2">
    <w:name w:val="Index 2"/>
    <w:basedOn w:val="Index"/>
    <w:pPr>
      <w:ind w:left="283" w:right="0" w:hanging="0"/>
    </w:pPr>
    <w:rPr/>
  </w:style>
  <w:style w:type="paragraph" w:styleId="Index3">
    <w:name w:val="Index 3"/>
    <w:basedOn w:val="Index"/>
    <w:pPr>
      <w:ind w:left="566" w:right="0" w:hanging="0"/>
    </w:pPr>
    <w:rPr/>
  </w:style>
  <w:style w:type="paragraph" w:styleId="IndexSeparator">
    <w:name w:val="Index Separator"/>
    <w:basedOn w:val="Index"/>
    <w:qFormat/>
    <w:pPr>
      <w:ind w:left="0" w:right="0" w:hanging="0"/>
    </w:pPr>
    <w:rPr/>
  </w:style>
  <w:style w:type="paragraph" w:styleId="Title">
    <w:name w:val="Title"/>
    <w:basedOn w:val="Heading"/>
    <w:next w:val="TextBody"/>
    <w:qFormat/>
    <w:pPr>
      <w:jc w:val="center"/>
    </w:pPr>
    <w:rPr>
      <w:b/>
      <w:bCs/>
      <w:sz w:val="56"/>
      <w:szCs w:val="56"/>
    </w:rPr>
  </w:style>
  <w:style w:type="paragraph" w:styleId="Heading10">
    <w:name w:val="Heading 10"/>
    <w:basedOn w:val="Heading"/>
    <w:next w:val="TextBody"/>
    <w:qFormat/>
    <w:pPr>
      <w:numPr>
        <w:ilvl w:val="8"/>
        <w:numId w:val="1"/>
      </w:numPr>
      <w:spacing w:before="60" w:after="60"/>
      <w:outlineLvl w:val="8"/>
    </w:pPr>
    <w:rPr>
      <w:b/>
      <w:bCs/>
      <w:sz w:val="21"/>
      <w:szCs w:val="21"/>
    </w:rPr>
  </w:style>
  <w:style w:type="paragraph" w:styleId="Marginalia">
    <w:name w:val="Annotation Text"/>
    <w:basedOn w:val="TextBody"/>
    <w:pPr>
      <w:ind w:left="2268" w:right="0" w:hanging="0"/>
    </w:pPr>
    <w:rPr/>
  </w:style>
  <w:style w:type="paragraph" w:styleId="ListIndent">
    <w:name w:val="List Indent"/>
    <w:basedOn w:val="TextBody"/>
    <w:qFormat/>
    <w:pPr>
      <w:tabs>
        <w:tab w:val="clear" w:pos="709"/>
        <w:tab w:val="left" w:pos="2835" w:leader="none"/>
      </w:tabs>
      <w:ind w:left="2835" w:right="0" w:hanging="2551"/>
    </w:pPr>
    <w:rPr/>
  </w:style>
  <w:style w:type="paragraph" w:styleId="Numbering5Cont">
    <w:name w:val="Numbering 5 Cont."/>
    <w:basedOn w:val="List"/>
    <w:qFormat/>
    <w:pPr>
      <w:spacing w:before="0" w:after="120"/>
      <w:ind w:left="1800" w:right="0" w:hanging="0"/>
    </w:pPr>
    <w:rPr/>
  </w:style>
  <w:style w:type="paragraph" w:styleId="List1">
    <w:name w:val="List 2"/>
    <w:basedOn w:val="List"/>
    <w:pPr>
      <w:spacing w:before="0" w:after="120"/>
      <w:ind w:left="360" w:right="0" w:hanging="360"/>
    </w:pPr>
    <w:rPr/>
  </w:style>
  <w:style w:type="paragraph" w:styleId="List1Cont">
    <w:name w:val="List Continue"/>
    <w:basedOn w:val="List"/>
    <w:pPr>
      <w:spacing w:before="0" w:after="120"/>
      <w:ind w:left="360" w:right="0" w:hanging="0"/>
    </w:pPr>
    <w:rPr/>
  </w:style>
  <w:style w:type="paragraph" w:styleId="List1End">
    <w:name w:val="List 1 End"/>
    <w:basedOn w:val="List"/>
    <w:next w:val="List1"/>
    <w:qFormat/>
    <w:pPr>
      <w:spacing w:before="0" w:after="240"/>
      <w:ind w:left="360" w:right="0" w:hanging="360"/>
    </w:pPr>
    <w:rPr/>
  </w:style>
  <w:style w:type="paragraph" w:styleId="List1Start">
    <w:name w:val="List 1 Start"/>
    <w:basedOn w:val="List"/>
    <w:next w:val="List1"/>
    <w:qFormat/>
    <w:pPr>
      <w:spacing w:before="240" w:after="120"/>
      <w:ind w:left="360" w:right="0" w:hanging="360"/>
    </w:pPr>
    <w:rPr/>
  </w:style>
  <w:style w:type="paragraph" w:styleId="List2">
    <w:name w:val="List Bullet 3"/>
    <w:basedOn w:val="List"/>
    <w:pPr>
      <w:spacing w:before="0" w:after="120"/>
      <w:ind w:left="720" w:right="0" w:hanging="360"/>
    </w:pPr>
    <w:rPr/>
  </w:style>
  <w:style w:type="paragraph" w:styleId="List2Cont">
    <w:name w:val="List Continue 2"/>
    <w:basedOn w:val="List"/>
    <w:pPr>
      <w:spacing w:before="0" w:after="120"/>
      <w:ind w:left="720" w:right="0" w:hanging="0"/>
    </w:pPr>
    <w:rPr/>
  </w:style>
  <w:style w:type="paragraph" w:styleId="List2End">
    <w:name w:val="List 2 End"/>
    <w:basedOn w:val="List"/>
    <w:next w:val="List2"/>
    <w:qFormat/>
    <w:pPr>
      <w:spacing w:before="0" w:after="240"/>
      <w:ind w:left="720" w:right="0" w:hanging="360"/>
    </w:pPr>
    <w:rPr/>
  </w:style>
  <w:style w:type="paragraph" w:styleId="List2Start">
    <w:name w:val="List 2 Start"/>
    <w:basedOn w:val="List"/>
    <w:next w:val="List2"/>
    <w:qFormat/>
    <w:pPr>
      <w:spacing w:before="240" w:after="120"/>
      <w:ind w:left="720" w:right="0" w:hanging="360"/>
    </w:pPr>
    <w:rPr/>
  </w:style>
  <w:style w:type="paragraph" w:styleId="List3">
    <w:name w:val="List Bullet 4"/>
    <w:basedOn w:val="List"/>
    <w:pPr>
      <w:spacing w:before="0" w:after="120"/>
      <w:ind w:left="1080" w:right="0" w:hanging="360"/>
    </w:pPr>
    <w:rPr/>
  </w:style>
  <w:style w:type="paragraph" w:styleId="List3Cont">
    <w:name w:val="List Continue 3"/>
    <w:basedOn w:val="List"/>
    <w:pPr>
      <w:spacing w:before="0" w:after="120"/>
      <w:ind w:left="1080" w:right="0" w:hanging="0"/>
    </w:pPr>
    <w:rPr/>
  </w:style>
  <w:style w:type="paragraph" w:styleId="List3End">
    <w:name w:val="List 3 End"/>
    <w:basedOn w:val="List"/>
    <w:next w:val="List3"/>
    <w:qFormat/>
    <w:pPr>
      <w:spacing w:before="0" w:after="240"/>
      <w:ind w:left="1080" w:right="0" w:hanging="360"/>
    </w:pPr>
    <w:rPr/>
  </w:style>
  <w:style w:type="paragraph" w:styleId="List3Start">
    <w:name w:val="List 3 Start"/>
    <w:basedOn w:val="List"/>
    <w:next w:val="List3"/>
    <w:qFormat/>
    <w:pPr>
      <w:spacing w:before="240" w:after="120"/>
      <w:ind w:left="1080" w:right="0" w:hanging="360"/>
    </w:pPr>
    <w:rPr/>
  </w:style>
  <w:style w:type="paragraph" w:styleId="List4">
    <w:name w:val="List Bullet 5"/>
    <w:basedOn w:val="List"/>
    <w:pPr>
      <w:spacing w:before="0" w:after="120"/>
      <w:ind w:left="1440" w:right="0" w:hanging="360"/>
    </w:pPr>
    <w:rPr/>
  </w:style>
  <w:style w:type="paragraph" w:styleId="List4Cont">
    <w:name w:val="List Continue 4"/>
    <w:basedOn w:val="List"/>
    <w:pPr>
      <w:spacing w:before="0" w:after="120"/>
      <w:ind w:left="1440" w:right="0" w:hanging="0"/>
    </w:pPr>
    <w:rPr/>
  </w:style>
  <w:style w:type="paragraph" w:styleId="List4End">
    <w:name w:val="List 4 End"/>
    <w:basedOn w:val="List"/>
    <w:next w:val="List4"/>
    <w:qFormat/>
    <w:pPr>
      <w:spacing w:before="0" w:after="240"/>
      <w:ind w:left="1440" w:right="0" w:hanging="360"/>
    </w:pPr>
    <w:rPr/>
  </w:style>
  <w:style w:type="paragraph" w:styleId="List4Start">
    <w:name w:val="List 4 Start"/>
    <w:basedOn w:val="List"/>
    <w:next w:val="List4"/>
    <w:qFormat/>
    <w:pPr>
      <w:spacing w:before="240" w:after="120"/>
      <w:ind w:left="1440" w:right="0" w:hanging="360"/>
    </w:pPr>
    <w:rPr/>
  </w:style>
  <w:style w:type="paragraph" w:styleId="List5">
    <w:name w:val="List Number"/>
    <w:basedOn w:val="List"/>
    <w:pPr>
      <w:spacing w:before="0" w:after="120"/>
      <w:ind w:left="1800" w:right="0" w:hanging="360"/>
    </w:pPr>
    <w:rPr/>
  </w:style>
  <w:style w:type="paragraph" w:styleId="List5Cont">
    <w:name w:val="List Continue 5"/>
    <w:basedOn w:val="List"/>
    <w:pPr>
      <w:spacing w:before="0" w:after="120"/>
      <w:ind w:left="1800" w:right="0" w:hanging="0"/>
    </w:pPr>
    <w:rPr/>
  </w:style>
  <w:style w:type="paragraph" w:styleId="List5End">
    <w:name w:val="List 5 End"/>
    <w:basedOn w:val="List"/>
    <w:next w:val="List5"/>
    <w:qFormat/>
    <w:pPr>
      <w:spacing w:before="0" w:after="240"/>
      <w:ind w:left="1800" w:right="0" w:hanging="360"/>
    </w:pPr>
    <w:rPr/>
  </w:style>
  <w:style w:type="paragraph" w:styleId="List5Start">
    <w:name w:val="List 5 Start"/>
    <w:basedOn w:val="List"/>
    <w:next w:val="List5"/>
    <w:qFormat/>
    <w:pPr>
      <w:spacing w:before="240" w:after="120"/>
      <w:ind w:left="1800" w:right="0" w:hanging="360"/>
    </w:pPr>
    <w:rPr/>
  </w:style>
  <w:style w:type="paragraph" w:styleId="Numbering1">
    <w:name w:val="List 3"/>
    <w:basedOn w:val="List"/>
    <w:pPr>
      <w:spacing w:before="0" w:after="120"/>
      <w:ind w:left="360" w:right="0" w:hanging="360"/>
    </w:pPr>
    <w:rPr/>
  </w:style>
  <w:style w:type="paragraph" w:styleId="Numbering1Start">
    <w:name w:val="Numbering 1 Start"/>
    <w:basedOn w:val="List"/>
    <w:next w:val="Numbering1"/>
    <w:qFormat/>
    <w:pPr>
      <w:spacing w:before="240" w:after="120"/>
      <w:ind w:left="360" w:right="0" w:hanging="360"/>
    </w:pPr>
    <w:rPr/>
  </w:style>
  <w:style w:type="paragraph" w:styleId="Numbering1End">
    <w:name w:val="Numbering 1 End"/>
    <w:basedOn w:val="List"/>
    <w:next w:val="Numbering1"/>
    <w:qFormat/>
    <w:pPr>
      <w:spacing w:before="0" w:after="240"/>
      <w:ind w:left="360" w:right="0" w:hanging="360"/>
    </w:pPr>
    <w:rPr/>
  </w:style>
  <w:style w:type="paragraph" w:styleId="Numbering1Cont">
    <w:name w:val="Numbering 1 Cont."/>
    <w:basedOn w:val="List"/>
    <w:qFormat/>
    <w:pPr>
      <w:spacing w:before="0" w:after="120"/>
      <w:ind w:left="360" w:right="0" w:hanging="0"/>
    </w:pPr>
    <w:rPr/>
  </w:style>
  <w:style w:type="paragraph" w:styleId="Numbering2">
    <w:name w:val="List Number 2"/>
    <w:basedOn w:val="List"/>
    <w:pPr>
      <w:spacing w:before="0" w:after="120"/>
      <w:ind w:left="720" w:right="0" w:hanging="360"/>
    </w:pPr>
    <w:rPr/>
  </w:style>
  <w:style w:type="paragraph" w:styleId="Numbering2Start">
    <w:name w:val="Numbering 2 Start"/>
    <w:basedOn w:val="List"/>
    <w:next w:val="Numbering2"/>
    <w:qFormat/>
    <w:pPr>
      <w:spacing w:before="240" w:after="120"/>
      <w:ind w:left="720" w:right="0" w:hanging="360"/>
    </w:pPr>
    <w:rPr/>
  </w:style>
  <w:style w:type="paragraph" w:styleId="Numbering2End">
    <w:name w:val="Numbering 2 End"/>
    <w:basedOn w:val="List"/>
    <w:next w:val="Numbering2"/>
    <w:qFormat/>
    <w:pPr>
      <w:spacing w:before="0" w:after="240"/>
      <w:ind w:left="720" w:right="0" w:hanging="360"/>
    </w:pPr>
    <w:rPr/>
  </w:style>
  <w:style w:type="paragraph" w:styleId="Numbering2Cont">
    <w:name w:val="Numbering 2 Cont."/>
    <w:basedOn w:val="List"/>
    <w:qFormat/>
    <w:pPr>
      <w:spacing w:before="0" w:after="120"/>
      <w:ind w:left="720" w:right="0" w:hanging="0"/>
    </w:pPr>
    <w:rPr/>
  </w:style>
  <w:style w:type="paragraph" w:styleId="Numbering3">
    <w:name w:val="List Number 3"/>
    <w:basedOn w:val="List"/>
    <w:pPr>
      <w:spacing w:before="0" w:after="120"/>
      <w:ind w:left="1080" w:right="0" w:hanging="360"/>
    </w:pPr>
    <w:rPr/>
  </w:style>
  <w:style w:type="paragraph" w:styleId="Numbering3Start">
    <w:name w:val="Numbering 3 Start"/>
    <w:basedOn w:val="List"/>
    <w:next w:val="Numbering3"/>
    <w:qFormat/>
    <w:pPr>
      <w:spacing w:before="240" w:after="120"/>
      <w:ind w:left="1080" w:right="0" w:hanging="360"/>
    </w:pPr>
    <w:rPr/>
  </w:style>
  <w:style w:type="paragraph" w:styleId="Numbering3End">
    <w:name w:val="Numbering 3 End"/>
    <w:basedOn w:val="List"/>
    <w:next w:val="Numbering3"/>
    <w:qFormat/>
    <w:pPr>
      <w:spacing w:before="0" w:after="240"/>
      <w:ind w:left="1080" w:right="0" w:hanging="360"/>
    </w:pPr>
    <w:rPr/>
  </w:style>
  <w:style w:type="paragraph" w:styleId="Numbering3Cont">
    <w:name w:val="Numbering 3 Cont."/>
    <w:basedOn w:val="List"/>
    <w:qFormat/>
    <w:pPr>
      <w:spacing w:before="0" w:after="120"/>
      <w:ind w:left="1080" w:right="0" w:hanging="0"/>
    </w:pPr>
    <w:rPr/>
  </w:style>
  <w:style w:type="paragraph" w:styleId="Numbering4">
    <w:name w:val="List Number 4"/>
    <w:basedOn w:val="List"/>
    <w:pPr>
      <w:spacing w:before="0" w:after="120"/>
      <w:ind w:left="1440" w:right="0" w:hanging="360"/>
    </w:pPr>
    <w:rPr/>
  </w:style>
  <w:style w:type="paragraph" w:styleId="Numbering4Start">
    <w:name w:val="Numbering 4 Start"/>
    <w:basedOn w:val="List"/>
    <w:next w:val="Numbering4"/>
    <w:qFormat/>
    <w:pPr>
      <w:spacing w:before="240" w:after="120"/>
      <w:ind w:left="1440" w:right="0" w:hanging="360"/>
    </w:pPr>
    <w:rPr/>
  </w:style>
  <w:style w:type="paragraph" w:styleId="Numbering4End">
    <w:name w:val="Numbering 4 End"/>
    <w:basedOn w:val="List"/>
    <w:next w:val="Numbering4"/>
    <w:qFormat/>
    <w:pPr>
      <w:spacing w:before="0" w:after="240"/>
      <w:ind w:left="1440" w:right="0" w:hanging="360"/>
    </w:pPr>
    <w:rPr/>
  </w:style>
  <w:style w:type="paragraph" w:styleId="Numbering4Cont">
    <w:name w:val="Numbering 4 Cont."/>
    <w:basedOn w:val="List"/>
    <w:qFormat/>
    <w:pPr>
      <w:spacing w:before="0" w:after="120"/>
      <w:ind w:left="1440" w:right="0" w:hanging="0"/>
    </w:pPr>
    <w:rPr/>
  </w:style>
  <w:style w:type="paragraph" w:styleId="Numbering5">
    <w:name w:val="List Number 5"/>
    <w:basedOn w:val="List"/>
    <w:pPr>
      <w:spacing w:before="0" w:after="120"/>
      <w:ind w:left="1800" w:right="0" w:hanging="360"/>
    </w:pPr>
    <w:rPr/>
  </w:style>
  <w:style w:type="paragraph" w:styleId="Numbering5Start">
    <w:name w:val="Numbering 5 Start"/>
    <w:basedOn w:val="List"/>
    <w:next w:val="Numbering5"/>
    <w:qFormat/>
    <w:pPr>
      <w:spacing w:before="240" w:after="120"/>
      <w:ind w:left="1800" w:right="0" w:hanging="360"/>
    </w:pPr>
    <w:rPr/>
  </w:style>
  <w:style w:type="paragraph" w:styleId="Numbering5End">
    <w:name w:val="Numbering 5 End"/>
    <w:basedOn w:val="List"/>
    <w:next w:val="Numbering5"/>
    <w:qFormat/>
    <w:pPr>
      <w:spacing w:before="0" w:after="240"/>
      <w:ind w:left="1800" w:right="0" w:hanging="360"/>
    </w:pPr>
    <w:rPr/>
  </w:style>
  <w:style w:type="paragraph" w:styleId="HangingIndent">
    <w:name w:val="Hanging Indent"/>
    <w:basedOn w:val="TextBody"/>
    <w:qFormat/>
    <w:pPr>
      <w:tabs>
        <w:tab w:val="clear" w:pos="709"/>
        <w:tab w:val="left" w:pos="567" w:leader="none"/>
      </w:tabs>
      <w:ind w:left="567" w:right="0" w:hanging="283"/>
    </w:pPr>
    <w:rPr/>
  </w:style>
  <w:style w:type="paragraph" w:styleId="TextBodyIndent">
    <w:name w:val="Body Text Indent"/>
    <w:basedOn w:val="TextBody"/>
    <w:pPr>
      <w:ind w:left="283" w:right="0" w:hanging="0"/>
    </w:pPr>
    <w:rPr/>
  </w:style>
  <w:style w:type="paragraph" w:styleId="FirstLineIndent">
    <w:name w:val="Body Text First Indent"/>
    <w:basedOn w:val="TextBody"/>
    <w:pPr>
      <w:ind w:left="0" w:right="0" w:firstLine="283"/>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ob@corshamtech.com" TargetMode="External"/><Relationship Id="rId3" Type="http://schemas.openxmlformats.org/officeDocument/2006/relationships/hyperlink" Target="http://www.corshamtech.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Simple</Template>
  <TotalTime>470</TotalTime>
  <Application>LibreOffice/7.2.1.2$Windows_X86_64 LibreOffice_project/87b77fad49947c1441b67c559c339af8f3517e22</Application>
  <AppVersion>15.0000</AppVersion>
  <Pages>7</Pages>
  <Words>2003</Words>
  <Characters>9379</Characters>
  <CharactersWithSpaces>11611</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2021-09-28T13:55:39Z</dcterms:created>
  <dc:creator/>
  <dc:description/>
  <dc:language>en-US</dc:language>
  <cp:lastModifiedBy/>
  <dcterms:modified xsi:type="dcterms:W3CDTF">2021-09-29T16:52:39Z</dcterms:modified>
  <cp:revision>7</cp:revision>
  <dc:subject/>
  <dc:title>Simple</dc:title>
</cp:coreProperties>
</file>