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ADB" w:rsidRDefault="00BE0ADB" w:rsidP="00BE0ADB">
      <w:pPr>
        <w:pStyle w:val="Ttulo1"/>
        <w:numPr>
          <w:ilvl w:val="0"/>
          <w:numId w:val="1"/>
        </w:numPr>
        <w:rPr>
          <w:rFonts w:eastAsia="Times New Roman"/>
          <w:lang w:eastAsia="es-ES"/>
        </w:rPr>
      </w:pPr>
      <w:r w:rsidRPr="00BE0ADB">
        <w:rPr>
          <w:rFonts w:eastAsia="Times New Roman"/>
          <w:lang w:eastAsia="es-ES"/>
        </w:rPr>
        <w:t xml:space="preserve">Investiga para qué sirve el comando </w:t>
      </w:r>
      <w:proofErr w:type="spellStart"/>
      <w:r w:rsidRPr="00BE0ADB">
        <w:rPr>
          <w:rFonts w:eastAsia="Times New Roman"/>
          <w:lang w:eastAsia="es-ES"/>
        </w:rPr>
        <w:t>pwscore</w:t>
      </w:r>
      <w:proofErr w:type="spellEnd"/>
      <w:r w:rsidRPr="00BE0ADB">
        <w:rPr>
          <w:rFonts w:eastAsia="Times New Roman"/>
          <w:lang w:eastAsia="es-ES"/>
        </w:rPr>
        <w:t xml:space="preserve"> de Ubuntu y cómo se utiliza </w:t>
      </w:r>
    </w:p>
    <w:p w:rsidR="00BE0ADB" w:rsidRPr="00BE0ADB" w:rsidRDefault="00BE0ADB" w:rsidP="00BE0ADB">
      <w:pPr>
        <w:rPr>
          <w:lang w:eastAsia="es-ES"/>
        </w:rPr>
      </w:pPr>
    </w:p>
    <w:p w:rsidR="00BE0ADB" w:rsidRPr="00BE0ADB" w:rsidRDefault="00BE0ADB" w:rsidP="00BE0ADB">
      <w:pPr>
        <w:pStyle w:val="Prrafodelista"/>
        <w:numPr>
          <w:ilvl w:val="0"/>
          <w:numId w:val="3"/>
        </w:numPr>
        <w:rPr>
          <w:rFonts w:eastAsia="Times New Roman"/>
          <w:lang w:eastAsia="es-ES"/>
        </w:rPr>
      </w:pPr>
      <w:r w:rsidRPr="00BE0ADB">
        <w:t xml:space="preserve">El comando </w:t>
      </w:r>
      <w:proofErr w:type="spellStart"/>
      <w:r w:rsidRPr="00BE0ADB">
        <w:t>pwscore</w:t>
      </w:r>
      <w:proofErr w:type="spellEnd"/>
      <w:r w:rsidRPr="00BE0ADB">
        <w:t xml:space="preserve"> en Ubuntu se usa para evaluar la fortaleza de una contraseña.</w:t>
      </w:r>
      <w:r w:rsidRPr="00BE0ADB">
        <w:tab/>
      </w:r>
    </w:p>
    <w:p w:rsidR="00BE0ADB" w:rsidRDefault="00BE0ADB" w:rsidP="00BE0ADB">
      <w:pPr>
        <w:pStyle w:val="Ttulo1"/>
        <w:ind w:left="720"/>
        <w:rPr>
          <w:rFonts w:eastAsia="Times New Roman"/>
          <w:lang w:eastAsia="es-ES"/>
        </w:rPr>
      </w:pPr>
      <w:r w:rsidRPr="00BE0ADB">
        <w:rPr>
          <w:rFonts w:eastAsia="Times New Roman"/>
          <w:lang w:eastAsia="es-ES"/>
        </w:rPr>
        <w:lastRenderedPageBreak/>
        <w:br/>
        <w:t>2. Abre la máquina virtual del Hito 2-2T. Máquina en la que has establecido unas características para la contraseña de los usuarios</w:t>
      </w:r>
      <w:r>
        <w:rPr>
          <w:rFonts w:eastAsia="Times New Roman"/>
          <w:lang w:eastAsia="es-ES"/>
        </w:rPr>
        <w:t>.</w:t>
      </w:r>
    </w:p>
    <w:p w:rsidR="00BE0ADB" w:rsidRDefault="00BE0ADB" w:rsidP="00BE0ADB">
      <w:pPr>
        <w:pStyle w:val="Ttulo1"/>
        <w:ind w:left="720"/>
        <w:rPr>
          <w:rFonts w:eastAsia="Times New Roman"/>
          <w:lang w:eastAsia="es-ES"/>
        </w:rPr>
      </w:pPr>
      <w:r w:rsidRPr="00BE0ADB">
        <w:rPr>
          <w:rFonts w:eastAsia="Times New Roman"/>
          <w:lang w:eastAsia="es-ES"/>
        </w:rPr>
        <w:drawing>
          <wp:inline distT="0" distB="0" distL="0" distR="0" wp14:anchorId="087D7B0D" wp14:editId="3618607E">
            <wp:extent cx="5400040" cy="36899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DB" w:rsidRDefault="00BE0ADB" w:rsidP="00BE0ADB">
      <w:pPr>
        <w:pStyle w:val="Ttulo1"/>
        <w:ind w:left="720"/>
        <w:rPr>
          <w:rFonts w:eastAsia="Times New Roman"/>
          <w:lang w:eastAsia="es-ES"/>
        </w:rPr>
      </w:pPr>
      <w:r w:rsidRPr="00BE0ADB">
        <w:rPr>
          <w:rFonts w:eastAsia="Times New Roman"/>
          <w:lang w:eastAsia="es-ES"/>
        </w:rPr>
        <w:br/>
        <w:t xml:space="preserve">3. Utiliza el comando </w:t>
      </w:r>
      <w:proofErr w:type="spellStart"/>
      <w:r w:rsidRPr="00BE0ADB">
        <w:rPr>
          <w:rFonts w:eastAsia="Times New Roman"/>
          <w:lang w:eastAsia="es-ES"/>
        </w:rPr>
        <w:t>pwscore</w:t>
      </w:r>
      <w:proofErr w:type="spellEnd"/>
      <w:r w:rsidRPr="00BE0ADB">
        <w:rPr>
          <w:rFonts w:eastAsia="Times New Roman"/>
          <w:lang w:eastAsia="es-ES"/>
        </w:rPr>
        <w:t xml:space="preserve"> para comprobar si varias contraseñas que te inventes cumplen o no los criterios establecidos. (CAPTURAS DEL USO)</w:t>
      </w:r>
      <w:r>
        <w:rPr>
          <w:rFonts w:eastAsia="Times New Roman"/>
          <w:lang w:eastAsia="es-ES"/>
        </w:rPr>
        <w:t>.</w:t>
      </w:r>
    </w:p>
    <w:p w:rsidR="00BE0ADB" w:rsidRDefault="00BE0ADB" w:rsidP="00BE0ADB">
      <w:pPr>
        <w:rPr>
          <w:lang w:eastAsia="es-ES"/>
        </w:rPr>
      </w:pPr>
      <w:r w:rsidRPr="00BE0ADB">
        <w:rPr>
          <w:lang w:eastAsia="es-ES"/>
        </w:rPr>
        <w:lastRenderedPageBreak/>
        <w:drawing>
          <wp:inline distT="0" distB="0" distL="0" distR="0" wp14:anchorId="6DFE7349" wp14:editId="28A1AA0A">
            <wp:extent cx="5400040" cy="3647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0ADB" w:rsidRPr="00BE0ADB" w:rsidRDefault="00BE0ADB" w:rsidP="00BE0ADB">
      <w:pPr>
        <w:rPr>
          <w:lang w:eastAsia="es-ES"/>
        </w:rPr>
      </w:pPr>
    </w:p>
    <w:p w:rsidR="005D64BB" w:rsidRDefault="00BE0ADB"/>
    <w:sectPr w:rsidR="005D64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6150F"/>
    <w:multiLevelType w:val="hybridMultilevel"/>
    <w:tmpl w:val="C4523A8A"/>
    <w:lvl w:ilvl="0" w:tplc="987438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007FB"/>
    <w:multiLevelType w:val="hybridMultilevel"/>
    <w:tmpl w:val="453A3B86"/>
    <w:lvl w:ilvl="0" w:tplc="FDB23AC0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22FA2"/>
    <w:multiLevelType w:val="hybridMultilevel"/>
    <w:tmpl w:val="D4EE50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ADB"/>
    <w:rsid w:val="00436D30"/>
    <w:rsid w:val="00931DC6"/>
    <w:rsid w:val="00BE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B9FF0"/>
  <w15:chartTrackingRefBased/>
  <w15:docId w15:val="{CFCB1EB8-D642-4FA3-8A1F-DCBC8B111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0A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0A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CdigoHTML">
    <w:name w:val="HTML Code"/>
    <w:basedOn w:val="Fuentedeprrafopredeter"/>
    <w:uiPriority w:val="99"/>
    <w:semiHidden/>
    <w:unhideWhenUsed/>
    <w:rsid w:val="00BE0ADB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BE0ADB"/>
    <w:rPr>
      <w:b/>
      <w:bCs/>
    </w:rPr>
  </w:style>
  <w:style w:type="paragraph" w:styleId="Prrafodelista">
    <w:name w:val="List Paragraph"/>
    <w:basedOn w:val="Normal"/>
    <w:uiPriority w:val="34"/>
    <w:qFormat/>
    <w:rsid w:val="00BE0A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8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67</Words>
  <Characters>374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CampusFP</dc:creator>
  <cp:keywords/>
  <dc:description/>
  <cp:lastModifiedBy>CampusFP</cp:lastModifiedBy>
  <cp:revision>1</cp:revision>
  <dcterms:created xsi:type="dcterms:W3CDTF">2025-02-14T12:46:00Z</dcterms:created>
  <dcterms:modified xsi:type="dcterms:W3CDTF">2025-02-14T12:56:00Z</dcterms:modified>
</cp:coreProperties>
</file>