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03121"/>
        <w:docPartObj>
          <w:docPartGallery w:val="Cover Pages"/>
          <w:docPartUnique/>
        </w:docPartObj>
      </w:sdtPr>
      <w:sdtContent>
        <w:p w:rsidR="002D13EA" w:rsidRDefault="002D13EA">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-314325</wp:posOffset>
                </wp:positionV>
                <wp:extent cx="5438915" cy="1812290"/>
                <wp:effectExtent l="0" t="0" r="9525" b="0"/>
                <wp:wrapNone/>
                <wp:docPr id="2" name="Imagen 2" descr="Bogotá | Bain &amp;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gotá | Bain &amp; Compan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8915" cy="181229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D13EA">
            <w:sdt>
              <w:sdtPr>
                <w:rPr>
                  <w:color w:val="2E74B5" w:themeColor="accent1" w:themeShade="BF"/>
                  <w:sz w:val="24"/>
                  <w:szCs w:val="24"/>
                </w:rPr>
                <w:alias w:val="Compañía"/>
                <w:id w:val="13406915"/>
                <w:placeholder>
                  <w:docPart w:val="1B72FA874F8242749AE64B9CE1D02DC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D13EA" w:rsidRDefault="002D13EA" w:rsidP="002D13EA">
                    <w:pPr>
                      <w:pStyle w:val="Sinespaciado"/>
                      <w:rPr>
                        <w:color w:val="2E74B5" w:themeColor="accent1" w:themeShade="BF"/>
                        <w:sz w:val="24"/>
                      </w:rPr>
                    </w:pPr>
                    <w:r>
                      <w:rPr>
                        <w:color w:val="2E74B5" w:themeColor="accent1" w:themeShade="BF"/>
                        <w:sz w:val="24"/>
                        <w:szCs w:val="24"/>
                      </w:rPr>
                      <w:t>IBM Data Science Professional Certificate - Capstone</w:t>
                    </w:r>
                  </w:p>
                </w:tc>
              </w:sdtContent>
            </w:sdt>
          </w:tr>
          <w:tr w:rsidR="002D13EA">
            <w:tc>
              <w:tcPr>
                <w:tcW w:w="7672" w:type="dxa"/>
              </w:tcPr>
              <w:sdt>
                <w:sdtPr>
                  <w:rPr>
                    <w:rFonts w:asciiTheme="majorHAnsi" w:eastAsiaTheme="majorEastAsia" w:hAnsiTheme="majorHAnsi" w:cstheme="majorBidi"/>
                    <w:color w:val="C45911" w:themeColor="accent2" w:themeShade="BF"/>
                    <w:sz w:val="88"/>
                    <w:szCs w:val="88"/>
                  </w:rPr>
                  <w:alias w:val="Título"/>
                  <w:id w:val="13406919"/>
                  <w:placeholder>
                    <w:docPart w:val="9ADC7353464348B298608D712F9D0C51"/>
                  </w:placeholder>
                  <w:dataBinding w:prefixMappings="xmlns:ns0='http://schemas.openxmlformats.org/package/2006/metadata/core-properties' xmlns:ns1='http://purl.org/dc/elements/1.1/'" w:xpath="/ns0:coreProperties[1]/ns1:title[1]" w:storeItemID="{6C3C8BC8-F283-45AE-878A-BAB7291924A1}"/>
                  <w:text/>
                </w:sdtPr>
                <w:sdtContent>
                  <w:p w:rsidR="002D13EA" w:rsidRDefault="002D13EA" w:rsidP="002D13EA">
                    <w:pPr>
                      <w:pStyle w:val="Sinespaciado"/>
                      <w:spacing w:line="216" w:lineRule="auto"/>
                      <w:rPr>
                        <w:rFonts w:asciiTheme="majorHAnsi" w:eastAsiaTheme="majorEastAsia" w:hAnsiTheme="majorHAnsi" w:cstheme="majorBidi"/>
                        <w:color w:val="5B9BD5" w:themeColor="accent1"/>
                        <w:sz w:val="88"/>
                        <w:szCs w:val="88"/>
                      </w:rPr>
                    </w:pPr>
                    <w:r w:rsidRPr="002D13EA">
                      <w:rPr>
                        <w:rFonts w:asciiTheme="majorHAnsi" w:eastAsiaTheme="majorEastAsia" w:hAnsiTheme="majorHAnsi" w:cstheme="majorBidi"/>
                        <w:color w:val="C45911" w:themeColor="accent2" w:themeShade="BF"/>
                        <w:sz w:val="88"/>
                        <w:szCs w:val="88"/>
                      </w:rPr>
                      <w:t>Vegan Market in Colombia</w:t>
                    </w:r>
                  </w:p>
                </w:sdtContent>
              </w:sdt>
            </w:tc>
          </w:tr>
          <w:tr w:rsidR="002D13EA">
            <w:sdt>
              <w:sdtPr>
                <w:rPr>
                  <w:color w:val="C45911" w:themeColor="accent2" w:themeShade="BF"/>
                  <w:sz w:val="24"/>
                  <w:szCs w:val="24"/>
                </w:rPr>
                <w:alias w:val="Subtítulo"/>
                <w:id w:val="13406923"/>
                <w:placeholder>
                  <w:docPart w:val="FCE5BDEA543749BD9CDF730E765F83F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D13EA" w:rsidRDefault="002D13EA" w:rsidP="002D13EA">
                    <w:pPr>
                      <w:pStyle w:val="Sinespaciado"/>
                      <w:rPr>
                        <w:color w:val="2E74B5" w:themeColor="accent1" w:themeShade="BF"/>
                        <w:sz w:val="24"/>
                      </w:rPr>
                    </w:pPr>
                    <w:r w:rsidRPr="002D13EA">
                      <w:rPr>
                        <w:color w:val="C45911" w:themeColor="accent2" w:themeShade="BF"/>
                        <w:sz w:val="24"/>
                        <w:szCs w:val="24"/>
                      </w:rPr>
                      <w:t>A Comparison between Bogotá and Medellin.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D13EA" w:rsidTr="00BA568B">
            <w:tc>
              <w:tcPr>
                <w:tcW w:w="6963" w:type="dxa"/>
                <w:tcMar>
                  <w:top w:w="216" w:type="dxa"/>
                  <w:left w:w="115" w:type="dxa"/>
                  <w:bottom w:w="216" w:type="dxa"/>
                  <w:right w:w="115" w:type="dxa"/>
                </w:tcMar>
              </w:tcPr>
              <w:sdt>
                <w:sdtPr>
                  <w:rPr>
                    <w:color w:val="C45911" w:themeColor="accent2" w:themeShade="BF"/>
                    <w:sz w:val="28"/>
                    <w:szCs w:val="28"/>
                  </w:rPr>
                  <w:alias w:val="Autor"/>
                  <w:id w:val="13406928"/>
                  <w:placeholder>
                    <w:docPart w:val="2BDE2844B1F944F4AEAE9AED6295B411"/>
                  </w:placeholder>
                  <w:dataBinding w:prefixMappings="xmlns:ns0='http://schemas.openxmlformats.org/package/2006/metadata/core-properties' xmlns:ns1='http://purl.org/dc/elements/1.1/'" w:xpath="/ns0:coreProperties[1]/ns1:creator[1]" w:storeItemID="{6C3C8BC8-F283-45AE-878A-BAB7291924A1}"/>
                  <w:text/>
                </w:sdtPr>
                <w:sdtContent>
                  <w:p w:rsidR="002D13EA" w:rsidRPr="002D13EA" w:rsidRDefault="002D13EA" w:rsidP="00BA568B">
                    <w:pPr>
                      <w:pStyle w:val="Sinespaciado"/>
                      <w:rPr>
                        <w:color w:val="C45911" w:themeColor="accent2" w:themeShade="BF"/>
                        <w:sz w:val="28"/>
                        <w:szCs w:val="28"/>
                      </w:rPr>
                    </w:pPr>
                    <w:r w:rsidRPr="002D13EA">
                      <w:rPr>
                        <w:color w:val="C45911" w:themeColor="accent2" w:themeShade="BF"/>
                        <w:sz w:val="28"/>
                        <w:szCs w:val="28"/>
                      </w:rPr>
                      <w:t xml:space="preserve">Adriana Cortés </w:t>
                    </w:r>
                    <w:proofErr w:type="spellStart"/>
                    <w:r w:rsidRPr="002D13EA">
                      <w:rPr>
                        <w:color w:val="C45911" w:themeColor="accent2" w:themeShade="BF"/>
                        <w:sz w:val="28"/>
                        <w:szCs w:val="28"/>
                      </w:rPr>
                      <w:t>Buelvas</w:t>
                    </w:r>
                    <w:proofErr w:type="spellEnd"/>
                  </w:p>
                </w:sdtContent>
              </w:sdt>
              <w:sdt>
                <w:sdtPr>
                  <w:rPr>
                    <w:color w:val="C45911" w:themeColor="accent2" w:themeShade="BF"/>
                    <w:sz w:val="28"/>
                    <w:szCs w:val="28"/>
                  </w:rPr>
                  <w:alias w:val="Fecha"/>
                  <w:tag w:val="Fecha"/>
                  <w:id w:val="13406932"/>
                  <w:placeholder>
                    <w:docPart w:val="99FC18ABD0D44E6494A623BB1ED46B61"/>
                  </w:placeholder>
                  <w:dataBinding w:prefixMappings="xmlns:ns0='http://schemas.microsoft.com/office/2006/coverPageProps'" w:xpath="/ns0:CoverPageProperties[1]/ns0:PublishDate[1]" w:storeItemID="{55AF091B-3C7A-41E3-B477-F2FDAA23CFDA}"/>
                  <w:date w:fullDate="2020-06-26T00:00:00Z">
                    <w:dateFormat w:val="d-M-yyyy"/>
                    <w:lid w:val="es-ES"/>
                    <w:storeMappedDataAs w:val="dateTime"/>
                    <w:calendar w:val="gregorian"/>
                  </w:date>
                </w:sdtPr>
                <w:sdtContent>
                  <w:p w:rsidR="002D13EA" w:rsidRPr="002D13EA" w:rsidRDefault="002D13EA">
                    <w:pPr>
                      <w:pStyle w:val="Sinespaciado"/>
                      <w:rPr>
                        <w:color w:val="C45911" w:themeColor="accent2" w:themeShade="BF"/>
                        <w:sz w:val="28"/>
                        <w:szCs w:val="28"/>
                      </w:rPr>
                    </w:pPr>
                    <w:r w:rsidRPr="002D13EA">
                      <w:rPr>
                        <w:color w:val="C45911" w:themeColor="accent2" w:themeShade="BF"/>
                        <w:sz w:val="28"/>
                        <w:szCs w:val="28"/>
                        <w:lang w:val="es-ES"/>
                      </w:rPr>
                      <w:t>June 26, 2020</w:t>
                    </w:r>
                  </w:p>
                </w:sdtContent>
              </w:sdt>
              <w:p w:rsidR="002D13EA" w:rsidRDefault="002D13EA">
                <w:pPr>
                  <w:pStyle w:val="Sinespaciado"/>
                  <w:rPr>
                    <w:color w:val="5B9BD5" w:themeColor="accent1"/>
                  </w:rPr>
                </w:pPr>
              </w:p>
            </w:tc>
          </w:tr>
        </w:tbl>
        <w:p w:rsidR="002D13EA" w:rsidRDefault="002D13EA">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4128770</wp:posOffset>
                </wp:positionV>
                <wp:extent cx="5314129" cy="3074224"/>
                <wp:effectExtent l="0" t="0" r="1270" b="0"/>
                <wp:wrapNone/>
                <wp:docPr id="1" name="Imagen 1" descr="metro,cuarentena, medellin, medidas: Solo empresas inscritas 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cuarentena, medellin, medidas: Solo empresas inscritas 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129" cy="307422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rsidR="00F00A1E" w:rsidRDefault="00BA568B" w:rsidP="00BA568B">
      <w:pPr>
        <w:jc w:val="center"/>
        <w:rPr>
          <w:rFonts w:ascii="Arial" w:hAnsi="Arial" w:cs="Arial"/>
          <w:color w:val="C45911" w:themeColor="accent2" w:themeShade="BF"/>
          <w:sz w:val="28"/>
          <w:szCs w:val="28"/>
        </w:rPr>
      </w:pPr>
      <w:r w:rsidRPr="00BA568B">
        <w:rPr>
          <w:rFonts w:ascii="Arial" w:hAnsi="Arial" w:cs="Arial"/>
          <w:color w:val="C45911" w:themeColor="accent2" w:themeShade="BF"/>
          <w:sz w:val="28"/>
          <w:szCs w:val="28"/>
        </w:rPr>
        <w:lastRenderedPageBreak/>
        <w:t>INDEX</w:t>
      </w:r>
    </w:p>
    <w:p w:rsidR="00BA568B" w:rsidRDefault="00BA568B" w:rsidP="00BA568B">
      <w:pPr>
        <w:jc w:val="center"/>
        <w:rPr>
          <w:rFonts w:ascii="Arial" w:hAnsi="Arial" w:cs="Arial"/>
          <w:color w:val="C45911" w:themeColor="accent2" w:themeShade="BF"/>
          <w:sz w:val="28"/>
          <w:szCs w:val="28"/>
        </w:rPr>
      </w:pPr>
    </w:p>
    <w:p w:rsidR="00BA568B" w:rsidRDefault="00BA568B" w:rsidP="00BA568B">
      <w:pPr>
        <w:jc w:val="center"/>
        <w:rPr>
          <w:rFonts w:ascii="Arial" w:hAnsi="Arial" w:cs="Arial"/>
          <w:color w:val="C45911" w:themeColor="accent2" w:themeShade="BF"/>
          <w:sz w:val="28"/>
          <w:szCs w:val="28"/>
        </w:rPr>
      </w:pPr>
    </w:p>
    <w:p w:rsidR="00BA568B" w:rsidRDefault="00BA568B" w:rsidP="00BA568B">
      <w:pPr>
        <w:jc w:val="both"/>
        <w:rPr>
          <w:rFonts w:ascii="Arial" w:hAnsi="Arial" w:cs="Arial"/>
          <w:color w:val="000000" w:themeColor="text1"/>
          <w:sz w:val="24"/>
          <w:szCs w:val="24"/>
        </w:rPr>
      </w:pPr>
      <w:r>
        <w:rPr>
          <w:rFonts w:ascii="Arial" w:hAnsi="Arial" w:cs="Arial"/>
          <w:color w:val="000000" w:themeColor="text1"/>
          <w:sz w:val="24"/>
          <w:szCs w:val="24"/>
        </w:rPr>
        <w:t>Introduction ………………………………………………………………………………… 3</w:t>
      </w:r>
    </w:p>
    <w:p w:rsidR="007B0137" w:rsidRDefault="007B0137" w:rsidP="00BA568B">
      <w:pPr>
        <w:jc w:val="both"/>
        <w:rPr>
          <w:rFonts w:ascii="Arial" w:hAnsi="Arial" w:cs="Arial"/>
          <w:color w:val="000000" w:themeColor="text1"/>
          <w:sz w:val="24"/>
          <w:szCs w:val="24"/>
        </w:rPr>
      </w:pPr>
      <w:r>
        <w:rPr>
          <w:rFonts w:ascii="Arial" w:hAnsi="Arial" w:cs="Arial"/>
          <w:color w:val="000000" w:themeColor="text1"/>
          <w:sz w:val="24"/>
          <w:szCs w:val="24"/>
        </w:rPr>
        <w:t>Data …………………………………………………………………………………………. 3</w:t>
      </w:r>
    </w:p>
    <w:p w:rsidR="00BA568B" w:rsidRDefault="00BA568B">
      <w:pPr>
        <w:rPr>
          <w:rFonts w:ascii="Arial" w:hAnsi="Arial" w:cs="Arial"/>
          <w:color w:val="000000" w:themeColor="text1"/>
          <w:sz w:val="24"/>
          <w:szCs w:val="24"/>
        </w:rPr>
      </w:pPr>
      <w:r>
        <w:rPr>
          <w:rFonts w:ascii="Arial" w:hAnsi="Arial" w:cs="Arial"/>
          <w:color w:val="000000" w:themeColor="text1"/>
          <w:sz w:val="24"/>
          <w:szCs w:val="24"/>
        </w:rPr>
        <w:br w:type="page"/>
      </w:r>
    </w:p>
    <w:p w:rsidR="00BA568B" w:rsidRDefault="00BA568B" w:rsidP="00BA568B">
      <w:pPr>
        <w:jc w:val="both"/>
        <w:rPr>
          <w:rFonts w:ascii="Arial" w:hAnsi="Arial" w:cs="Arial"/>
          <w:color w:val="000000" w:themeColor="text1"/>
          <w:sz w:val="28"/>
          <w:szCs w:val="28"/>
        </w:rPr>
      </w:pPr>
      <w:r>
        <w:rPr>
          <w:rFonts w:ascii="Arial" w:hAnsi="Arial" w:cs="Arial"/>
          <w:color w:val="000000" w:themeColor="text1"/>
          <w:sz w:val="28"/>
          <w:szCs w:val="28"/>
        </w:rPr>
        <w:t>INTRODUCTION</w:t>
      </w:r>
    </w:p>
    <w:p w:rsidR="00BB3950" w:rsidRDefault="008E7AE0" w:rsidP="008E7AE0">
      <w:pPr>
        <w:jc w:val="both"/>
        <w:rPr>
          <w:rFonts w:ascii="Arial" w:hAnsi="Arial" w:cs="Arial"/>
          <w:sz w:val="24"/>
          <w:szCs w:val="24"/>
        </w:rPr>
      </w:pPr>
      <w:r>
        <w:rPr>
          <w:rFonts w:ascii="Arial" w:hAnsi="Arial" w:cs="Arial"/>
          <w:sz w:val="24"/>
          <w:szCs w:val="24"/>
        </w:rPr>
        <w:t xml:space="preserve">Vegan Markets </w:t>
      </w:r>
      <w:r w:rsidR="00BB3950">
        <w:rPr>
          <w:rFonts w:ascii="Arial" w:hAnsi="Arial" w:cs="Arial"/>
          <w:sz w:val="24"/>
          <w:szCs w:val="24"/>
        </w:rPr>
        <w:t>are places where people can acquire products that they would use in a daily basis but that are completely free from animal origin. A</w:t>
      </w:r>
      <w:r>
        <w:rPr>
          <w:rFonts w:ascii="Arial" w:hAnsi="Arial" w:cs="Arial"/>
          <w:sz w:val="24"/>
          <w:szCs w:val="24"/>
        </w:rPr>
        <w:t xml:space="preserve">s </w:t>
      </w:r>
      <w:r w:rsidR="00BB3950">
        <w:rPr>
          <w:rFonts w:ascii="Arial" w:hAnsi="Arial" w:cs="Arial"/>
          <w:sz w:val="24"/>
          <w:szCs w:val="24"/>
        </w:rPr>
        <w:t xml:space="preserve">there is an increasing </w:t>
      </w:r>
      <w:r>
        <w:rPr>
          <w:rFonts w:ascii="Arial" w:hAnsi="Arial" w:cs="Arial"/>
          <w:sz w:val="24"/>
          <w:szCs w:val="24"/>
        </w:rPr>
        <w:t xml:space="preserve">tendency </w:t>
      </w:r>
      <w:r w:rsidR="00BB3950">
        <w:rPr>
          <w:rFonts w:ascii="Arial" w:hAnsi="Arial" w:cs="Arial"/>
          <w:sz w:val="24"/>
          <w:szCs w:val="24"/>
        </w:rPr>
        <w:t xml:space="preserve">toward </w:t>
      </w:r>
      <w:r>
        <w:rPr>
          <w:rFonts w:ascii="Arial" w:hAnsi="Arial" w:cs="Arial"/>
          <w:sz w:val="24"/>
          <w:szCs w:val="24"/>
        </w:rPr>
        <w:t xml:space="preserve">a more sustainable life, people in many countries are changing </w:t>
      </w:r>
      <w:r w:rsidR="00BB3950">
        <w:rPr>
          <w:rFonts w:ascii="Arial" w:hAnsi="Arial" w:cs="Arial"/>
          <w:sz w:val="24"/>
          <w:szCs w:val="24"/>
        </w:rPr>
        <w:t>the way they live, and with that, the way they eat</w:t>
      </w:r>
      <w:r>
        <w:rPr>
          <w:rFonts w:ascii="Arial" w:hAnsi="Arial" w:cs="Arial"/>
          <w:sz w:val="24"/>
          <w:szCs w:val="24"/>
        </w:rPr>
        <w:t>.</w:t>
      </w:r>
      <w:r w:rsidR="00BB3950">
        <w:rPr>
          <w:rFonts w:ascii="Arial" w:hAnsi="Arial" w:cs="Arial"/>
          <w:sz w:val="24"/>
          <w:szCs w:val="24"/>
        </w:rPr>
        <w:t xml:space="preserve"> This is popular in big cities around the United States and in European Countries but in Latin America, is something that is still learning to walk. In this part of the world, young generations are being pioneers. Either as customers or as entrepreneurs in the Vegan Market world.</w:t>
      </w:r>
    </w:p>
    <w:p w:rsidR="00BA568B" w:rsidRDefault="00BB3950" w:rsidP="008E7AE0">
      <w:pPr>
        <w:jc w:val="both"/>
        <w:rPr>
          <w:rFonts w:ascii="Arial" w:hAnsi="Arial" w:cs="Arial"/>
          <w:sz w:val="24"/>
          <w:szCs w:val="24"/>
        </w:rPr>
      </w:pPr>
      <w:r>
        <w:rPr>
          <w:rFonts w:ascii="Arial" w:hAnsi="Arial" w:cs="Arial"/>
          <w:sz w:val="24"/>
          <w:szCs w:val="24"/>
        </w:rPr>
        <w:t xml:space="preserve">This Data Science Project aims two types of population that can be interested on it. The first one are investors or stakeholders that would like to support Vegan Markets in Colombia and </w:t>
      </w:r>
      <w:r w:rsidR="008E7AE0">
        <w:rPr>
          <w:rFonts w:ascii="Arial" w:hAnsi="Arial" w:cs="Arial"/>
          <w:sz w:val="24"/>
          <w:szCs w:val="24"/>
        </w:rPr>
        <w:t>would like to know if it</w:t>
      </w:r>
      <w:r>
        <w:rPr>
          <w:rFonts w:ascii="Arial" w:hAnsi="Arial" w:cs="Arial"/>
          <w:sz w:val="24"/>
          <w:szCs w:val="24"/>
        </w:rPr>
        <w:t xml:space="preserve"> would be better to start </w:t>
      </w:r>
      <w:r w:rsidR="008E7AE0">
        <w:rPr>
          <w:rFonts w:ascii="Arial" w:hAnsi="Arial" w:cs="Arial"/>
          <w:sz w:val="24"/>
          <w:szCs w:val="24"/>
        </w:rPr>
        <w:t xml:space="preserve">in Bogotá –the country’s capital; or in Medellin – Colombia’s, second largest city. </w:t>
      </w:r>
      <w:r>
        <w:rPr>
          <w:rFonts w:ascii="Arial" w:hAnsi="Arial" w:cs="Arial"/>
          <w:sz w:val="24"/>
          <w:szCs w:val="24"/>
        </w:rPr>
        <w:t>The second population that can be interested on it are</w:t>
      </w:r>
      <w:r w:rsidR="008E40EA">
        <w:rPr>
          <w:rFonts w:ascii="Arial" w:hAnsi="Arial" w:cs="Arial"/>
          <w:sz w:val="24"/>
          <w:szCs w:val="24"/>
        </w:rPr>
        <w:t xml:space="preserve"> vegan market</w:t>
      </w:r>
      <w:r>
        <w:rPr>
          <w:rFonts w:ascii="Arial" w:hAnsi="Arial" w:cs="Arial"/>
          <w:sz w:val="24"/>
          <w:szCs w:val="24"/>
        </w:rPr>
        <w:t xml:space="preserve"> en</w:t>
      </w:r>
      <w:r w:rsidR="008E40EA">
        <w:rPr>
          <w:rFonts w:ascii="Arial" w:hAnsi="Arial" w:cs="Arial"/>
          <w:sz w:val="24"/>
          <w:szCs w:val="24"/>
        </w:rPr>
        <w:t>trepreneurs in one of the</w:t>
      </w:r>
      <w:r>
        <w:rPr>
          <w:rFonts w:ascii="Arial" w:hAnsi="Arial" w:cs="Arial"/>
          <w:sz w:val="24"/>
          <w:szCs w:val="24"/>
        </w:rPr>
        <w:t>s</w:t>
      </w:r>
      <w:r w:rsidR="008E40EA">
        <w:rPr>
          <w:rFonts w:ascii="Arial" w:hAnsi="Arial" w:cs="Arial"/>
          <w:sz w:val="24"/>
          <w:szCs w:val="24"/>
        </w:rPr>
        <w:t>e two</w:t>
      </w:r>
      <w:r>
        <w:rPr>
          <w:rFonts w:ascii="Arial" w:hAnsi="Arial" w:cs="Arial"/>
          <w:sz w:val="24"/>
          <w:szCs w:val="24"/>
        </w:rPr>
        <w:t xml:space="preserve"> cities. I hope the insights found here would help them to make </w:t>
      </w:r>
      <w:r w:rsidR="008E40EA">
        <w:rPr>
          <w:rFonts w:ascii="Arial" w:hAnsi="Arial" w:cs="Arial"/>
          <w:sz w:val="24"/>
          <w:szCs w:val="24"/>
        </w:rPr>
        <w:t>decisions</w:t>
      </w:r>
      <w:r>
        <w:rPr>
          <w:rFonts w:ascii="Arial" w:hAnsi="Arial" w:cs="Arial"/>
          <w:sz w:val="24"/>
          <w:szCs w:val="24"/>
        </w:rPr>
        <w:t xml:space="preserve"> about </w:t>
      </w:r>
      <w:r w:rsidR="008E40EA">
        <w:rPr>
          <w:rFonts w:ascii="Arial" w:hAnsi="Arial" w:cs="Arial"/>
          <w:sz w:val="24"/>
          <w:szCs w:val="24"/>
        </w:rPr>
        <w:t>where to begin</w:t>
      </w:r>
      <w:r>
        <w:rPr>
          <w:rFonts w:ascii="Arial" w:hAnsi="Arial" w:cs="Arial"/>
          <w:sz w:val="24"/>
          <w:szCs w:val="24"/>
        </w:rPr>
        <w:t xml:space="preserve"> their new business. </w:t>
      </w:r>
    </w:p>
    <w:p w:rsidR="00BB3950" w:rsidRDefault="00BB3950" w:rsidP="008E7AE0">
      <w:pPr>
        <w:jc w:val="both"/>
        <w:rPr>
          <w:rFonts w:ascii="Arial" w:hAnsi="Arial" w:cs="Arial"/>
          <w:sz w:val="24"/>
          <w:szCs w:val="24"/>
        </w:rPr>
      </w:pPr>
    </w:p>
    <w:p w:rsidR="00BB3950" w:rsidRPr="00BB3950" w:rsidRDefault="00BB3950" w:rsidP="008E7AE0">
      <w:pPr>
        <w:jc w:val="both"/>
        <w:rPr>
          <w:rFonts w:ascii="Arial" w:hAnsi="Arial" w:cs="Arial"/>
          <w:sz w:val="28"/>
          <w:szCs w:val="28"/>
        </w:rPr>
      </w:pPr>
      <w:r w:rsidRPr="00BB3950">
        <w:rPr>
          <w:rFonts w:ascii="Arial" w:hAnsi="Arial" w:cs="Arial"/>
          <w:sz w:val="28"/>
          <w:szCs w:val="28"/>
        </w:rPr>
        <w:t>DATA</w:t>
      </w:r>
    </w:p>
    <w:p w:rsidR="00BB3950" w:rsidRDefault="00633F07" w:rsidP="008E7AE0">
      <w:pPr>
        <w:jc w:val="both"/>
        <w:rPr>
          <w:rFonts w:ascii="Arial" w:hAnsi="Arial" w:cs="Arial"/>
          <w:color w:val="000000" w:themeColor="text1"/>
          <w:sz w:val="24"/>
          <w:szCs w:val="24"/>
        </w:rPr>
      </w:pPr>
      <w:r>
        <w:rPr>
          <w:rFonts w:ascii="Arial" w:hAnsi="Arial" w:cs="Arial"/>
          <w:color w:val="000000" w:themeColor="text1"/>
          <w:sz w:val="24"/>
          <w:szCs w:val="24"/>
        </w:rPr>
        <w:t xml:space="preserve">Foursquare and Google Maps APIs will power the location data. </w:t>
      </w:r>
      <w:r w:rsidR="008D530A">
        <w:rPr>
          <w:rFonts w:ascii="Arial" w:hAnsi="Arial" w:cs="Arial"/>
          <w:color w:val="000000" w:themeColor="text1"/>
          <w:sz w:val="24"/>
          <w:szCs w:val="24"/>
        </w:rPr>
        <w:t>I aim to look for different venues in both of the cities, how are they distributed within the neighbourhoods and where are the existing Vegan Markets placed on each of the cities. What are some characteristics of the neighbourhoods surrounding these</w:t>
      </w:r>
      <w:bookmarkStart w:id="0" w:name="_GoBack"/>
      <w:bookmarkEnd w:id="0"/>
      <w:r w:rsidR="008D530A">
        <w:rPr>
          <w:rFonts w:ascii="Arial" w:hAnsi="Arial" w:cs="Arial"/>
          <w:color w:val="000000" w:themeColor="text1"/>
          <w:sz w:val="24"/>
          <w:szCs w:val="24"/>
        </w:rPr>
        <w:t xml:space="preserve"> places and what can be attractive for new customers.</w:t>
      </w:r>
    </w:p>
    <w:p w:rsidR="008D530A" w:rsidRPr="00BA568B" w:rsidRDefault="008D530A" w:rsidP="008E7AE0">
      <w:pPr>
        <w:jc w:val="both"/>
        <w:rPr>
          <w:rFonts w:ascii="Arial" w:hAnsi="Arial" w:cs="Arial"/>
          <w:color w:val="000000" w:themeColor="text1"/>
          <w:sz w:val="24"/>
          <w:szCs w:val="24"/>
        </w:rPr>
      </w:pPr>
      <w:proofErr w:type="spellStart"/>
      <w:r>
        <w:rPr>
          <w:rFonts w:ascii="Arial" w:hAnsi="Arial" w:cs="Arial"/>
          <w:color w:val="000000" w:themeColor="text1"/>
          <w:sz w:val="24"/>
          <w:szCs w:val="24"/>
        </w:rPr>
        <w:t>Jupyter</w:t>
      </w:r>
      <w:proofErr w:type="spellEnd"/>
      <w:r>
        <w:rPr>
          <w:rFonts w:ascii="Arial" w:hAnsi="Arial" w:cs="Arial"/>
          <w:color w:val="000000" w:themeColor="text1"/>
          <w:sz w:val="24"/>
          <w:szCs w:val="24"/>
        </w:rPr>
        <w:t xml:space="preserve"> Notebook associated to this project will display the Datasets.</w:t>
      </w:r>
    </w:p>
    <w:sectPr w:rsidR="008D530A" w:rsidRPr="00BA568B" w:rsidSect="00BA56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EA"/>
    <w:rsid w:val="002D13EA"/>
    <w:rsid w:val="00633F07"/>
    <w:rsid w:val="007B0137"/>
    <w:rsid w:val="008D530A"/>
    <w:rsid w:val="008E40EA"/>
    <w:rsid w:val="008E7AE0"/>
    <w:rsid w:val="00BA568B"/>
    <w:rsid w:val="00BB3950"/>
    <w:rsid w:val="00F00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69B9-7959-4EA7-BD6A-60387BF5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13EA"/>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2D13EA"/>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72FA874F8242749AE64B9CE1D02DC6"/>
        <w:category>
          <w:name w:val="General"/>
          <w:gallery w:val="placeholder"/>
        </w:category>
        <w:types>
          <w:type w:val="bbPlcHdr"/>
        </w:types>
        <w:behaviors>
          <w:behavior w:val="content"/>
        </w:behaviors>
        <w:guid w:val="{8D07914D-CB2B-420B-B542-2A60DBB50863}"/>
      </w:docPartPr>
      <w:docPartBody>
        <w:p w:rsidR="00000000" w:rsidRDefault="007442DD" w:rsidP="007442DD">
          <w:pPr>
            <w:pStyle w:val="1B72FA874F8242749AE64B9CE1D02DC6"/>
          </w:pPr>
          <w:r>
            <w:rPr>
              <w:color w:val="2E74B5" w:themeColor="accent1" w:themeShade="BF"/>
              <w:sz w:val="24"/>
              <w:szCs w:val="24"/>
              <w:lang w:val="es-ES"/>
            </w:rPr>
            <w:t>[Nombre de la compañía]</w:t>
          </w:r>
        </w:p>
      </w:docPartBody>
    </w:docPart>
    <w:docPart>
      <w:docPartPr>
        <w:name w:val="9ADC7353464348B298608D712F9D0C51"/>
        <w:category>
          <w:name w:val="General"/>
          <w:gallery w:val="placeholder"/>
        </w:category>
        <w:types>
          <w:type w:val="bbPlcHdr"/>
        </w:types>
        <w:behaviors>
          <w:behavior w:val="content"/>
        </w:behaviors>
        <w:guid w:val="{EB50633D-FEA1-468C-AFDE-4210EB0B85A5}"/>
      </w:docPartPr>
      <w:docPartBody>
        <w:p w:rsidR="00000000" w:rsidRDefault="007442DD" w:rsidP="007442DD">
          <w:pPr>
            <w:pStyle w:val="9ADC7353464348B298608D712F9D0C51"/>
          </w:pPr>
          <w:r>
            <w:rPr>
              <w:rFonts w:asciiTheme="majorHAnsi" w:eastAsiaTheme="majorEastAsia" w:hAnsiTheme="majorHAnsi" w:cstheme="majorBidi"/>
              <w:color w:val="5B9BD5" w:themeColor="accent1"/>
              <w:sz w:val="88"/>
              <w:szCs w:val="88"/>
              <w:lang w:val="es-ES"/>
            </w:rPr>
            <w:t>[Título del documento]</w:t>
          </w:r>
        </w:p>
      </w:docPartBody>
    </w:docPart>
    <w:docPart>
      <w:docPartPr>
        <w:name w:val="FCE5BDEA543749BD9CDF730E765F83F9"/>
        <w:category>
          <w:name w:val="General"/>
          <w:gallery w:val="placeholder"/>
        </w:category>
        <w:types>
          <w:type w:val="bbPlcHdr"/>
        </w:types>
        <w:behaviors>
          <w:behavior w:val="content"/>
        </w:behaviors>
        <w:guid w:val="{4D5A68B8-0DED-4B7C-A3F3-2F88C787296D}"/>
      </w:docPartPr>
      <w:docPartBody>
        <w:p w:rsidR="00000000" w:rsidRDefault="007442DD" w:rsidP="007442DD">
          <w:pPr>
            <w:pStyle w:val="FCE5BDEA543749BD9CDF730E765F83F9"/>
          </w:pPr>
          <w:r>
            <w:rPr>
              <w:color w:val="2E74B5" w:themeColor="accent1" w:themeShade="BF"/>
              <w:sz w:val="24"/>
              <w:szCs w:val="24"/>
              <w:lang w:val="es-ES"/>
            </w:rPr>
            <w:t>[Subtítulo del documento]</w:t>
          </w:r>
        </w:p>
      </w:docPartBody>
    </w:docPart>
    <w:docPart>
      <w:docPartPr>
        <w:name w:val="2BDE2844B1F944F4AEAE9AED6295B411"/>
        <w:category>
          <w:name w:val="General"/>
          <w:gallery w:val="placeholder"/>
        </w:category>
        <w:types>
          <w:type w:val="bbPlcHdr"/>
        </w:types>
        <w:behaviors>
          <w:behavior w:val="content"/>
        </w:behaviors>
        <w:guid w:val="{0521C2B4-5ADD-4112-9A90-A81789B21F6A}"/>
      </w:docPartPr>
      <w:docPartBody>
        <w:p w:rsidR="00000000" w:rsidRDefault="007442DD" w:rsidP="007442DD">
          <w:pPr>
            <w:pStyle w:val="2BDE2844B1F944F4AEAE9AED6295B411"/>
          </w:pPr>
          <w:r>
            <w:rPr>
              <w:color w:val="5B9BD5" w:themeColor="accent1"/>
              <w:sz w:val="28"/>
              <w:szCs w:val="28"/>
              <w:lang w:val="es-ES"/>
            </w:rPr>
            <w:t>[Nombre del autor]</w:t>
          </w:r>
        </w:p>
      </w:docPartBody>
    </w:docPart>
    <w:docPart>
      <w:docPartPr>
        <w:name w:val="99FC18ABD0D44E6494A623BB1ED46B61"/>
        <w:category>
          <w:name w:val="General"/>
          <w:gallery w:val="placeholder"/>
        </w:category>
        <w:types>
          <w:type w:val="bbPlcHdr"/>
        </w:types>
        <w:behaviors>
          <w:behavior w:val="content"/>
        </w:behaviors>
        <w:guid w:val="{781BA042-A627-43F7-AD71-7A850E5CD375}"/>
      </w:docPartPr>
      <w:docPartBody>
        <w:p w:rsidR="00000000" w:rsidRDefault="007442DD" w:rsidP="007442DD">
          <w:pPr>
            <w:pStyle w:val="99FC18ABD0D44E6494A623BB1ED46B61"/>
          </w:pPr>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DD"/>
    <w:rsid w:val="00744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72FA874F8242749AE64B9CE1D02DC6">
    <w:name w:val="1B72FA874F8242749AE64B9CE1D02DC6"/>
    <w:rsid w:val="007442DD"/>
  </w:style>
  <w:style w:type="paragraph" w:customStyle="1" w:styleId="9ADC7353464348B298608D712F9D0C51">
    <w:name w:val="9ADC7353464348B298608D712F9D0C51"/>
    <w:rsid w:val="007442DD"/>
  </w:style>
  <w:style w:type="paragraph" w:customStyle="1" w:styleId="FCE5BDEA543749BD9CDF730E765F83F9">
    <w:name w:val="FCE5BDEA543749BD9CDF730E765F83F9"/>
    <w:rsid w:val="007442DD"/>
  </w:style>
  <w:style w:type="paragraph" w:customStyle="1" w:styleId="2BDE2844B1F944F4AEAE9AED6295B411">
    <w:name w:val="2BDE2844B1F944F4AEAE9AED6295B411"/>
    <w:rsid w:val="007442DD"/>
  </w:style>
  <w:style w:type="paragraph" w:customStyle="1" w:styleId="99FC18ABD0D44E6494A623BB1ED46B61">
    <w:name w:val="99FC18ABD0D44E6494A623BB1ED46B61"/>
    <w:rsid w:val="007442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276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Vegan Market in Colombia</vt:lpstr>
    </vt:vector>
  </TitlesOfParts>
  <Company>IBM Data Science Professional Certificate - Capstone</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Vegan Market in Colombia</dc:title>
  <dc:subject>A Comparison between Bogotá and Medellin.</dc:subject>
  <dc:creator>Adriana Cortés Buelvas</dc:creator>
  <cp:keywords/>
  <dc:description/>
  <cp:lastModifiedBy>Adr CB</cp:lastModifiedBy>
  <cp:revision>7</cp:revision>
  <dcterms:created xsi:type="dcterms:W3CDTF">2020-06-24T04:38:00Z</dcterms:created>
  <dcterms:modified xsi:type="dcterms:W3CDTF">2020-06-24T05:16:00Z</dcterms:modified>
</cp:coreProperties>
</file>