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Protocol for beh_operant.ino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 purpose: Operant conditioning for liquid reward or TTL for using external hardware (e.g. lasers for optogenetic stimulation) with wheel rotation as an operant response. Optional use of a </w:t>
      </w:r>
      <w:r w:rsidDel="00000000" w:rsidR="00000000" w:rsidRPr="00000000">
        <w:rPr>
          <w:rtl w:val="0"/>
        </w:rPr>
        <w:t xml:space="preserve">wheel-</w:t>
      </w:r>
      <w:r w:rsidDel="00000000" w:rsidR="00000000" w:rsidRPr="00000000">
        <w:rPr>
          <w:rtl w:val="0"/>
        </w:rPr>
        <w:t xml:space="preserve">brake, retractable spout, and tones for both tasks.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Preparation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Around once per week, calibrate the solenoid open duration by following </w:t>
      </w:r>
      <w:r w:rsidDel="00000000" w:rsidR="00000000" w:rsidRPr="00000000">
        <w:rPr>
          <w:i w:val="1"/>
          <w:rtl w:val="0"/>
        </w:rPr>
        <w:t xml:space="preserve">protocol_helper_calibratesolenoid</w:t>
      </w:r>
      <w:r w:rsidDel="00000000" w:rsidR="00000000" w:rsidRPr="00000000">
        <w:rPr>
          <w:rtl w:val="0"/>
        </w:rPr>
        <w:t xml:space="preserve">. Save the solenoid open duration(s) somewhere convenient in a vector format with 1 value per solenoid (e.g. 3 for 3 spouts: each vector would look like  {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}).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ill the solution line(s) by following </w:t>
      </w:r>
      <w:r w:rsidDel="00000000" w:rsidR="00000000" w:rsidRPr="00000000">
        <w:rPr>
          <w:i w:val="1"/>
          <w:rtl w:val="0"/>
        </w:rPr>
        <w:t xml:space="preserve">protocol_helper_opensol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Optional: connect BNC or TTL outputs from the arduino console to the external hardware.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Arduino Setup Instructions: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Open the program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Set the parameters and input / output pins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Carefully read the comments next to each variable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Upload</w:t>
      </w:r>
      <w:r w:rsidDel="00000000" w:rsidR="00000000" w:rsidRPr="00000000">
        <w:rPr>
          <w:rtl w:val="0"/>
        </w:rPr>
        <w:t xml:space="preserve"> script to arduino by clicking the “Upload” arrow button on the top left corner.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450" cy="4221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2141" l="0" r="0" t="2598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22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arduino will now have the script running on it and it will wait until a start command is sent over serial. 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Arduino Test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Test the program at the start of each day to ensure all hardware is working and events are being recorded correctly.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 test the program, open the serial monitor by clicking the “Serial Monitor” button on the top right corner.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0225" cy="47778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4094" l="41689" r="0" t="3740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If you do not see this text printed in the serial monitor, see troubleshooting arduino software document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Start the arduino program by clicking the button to send an empty string over serial.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Watching the Serial Monitor while interacting with the hardware, check to ensure that…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Rotating the wheel in the intended active direction produces code 81.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Rotating the wheel  in the intended inactive direction produces code 71.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Touching the spout produces code 30 + current spout.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Rotation of the wheel in the active direction that reaches the fixed ratio triggers the intended sequence of events (break, tone, spout extension, liquid delivery or external TTL signal).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If performing progressive ratio, check to ensure that the cost of the reinforcer increases as intended. 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Rotation in the inactive direction that reaches the fixed ratio triggers the intended sequence.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For multi-spout systems, if the intended spout is not detecting touch,check other spouts to see if they are detecting touch. If you find that a spout other than the one rotated towards the mouse is detecting touch, then check the servo_retract_radial_degs vector to ensure the values are correct for your multi-spout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rtl w:val="0"/>
        </w:rPr>
        <w:t xml:space="preserve">, and check to ensure the </w:t>
      </w:r>
      <w:r w:rsidDel="00000000" w:rsidR="00000000" w:rsidRPr="00000000">
        <w:rPr>
          <w:rtl w:val="0"/>
        </w:rPr>
        <w:t xml:space="preserve">servo is working</w:t>
      </w:r>
      <w:r w:rsidDel="00000000" w:rsidR="00000000" w:rsidRPr="00000000">
        <w:rPr>
          <w:rtl w:val="0"/>
        </w:rPr>
        <w:t xml:space="preserve"> properly.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If liquid is emerging from the wrong spout, then check the pinSol vector to ensure that the correct pins are included for your system.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0"/>
        </w:rPr>
        <w:t xml:space="preserve"> the arduino by closing and reopening the Serial Monitor, and then close Serial Monitor prior to the session.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Arduino Run 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i w:val="1"/>
          <w:rtl w:val="0"/>
        </w:rPr>
        <w:t xml:space="preserve">write_serial.py</w:t>
      </w:r>
      <w:r w:rsidDel="00000000" w:rsidR="00000000" w:rsidRPr="00000000">
        <w:rPr>
          <w:rtl w:val="0"/>
        </w:rPr>
        <w:t xml:space="preserve"> program (shown here using Sublime Text 3)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 Set the COMPORT and BAUDRATE to match the arduino script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Arduino comport is shown in the tools drop down menu.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57713" cy="2315376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315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Arduino baudrate is set with “Serial.begin” call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71800" cy="7429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Set the subject name for the session</w:t>
      </w:r>
      <w:r w:rsidDel="00000000" w:rsidR="00000000" w:rsidRPr="00000000">
        <w:rPr>
          <w:sz w:val="24"/>
          <w:szCs w:val="24"/>
          <w:rtl w:val="0"/>
        </w:rPr>
        <w:t xml:space="preserve"> in the python program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See general arduino software document for more details about the functionality of the write_serial.py program.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After the program and hardware have been tested, head-fix the animal.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the spout position as shown in this diagram: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72729" cy="2284251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729" cy="2284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Run the python program (Cntrl + B for Sublime Text 3).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Values should begin to print with the start of the session, and will continue to print during recorded events.</w:t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95725" cy="310615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06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i w:val="1"/>
          <w:rtl w:val="0"/>
        </w:rPr>
        <w:t xml:space="preserve">Note: If you see an error, refer to the general arduino software document for troubleshooting tips.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At the end of the session, the spout will retract (if using a retractable spout), the break will engage,  and the python script will print “stop read_serial”).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Remove subject from head-fixation.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Restart arduino prior to subsequent subjects by opening / closing the arduino Serial Monitor. Otherwise, the spout will extend for the next subject and could result in poking the subject.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0225" cy="47778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4094" l="41689" r="0" t="3740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