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E80" w:rsidRDefault="001B71FB">
      <w:r>
        <w:t>材料科学与工程基础</w:t>
      </w:r>
      <w:r>
        <w:br/>
        <w:t>——高分子材料</w:t>
      </w:r>
    </w:p>
    <w:p w:rsidR="001B71FB" w:rsidRDefault="001B71FB">
      <w:r>
        <w:t>Fundamentals of  Materials Science  and Engineering</w:t>
      </w:r>
    </w:p>
    <w:p w:rsidR="001B71FB" w:rsidRDefault="001B71FB">
      <w:r>
        <w:t>— Polymer Materials</w:t>
      </w:r>
    </w:p>
    <w:p w:rsidR="001B71FB" w:rsidRDefault="001B71FB"/>
    <w:p w:rsidR="001B71FB" w:rsidRDefault="001B71FB">
      <w:r>
        <w:t>2018/5/9 Wednesday</w:t>
      </w:r>
    </w:p>
    <w:p w:rsidR="001B71FB" w:rsidRDefault="001B71FB">
      <w:r>
        <w:t>1</w:t>
      </w:r>
    </w:p>
    <w:p w:rsidR="001B71FB" w:rsidRDefault="001B71FB">
      <w:r>
        <w:t>施冬健</w:t>
      </w:r>
    </w:p>
    <w:p w:rsidR="001B71FB" w:rsidRDefault="001B71FB">
      <w:r>
        <w:t>djshi@jiangnan.edu.cn</w:t>
      </w:r>
    </w:p>
    <w:p w:rsidR="001B71FB" w:rsidRDefault="001B71FB">
      <w:r>
        <w:t>13382887166</w:t>
      </w:r>
    </w:p>
    <w:p w:rsidR="001B71FB" w:rsidRDefault="001B71FB"/>
    <w:p w:rsidR="001B71FB" w:rsidRDefault="001B71FB">
      <w:r>
        <w:t>2</w:t>
      </w:r>
    </w:p>
    <w:p w:rsidR="001B71FB" w:rsidRDefault="001B71FB">
      <w:r>
        <w:t xml:space="preserve">[1] 张留成. 高分子材料基础, 北京:化工出版社,2008. </w:t>
      </w:r>
    </w:p>
    <w:p w:rsidR="001B71FB" w:rsidRDefault="001B71FB">
      <w:r>
        <w:t>[2] 潘祖仁.高分子化学,北京:化工出版社,1997.</w:t>
      </w:r>
    </w:p>
    <w:p w:rsidR="001B71FB" w:rsidRDefault="001B71FB">
      <w:r>
        <w:t>[3] 何曼君,陈维孝,董西侠.高分子物理，</w:t>
      </w:r>
    </w:p>
    <w:p w:rsidR="001B71FB" w:rsidRDefault="001B71FB">
      <w:r>
        <w:t xml:space="preserve">    上海:复旦大学出版社,1990年,</w:t>
      </w:r>
    </w:p>
    <w:p w:rsidR="001B71FB" w:rsidRDefault="001B71FB">
      <w:r>
        <w:t>[4] 马德柱,何平笙等.高聚物的结构与性能,</w:t>
      </w:r>
    </w:p>
    <w:p w:rsidR="001B71FB" w:rsidRDefault="001B71FB">
      <w:r>
        <w:t xml:space="preserve">    北京:科学出版社,1995年.</w:t>
      </w:r>
    </w:p>
    <w:p w:rsidR="001B71FB" w:rsidRDefault="001B71FB">
      <w:r>
        <w:t>[5] 黄丽.高分子材料,北京:化工出版社,2006.</w:t>
      </w:r>
    </w:p>
    <w:p w:rsidR="001B71FB" w:rsidRDefault="001B71FB">
      <w:r>
        <w:t xml:space="preserve"> 参考资料 - References</w:t>
      </w:r>
    </w:p>
    <w:p w:rsidR="001B71FB" w:rsidRDefault="001B71FB">
      <w:r>
        <w:t>一、高分子材料 概论</w:t>
      </w:r>
      <w:r>
        <w:br/>
        <w:t>(Introduction)</w:t>
      </w:r>
    </w:p>
    <w:p w:rsidR="001B71FB" w:rsidRDefault="001B71FB">
      <w:r>
        <w:t>什么是高分子材料？分类？</w:t>
      </w:r>
    </w:p>
    <w:p w:rsidR="001B71FB" w:rsidRDefault="001B71FB">
      <w:r>
        <w:t>高分子材料的结构是什么？他们的化学物理性质是什么？</w:t>
      </w:r>
    </w:p>
    <w:p w:rsidR="001B71FB" w:rsidRDefault="001B71FB">
      <w:r>
        <w:t xml:space="preserve">   高分子材料的历史和发展？</w:t>
      </w:r>
    </w:p>
    <w:p w:rsidR="001B71FB" w:rsidRDefault="001B71FB">
      <w:r>
        <w:t>2018/5/9 Wednesday</w:t>
      </w:r>
    </w:p>
    <w:p w:rsidR="001B71FB" w:rsidRDefault="001B71FB">
      <w:r>
        <w:t>3</w:t>
      </w:r>
    </w:p>
    <w:p w:rsidR="001B71FB" w:rsidRDefault="001B71FB">
      <w:r>
        <w:t>2018/5/9 Wednesday</w:t>
      </w:r>
    </w:p>
    <w:p w:rsidR="001B71FB" w:rsidRDefault="001B71FB">
      <w:r>
        <w:t>4</w:t>
      </w:r>
    </w:p>
    <w:p w:rsidR="001B71FB" w:rsidRDefault="001B71FB">
      <w:r>
        <w:t>2018/5/9 Wednesday</w:t>
      </w:r>
    </w:p>
    <w:p w:rsidR="001B71FB" w:rsidRDefault="001B71FB">
      <w:r>
        <w:t>5</w:t>
      </w:r>
    </w:p>
    <w:p w:rsidR="001B71FB" w:rsidRDefault="001B71FB">
      <w:r>
        <w:t>英国馆 PMMA杆</w:t>
      </w:r>
    </w:p>
    <w:p w:rsidR="001B71FB" w:rsidRDefault="001B71FB">
      <w:r>
        <w:t>西班牙馆 硅橡胶</w:t>
      </w:r>
    </w:p>
    <w:p w:rsidR="001B71FB" w:rsidRDefault="001B71FB">
      <w:r>
        <w:t>隐身战斗机</w:t>
      </w:r>
    </w:p>
    <w:p w:rsidR="001B71FB" w:rsidRDefault="001B71FB">
      <w:r>
        <w:t>金属材料－－长盛不衰</w:t>
      </w:r>
    </w:p>
    <w:p w:rsidR="001B71FB" w:rsidRDefault="001B71FB">
      <w:r>
        <w:t xml:space="preserve">     金属材料与人类文明</w:t>
      </w:r>
    </w:p>
    <w:p w:rsidR="001B71FB" w:rsidRDefault="001B71FB">
      <w:r>
        <w:t xml:space="preserve">     从神秘的形状记忆合金到未来能源材料之星－－储氢合金</w:t>
      </w:r>
    </w:p>
    <w:p w:rsidR="001B71FB" w:rsidRDefault="001B71FB">
      <w:r>
        <w:t>无机非金属材料——陶瓷、玻璃、水泥</w:t>
      </w:r>
    </w:p>
    <w:p w:rsidR="001B71FB" w:rsidRDefault="001B71FB">
      <w:r>
        <w:t xml:space="preserve">     从一个古老的材料王国到现代无机材料的再度辉煌。</w:t>
      </w:r>
    </w:p>
    <w:p w:rsidR="001B71FB" w:rsidRDefault="001B71FB">
      <w:r>
        <w:t xml:space="preserve">     威力无比的先进结构陶瓷到奇妙无穷的功能陶瓷。</w:t>
      </w:r>
    </w:p>
    <w:p w:rsidR="001B71FB" w:rsidRDefault="001B71FB">
      <w:r>
        <w:t>年轻的高分子材料－－千姿百态</w:t>
      </w:r>
    </w:p>
    <w:p w:rsidR="001B71FB" w:rsidRDefault="001B71FB">
      <w:r>
        <w:t xml:space="preserve">     20世纪新兴的材料王国－－现代生活的高分子材料</w:t>
      </w:r>
    </w:p>
    <w:p w:rsidR="001B71FB" w:rsidRDefault="001B71FB">
      <w:r>
        <w:t xml:space="preserve">     功能高分子各显神通</w:t>
      </w:r>
    </w:p>
    <w:p w:rsidR="001B71FB" w:rsidRDefault="001B71FB">
      <w:r>
        <w:t>先进的复合材料－－巧夺天工</w:t>
      </w:r>
    </w:p>
    <w:p w:rsidR="001B71FB" w:rsidRDefault="001B71FB">
      <w:r>
        <w:t>新型功能材料－－人类文明进步的阶梯</w:t>
      </w:r>
    </w:p>
    <w:p w:rsidR="001B71FB" w:rsidRDefault="001B71FB">
      <w:r>
        <w:t xml:space="preserve">     生物材料、信息材料、环境材料、纳米材料、能源材料和智能材料</w:t>
      </w:r>
    </w:p>
    <w:p w:rsidR="001B71FB" w:rsidRDefault="001B71FB">
      <w:r>
        <w:t>6</w:t>
      </w:r>
    </w:p>
    <w:p w:rsidR="001B71FB" w:rsidRDefault="001B71FB">
      <w:r>
        <w:t>材料－人类社会文明大厦的基石</w:t>
      </w:r>
    </w:p>
    <w:p w:rsidR="001B71FB" w:rsidRDefault="001B71FB">
      <w:r>
        <w:t xml:space="preserve">    1.1 高分子材料的发展</w:t>
      </w:r>
    </w:p>
    <w:p w:rsidR="001B71FB" w:rsidRDefault="001B71FB">
      <w:r>
        <w:t>7</w:t>
      </w:r>
    </w:p>
    <w:p w:rsidR="001B71FB" w:rsidRDefault="001B71FB">
      <w:r>
        <w:t>90年代</w:t>
      </w:r>
    </w:p>
    <w:p w:rsidR="001B71FB" w:rsidRDefault="001B71FB">
      <w:r>
        <w:t>2018/5/9 Wednesday</w:t>
      </w:r>
    </w:p>
    <w:p w:rsidR="001B71FB" w:rsidRDefault="001B71FB">
      <w:r>
        <w:t>8</w:t>
      </w:r>
    </w:p>
    <w:p w:rsidR="001B71FB" w:rsidRDefault="001B71FB">
      <w:r>
        <w:t>聚合物产生年代表</w:t>
      </w:r>
    </w:p>
    <w:p w:rsidR="001B71FB" w:rsidRDefault="001B71FB">
      <w:r>
        <w:t xml:space="preserve"> 远古时期—天然高分子材料已得到应用</w:t>
      </w:r>
    </w:p>
    <w:p w:rsidR="001B71FB" w:rsidRDefault="001B71FB">
      <w:r>
        <w:t xml:space="preserve">           （皮毛、天然橡胶、 棉花、虫胶、蚕丝、木材等）</w:t>
      </w:r>
    </w:p>
    <w:p w:rsidR="001B71FB" w:rsidRDefault="001B71FB">
      <w:r>
        <w:t xml:space="preserve"> 1839年，美国人Goodyear发明了天然橡胶的硫化</w:t>
      </w:r>
    </w:p>
    <w:p w:rsidR="001B71FB" w:rsidRDefault="001B71FB">
      <w:r>
        <w:t xml:space="preserve"> 1870年    Hyatt制得赛璐珞塑料（硝化纤维+樟脑+乙醇高压共热）</w:t>
      </w:r>
    </w:p>
    <w:p w:rsidR="001B71FB" w:rsidRDefault="001B71FB">
      <w:r>
        <w:t>1907年， Baekeland为寻找虫胶的代用品，第一次用人工方法合成 酚醛树脂</w:t>
      </w:r>
    </w:p>
    <w:p w:rsidR="001B71FB" w:rsidRDefault="001B71FB">
      <w:r>
        <w:t xml:space="preserve"> 1926年，美国Semon合成了聚氯乙烯</w:t>
      </w:r>
    </w:p>
    <w:p w:rsidR="001B71FB" w:rsidRDefault="001B71FB">
      <w:r>
        <w:t xml:space="preserve"> 1933年，英国ICI公司高压聚乙烯问世</w:t>
      </w:r>
    </w:p>
    <w:p w:rsidR="001B71FB" w:rsidRDefault="001B71FB">
      <w:r>
        <w:t xml:space="preserve"> 1935年，杜邦公司 Carothers 第一次用人工方法制成：合成纤维-尼龙 66</w:t>
      </w:r>
    </w:p>
    <w:p w:rsidR="001B71FB" w:rsidRDefault="001B71FB">
      <w:r>
        <w:t>9</w:t>
      </w:r>
    </w:p>
    <w:p w:rsidR="001B71FB" w:rsidRDefault="001B71FB">
      <w:r>
        <w:t xml:space="preserve">    高分子理论和聚合方法上的突破</w:t>
      </w:r>
    </w:p>
    <w:p w:rsidR="001B71FB" w:rsidRDefault="001B71FB">
      <w:r>
        <w:t>1920年德国Staudinger发表了“ 论聚合 ” 的论文，提出高分子物质是由具有相同化学结构的单体经过化学反应(聚合)，通过化学键连接在一起的大分子化合物。</w:t>
      </w:r>
    </w:p>
    <w:p w:rsidR="001B71FB" w:rsidRDefault="001B71FB">
      <w:r>
        <w:t>1932年出版了划时代的巨著《高分子有机化合物》，成为高分子化学作为一门新兴学科建立的标志。</w:t>
      </w:r>
    </w:p>
    <w:p w:rsidR="001B71FB" w:rsidRDefault="001B71FB">
      <w:r>
        <w:t xml:space="preserve">1953年诺贝尔奖 </w:t>
      </w:r>
    </w:p>
    <w:p w:rsidR="001B71FB" w:rsidRDefault="001B71FB">
      <w:r>
        <w:t>高分子（Macromolecular，Polymer）概念的形成和高分子科学的出现始于20世纪20年代。</w:t>
      </w:r>
    </w:p>
    <w:p w:rsidR="001B71FB" w:rsidRDefault="001B71FB">
      <w:r>
        <w:t>“for his discoveries in the field of macromolecular chemistry”</w:t>
      </w:r>
    </w:p>
    <w:p w:rsidR="001B71FB" w:rsidRDefault="001B71FB">
      <w:r>
        <w:t>10</w:t>
      </w:r>
    </w:p>
    <w:p w:rsidR="001B71FB" w:rsidRDefault="001B71FB">
      <w:r>
        <w:t>Paul J. Flory——建立了高分子长链结构的数学理论（1948年）</w:t>
      </w:r>
    </w:p>
    <w:p w:rsidR="001B71FB" w:rsidRDefault="001B71FB">
      <w:r>
        <w:t xml:space="preserve">      推出高分子溶液的热力学性质,使粘度、扩散、沉降等宏观性质与分子微观结构有了联系。</w:t>
      </w:r>
    </w:p>
    <w:p w:rsidR="001B71FB" w:rsidRDefault="001B71FB">
      <w:r>
        <w:t xml:space="preserve">    高分子理论和聚合方法上的突破</w:t>
      </w:r>
    </w:p>
    <w:p w:rsidR="001B71FB" w:rsidRDefault="001B71FB">
      <w:r>
        <w:t>1974年诺贝尔奖</w:t>
      </w:r>
    </w:p>
    <w:p w:rsidR="001B71FB" w:rsidRDefault="001B71FB">
      <w:r>
        <w:t>“For his fundamental achievements, both theoretical and experimental,  in the physical chemistry of the macromolecules”</w:t>
      </w:r>
    </w:p>
    <w:p w:rsidR="001B71FB" w:rsidRDefault="001B71FB">
      <w:r>
        <w:t>11</w:t>
      </w:r>
    </w:p>
    <w:p w:rsidR="001B71FB" w:rsidRDefault="001B71FB">
      <w:r>
        <w:t>1953年德国人齐格勒</w:t>
      </w:r>
    </w:p>
    <w:p w:rsidR="001B71FB" w:rsidRDefault="001B71FB">
      <w:r>
        <w:t xml:space="preserve">   —[ TiCl4+Al(C2H5)3]——低压聚乙烯；</w:t>
      </w:r>
    </w:p>
    <w:p w:rsidR="001B71FB" w:rsidRDefault="001B71FB">
      <w:r>
        <w:t>意大利人纳塔</w:t>
      </w:r>
    </w:p>
    <w:p w:rsidR="001B71FB" w:rsidRDefault="001B71FB">
      <w:r>
        <w:t xml:space="preserve">      —[ TiCl3+Al(C2H5)3]——等规立构聚丙烯</w:t>
      </w:r>
    </w:p>
    <w:p w:rsidR="001B71FB" w:rsidRDefault="001B71FB">
      <w:r>
        <w:t>1963年齐格勒、纳塔获得诺贝尔化学奖。</w:t>
      </w:r>
    </w:p>
    <w:p w:rsidR="001B71FB" w:rsidRDefault="001B71FB">
      <w:r>
        <w:t xml:space="preserve">    高分子理论和聚合方法上的突破</w:t>
      </w:r>
    </w:p>
    <w:p w:rsidR="001B71FB" w:rsidRDefault="001B71FB">
      <w:r>
        <w:t>Karl Ziegler</w:t>
      </w:r>
    </w:p>
    <w:p w:rsidR="001B71FB" w:rsidRDefault="001B71FB">
      <w:r>
        <w:t xml:space="preserve"> 1898~1973</w:t>
      </w:r>
    </w:p>
    <w:p w:rsidR="001B71FB" w:rsidRDefault="001B71FB">
      <w:r>
        <w:t>Giulio Natta</w:t>
      </w:r>
    </w:p>
    <w:p w:rsidR="001B71FB" w:rsidRDefault="001B71FB">
      <w:r>
        <w:t xml:space="preserve"> 1903~1979</w:t>
      </w:r>
    </w:p>
    <w:p w:rsidR="001B71FB" w:rsidRDefault="001B71FB">
      <w:r>
        <w:t>石油裂解产物得到充分利用</w:t>
      </w:r>
    </w:p>
    <w:p w:rsidR="001B71FB" w:rsidRDefault="001B71FB">
      <w:r>
        <w:t>定位聚合的实现</w:t>
      </w:r>
    </w:p>
    <w:p w:rsidR="001B71FB" w:rsidRDefault="001B71FB">
      <w:r>
        <w:t>“for their discoveries in the field of the chemistry and technology of high polymers ”</w:t>
      </w:r>
    </w:p>
    <w:p w:rsidR="001B71FB" w:rsidRDefault="001B71FB">
      <w:r>
        <w:t xml:space="preserve">De Gennes（法)    1991   物理奖  </w:t>
      </w:r>
    </w:p>
    <w:p w:rsidR="001B71FB" w:rsidRDefault="001B71FB">
      <w:r>
        <w:t>对液晶和高分子物质有序现象提出了标度理论</w:t>
      </w:r>
    </w:p>
    <w:p w:rsidR="001B71FB" w:rsidRDefault="001B71FB">
      <w:r>
        <w:t>从临界现象认识分子，在物理-化学之间架设了桥梁</w:t>
      </w:r>
    </w:p>
    <w:p w:rsidR="001B71FB" w:rsidRDefault="001B71FB">
      <w:r>
        <w:t>提出“软物质”概念</w:t>
      </w:r>
    </w:p>
    <w:p w:rsidR="001B71FB" w:rsidRDefault="001B71FB">
      <w:r>
        <w:t>“for discovering that methods developed for studying order phenomena in simple systems can be generalized to more complex forms of matter, in particular to liquid crystals and polymers ”</w:t>
      </w:r>
    </w:p>
    <w:p w:rsidR="001B71FB" w:rsidRDefault="001B71FB">
      <w:r>
        <w:t>De Gennes</w:t>
      </w:r>
    </w:p>
    <w:p w:rsidR="001B71FB" w:rsidRDefault="001B71FB">
      <w:r>
        <w:t>12</w:t>
      </w:r>
    </w:p>
    <w:p w:rsidR="001B71FB" w:rsidRDefault="001B71FB">
      <w:pPr>
        <w:rPr>
          <w:rFonts w:hint="eastAsia"/>
        </w:rPr>
      </w:pPr>
      <w:r>
        <w:t xml:space="preserve">    高分子理论和聚合方法上的突</w:t>
      </w:r>
      <w:bookmarkStart w:id="0" w:name="_GoBack"/>
      <w:bookmarkEnd w:id="0"/>
    </w:p>
    <w:sectPr w:rsidR="001B7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FB"/>
    <w:rsid w:val="000B4666"/>
    <w:rsid w:val="001B71FB"/>
    <w:rsid w:val="00770F91"/>
    <w:rsid w:val="00CE5331"/>
    <w:rsid w:val="00CF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5B67F"/>
  <w15:chartTrackingRefBased/>
  <w15:docId w15:val="{B1893C5A-DF27-40CB-8E2F-A6E730D6C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zilin</dc:creator>
  <cp:keywords/>
  <dc:description/>
  <cp:lastModifiedBy>yu zilin</cp:lastModifiedBy>
  <cp:revision>1</cp:revision>
  <dcterms:created xsi:type="dcterms:W3CDTF">2018-05-09T08:03:00Z</dcterms:created>
  <dcterms:modified xsi:type="dcterms:W3CDTF">2018-05-09T08:03:00Z</dcterms:modified>
</cp:coreProperties>
</file>