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Georgia" w:cs="Georgia" w:hAnsi="Georgia" w:eastAsia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textWrapping"/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Гидролат Алое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Georgia" w:cs="Georgia" w:hAnsi="Georgia" w:eastAsia="Georgia"/>
          <w:sz w:val="28"/>
          <w:szCs w:val="28"/>
        </w:rPr>
      </w:pP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синтезу коллагена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увлажняет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успокаивает кожу после принятия солнечных ванн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 укусах насекомых и ожогах различного характера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освежает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  <w:br w:type="textWrapping"/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Распыление непосредственно на кожу во время отопительного и летнего сезона для увлажнения и питания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смешать гидролат с белой или розовой глиной или порошковой маской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"http://romylo.ru/products/gidrolat-aloe-1"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http://romylo.ru/products/gidrolat-aloe-1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"http://romylo.ru/pictures/product/big/5133_big.JPG"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http://romylo.ru/pictures/product/big/5133_big.JPG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Апельсина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выводу токсинов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  <w:br w:type="textWrapping"/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Распыление непосредственно на кожу во время отопительного и летнего сезона для увлажнения и питания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смешать гидролат с белой или розовой глиной или порошковой маской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Для приготовления дезодорирующих и тонизирующих ванночек для ног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в теплую воду добавить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20-30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мл душистой воды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).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"http://romylo.ru/products/gidrolat-apelsina2"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http://romylo.ru/products/gidrolat-apelsina2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"http://romylo.ru/pictures/product/big/5123_big.JPG"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http://romylo.ru/pictures/product/big/5123_big.JPG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Березы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имеет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поддержанию оптимального рН 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улучшения микроциркуляции крови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успокаивающее и смягчающее средство после травматичных процедур для кожи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глубокая чистка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пилинги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бритьё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депиляция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).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После принятия солнечных ванн распыление гидролата на кожу способствует уничтожению свободных радикалов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образующихся под действием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UF-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излучения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увлажнения кожи при сухости воздуха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выравнивания рН 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смешать гидролат с белой или розовой глиной или порошковой маской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"http://romylo.ru/products/gidrolat-berezy-1"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http://romylo.ru/products/gidrolat-berezy-1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"http://romylo.ru/pictures/product/big/5125_big.JPG"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http://romylo.ru/pictures/product/big/5125_big.JPG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Василька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 регенерацию сухой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успокаивает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             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 пигментные пятна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питает витаминами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отеки и убирает мешки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разглаживает морщины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after="255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after="255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защиты от нагрева при укладке – в качестве спрея перед использованием фена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"http://romylo.ru/products/gidrolat-vasilka"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http://romylo.ru/products/gidrolat-vasilka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"http://romylo.ru/pictures/product/big/5151_big.JPG"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http://romylo.ru/pictures/product/big/5151_big.JPG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Винограда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увлажняет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успокаивающее и увлажняющее средство для кожи после бритья или депиляции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"http://romylo.ru/products/gidrolat-vinograda-1"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http://romylo.ru/products/gidrolat-vinograda-1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"http://romylo.ru/pictures/product/big/5139_big.JPG"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http://romylo.ru/pictures/product/big/5139_big.JPG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Грецкого ореха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подсушивает воспалительные процессы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угри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);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успокаивает кожу после принятия солнечных ванн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 грубую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  <w:br w:type="textWrapping"/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успокаивающее и увлажняющее средство для кожи после бритья или депиляции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принятия солнечных ванн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"http://romylo.ru/products/gidrolat-gretskogo-orekha-1"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http://romylo.ru/products/gidrolat-gretskogo-orekha-1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"http://romylo.ru/pictures/product/big/5148_big.JPG"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http://romylo.ru/pictures/product/big/5148_big.JPG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Душицы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 кровообращение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 устранять «черные точки»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уменьшает пото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-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и салоотделение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"http://romylo.ru/products/gidrolat-dushitsy-1"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http://romylo.ru/products/gidrolat-dushitsy-1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"http://romylo.ru/pictures/product/big/5147_big.JPG"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http://romylo.ru/pictures/product/big/5147_big.JPG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Зверобоя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ухаживает за кожей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средство после загара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: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 препятствует образованию волдырей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успокаивает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ровному и красивому загару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успокаивающее и увлажняющее средство для кожи после бритья или депиляции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"http://romylo.ru/products/gidrolat-zveroboya-1"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http://romylo.ru/products/gidrolat-zveroboya-1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"http://romylo.ru/pictures/product/big/5122_big.JPG"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http://romylo.ru/pictures/product/big/5122_big.JPG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Зеленого чая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солнечного воздействия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убирает морщины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отеки и борется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эластичность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темных кругов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"http://romylo.ru/products/gidrolat-zelenogo-chaya"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http://romylo.ru/products/gidrolat-zelenogo-chaya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"http://romylo.ru/pictures/product/big/5153_big.JPG"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http://romylo.ru/pictures/product/big/5153_big.JPG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Календулы </w:t>
      </w:r>
    </w:p>
    <w:p>
      <w:pPr>
        <w:pStyle w:val="По умолчанию A"/>
        <w:spacing w:before="0" w:line="240" w:lineRule="auto"/>
        <w:jc w:val="both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угревой сыпи и «черных точках»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антикуперозное действие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"http://romylo.ru/products/gidrolat-kalenduly-1"</w:instrText>
      </w: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http://romylo.ru/products/gidrolat-kalenduly-1</w:t>
      </w:r>
      <w:r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"http://romylo.ru/pictures/product/big/5149_big.JPG"</w:instrText>
      </w:r>
      <w:r>
        <w:rPr>
          <w:rStyle w:val="Hyperlink.0"/>
          <w:rFonts w:ascii="Georgia" w:cs="Georgia" w:hAnsi="Georgia" w:eastAsia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b w:val="1"/>
          <w:bCs w:val="1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http://romylo.ru/pictures/product/big/5149_big.JPG</w:t>
      </w:r>
      <w:r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Клубники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неблагоприятного воздействия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устранению пигментации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тон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отлично очищает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Борется с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угрями и черными точками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подтяжки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сужения пор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уменьшения гиперсекреции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"http://romylo.ru/products/gidrolat-klubniki-1"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http://romylo.ru/products/gidrolat-klubniki-1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"http://romylo.ru/pictures/product/big/5154_big.JPG"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http://romylo.ru/pictures/product/big/5154_big.JPG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Корицы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оказывает антивозрастной эффект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разглаживает морщинки и предотвращает их появление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  <w14:textFill>
            <w14:solidFill>
              <w14:srgbClr w14:val="4B4F58"/>
            </w14:solidFill>
          </w14:textFill>
        </w:rPr>
        <w:t>);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"http://romylo.ru/products/gidrolat-koritsy-1"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http://romylo.ru/products/gidrolat-koritsy-1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"http://romylo.ru/pictures/product/big/5126_big.JPG"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http://romylo.ru/pictures/product/big/5126_big.JPG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Корня лопуха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подходит для волос любого типа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ч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жирных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  <w14:textFill>
            <w14:solidFill>
              <w14:srgbClr w14:val="4B4F58"/>
            </w14:solidFill>
          </w14:textFill>
        </w:rPr>
        <w:t>);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  <w14:textFill>
            <w14:solidFill>
              <w14:srgbClr w14:val="4B4F58"/>
            </w14:solidFill>
          </w14:textFill>
        </w:rPr>
        <w:t>);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волосам гладкость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блеск и объем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используется для профилактики облысения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2-3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,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 дать высохнуть волосам естественным путем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борьбы с перхотью и излишней жирностью волос распыляйте гидролат на сухую кожу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Для проведения ежедневного массажа волосистой части головы с использованием гидролата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"http://romylo.ru/products/gidrolat-kornya-lopukha-2"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http://romylo.ru/products/gidrolat-kornya-lopukha-2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"http://romylo.ru/pictures/product/big/5121_big.JPG"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http://romylo.ru/pictures/product/big/5121_big.JPG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Кофе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обладает антицеллюлитным свойством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чистом виде как тоник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-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спрей для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глиной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альгинатами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Кубики косметического льда снимут вялость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вернув ей матовость и тонус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термальная вода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Для борьбы с темными кругами под глазами в виде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патчей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-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смочить ватный диск в гидролате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"http://romylo.ru/products/gidrolat-kofe"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http://romylo.ru/products/gidrolat-kofe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"http://romylo.ru/pictures/product/big/5150_big.JPG"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http://romylo.ru/pictures/product/big/5150_big.JPG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Крапивы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придаёт волосам объём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наполняет витаминами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волос любого типа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it-IT"/>
          <w14:textFill>
            <w14:solidFill>
              <w14:srgbClr w14:val="4B4F58"/>
            </w14:solidFill>
          </w14:textFill>
        </w:rPr>
        <w:t>);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волосам гладкость и блеск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2-3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,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 дать высохнуть волосам естественным путем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борьбы с перхотью и излишней жирностью волос распыляйте гидролат на сухую кожу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Для проведения ежедневного массажа волосистой части головы с использованием гидролата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"http://romylo.ru/products/gidrolat-krapivy-1"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http://romylo.ru/products/gidrolat-krapivy-1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"http://romylo.ru/pictures/product/big/5127_big.JPG"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http://romylo.ru/pictures/product/big/5127_big.JPG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Лаванды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поддержанию оптимального рН 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"http://romylo.ru/products/gidrolat-lavandy-1"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http://romylo.ru/products/gidrolat-lavandy-1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"http://romylo.ru/pictures/product/big/5129_big.JPG"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http://romylo.ru/pictures/product/big/5129_big.JPG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Лимона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выведению токсинов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"http://romylo.ru/products/gidrolat-limona-2"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http://romylo.ru/products/gidrolat-limona-2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"http://romylo.ru/pictures/product/big/5124_big.JPG"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http://romylo.ru/pictures/product/big/5124_big.JPG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Липы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уменьшает темные круги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воздействия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Как применять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Для борьбы с темными кругами под глазами в виде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патчей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-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"http://romylo.ru/products/gidrolat-lipy-1"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http://romylo.ru/products/gidrolat-lipy-1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"http://romylo.ru/pictures/product/big/5128_big.JPG"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http://romylo.ru/pictures/product/big/5128_big.JPG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Мелиссы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"http://romylo.ru/products/gidrolat-melissy-1"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http://romylo.ru/products/gidrolat-melissy-1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"http://romylo.ru/pictures/product/big/5146_big.JPG"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http://romylo.ru/pictures/product/big/5146_big.JPG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Мяты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"http://romylo.ru/products/gidrolat-myaty"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http://romylo.ru/products/gidrolat-myaty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"http://romylo.ru/pictures/product/big/5138_big.JPG"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http://romylo.ru/pictures/product/big/5138_big.JPG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Огурца 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br w:type="textWrapping"/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регулирует рН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"http://romylo.ru/products/gidrolat-ogurtsa-1"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http://romylo.ru/products/gidrolat-ogurtsa-1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14:textFill>
            <w14:solidFill>
              <w14:srgbClr w14:val="3A3E46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"http://romylo.ru/pictures/product/big/5132_big.JPG"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http://romylo.ru/pictures/product/big/5132_big.JPG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Петрушки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"http://romylo.ru/products/gidrolat-petrushki-1"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http://romylo.ru/products/gidrolat-petrushki-1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"http://romylo.ru/pictures/product/big/5137_big.JPG"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http://romylo.ru/pictures/product/big/5137_big.JPG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Полыни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кожу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является репеллентом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"http://romylo.ru/products/gidrolat-polyni-1"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http://romylo.ru/products/gidrolat-polyni-1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"http://romylo.ru/pictures/product/big/5155_big.JPG"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http://romylo.ru/pictures/product/big/5155_big.JPG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Розмарина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жирных волос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).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2-3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,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 дать высохнуть волосам естественным путем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борьбы с перхотью и излишней жирностью волос распыляйте гидролат на сухую кожу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Для ежедневного массажа волосистой части головы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"http://romylo.ru/products/gidrolat-rozmarina-1"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http://romylo.ru/products/gidrolat-rozmarina-1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"http://romylo.ru/pictures/product/big/5131_big.JPG"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http://romylo.ru/pictures/product/big/5131_big.JPG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Розы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Для уменьшения морщин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темных кругов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отеков в области глаз применяется в виде ежедневных патчей – смочить ватный диск в гидролате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поместить на глаза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"http://romylo.ru/products/gidrolat-rozy-damasskoi-1"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http://romylo.ru/products/gidrolat-rozy-damasskoi-1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"http://romylo.ru/pictures/product/big/5135_big.JPG"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http://romylo.ru/pictures/product/big/5135_big.JPG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Ромашки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эффективен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 и 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"http://romylo.ru/products/gidrolat-romashki-1"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http://romylo.ru/products/gidrolat-romashki-1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"http://romylo.ru/pictures/product/big/5145_big.JPG"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http://romylo.ru/pictures/product/big/5145_big.JPG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Таволги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синтезу коллагена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снять зуд после укусов комаров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after="255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"http://romylo.ru/products/gidrolat-tavolgi-1"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http://romylo.ru/products/gidrolat-tavolgi-1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"http://romylo.ru/pictures/product/big/5140_big.JPG"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http://romylo.ru/pictures/product/big/5140_big.JPG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Тысячелистника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"http://romylo.ru/products/gidrolat-tysyachelistnika-1"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http://romylo.ru/products/gidrolat-tysyachelistnika-1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"http://romylo.ru/pictures/product/big/5142_big.JPG"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http://romylo.ru/pictures/product/big/5142_big.JPG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Чабреца </w:t>
      </w:r>
    </w:p>
    <w:p>
      <w:pPr>
        <w:pStyle w:val="По умолчанию A"/>
        <w:spacing w:before="0" w:line="240" w:lineRule="auto"/>
        <w:rPr>
          <w:rFonts w:ascii="Tahoma" w:cs="Tahoma" w:hAnsi="Tahoma" w:eastAsia="Tahom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"http://romylo.ru/products/gidrolat-chabretsa-1"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http://romylo.ru/products/gidrolat-chabretsa-1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14:textFill>
            <w14:solidFill>
              <w14:srgbClr w14:val="3A3E46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"http://romylo.ru/pictures/product/big/5134_big.JPG"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http://romylo.ru/pictures/product/big/5134_big.JPG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Черноплодной рябины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способствует синтезу коллагена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;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омолаживает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;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очищает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;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улучшает цвет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;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насыщает кожу витаминам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;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успокаивает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снимает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раздражения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spacing w:before="0" w:line="240" w:lineRule="auto"/>
        <w:ind w:left="220" w:firstLine="0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14:textFill>
            <w14:solidFill>
              <w14:srgbClr w14:val="3A3E46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"http://romylo.ru/products/gidrolat-chernoplodnoi-ryabiny"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http://romylo.ru/products/gidrolat-chernoplodnoi-ryabiny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"http://romylo.ru/pictures/product/big/5152_big.JPG"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http://romylo.ru/pictures/product/big/5152_big.JPG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Чистотела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восстановлению эластичности и упругости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эффективен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помогает при натоптышах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огрубевшей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 и 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очищает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"http://romylo.ru/products/gidrolat-chistotela-1"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http://romylo.ru/products/gidrolat-chistotela-1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"http://romylo.ru/pictures/product/big/5144_big.JPG"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http://romylo.ru/pictures/product/big/5144_big.JPG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Шалфея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укрепляет волосы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их росту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питает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блеск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жирных волос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рекомендуется при себорее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(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перхоти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).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Как применять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укрепления и роста волос распылить гидролат на корни и по всей длине волос после каждого мытья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втирать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2-3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,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  дать высохнуть волосам естественным путем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Для борьбы с перхотью и излишней жирностью волос распыляйте гидролат на сухую кожу головы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Проведение ежедневного массажа волосистой части головы по 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минут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"http://romylo.ru/products/gidrolat-shalfeya-1"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http://romylo.ru/products/gidrolat-shalfeya-1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"http://romylo.ru/pictures/product/big/5141_big.JPG"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http://romylo.ru/pictures/product/big/5141_big.JPG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Шиповника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подходит для кожи вокруг глаз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борется с темными кругами под глазами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способствует восстановлению эластичности и упругости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тонизирует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"http://romylo.ru/products/gidrolat-shipovnika"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http://romylo.ru/products/gidrolat-shipovnika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"http://romylo.ru/pictures/product/big/5136_big.JPG"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http://romylo.ru/pictures/product/big/5136_big.JPG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Гидролат Эвкалипта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защищает от влияния агрессивных факторов окружающей среды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смягчают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обладает антицеллюлитным эффектом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является репеллентом</w:t>
      </w:r>
      <w:r>
        <w:rPr>
          <w:rFonts w:ascii="Georgia" w:hAnsi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3a3e46"/>
          <w:sz w:val="28"/>
          <w:szCs w:val="28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"http://romylo.ru/products/gidrolat-evkalipta-1"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http://romylo.ru/products/gidrolat-evkalipta-1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Гидролат Яблока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антивозрастной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осветляет кожу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снимает раздражения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воспаления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смягчает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регулирует рН кожи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"http://romylo.ru/products/gidrolat-yabloka-1"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http://romylo.ru/products/gidrolat-yabloka-1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"http://romylo.ru/pictures/product/big/5143_big.JPG"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http://romylo.ru/pictures/product/big/5143_big.JPG</w:t>
      </w:r>
      <w:r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4b4f58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b w:val="1"/>
          <w:bCs w:val="1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Гидролат Ягод можжевельника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сужает поры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рекомендуется при акне и угревой сыпи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оказывает антицеллюлитный эффект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придает упругость коже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улучшает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выравнивает цвет лица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дезодорирует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;</w:t>
      </w:r>
    </w:p>
    <w:p>
      <w:pPr>
        <w:pStyle w:val="По умолчанию A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4b4f58"/>
          <w:sz w:val="28"/>
          <w:szCs w:val="28"/>
          <w:rtl w:val="0"/>
          <w:lang w:val="ru-RU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регулирует выработку себума</w:t>
      </w:r>
      <w:r>
        <w:rPr>
          <w:rFonts w:ascii="Georgia" w:hAnsi="Georgia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>.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  <w:r>
        <w:rPr>
          <w:rFonts w:ascii="Georgia" w:hAnsi="Georgia" w:hint="default"/>
          <w:outline w:val="0"/>
          <w:color w:val="4b4f58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4B4F58"/>
            </w14:solidFill>
          </w14:textFill>
        </w:rPr>
        <w:t xml:space="preserve">Как применять </w:t>
      </w:r>
    </w:p>
    <w:p>
      <w:pPr>
        <w:pStyle w:val="По умолчанию A"/>
        <w:spacing w:before="0" w:line="240" w:lineRule="auto"/>
        <w:rPr>
          <w:rFonts w:ascii="Georgia" w:cs="Georgia" w:hAnsi="Georgia" w:eastAsia="Georgia"/>
          <w:outline w:val="0"/>
          <w:color w:val="4b4f58"/>
          <w:sz w:val="28"/>
          <w:szCs w:val="28"/>
          <w:u w:color="4b4f58"/>
          <w:shd w:val="clear" w:color="auto" w:fill="ffffff"/>
          <w14:textFill>
            <w14:solidFill>
              <w14:srgbClr w14:val="4B4F58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чистом виде как тоник для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виде косметического льда для тонизирования и матовости кожи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. 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В качестве обогащающего компонента в масках для лица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: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смешать гидролат с порошковой маской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(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глиной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альгинатами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).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Нанести на лицо на 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10-15 </w:t>
      </w: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минут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Georgia" w:hAnsi="Georgia" w:hint="default"/>
          <w:outline w:val="0"/>
          <w:color w:val="3a3e46"/>
          <w:sz w:val="28"/>
          <w:szCs w:val="28"/>
          <w:rtl w:val="0"/>
          <w:lang w:val="ru-RU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Как термальную воду для освежения и поддержания кожи лица и зоны декольте в жаркие дни</w:t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14:textFill>
            <w14:solidFill>
              <w14:srgbClr w14:val="3A3E46"/>
            </w14:solidFill>
          </w14:textFill>
        </w:rPr>
      </w:pPr>
      <w:r>
        <w:rPr>
          <w:rFonts w:ascii="Georgia" w:hAnsi="Georgia" w:hint="default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Более подробно по ссылке</w:t>
      </w:r>
      <w:r>
        <w:rPr>
          <w:rFonts w:ascii="Georgia" w:hAnsi="Georgia"/>
          <w:outline w:val="0"/>
          <w:color w:val="3a3e46"/>
          <w:sz w:val="28"/>
          <w:szCs w:val="28"/>
          <w:u w:color="4b4f58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>.</w: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"http://romylo.ru/products/gidrolat-yagod-mozhzhevelnika-1"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http://romylo.ru/products/gidrolat-yagod-mozhzhevelnika-1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p>
      <w:pPr>
        <w:pStyle w:val="По умолчанию A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"http://romylo.ru/pictures/product/big/5130_big.JPG"</w:instrText>
      </w:r>
      <w:r>
        <w:rPr>
          <w:rStyle w:val="Hyperlink.0"/>
          <w:rFonts w:ascii="Georgia" w:cs="Georgia" w:hAnsi="Georgia" w:eastAsia="Georgia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Georgia" w:hAnsi="Georgia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http://romylo.ru/pictures/product/big/5130_big.JPG</w:t>
      </w:r>
      <w:r>
        <w:rPr>
          <w:rFonts w:ascii="Georgia" w:cs="Georgia" w:hAnsi="Georgia" w:eastAsia="Georgia"/>
          <w:outline w:val="0"/>
          <w:color w:val="3a3e46"/>
          <w:sz w:val="28"/>
          <w:szCs w:val="28"/>
          <w14:textFill>
            <w14:solidFill>
              <w14:srgbClr w14:val="3A3E46"/>
            </w14:solidFill>
          </w14:textFill>
        </w:rPr>
        <w:fldChar w:fldCharType="end" w:fldLock="0"/>
      </w:r>
      <w:r>
        <w:rPr>
          <w:rFonts w:ascii="Georgia" w:hAnsi="Georgia"/>
          <w:outline w:val="0"/>
          <w:color w:val="3a3e46"/>
          <w:sz w:val="28"/>
          <w:szCs w:val="28"/>
          <w:u w:color="3a3e46"/>
          <w:shd w:val="clear" w:color="auto" w:fill="ffffff"/>
          <w:rtl w:val="0"/>
          <w:lang w:val="ru-RU"/>
          <w14:textFill>
            <w14:solidFill>
              <w14:srgbClr w14:val="3A3E46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f5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93e4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Georgia" w:cs="Georgia" w:hAnsi="Georgia" w:eastAsia="Georg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b4f5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