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6BA" w:rsidRDefault="0061208C">
      <w:pPr>
        <w:rPr>
          <w:b/>
        </w:rPr>
      </w:pPr>
      <w:r w:rsidRPr="0061208C">
        <w:rPr>
          <w:b/>
        </w:rPr>
        <w:t>2017 Cambridge Conference Debriefing meeting</w:t>
      </w:r>
      <w:r w:rsidR="008064E4">
        <w:rPr>
          <w:b/>
        </w:rPr>
        <w:t>, Thursday July 20, 2017</w:t>
      </w:r>
    </w:p>
    <w:p w:rsidR="008064E4" w:rsidRDefault="008064E4">
      <w:pPr>
        <w:rPr>
          <w:b/>
        </w:rPr>
      </w:pPr>
    </w:p>
    <w:p w:rsidR="0061208C" w:rsidRDefault="0061208C">
      <w:r>
        <w:t xml:space="preserve">Attendees:  Jim Hines, Eliot Rich, Yutaka Takahashi, Robin Langer, Dan Compton, Karim </w:t>
      </w:r>
      <w:r w:rsidRPr="0061208C">
        <w:t>Chichakly</w:t>
      </w:r>
      <w:r>
        <w:t xml:space="preserve">, Martin </w:t>
      </w:r>
      <w:r w:rsidRPr="0061208C">
        <w:t>Schaffernicht</w:t>
      </w:r>
      <w:r>
        <w:t xml:space="preserve">, Bob Eberlein, Roberta Spencer, </w:t>
      </w:r>
      <w:proofErr w:type="spellStart"/>
      <w:r w:rsidR="009D1EBD">
        <w:t>Rafaat</w:t>
      </w:r>
      <w:proofErr w:type="spellEnd"/>
      <w:r w:rsidR="009D1EBD">
        <w:t xml:space="preserve"> Zaini, </w:t>
      </w:r>
      <w:r>
        <w:t>Mike Breslin (phone)</w:t>
      </w:r>
    </w:p>
    <w:p w:rsidR="0061208C" w:rsidRDefault="0061208C"/>
    <w:p w:rsidR="0061208C" w:rsidRDefault="0061208C">
      <w:r>
        <w:t xml:space="preserve">Hotel </w:t>
      </w:r>
    </w:p>
    <w:p w:rsidR="0061208C" w:rsidRDefault="00C258B7" w:rsidP="0061208C">
      <w:pPr>
        <w:pStyle w:val="ListParagraph"/>
        <w:numPr>
          <w:ilvl w:val="0"/>
          <w:numId w:val="1"/>
        </w:numPr>
      </w:pPr>
      <w:r>
        <w:t>Stepped up for b</w:t>
      </w:r>
      <w:r w:rsidR="0061208C">
        <w:t>reakfast/lunch</w:t>
      </w:r>
    </w:p>
    <w:p w:rsidR="0061208C" w:rsidRDefault="0061208C" w:rsidP="0061208C">
      <w:pPr>
        <w:pStyle w:val="ListParagraph"/>
        <w:numPr>
          <w:ilvl w:val="0"/>
          <w:numId w:val="1"/>
        </w:numPr>
      </w:pPr>
      <w:r>
        <w:t>Internet stopped</w:t>
      </w:r>
      <w:r w:rsidR="00C85CFB">
        <w:t xml:space="preserve"> – conference </w:t>
      </w:r>
      <w:r>
        <w:t>suffered</w:t>
      </w:r>
    </w:p>
    <w:p w:rsidR="0061208C" w:rsidRPr="00060772" w:rsidRDefault="00C85CFB" w:rsidP="0061208C">
      <w:pPr>
        <w:pStyle w:val="ListParagraph"/>
        <w:numPr>
          <w:ilvl w:val="0"/>
          <w:numId w:val="1"/>
        </w:numPr>
      </w:pPr>
      <w:r>
        <w:t xml:space="preserve">Hotel was </w:t>
      </w:r>
      <w:r w:rsidR="008064E4">
        <w:t xml:space="preserve">consistently </w:t>
      </w:r>
      <w:r>
        <w:t>helpful in a</w:t>
      </w:r>
      <w:r w:rsidR="0061208C">
        <w:t xml:space="preserve"> </w:t>
      </w:r>
      <w:r>
        <w:t>gentle way</w:t>
      </w:r>
      <w:r w:rsidR="008064E4">
        <w:t>, in open areas/corridors to provide directions, answer questions</w:t>
      </w:r>
    </w:p>
    <w:p w:rsidR="00060772" w:rsidRDefault="008064E4" w:rsidP="0061208C">
      <w:pPr>
        <w:pStyle w:val="ListParagraph"/>
        <w:numPr>
          <w:ilvl w:val="0"/>
          <w:numId w:val="1"/>
        </w:numPr>
      </w:pPr>
      <w:r>
        <w:t>Hotel s</w:t>
      </w:r>
      <w:r w:rsidR="00060772">
        <w:t>taff was helpful</w:t>
      </w:r>
    </w:p>
    <w:p w:rsidR="008064E4" w:rsidRPr="001853B7" w:rsidRDefault="008064E4" w:rsidP="008064E4">
      <w:pPr>
        <w:pStyle w:val="ListParagraph"/>
        <w:numPr>
          <w:ilvl w:val="0"/>
          <w:numId w:val="1"/>
        </w:numPr>
      </w:pPr>
      <w:r w:rsidRPr="001853B7">
        <w:t>Too much air</w:t>
      </w:r>
      <w:r>
        <w:t>-conditioning</w:t>
      </w:r>
    </w:p>
    <w:p w:rsidR="0061208C" w:rsidRDefault="0061208C" w:rsidP="0061208C"/>
    <w:p w:rsidR="0061208C" w:rsidRDefault="0061208C" w:rsidP="0061208C">
      <w:r>
        <w:t>Banquet</w:t>
      </w:r>
    </w:p>
    <w:p w:rsidR="0061208C" w:rsidRDefault="0061208C" w:rsidP="0061208C">
      <w:pPr>
        <w:pStyle w:val="ListParagraph"/>
        <w:numPr>
          <w:ilvl w:val="0"/>
          <w:numId w:val="2"/>
        </w:numPr>
      </w:pPr>
      <w:r>
        <w:t>Entertainment during banquet – noise</w:t>
      </w:r>
    </w:p>
    <w:p w:rsidR="0061208C" w:rsidRDefault="0061208C" w:rsidP="0061208C">
      <w:pPr>
        <w:pStyle w:val="ListParagraph"/>
        <w:numPr>
          <w:ilvl w:val="0"/>
          <w:numId w:val="2"/>
        </w:numPr>
      </w:pPr>
      <w:r>
        <w:t>The dinner was rushed</w:t>
      </w:r>
    </w:p>
    <w:p w:rsidR="0061208C" w:rsidRDefault="0061208C" w:rsidP="0061208C">
      <w:pPr>
        <w:pStyle w:val="ListParagraph"/>
        <w:numPr>
          <w:ilvl w:val="0"/>
          <w:numId w:val="2"/>
        </w:numPr>
      </w:pPr>
      <w:r>
        <w:t>Stage was small</w:t>
      </w:r>
    </w:p>
    <w:p w:rsidR="0061208C" w:rsidRDefault="0061208C" w:rsidP="0061208C">
      <w:pPr>
        <w:pStyle w:val="ListParagraph"/>
        <w:numPr>
          <w:ilvl w:val="1"/>
          <w:numId w:val="2"/>
        </w:numPr>
      </w:pPr>
      <w:r>
        <w:t>Award givers, not enough room/time</w:t>
      </w:r>
    </w:p>
    <w:p w:rsidR="0061208C" w:rsidRDefault="0061208C" w:rsidP="0061208C"/>
    <w:p w:rsidR="0061208C" w:rsidRDefault="0061208C" w:rsidP="0061208C">
      <w:r>
        <w:t>Logistics</w:t>
      </w:r>
    </w:p>
    <w:p w:rsidR="0061208C" w:rsidRDefault="0061208C" w:rsidP="0061208C">
      <w:pPr>
        <w:pStyle w:val="ListParagraph"/>
        <w:numPr>
          <w:ilvl w:val="0"/>
          <w:numId w:val="3"/>
        </w:numPr>
      </w:pPr>
      <w:r>
        <w:t>Fewer parallels, rooms were more full</w:t>
      </w:r>
    </w:p>
    <w:p w:rsidR="008064E4" w:rsidRDefault="008064E4" w:rsidP="0061208C">
      <w:pPr>
        <w:pStyle w:val="ListParagraph"/>
        <w:numPr>
          <w:ilvl w:val="0"/>
          <w:numId w:val="3"/>
        </w:numPr>
      </w:pPr>
      <w:r>
        <w:t>Some rooms were standing room only</w:t>
      </w:r>
    </w:p>
    <w:p w:rsidR="0061208C" w:rsidRDefault="0061208C" w:rsidP="0061208C"/>
    <w:p w:rsidR="0061208C" w:rsidRDefault="0061208C" w:rsidP="0061208C">
      <w:r>
        <w:t>Attendance affected by those whose papers were not accepted</w:t>
      </w:r>
    </w:p>
    <w:p w:rsidR="0061208C" w:rsidRDefault="0061208C" w:rsidP="0061208C"/>
    <w:p w:rsidR="0061208C" w:rsidRDefault="0061208C" w:rsidP="0061208C">
      <w:r>
        <w:t>Poster Session</w:t>
      </w:r>
    </w:p>
    <w:p w:rsidR="0061208C" w:rsidRDefault="0061208C" w:rsidP="0061208C">
      <w:pPr>
        <w:pStyle w:val="ListParagraph"/>
        <w:numPr>
          <w:ilvl w:val="0"/>
          <w:numId w:val="3"/>
        </w:numPr>
      </w:pPr>
      <w:r>
        <w:t>Quality was great</w:t>
      </w:r>
    </w:p>
    <w:p w:rsidR="0061208C" w:rsidRDefault="0061208C" w:rsidP="0061208C">
      <w:pPr>
        <w:pStyle w:val="ListParagraph"/>
        <w:numPr>
          <w:ilvl w:val="0"/>
          <w:numId w:val="3"/>
        </w:numPr>
      </w:pPr>
      <w:r>
        <w:t>More variety</w:t>
      </w:r>
    </w:p>
    <w:p w:rsidR="0061208C" w:rsidRDefault="0061208C" w:rsidP="0061208C">
      <w:pPr>
        <w:pStyle w:val="ListParagraph"/>
        <w:numPr>
          <w:ilvl w:val="0"/>
          <w:numId w:val="3"/>
        </w:numPr>
      </w:pPr>
      <w:r>
        <w:t xml:space="preserve">Quality </w:t>
      </w:r>
      <w:r w:rsidR="00060772">
        <w:t xml:space="preserve">and number </w:t>
      </w:r>
      <w:r>
        <w:t>of conversations</w:t>
      </w:r>
      <w:r w:rsidR="00060772">
        <w:t xml:space="preserve"> was high</w:t>
      </w:r>
    </w:p>
    <w:p w:rsidR="00060772" w:rsidRDefault="00060772" w:rsidP="00060772">
      <w:pPr>
        <w:pStyle w:val="ListParagraph"/>
        <w:numPr>
          <w:ilvl w:val="1"/>
          <w:numId w:val="3"/>
        </w:numPr>
      </w:pPr>
      <w:r>
        <w:t>Why was conversation quality high this year?</w:t>
      </w:r>
    </w:p>
    <w:p w:rsidR="009D1EBD" w:rsidRDefault="00060772" w:rsidP="009D1EBD">
      <w:pPr>
        <w:pStyle w:val="ListParagraph"/>
        <w:numPr>
          <w:ilvl w:val="1"/>
          <w:numId w:val="3"/>
        </w:numPr>
      </w:pPr>
      <w:r>
        <w:t>Unable to see all posters – too many for time allotted</w:t>
      </w:r>
      <w:r w:rsidR="008064E4">
        <w:t>, o</w:t>
      </w:r>
      <w:r w:rsidR="009D1EBD">
        <w:t>verwhelming</w:t>
      </w:r>
    </w:p>
    <w:p w:rsidR="00060772" w:rsidRDefault="00060772" w:rsidP="0061208C">
      <w:pPr>
        <w:pStyle w:val="ListParagraph"/>
        <w:numPr>
          <w:ilvl w:val="0"/>
          <w:numId w:val="3"/>
        </w:numPr>
      </w:pPr>
      <w:r>
        <w:t>Food vs. posters – one gets more attention</w:t>
      </w:r>
    </w:p>
    <w:p w:rsidR="00060772" w:rsidRDefault="00060772" w:rsidP="0061208C">
      <w:pPr>
        <w:pStyle w:val="ListParagraph"/>
        <w:numPr>
          <w:ilvl w:val="0"/>
          <w:numId w:val="3"/>
        </w:numPr>
      </w:pPr>
      <w:r>
        <w:t>Treat posters as a parallel seminar?</w:t>
      </w:r>
    </w:p>
    <w:p w:rsidR="00060772" w:rsidRDefault="00060772" w:rsidP="0061208C">
      <w:pPr>
        <w:pStyle w:val="ListParagraph"/>
        <w:numPr>
          <w:ilvl w:val="0"/>
          <w:numId w:val="3"/>
        </w:numPr>
      </w:pPr>
      <w:r>
        <w:t>Color coding helpful</w:t>
      </w:r>
    </w:p>
    <w:p w:rsidR="00060772" w:rsidRDefault="008064E4" w:rsidP="00060772">
      <w:pPr>
        <w:pStyle w:val="ListParagraph"/>
        <w:numPr>
          <w:ilvl w:val="1"/>
          <w:numId w:val="3"/>
        </w:numPr>
      </w:pPr>
      <w:r>
        <w:t>Color on all pages to identify thread/area/</w:t>
      </w:r>
      <w:r w:rsidR="00060772">
        <w:t>each spot</w:t>
      </w:r>
    </w:p>
    <w:p w:rsidR="00060772" w:rsidRDefault="00060772" w:rsidP="00060772">
      <w:pPr>
        <w:pStyle w:val="ListParagraph"/>
        <w:numPr>
          <w:ilvl w:val="0"/>
          <w:numId w:val="3"/>
        </w:numPr>
      </w:pPr>
      <w:r>
        <w:t>Only use 1-2-3</w:t>
      </w:r>
      <w:r w:rsidR="008064E4">
        <w:t>, no need to use paper number</w:t>
      </w:r>
    </w:p>
    <w:p w:rsidR="00060772" w:rsidRDefault="008064E4" w:rsidP="00060772">
      <w:pPr>
        <w:pStyle w:val="ListParagraph"/>
        <w:numPr>
          <w:ilvl w:val="0"/>
          <w:numId w:val="3"/>
        </w:numPr>
      </w:pPr>
      <w:r>
        <w:t>Use a</w:t>
      </w:r>
      <w:r w:rsidR="00060772">
        <w:t xml:space="preserve">lpha order </w:t>
      </w:r>
      <w:r>
        <w:t xml:space="preserve">(by author? paper title?) </w:t>
      </w:r>
      <w:r w:rsidR="00060772">
        <w:t>within each section</w:t>
      </w:r>
    </w:p>
    <w:p w:rsidR="00060772" w:rsidRDefault="00060772" w:rsidP="00060772">
      <w:pPr>
        <w:pStyle w:val="ListParagraph"/>
        <w:numPr>
          <w:ilvl w:val="0"/>
          <w:numId w:val="3"/>
        </w:numPr>
      </w:pPr>
      <w:r>
        <w:t xml:space="preserve">Winners need more exposure </w:t>
      </w:r>
      <w:r w:rsidR="008064E4">
        <w:t xml:space="preserve">post-symposium </w:t>
      </w:r>
      <w:r>
        <w:t>in plenary room</w:t>
      </w:r>
    </w:p>
    <w:p w:rsidR="00060772" w:rsidRDefault="00060772" w:rsidP="00060772">
      <w:pPr>
        <w:pStyle w:val="ListParagraph"/>
        <w:numPr>
          <w:ilvl w:val="0"/>
          <w:numId w:val="3"/>
        </w:numPr>
      </w:pPr>
      <w:r>
        <w:t>Good to recognize people when we have the chance</w:t>
      </w:r>
      <w:r w:rsidR="008064E4">
        <w:t>, award for best poster is a good thing</w:t>
      </w:r>
    </w:p>
    <w:p w:rsidR="00060772" w:rsidRDefault="008064E4" w:rsidP="00060772">
      <w:pPr>
        <w:pStyle w:val="ListParagraph"/>
        <w:numPr>
          <w:ilvl w:val="0"/>
          <w:numId w:val="3"/>
        </w:numPr>
      </w:pPr>
      <w:r>
        <w:t>Place w</w:t>
      </w:r>
      <w:r w:rsidR="00060772">
        <w:t xml:space="preserve">inner </w:t>
      </w:r>
      <w:r>
        <w:t xml:space="preserve">info </w:t>
      </w:r>
      <w:r w:rsidR="00060772">
        <w:t>on website after the conference</w:t>
      </w:r>
    </w:p>
    <w:p w:rsidR="001853B7" w:rsidRDefault="008064E4" w:rsidP="00060772">
      <w:pPr>
        <w:pStyle w:val="ListParagraph"/>
        <w:numPr>
          <w:ilvl w:val="0"/>
          <w:numId w:val="3"/>
        </w:numPr>
      </w:pPr>
      <w:r>
        <w:t>Judges to r</w:t>
      </w:r>
      <w:r w:rsidR="00060772">
        <w:t>eview poster and papers</w:t>
      </w:r>
      <w:r w:rsidR="001853B7">
        <w:t xml:space="preserve"> ahead of conference</w:t>
      </w:r>
    </w:p>
    <w:p w:rsidR="00060772" w:rsidRDefault="001853B7" w:rsidP="001853B7">
      <w:pPr>
        <w:pStyle w:val="ListParagraph"/>
        <w:numPr>
          <w:ilvl w:val="1"/>
          <w:numId w:val="3"/>
        </w:numPr>
      </w:pPr>
      <w:r>
        <w:t>T</w:t>
      </w:r>
      <w:r w:rsidR="00060772">
        <w:t xml:space="preserve">hen </w:t>
      </w:r>
      <w:r>
        <w:t xml:space="preserve">review </w:t>
      </w:r>
      <w:r w:rsidR="00060772">
        <w:t>a subset of posters</w:t>
      </w:r>
      <w:r>
        <w:t xml:space="preserve"> </w:t>
      </w:r>
      <w:r w:rsidR="00060772" w:rsidRPr="001853B7">
        <w:t xml:space="preserve">for </w:t>
      </w:r>
      <w:r w:rsidR="00C85CFB" w:rsidRPr="001853B7">
        <w:t>deciding</w:t>
      </w:r>
      <w:r>
        <w:t xml:space="preserve"> winner(s)</w:t>
      </w:r>
      <w:r w:rsidR="008064E4">
        <w:t xml:space="preserve"> during the event</w:t>
      </w:r>
    </w:p>
    <w:p w:rsidR="0061208C" w:rsidRDefault="008064E4" w:rsidP="0061208C">
      <w:pPr>
        <w:pStyle w:val="ListParagraph"/>
        <w:numPr>
          <w:ilvl w:val="0"/>
          <w:numId w:val="3"/>
        </w:numPr>
      </w:pPr>
      <w:r>
        <w:t>Embed room map in</w:t>
      </w:r>
      <w:r w:rsidR="00060772">
        <w:t xml:space="preserve"> </w:t>
      </w:r>
      <w:r>
        <w:t xml:space="preserve">Program </w:t>
      </w:r>
      <w:r w:rsidR="00060772">
        <w:t>Schedule</w:t>
      </w:r>
    </w:p>
    <w:p w:rsidR="00060772" w:rsidRDefault="00060772" w:rsidP="00060772"/>
    <w:p w:rsidR="00060772" w:rsidRDefault="00060772" w:rsidP="00060772">
      <w:r>
        <w:t>Application</w:t>
      </w:r>
      <w:r w:rsidR="00C85CFB">
        <w:t xml:space="preserve"> (app)</w:t>
      </w:r>
      <w:r>
        <w:t xml:space="preserve"> was very useful</w:t>
      </w:r>
    </w:p>
    <w:p w:rsidR="00060772" w:rsidRDefault="00C85CFB" w:rsidP="00060772">
      <w:pPr>
        <w:pStyle w:val="ListParagraph"/>
        <w:numPr>
          <w:ilvl w:val="0"/>
          <w:numId w:val="4"/>
        </w:numPr>
      </w:pPr>
      <w:r>
        <w:t>Fewer parallel sessions</w:t>
      </w:r>
      <w:r w:rsidR="00024A58">
        <w:t>;</w:t>
      </w:r>
      <w:r>
        <w:t xml:space="preserve"> </w:t>
      </w:r>
      <w:r w:rsidR="00060772">
        <w:t>was easier to use</w:t>
      </w:r>
    </w:p>
    <w:p w:rsidR="00060772" w:rsidRDefault="00060772" w:rsidP="00060772"/>
    <w:p w:rsidR="00060772" w:rsidRDefault="00060772" w:rsidP="00060772">
      <w:r>
        <w:t>Chapter/SIG meeting place</w:t>
      </w:r>
    </w:p>
    <w:p w:rsidR="00060772" w:rsidRDefault="001853B7" w:rsidP="00060772">
      <w:pPr>
        <w:pStyle w:val="ListParagraph"/>
        <w:numPr>
          <w:ilvl w:val="0"/>
          <w:numId w:val="4"/>
        </w:numPr>
      </w:pPr>
      <w:r>
        <w:t>Worked this year as a lounge</w:t>
      </w:r>
      <w:r w:rsidR="008064E4">
        <w:t>, it was usually full of people at every table</w:t>
      </w:r>
    </w:p>
    <w:p w:rsidR="001853B7" w:rsidRPr="00060772" w:rsidRDefault="001853B7" w:rsidP="001853B7">
      <w:pPr>
        <w:pStyle w:val="ListParagraph"/>
        <w:numPr>
          <w:ilvl w:val="1"/>
          <w:numId w:val="4"/>
        </w:numPr>
      </w:pPr>
      <w:r>
        <w:t>Meetings, phone calls, work space, etc.</w:t>
      </w:r>
    </w:p>
    <w:p w:rsidR="00060772" w:rsidRDefault="00060772" w:rsidP="00060772"/>
    <w:p w:rsidR="00060772" w:rsidRDefault="00060772" w:rsidP="00060772">
      <w:r>
        <w:t>Red Ribbon Event</w:t>
      </w:r>
    </w:p>
    <w:p w:rsidR="00060772" w:rsidRDefault="00060772" w:rsidP="00060772">
      <w:pPr>
        <w:pStyle w:val="ListParagraph"/>
        <w:numPr>
          <w:ilvl w:val="0"/>
          <w:numId w:val="4"/>
        </w:numPr>
      </w:pPr>
      <w:r>
        <w:t>Floating red ribbons</w:t>
      </w:r>
    </w:p>
    <w:p w:rsidR="00060772" w:rsidRDefault="008064E4" w:rsidP="00060772">
      <w:pPr>
        <w:pStyle w:val="ListParagraph"/>
        <w:numPr>
          <w:ilvl w:val="0"/>
          <w:numId w:val="4"/>
        </w:numPr>
      </w:pPr>
      <w:r>
        <w:t>This event n</w:t>
      </w:r>
      <w:r w:rsidR="00060772">
        <w:t>eeds more/different explanation</w:t>
      </w:r>
      <w:r>
        <w:t xml:space="preserve"> to be more useful</w:t>
      </w:r>
    </w:p>
    <w:p w:rsidR="00060772" w:rsidRDefault="00060772" w:rsidP="00060772"/>
    <w:p w:rsidR="00060772" w:rsidRDefault="00060772" w:rsidP="00060772">
      <w:r>
        <w:t>Ken Cooper Fireside Chat</w:t>
      </w:r>
    </w:p>
    <w:p w:rsidR="00060772" w:rsidRDefault="00060772" w:rsidP="00060772">
      <w:pPr>
        <w:pStyle w:val="ListParagraph"/>
        <w:numPr>
          <w:ilvl w:val="0"/>
          <w:numId w:val="5"/>
        </w:numPr>
      </w:pPr>
      <w:r>
        <w:t>Too full</w:t>
      </w:r>
    </w:p>
    <w:p w:rsidR="00060772" w:rsidRDefault="00060772" w:rsidP="00060772">
      <w:pPr>
        <w:pStyle w:val="ListParagraph"/>
        <w:numPr>
          <w:ilvl w:val="0"/>
          <w:numId w:val="5"/>
        </w:numPr>
      </w:pPr>
      <w:r>
        <w:t>People had to leave early</w:t>
      </w:r>
    </w:p>
    <w:p w:rsidR="00060772" w:rsidRPr="00060772" w:rsidRDefault="00060772" w:rsidP="00C85CFB">
      <w:pPr>
        <w:pStyle w:val="ListParagraph"/>
        <w:numPr>
          <w:ilvl w:val="1"/>
          <w:numId w:val="5"/>
        </w:numPr>
      </w:pPr>
      <w:r>
        <w:t>Tight schedule</w:t>
      </w:r>
    </w:p>
    <w:p w:rsidR="00060772" w:rsidRDefault="00060772" w:rsidP="009D1EBD"/>
    <w:p w:rsidR="009D1EBD" w:rsidRDefault="009D1EBD" w:rsidP="009D1EBD">
      <w:r>
        <w:t>Business Practice Cases?</w:t>
      </w:r>
    </w:p>
    <w:p w:rsidR="009D1EBD" w:rsidRDefault="009D1EBD" w:rsidP="009D1EBD">
      <w:pPr>
        <w:pStyle w:val="ListParagraph"/>
        <w:numPr>
          <w:ilvl w:val="0"/>
          <w:numId w:val="6"/>
        </w:numPr>
      </w:pPr>
      <w:r>
        <w:t>Practical cases – might be client of academics (short lecture style)</w:t>
      </w:r>
    </w:p>
    <w:p w:rsidR="009D1EBD" w:rsidRDefault="009D1EBD" w:rsidP="009D1EBD">
      <w:pPr>
        <w:pStyle w:val="ListParagraph"/>
        <w:numPr>
          <w:ilvl w:val="0"/>
          <w:numId w:val="6"/>
        </w:numPr>
      </w:pPr>
      <w:r>
        <w:t>Posters of real cases – showcasing</w:t>
      </w:r>
      <w:r w:rsidR="008064E4">
        <w:t xml:space="preserve"> the work</w:t>
      </w:r>
    </w:p>
    <w:p w:rsidR="009D1EBD" w:rsidRDefault="009D1EBD" w:rsidP="009D1EBD"/>
    <w:p w:rsidR="009D1EBD" w:rsidRDefault="009D1EBD" w:rsidP="009D1EBD">
      <w:r>
        <w:t>Summer School and Convened Discussant sessions</w:t>
      </w:r>
    </w:p>
    <w:p w:rsidR="009D1EBD" w:rsidRDefault="008064E4" w:rsidP="009D1EBD">
      <w:pPr>
        <w:pStyle w:val="ListParagraph"/>
        <w:numPr>
          <w:ilvl w:val="0"/>
          <w:numId w:val="7"/>
        </w:numPr>
      </w:pPr>
      <w:r>
        <w:t>Many requests from participants to s</w:t>
      </w:r>
      <w:r w:rsidR="009D1EBD">
        <w:t>hare teaching materials and slides</w:t>
      </w:r>
    </w:p>
    <w:p w:rsidR="009D1EBD" w:rsidRDefault="008064E4" w:rsidP="008064E4">
      <w:pPr>
        <w:pStyle w:val="ListParagraph"/>
        <w:numPr>
          <w:ilvl w:val="1"/>
          <w:numId w:val="7"/>
        </w:numPr>
      </w:pPr>
      <w:r>
        <w:t xml:space="preserve">Additionally use </w:t>
      </w:r>
      <w:r w:rsidR="009D1EBD">
        <w:t xml:space="preserve">Field Development Fund – </w:t>
      </w:r>
      <w:r>
        <w:t xml:space="preserve">to </w:t>
      </w:r>
      <w:r w:rsidR="009D1EBD">
        <w:t>translate into non-English languages</w:t>
      </w:r>
    </w:p>
    <w:p w:rsidR="009D1EBD" w:rsidRDefault="009D1EBD" w:rsidP="008064E4">
      <w:pPr>
        <w:pStyle w:val="ListParagraph"/>
        <w:numPr>
          <w:ilvl w:val="2"/>
          <w:numId w:val="7"/>
        </w:numPr>
      </w:pPr>
      <w:r>
        <w:t>No textbooks in Japanese</w:t>
      </w:r>
    </w:p>
    <w:p w:rsidR="009D1EBD" w:rsidRDefault="009D1EBD" w:rsidP="009D1EBD"/>
    <w:p w:rsidR="009D1EBD" w:rsidRPr="00465CE2" w:rsidRDefault="008064E4" w:rsidP="009D1EBD">
      <w:r>
        <w:t xml:space="preserve">Important for attendees: </w:t>
      </w:r>
      <w:r w:rsidR="00465CE2">
        <w:t>Getting published</w:t>
      </w:r>
      <w:r w:rsidR="009D1EBD" w:rsidRPr="00465CE2">
        <w:t xml:space="preserve"> in </w:t>
      </w:r>
      <w:r>
        <w:t xml:space="preserve">Online </w:t>
      </w:r>
      <w:r w:rsidR="009D1EBD" w:rsidRPr="00465CE2">
        <w:t>Tentative Schedule tied to funding</w:t>
      </w:r>
    </w:p>
    <w:p w:rsidR="009D1EBD" w:rsidRDefault="009D1EBD" w:rsidP="009D1EBD">
      <w:pPr>
        <w:rPr>
          <w:b/>
          <w:i/>
        </w:rPr>
      </w:pPr>
    </w:p>
    <w:p w:rsidR="009D1EBD" w:rsidRDefault="009D1EBD" w:rsidP="009D1EBD">
      <w:r>
        <w:t>Vendors/Exhibitors</w:t>
      </w:r>
    </w:p>
    <w:p w:rsidR="009D1EBD" w:rsidRDefault="009D1EBD" w:rsidP="009D1EBD">
      <w:pPr>
        <w:pStyle w:val="ListParagraph"/>
        <w:numPr>
          <w:ilvl w:val="0"/>
          <w:numId w:val="8"/>
        </w:numPr>
      </w:pPr>
      <w:r>
        <w:t>Good conversations</w:t>
      </w:r>
    </w:p>
    <w:p w:rsidR="009D1EBD" w:rsidRDefault="009D1EBD" w:rsidP="009D1EBD">
      <w:pPr>
        <w:pStyle w:val="ListParagraph"/>
        <w:numPr>
          <w:ilvl w:val="0"/>
          <w:numId w:val="8"/>
        </w:numPr>
      </w:pPr>
      <w:r>
        <w:t>Put in conversation tables in Vendor area</w:t>
      </w:r>
    </w:p>
    <w:p w:rsidR="008064E4" w:rsidRDefault="008064E4" w:rsidP="009D1EBD">
      <w:pPr>
        <w:pStyle w:val="ListParagraph"/>
        <w:numPr>
          <w:ilvl w:val="0"/>
          <w:numId w:val="8"/>
        </w:numPr>
      </w:pPr>
      <w:r>
        <w:t>Observation that exhibitor area was a bottle neck</w:t>
      </w:r>
    </w:p>
    <w:p w:rsidR="009D1EBD" w:rsidRDefault="009D1EBD" w:rsidP="009D1EBD"/>
    <w:p w:rsidR="009D1EBD" w:rsidRDefault="009D1EBD" w:rsidP="009D1EBD">
      <w:r>
        <w:t>Crow’s Nest – appreciated</w:t>
      </w:r>
      <w:r w:rsidR="008064E4">
        <w:t xml:space="preserve">, nice turn out onsite. </w:t>
      </w:r>
    </w:p>
    <w:p w:rsidR="009D1EBD" w:rsidRDefault="009D1EBD" w:rsidP="009D1EBD"/>
    <w:p w:rsidR="009D1EBD" w:rsidRDefault="009D1EBD" w:rsidP="009D1EBD">
      <w:r>
        <w:t>Sessions</w:t>
      </w:r>
    </w:p>
    <w:p w:rsidR="009D1EBD" w:rsidRDefault="009D1EBD" w:rsidP="009D1EBD">
      <w:pPr>
        <w:pStyle w:val="ListParagraph"/>
        <w:numPr>
          <w:ilvl w:val="0"/>
          <w:numId w:val="10"/>
        </w:numPr>
      </w:pPr>
      <w:r>
        <w:t>Recording them – Great!</w:t>
      </w:r>
    </w:p>
    <w:p w:rsidR="009D1EBD" w:rsidRDefault="009D1EBD" w:rsidP="009D1EBD">
      <w:pPr>
        <w:pStyle w:val="ListParagraph"/>
        <w:numPr>
          <w:ilvl w:val="0"/>
          <w:numId w:val="10"/>
        </w:numPr>
      </w:pPr>
      <w:r>
        <w:t>Live-streaming – “Ali”</w:t>
      </w:r>
    </w:p>
    <w:p w:rsidR="001853B7" w:rsidRDefault="001853B7" w:rsidP="001853B7">
      <w:pPr>
        <w:pStyle w:val="ListParagraph"/>
        <w:numPr>
          <w:ilvl w:val="1"/>
          <w:numId w:val="10"/>
        </w:numPr>
      </w:pPr>
      <w:proofErr w:type="spellStart"/>
      <w:r>
        <w:t>Rafaat</w:t>
      </w:r>
      <w:proofErr w:type="spellEnd"/>
      <w:r>
        <w:t xml:space="preserve"> live-streamed Ali’s speech on Twitter</w:t>
      </w:r>
    </w:p>
    <w:p w:rsidR="009D1EBD" w:rsidRDefault="009D1EBD" w:rsidP="008064E4">
      <w:pPr>
        <w:pStyle w:val="ListParagraph"/>
        <w:numPr>
          <w:ilvl w:val="2"/>
          <w:numId w:val="10"/>
        </w:numPr>
      </w:pPr>
      <w:r>
        <w:t>Experiment with this</w:t>
      </w:r>
    </w:p>
    <w:p w:rsidR="009D1EBD" w:rsidRDefault="009D1EBD" w:rsidP="008064E4">
      <w:pPr>
        <w:pStyle w:val="ListParagraph"/>
        <w:numPr>
          <w:ilvl w:val="2"/>
          <w:numId w:val="10"/>
        </w:numPr>
      </w:pPr>
      <w:r>
        <w:t>Priority for all</w:t>
      </w:r>
    </w:p>
    <w:p w:rsidR="009D1EBD" w:rsidRDefault="009D1EBD" w:rsidP="009D1EBD">
      <w:pPr>
        <w:pStyle w:val="ListParagraph"/>
        <w:numPr>
          <w:ilvl w:val="0"/>
          <w:numId w:val="10"/>
        </w:numPr>
      </w:pPr>
      <w:r>
        <w:t>More plenary sessions</w:t>
      </w:r>
      <w:r w:rsidR="008064E4">
        <w:t xml:space="preserve"> – overall this was liked</w:t>
      </w:r>
    </w:p>
    <w:p w:rsidR="009D1EBD" w:rsidRDefault="009D1EBD" w:rsidP="009D1EBD">
      <w:pPr>
        <w:pStyle w:val="ListParagraph"/>
        <w:numPr>
          <w:ilvl w:val="0"/>
          <w:numId w:val="10"/>
        </w:numPr>
      </w:pPr>
      <w:r>
        <w:t>Fewer parallel sessions</w:t>
      </w:r>
      <w:r w:rsidR="008064E4">
        <w:t xml:space="preserve"> – overall this was liked</w:t>
      </w:r>
    </w:p>
    <w:p w:rsidR="00AB0181" w:rsidRDefault="00AB0181" w:rsidP="00AB0181">
      <w:pPr>
        <w:pStyle w:val="ListParagraph"/>
        <w:numPr>
          <w:ilvl w:val="0"/>
          <w:numId w:val="10"/>
        </w:numPr>
      </w:pPr>
      <w:r>
        <w:t>Sessions about data?</w:t>
      </w:r>
    </w:p>
    <w:p w:rsidR="00AB0181" w:rsidRDefault="00AB0181" w:rsidP="00AB0181">
      <w:pPr>
        <w:pStyle w:val="ListParagraph"/>
        <w:numPr>
          <w:ilvl w:val="1"/>
          <w:numId w:val="10"/>
        </w:numPr>
      </w:pPr>
      <w:r>
        <w:t>Large volumes of data</w:t>
      </w:r>
    </w:p>
    <w:p w:rsidR="00AB0181" w:rsidRDefault="00AB0181" w:rsidP="00AB0181">
      <w:pPr>
        <w:pStyle w:val="ListParagraph"/>
        <w:numPr>
          <w:ilvl w:val="1"/>
          <w:numId w:val="10"/>
        </w:numPr>
      </w:pPr>
      <w:r>
        <w:t>A track about what data</w:t>
      </w:r>
    </w:p>
    <w:p w:rsidR="00585BC9" w:rsidRDefault="00585BC9" w:rsidP="00585BC9"/>
    <w:p w:rsidR="00585BC9" w:rsidRPr="009D1EBD" w:rsidRDefault="00585BC9" w:rsidP="00585BC9">
      <w:r>
        <w:t xml:space="preserve">Note: </w:t>
      </w:r>
      <w:r w:rsidR="00AB0181">
        <w:t xml:space="preserve">Although listed in the program, few attendees at this meeting. For the first time in many years an immediate </w:t>
      </w:r>
      <w:r>
        <w:t xml:space="preserve">pre-conference </w:t>
      </w:r>
      <w:r w:rsidR="00AB0181">
        <w:t>reminder</w:t>
      </w:r>
      <w:r>
        <w:t xml:space="preserve"> was </w:t>
      </w:r>
      <w:r w:rsidRPr="00585BC9">
        <w:rPr>
          <w:b/>
        </w:rPr>
        <w:t>not</w:t>
      </w:r>
      <w:r w:rsidR="00AB0181">
        <w:t xml:space="preserve"> sent out. Advice for 2018?</w:t>
      </w:r>
      <w:bookmarkStart w:id="0" w:name="_GoBack"/>
      <w:bookmarkEnd w:id="0"/>
    </w:p>
    <w:sectPr w:rsidR="00585BC9" w:rsidRPr="009D1EBD" w:rsidSect="00C85CFB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D27" w:rsidRDefault="00C76D27" w:rsidP="00C76D27">
      <w:r>
        <w:separator/>
      </w:r>
    </w:p>
  </w:endnote>
  <w:endnote w:type="continuationSeparator" w:id="0">
    <w:p w:rsidR="00C76D27" w:rsidRDefault="00C76D27" w:rsidP="00C76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D27" w:rsidRDefault="00C76D27" w:rsidP="00C76D27">
      <w:r>
        <w:separator/>
      </w:r>
    </w:p>
  </w:footnote>
  <w:footnote w:type="continuationSeparator" w:id="0">
    <w:p w:rsidR="00C76D27" w:rsidRDefault="00C76D27" w:rsidP="00C76D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6D27" w:rsidRDefault="00024A58">
    <w:pPr>
      <w:pStyle w:val="Header"/>
    </w:pPr>
    <w:fldSimple w:instr=" FILENAME  \* Lower \p  \* MERGEFORMAT ">
      <w:r w:rsidR="00C76D27">
        <w:rPr>
          <w:noProof/>
        </w:rPr>
        <w:t>v:\sds\rls folders\conferences\2017 cambridge, ma\program\debrief\2017 cambridge conference debriefing minutes.docx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14378"/>
    <w:multiLevelType w:val="hybridMultilevel"/>
    <w:tmpl w:val="E0AE2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73D3E"/>
    <w:multiLevelType w:val="hybridMultilevel"/>
    <w:tmpl w:val="6F7C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A6CC7"/>
    <w:multiLevelType w:val="hybridMultilevel"/>
    <w:tmpl w:val="A48C3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A5492"/>
    <w:multiLevelType w:val="hybridMultilevel"/>
    <w:tmpl w:val="738E8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E6114"/>
    <w:multiLevelType w:val="hybridMultilevel"/>
    <w:tmpl w:val="F75C3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418BE"/>
    <w:multiLevelType w:val="hybridMultilevel"/>
    <w:tmpl w:val="DC38F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53ED3"/>
    <w:multiLevelType w:val="hybridMultilevel"/>
    <w:tmpl w:val="E410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0079A"/>
    <w:multiLevelType w:val="hybridMultilevel"/>
    <w:tmpl w:val="9A10F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9C7CC8"/>
    <w:multiLevelType w:val="hybridMultilevel"/>
    <w:tmpl w:val="CED20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4776F5"/>
    <w:multiLevelType w:val="hybridMultilevel"/>
    <w:tmpl w:val="BFAEF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2"/>
  </w:num>
  <w:num w:numId="8">
    <w:abstractNumId w:val="9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08C"/>
    <w:rsid w:val="00024A58"/>
    <w:rsid w:val="00060772"/>
    <w:rsid w:val="001853B7"/>
    <w:rsid w:val="002606BA"/>
    <w:rsid w:val="00357A67"/>
    <w:rsid w:val="00465CE2"/>
    <w:rsid w:val="00585BC9"/>
    <w:rsid w:val="0061208C"/>
    <w:rsid w:val="008064E4"/>
    <w:rsid w:val="00856C2D"/>
    <w:rsid w:val="009D1EBD"/>
    <w:rsid w:val="00AB0181"/>
    <w:rsid w:val="00C258B7"/>
    <w:rsid w:val="00C76D27"/>
    <w:rsid w:val="00C8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B2BAF-8402-4793-A2E0-711743D4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0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6D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6D27"/>
  </w:style>
  <w:style w:type="paragraph" w:styleId="Footer">
    <w:name w:val="footer"/>
    <w:basedOn w:val="Normal"/>
    <w:link w:val="FooterChar"/>
    <w:uiPriority w:val="99"/>
    <w:unhideWhenUsed/>
    <w:rsid w:val="00C76D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04133-3604-4C2B-AB3A-FDF1D7177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Breslin, Michael T</dc:creator>
  <cp:keywords/>
  <dc:description/>
  <cp:lastModifiedBy>Spencer, Roberta L</cp:lastModifiedBy>
  <cp:revision>7</cp:revision>
  <dcterms:created xsi:type="dcterms:W3CDTF">2017-07-26T16:53:00Z</dcterms:created>
  <dcterms:modified xsi:type="dcterms:W3CDTF">2017-08-01T13:28:00Z</dcterms:modified>
</cp:coreProperties>
</file>