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010F" w14:textId="77777777" w:rsidR="00E6718A" w:rsidRDefault="009E5AB1" w:rsidP="00E56611">
      <w:pPr>
        <w:pStyle w:val="1"/>
      </w:pPr>
      <w:r>
        <w:t xml:space="preserve">Лабораторная работа </w:t>
      </w:r>
      <w:r w:rsidR="00F85A4C">
        <w:t>№3</w:t>
      </w:r>
    </w:p>
    <w:p w14:paraId="79034F3F" w14:textId="77777777" w:rsidR="00F85A4C" w:rsidRDefault="000227FE" w:rsidP="00E56611">
      <w:pPr>
        <w:jc w:val="center"/>
      </w:pPr>
      <w:r w:rsidRPr="000227FE">
        <w:t>Метод решающих матриц</w:t>
      </w:r>
    </w:p>
    <w:p w14:paraId="0F0429F0" w14:textId="77777777" w:rsidR="000227FE" w:rsidRPr="000227FE" w:rsidRDefault="000227FE" w:rsidP="000227FE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14:paraId="2DC98E04" w14:textId="77777777" w:rsidR="000227FE" w:rsidRPr="000227FE" w:rsidRDefault="000227FE" w:rsidP="000227FE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14:paraId="285A0147" w14:textId="77777777" w:rsidR="000227FE" w:rsidRPr="000227FE" w:rsidRDefault="000227FE" w:rsidP="000227FE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14:paraId="1FEFC1C2" w14:textId="77777777" w:rsidR="00F85A4C" w:rsidRDefault="00F85A4C" w:rsidP="00E56611">
      <w:pPr>
        <w:pStyle w:val="2"/>
      </w:pPr>
      <w:r>
        <w:t>Цель работы</w:t>
      </w:r>
    </w:p>
    <w:p w14:paraId="4BE8F576" w14:textId="77777777" w:rsidR="00B8294E" w:rsidRPr="00B8294E" w:rsidRDefault="000227FE" w:rsidP="000227FE">
      <w:pPr>
        <w:ind w:firstLine="708"/>
      </w:pPr>
      <w:r>
        <w:t>У</w:t>
      </w:r>
      <w:r w:rsidRPr="000227FE">
        <w:t>глубление теоретических знаний в области системного анализа, исследование способов оценки сложных систем.</w:t>
      </w:r>
    </w:p>
    <w:p w14:paraId="431D7C5E" w14:textId="77777777" w:rsidR="009935DE" w:rsidRDefault="00F85A4C" w:rsidP="00E56611">
      <w:pPr>
        <w:pStyle w:val="2"/>
      </w:pPr>
      <w:r>
        <w:t>Постановка задачи</w:t>
      </w:r>
    </w:p>
    <w:p w14:paraId="5D390D72" w14:textId="77777777" w:rsidR="00B8294E" w:rsidRDefault="00E56611" w:rsidP="00E56611">
      <w:pPr>
        <w:ind w:firstLine="708"/>
      </w:pPr>
      <w:r>
        <w:t>Приобрести навыки оценки сложных систем с помощью Метода решающих матриц.</w:t>
      </w:r>
    </w:p>
    <w:p w14:paraId="70C5AC72" w14:textId="77777777" w:rsidR="00E56611" w:rsidRDefault="00E56611" w:rsidP="00E56611">
      <w:pPr>
        <w:pStyle w:val="2"/>
      </w:pPr>
      <w:r>
        <w:t>Вариант задания</w:t>
      </w:r>
    </w:p>
    <w:p w14:paraId="6A75900A" w14:textId="77777777" w:rsidR="00E56611" w:rsidRDefault="00E56611" w:rsidP="00535C00">
      <w:r>
        <w:t>(Вариант 1</w:t>
      </w:r>
      <w:proofErr w:type="gramStart"/>
      <w:r>
        <w:t>)</w:t>
      </w:r>
      <w:proofErr w:type="gramEnd"/>
      <w:r>
        <w:t xml:space="preserve"> Оцените влияние факторов нижнего уровня на проектирование всей системы в целом. Связи между уровнями указаны для каждого варианта отдельно. Веса первого уровня для всех вариантов едины:</w:t>
      </w:r>
    </w:p>
    <w:p w14:paraId="3B23CEF0" w14:textId="77777777" w:rsidR="00E56611" w:rsidRDefault="00E56611" w:rsidP="00E56611">
      <w:r>
        <w:t>a</w:t>
      </w:r>
      <w:proofErr w:type="gramStart"/>
      <w:r>
        <w:t>=[</w:t>
      </w:r>
      <w:proofErr w:type="gramEnd"/>
      <w:r>
        <w:t>0.4</w:t>
      </w:r>
      <w:r>
        <w:rPr>
          <w:lang w:val="en-US"/>
        </w:rPr>
        <w:t xml:space="preserve">; </w:t>
      </w:r>
      <w:r>
        <w:t>0.2</w:t>
      </w:r>
      <w:r>
        <w:rPr>
          <w:lang w:val="en-US"/>
        </w:rPr>
        <w:t xml:space="preserve">; </w:t>
      </w:r>
      <w:r>
        <w:t>0.3</w:t>
      </w:r>
      <w:r>
        <w:rPr>
          <w:lang w:val="en-US"/>
        </w:rPr>
        <w:t xml:space="preserve">; </w:t>
      </w:r>
      <w:r>
        <w:t>0.1]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235"/>
        <w:gridCol w:w="3081"/>
      </w:tblGrid>
      <w:tr w:rsidR="003B6012" w:rsidRPr="003B6012" w14:paraId="439BD0CB" w14:textId="77777777" w:rsidTr="00C83CF7">
        <w:tc>
          <w:tcPr>
            <w:tcW w:w="3080" w:type="dxa"/>
          </w:tcPr>
          <w:p w14:paraId="67C697F7" w14:textId="77777777" w:rsidR="003B6012" w:rsidRPr="003B6012" w:rsidRDefault="003B6012" w:rsidP="003B6012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tbl>
            <w:tblPr>
              <w:tblStyle w:val="afc"/>
              <w:tblW w:w="0" w:type="auto"/>
              <w:tblLook w:val="04A0" w:firstRow="1" w:lastRow="0" w:firstColumn="1" w:lastColumn="0" w:noHBand="0" w:noVBand="1"/>
            </w:tblPr>
            <w:tblGrid>
              <w:gridCol w:w="447"/>
              <w:gridCol w:w="516"/>
              <w:gridCol w:w="516"/>
              <w:gridCol w:w="516"/>
              <w:gridCol w:w="516"/>
            </w:tblGrid>
            <w:tr w:rsidR="003B6012" w:rsidRPr="003B6012" w14:paraId="6D4CE89F" w14:textId="77777777" w:rsidTr="00C83CF7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C0C336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0DB859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65FDFA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CD633F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653271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3B6012" w:rsidRPr="003B6012" w14:paraId="66AA02B8" w14:textId="77777777" w:rsidTr="00C83CF7"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14:paraId="3A851838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14:paraId="1EFEEAF2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14:paraId="34880E25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14:paraId="62937F2D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14:paraId="4F82C41A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B6012" w:rsidRPr="003B6012" w14:paraId="63B6BA31" w14:textId="77777777" w:rsidTr="00C83CF7">
              <w:tc>
                <w:tcPr>
                  <w:tcW w:w="0" w:type="auto"/>
                </w:tcPr>
                <w:p w14:paraId="23372E8D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1701ABAB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36238DCC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0D039A50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5E43A250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1.0</w:t>
                  </w:r>
                </w:p>
              </w:tc>
            </w:tr>
            <w:tr w:rsidR="003B6012" w:rsidRPr="003B6012" w14:paraId="75C2623B" w14:textId="77777777" w:rsidTr="00C83CF7">
              <w:tc>
                <w:tcPr>
                  <w:tcW w:w="0" w:type="auto"/>
                </w:tcPr>
                <w:p w14:paraId="7411CF8D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6A5447AF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  <w:tc>
                <w:tcPr>
                  <w:tcW w:w="0" w:type="auto"/>
                </w:tcPr>
                <w:p w14:paraId="3E4F0155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0.7</w:t>
                  </w:r>
                </w:p>
              </w:tc>
              <w:tc>
                <w:tcPr>
                  <w:tcW w:w="0" w:type="auto"/>
                </w:tcPr>
                <w:p w14:paraId="77F2DDE9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0.1</w:t>
                  </w:r>
                </w:p>
              </w:tc>
              <w:tc>
                <w:tcPr>
                  <w:tcW w:w="0" w:type="auto"/>
                </w:tcPr>
                <w:p w14:paraId="3B383126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B6012" w:rsidRPr="003B6012" w14:paraId="352E82DF" w14:textId="77777777" w:rsidTr="00C83CF7">
              <w:tc>
                <w:tcPr>
                  <w:tcW w:w="0" w:type="auto"/>
                </w:tcPr>
                <w:p w14:paraId="3D3F730F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462DE994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0.9</w:t>
                  </w:r>
                </w:p>
              </w:tc>
              <w:tc>
                <w:tcPr>
                  <w:tcW w:w="0" w:type="auto"/>
                </w:tcPr>
                <w:p w14:paraId="6A66B884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01C1936C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7A41462F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0.1</w:t>
                  </w:r>
                </w:p>
              </w:tc>
            </w:tr>
            <w:tr w:rsidR="003B6012" w:rsidRPr="003B6012" w14:paraId="01124A46" w14:textId="77777777" w:rsidTr="00C83CF7">
              <w:tc>
                <w:tcPr>
                  <w:tcW w:w="0" w:type="auto"/>
                </w:tcPr>
                <w:p w14:paraId="545F70EA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6C7B9AEB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  <w:tc>
                <w:tcPr>
                  <w:tcW w:w="0" w:type="auto"/>
                </w:tcPr>
                <w:p w14:paraId="5CF32860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</w:tcPr>
                <w:p w14:paraId="7760C037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  <w:tc>
                <w:tcPr>
                  <w:tcW w:w="0" w:type="auto"/>
                </w:tcPr>
                <w:p w14:paraId="55BAF9E9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</w:tr>
          </w:tbl>
          <w:p w14:paraId="35B7FEC0" w14:textId="77777777" w:rsidR="003B6012" w:rsidRPr="003B6012" w:rsidRDefault="003B6012" w:rsidP="003B6012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6EB4E2BE" w14:textId="77777777" w:rsidR="003B6012" w:rsidRPr="003B6012" w:rsidRDefault="003B6012" w:rsidP="003B6012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tbl>
            <w:tblPr>
              <w:tblStyle w:val="afc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516"/>
              <w:gridCol w:w="516"/>
              <w:gridCol w:w="516"/>
              <w:gridCol w:w="516"/>
              <w:gridCol w:w="516"/>
            </w:tblGrid>
            <w:tr w:rsidR="003B6012" w:rsidRPr="003B6012" w14:paraId="6F9A0B40" w14:textId="77777777" w:rsidTr="00C83CF7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6B73E8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4A5FE0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4CF0FD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C5E0DE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507F03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25722E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</w:tr>
            <w:tr w:rsidR="003B6012" w:rsidRPr="003B6012" w14:paraId="015493D7" w14:textId="77777777" w:rsidTr="00C83CF7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14:paraId="03AE8D77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14:paraId="5A75C168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14:paraId="72898EF1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14:paraId="223D9D6D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0.1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14:paraId="30CD2B67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14:paraId="4A06C8DD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0.4</w:t>
                  </w:r>
                </w:p>
              </w:tc>
            </w:tr>
            <w:tr w:rsidR="003B6012" w:rsidRPr="003B6012" w14:paraId="650B63AE" w14:textId="77777777" w:rsidTr="00C83CF7">
              <w:tc>
                <w:tcPr>
                  <w:tcW w:w="474" w:type="dxa"/>
                </w:tcPr>
                <w:p w14:paraId="24B85282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14:paraId="4E420FEE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" w:type="dxa"/>
                </w:tcPr>
                <w:p w14:paraId="576A0679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475" w:type="dxa"/>
                </w:tcPr>
                <w:p w14:paraId="19872C6C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14:paraId="71BFE441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14:paraId="69A47437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B6012" w:rsidRPr="003B6012" w14:paraId="1B840D9F" w14:textId="77777777" w:rsidTr="00C83CF7">
              <w:tc>
                <w:tcPr>
                  <w:tcW w:w="474" w:type="dxa"/>
                </w:tcPr>
                <w:p w14:paraId="00FBF42A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14:paraId="5CD29C97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0.6</w:t>
                  </w:r>
                </w:p>
              </w:tc>
              <w:tc>
                <w:tcPr>
                  <w:tcW w:w="475" w:type="dxa"/>
                </w:tcPr>
                <w:p w14:paraId="16CE2294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" w:type="dxa"/>
                </w:tcPr>
                <w:p w14:paraId="7D113EE9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14:paraId="19A764DC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14:paraId="45D51B45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B6012" w:rsidRPr="003B6012" w14:paraId="1BF1605E" w14:textId="77777777" w:rsidTr="00C83CF7">
              <w:tc>
                <w:tcPr>
                  <w:tcW w:w="474" w:type="dxa"/>
                </w:tcPr>
                <w:p w14:paraId="340B414A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14:paraId="2ED47406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14:paraId="2773D03D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14:paraId="210887A2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14:paraId="5F4812AA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14:paraId="6B00E22A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0.3</w:t>
                  </w:r>
                </w:p>
              </w:tc>
            </w:tr>
          </w:tbl>
          <w:p w14:paraId="160ABA69" w14:textId="77777777" w:rsidR="003B6012" w:rsidRPr="003B6012" w:rsidRDefault="003B6012" w:rsidP="003B6012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349E13D4" w14:textId="77777777" w:rsidR="003B6012" w:rsidRPr="003B6012" w:rsidRDefault="003B6012" w:rsidP="003B6012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tbl>
            <w:tblPr>
              <w:tblStyle w:val="afc"/>
              <w:tblW w:w="0" w:type="auto"/>
              <w:tblLook w:val="04A0" w:firstRow="1" w:lastRow="0" w:firstColumn="1" w:lastColumn="0" w:noHBand="0" w:noVBand="1"/>
            </w:tblPr>
            <w:tblGrid>
              <w:gridCol w:w="474"/>
              <w:gridCol w:w="516"/>
              <w:gridCol w:w="516"/>
              <w:gridCol w:w="516"/>
              <w:gridCol w:w="516"/>
            </w:tblGrid>
            <w:tr w:rsidR="003B6012" w:rsidRPr="003B6012" w14:paraId="10DFC64F" w14:textId="77777777" w:rsidTr="00C83CF7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6B8302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8DB925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049CFB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07092C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F7BB78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3B6012" w:rsidRPr="003B6012" w14:paraId="2E91CB5B" w14:textId="77777777" w:rsidTr="00C83CF7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14:paraId="73C784C3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14:paraId="483D124B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0.6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14:paraId="69F39EFC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14:paraId="42271E49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14:paraId="71C1B035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</w:tr>
            <w:tr w:rsidR="003B6012" w:rsidRPr="003B6012" w14:paraId="4820AF1B" w14:textId="77777777" w:rsidTr="00C83CF7">
              <w:tc>
                <w:tcPr>
                  <w:tcW w:w="474" w:type="dxa"/>
                </w:tcPr>
                <w:p w14:paraId="2A331D54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14:paraId="05F8ECFF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14:paraId="39A89F12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" w:type="dxa"/>
                </w:tcPr>
                <w:p w14:paraId="14EB445E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14:paraId="20AA80EC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</w:tr>
            <w:tr w:rsidR="003B6012" w:rsidRPr="003B6012" w14:paraId="7B629425" w14:textId="77777777" w:rsidTr="00C83CF7">
              <w:tc>
                <w:tcPr>
                  <w:tcW w:w="474" w:type="dxa"/>
                </w:tcPr>
                <w:p w14:paraId="28EA82B1" w14:textId="77777777" w:rsidR="003B6012" w:rsidRPr="003B6012" w:rsidRDefault="0087200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14:paraId="47A478A6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" w:type="dxa"/>
                </w:tcPr>
                <w:p w14:paraId="0BB54290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475" w:type="dxa"/>
                </w:tcPr>
                <w:p w14:paraId="43C74203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14:paraId="4E3C53AB" w14:textId="77777777" w:rsidR="003B6012" w:rsidRPr="003B6012" w:rsidRDefault="003B6012" w:rsidP="003B6012">
                  <w:pPr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 w:rsidRPr="003B6012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</w:tr>
          </w:tbl>
          <w:p w14:paraId="0FDA4528" w14:textId="77777777" w:rsidR="003B6012" w:rsidRPr="003B6012" w:rsidRDefault="003B6012" w:rsidP="003B6012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4BA5DD9A" w14:textId="77777777" w:rsidR="003B6012" w:rsidRPr="00E56611" w:rsidRDefault="003B6012" w:rsidP="00E56611"/>
    <w:p w14:paraId="35333F54" w14:textId="77777777" w:rsidR="009935DE" w:rsidRDefault="00F85A4C" w:rsidP="00E56611">
      <w:pPr>
        <w:pStyle w:val="2"/>
      </w:pPr>
      <w:r>
        <w:t>Ход выполнения работы</w:t>
      </w:r>
    </w:p>
    <w:p w14:paraId="0A113FF4" w14:textId="77777777" w:rsidR="00535C00" w:rsidRDefault="00535C00" w:rsidP="00535C00">
      <w:pPr>
        <w:pStyle w:val="3"/>
      </w:pPr>
      <w:r>
        <w:t>Проведение вычислений</w:t>
      </w:r>
    </w:p>
    <w:p w14:paraId="52CF1D3A" w14:textId="77777777" w:rsidR="00535C00" w:rsidRDefault="00535C00" w:rsidP="00535C00">
      <w:pPr>
        <w:ind w:firstLine="708"/>
      </w:pPr>
      <w:r>
        <w:t>В соответствие с матрицами была построена иерархия декомпозиции проблемы (Рисунок 3.1):</w:t>
      </w:r>
    </w:p>
    <w:p w14:paraId="6EA10CA4" w14:textId="77777777" w:rsidR="00535C00" w:rsidRDefault="00535C00" w:rsidP="00CD4130">
      <w:pPr>
        <w:jc w:val="center"/>
      </w:pPr>
      <w:r>
        <w:rPr>
          <w:noProof/>
        </w:rPr>
        <w:lastRenderedPageBreak/>
        <w:drawing>
          <wp:inline distT="0" distB="0" distL="0" distR="0" wp14:anchorId="45632ECA" wp14:editId="4EEDEFEF">
            <wp:extent cx="5042477" cy="31623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109" cy="316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CFDD" w14:textId="77777777" w:rsidR="00CD4130" w:rsidRDefault="00CD4130" w:rsidP="00CD4130">
      <w:pPr>
        <w:jc w:val="center"/>
      </w:pPr>
      <w:r>
        <w:t>Рисунок 3.1 – Иерархия декомпозиции проблемы с весами</w:t>
      </w:r>
    </w:p>
    <w:p w14:paraId="3D29147F" w14:textId="77777777" w:rsidR="00CD4130" w:rsidRDefault="00CD4130" w:rsidP="00CD4130">
      <w:pPr>
        <w:ind w:firstLine="708"/>
      </w:pPr>
      <w:r>
        <w:t>Определение относительного веса второго уровня:</w:t>
      </w:r>
    </w:p>
    <w:p w14:paraId="27B2DC01" w14:textId="2E2A83E2" w:rsidR="00DE5FD5" w:rsidRPr="00CA2704" w:rsidRDefault="00264F60" w:rsidP="00B8294E">
      <w:pPr>
        <w:rPr>
          <w:rFonts w:eastAsiaTheme="majorEastAsia" w:cstheme="majorBid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=0.4*0.6+0.3*0.4=0.3</m:t>
          </m:r>
          <m:r>
            <m:rPr>
              <m:sty m:val="p"/>
            </m:rPr>
            <w:rPr>
              <w:rFonts w:ascii="Cambria Math" w:hAnsi="Cambria Math"/>
            </w:rPr>
            <m:t>6</m:t>
          </m:r>
        </m:oMath>
      </m:oMathPara>
    </w:p>
    <w:p w14:paraId="4FFD733D" w14:textId="3230DE26" w:rsidR="00DE5FD5" w:rsidRPr="00CA2704" w:rsidRDefault="00DE5FD5" w:rsidP="00B8294E">
      <w:pPr>
        <w:rPr>
          <w:rFonts w:eastAsiaTheme="majorEastAsia" w:cstheme="majorBidi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=0.1*1.0=0.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</m:oMath>
      </m:oMathPara>
    </w:p>
    <w:p w14:paraId="59057610" w14:textId="1BAFC8D4" w:rsidR="00B8294E" w:rsidRPr="00CA2704" w:rsidRDefault="00DE5FD5" w:rsidP="00B8294E">
      <w:pPr>
        <w:rPr>
          <w:rFonts w:eastAsiaTheme="majorEastAsia" w:cstheme="majorBid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=0.4*0.2+ </m:t>
          </m:r>
          <m:r>
            <m:rPr>
              <m:sty m:val="p"/>
            </m:rPr>
            <w:rPr>
              <w:rFonts w:ascii="Cambria Math" w:eastAsiaTheme="minorEastAsia" w:hAnsi="Cambria Math"/>
            </w:rPr>
            <m:t>0.2*0.7+0.3*0.1=0.2</m:t>
          </m:r>
          <m:r>
            <m:rPr>
              <m:sty m:val="p"/>
            </m:rPr>
            <w:rPr>
              <w:rFonts w:ascii="Cambria Math" w:eastAsiaTheme="minorEastAsia" w:hAnsi="Cambria Math"/>
            </w:rPr>
            <m:t>5</m:t>
          </m:r>
        </m:oMath>
      </m:oMathPara>
    </w:p>
    <w:p w14:paraId="00F7D7D1" w14:textId="2602402B" w:rsidR="00DE5FD5" w:rsidRPr="00CA2704" w:rsidRDefault="00DE5FD5" w:rsidP="00B8294E">
      <w:pPr>
        <w:rPr>
          <w:rFonts w:eastAsiaTheme="majorEastAsia" w:cstheme="majorBid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m:t>=0.4*0.9+0.1*0.1=0.3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7</m:t>
          </m:r>
        </m:oMath>
      </m:oMathPara>
    </w:p>
    <w:p w14:paraId="4E563466" w14:textId="572EEB3E" w:rsidR="00DE5FD5" w:rsidRPr="00CA2704" w:rsidRDefault="00DE5FD5" w:rsidP="00B8294E">
      <w:pPr>
        <w:rPr>
          <w:rFonts w:eastAsiaTheme="majorEastAsia" w:cstheme="majorBid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m:t>=0.4*0.2+0.2*0.4+0.3*0.2+0.1*0.2=0.2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4</m:t>
          </m:r>
        </m:oMath>
      </m:oMathPara>
    </w:p>
    <w:p w14:paraId="4C376AA5" w14:textId="0DA3B65A" w:rsidR="00EB7EF1" w:rsidRPr="00CA2704" w:rsidRDefault="00EB7EF1" w:rsidP="00B8294E">
      <w:pPr>
        <w:rPr>
          <w:rFonts w:eastAsiaTheme="majorEastAsia" w:cstheme="majorBidi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сумма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=0.36+0.25+0.1+0.37+0.24=1.32</m:t>
          </m:r>
        </m:oMath>
      </m:oMathPara>
    </w:p>
    <w:p w14:paraId="7E0DF099" w14:textId="56410968" w:rsidR="00D06B69" w:rsidRPr="00CA2704" w:rsidRDefault="00D06B69" w:rsidP="00D12365">
      <w:pPr>
        <w:ind w:firstLine="708"/>
        <w:rPr>
          <w:rFonts w:eastAsiaTheme="majorEastAsia" w:cstheme="majorBidi"/>
          <w:iCs/>
          <w:lang w:val="en-US"/>
        </w:rPr>
      </w:pPr>
      <w:r w:rsidRPr="00CA2704">
        <w:rPr>
          <w:rFonts w:eastAsiaTheme="majorEastAsia" w:cstheme="majorBidi"/>
          <w:iCs/>
        </w:rPr>
        <w:t xml:space="preserve">Нормирование элементов </w:t>
      </w:r>
      <m:oMath>
        <m:sSub>
          <m:sSubPr>
            <m:ctrlPr>
              <w:rPr>
                <w:rFonts w:ascii="Cambria Math" w:eastAsiaTheme="majorEastAsia" w:hAnsi="Cambria Math" w:cstheme="majorBid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i</m:t>
            </m:r>
          </m:sub>
        </m:sSub>
      </m:oMath>
      <w:r w:rsidRPr="00CA2704">
        <w:rPr>
          <w:rFonts w:eastAsiaTheme="majorEastAsia" w:cstheme="majorBidi"/>
          <w:iCs/>
          <w:lang w:val="en-US"/>
        </w:rPr>
        <w:t>:</w:t>
      </w:r>
    </w:p>
    <w:p w14:paraId="5385365D" w14:textId="13BEC3BE" w:rsidR="00D06B69" w:rsidRPr="00CA2704" w:rsidRDefault="00D06B69" w:rsidP="00B8294E">
      <w:pPr>
        <w:rPr>
          <w:rFonts w:eastAsiaTheme="majorEastAsia" w:cstheme="majorBidi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n1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0.36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1.32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=0.273</m:t>
          </m:r>
        </m:oMath>
      </m:oMathPara>
    </w:p>
    <w:p w14:paraId="2850CB15" w14:textId="1DB8F000" w:rsidR="002B0FFA" w:rsidRPr="00CA2704" w:rsidRDefault="002B0FFA" w:rsidP="00B8294E">
      <w:pPr>
        <w:rPr>
          <w:rFonts w:eastAsiaTheme="majorEastAsia" w:cstheme="majorBidi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n2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0.1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1.32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=0.076</m:t>
          </m:r>
        </m:oMath>
      </m:oMathPara>
    </w:p>
    <w:p w14:paraId="7A8B1F09" w14:textId="20698E62" w:rsidR="002B0FFA" w:rsidRPr="00CA2704" w:rsidRDefault="002B0FFA" w:rsidP="00B8294E">
      <w:pPr>
        <w:rPr>
          <w:rFonts w:eastAsiaTheme="majorEastAsia" w:cstheme="majorBidi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n3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0.25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1.32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=0.189</m:t>
          </m:r>
        </m:oMath>
      </m:oMathPara>
    </w:p>
    <w:p w14:paraId="2B00B365" w14:textId="437AEB0E" w:rsidR="002B0FFA" w:rsidRPr="00CA2704" w:rsidRDefault="002B0FFA" w:rsidP="00B8294E">
      <w:pPr>
        <w:rPr>
          <w:rFonts w:eastAsiaTheme="majorEastAsia" w:cstheme="majorBidi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n4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0.37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1.32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=0.280</m:t>
          </m:r>
        </m:oMath>
      </m:oMathPara>
    </w:p>
    <w:p w14:paraId="185BEF50" w14:textId="2582C197" w:rsidR="00D12365" w:rsidRPr="00CA2704" w:rsidRDefault="00D12365" w:rsidP="00B8294E">
      <w:pPr>
        <w:rPr>
          <w:rFonts w:eastAsiaTheme="majorEastAsia" w:cstheme="majorBidi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n5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0.24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1.32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=0.182</m:t>
          </m:r>
        </m:oMath>
      </m:oMathPara>
    </w:p>
    <w:p w14:paraId="6ABB8EAA" w14:textId="35734B41" w:rsidR="00D12365" w:rsidRPr="00CA2704" w:rsidRDefault="00D12365" w:rsidP="00B8294E">
      <w:pPr>
        <w:rPr>
          <w:rFonts w:eastAsiaTheme="majorEastAsia" w:cstheme="majorBidi"/>
          <w:iCs/>
        </w:rPr>
      </w:pPr>
      <w:r w:rsidRPr="00CA2704">
        <w:rPr>
          <w:rFonts w:eastAsiaTheme="majorEastAsia" w:cstheme="majorBidi"/>
          <w:iCs/>
        </w:rPr>
        <w:lastRenderedPageBreak/>
        <w:t>Получены веса второго уровня:</w:t>
      </w:r>
    </w:p>
    <w:p w14:paraId="231AD362" w14:textId="1EBAD663" w:rsidR="00D12365" w:rsidRPr="00CA2704" w:rsidRDefault="00CA2704" w:rsidP="00B8294E">
      <w:pPr>
        <w:rPr>
          <w:rFonts w:eastAsiaTheme="majorEastAsia" w:cstheme="majorBid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0.273;0.076;0.189;0.28;0.182</m:t>
              </m:r>
            </m:e>
          </m:d>
        </m:oMath>
      </m:oMathPara>
    </w:p>
    <w:p w14:paraId="287C2141" w14:textId="3D1488D7" w:rsidR="00D12365" w:rsidRPr="00CA2704" w:rsidRDefault="00D12365" w:rsidP="00B8294E">
      <w:pPr>
        <w:rPr>
          <w:rFonts w:eastAsiaTheme="majorEastAsia" w:cstheme="majorBidi"/>
          <w:iCs/>
        </w:rPr>
      </w:pPr>
    </w:p>
    <w:p w14:paraId="3E80A2E6" w14:textId="12F73FB9" w:rsidR="00D12365" w:rsidRPr="00CA2704" w:rsidRDefault="00D12365" w:rsidP="00D12365">
      <w:pPr>
        <w:ind w:firstLine="708"/>
        <w:rPr>
          <w:iCs/>
        </w:rPr>
      </w:pPr>
      <w:r w:rsidRPr="00CA2704">
        <w:rPr>
          <w:iCs/>
        </w:rPr>
        <w:t>Определение относительн</w:t>
      </w:r>
      <w:r w:rsidR="00F222FD" w:rsidRPr="00CA2704">
        <w:rPr>
          <w:iCs/>
        </w:rPr>
        <w:t>ого</w:t>
      </w:r>
      <w:r w:rsidRPr="00CA2704">
        <w:rPr>
          <w:iCs/>
        </w:rPr>
        <w:t xml:space="preserve"> веса </w:t>
      </w:r>
      <w:r w:rsidR="00F222FD" w:rsidRPr="00CA2704">
        <w:rPr>
          <w:iCs/>
        </w:rPr>
        <w:t xml:space="preserve">третьего </w:t>
      </w:r>
      <w:r w:rsidRPr="00CA2704">
        <w:rPr>
          <w:iCs/>
        </w:rPr>
        <w:t>уровня:</w:t>
      </w:r>
    </w:p>
    <w:p w14:paraId="14684998" w14:textId="45B98499" w:rsidR="00D12365" w:rsidRPr="00CA2704" w:rsidRDefault="00D12365" w:rsidP="00D12365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=0.273*0.5+0.189*0.1+0.4*0.182=0.2282</m:t>
          </m:r>
        </m:oMath>
      </m:oMathPara>
    </w:p>
    <w:p w14:paraId="4147DCFC" w14:textId="55F75EC9" w:rsidR="00D12365" w:rsidRPr="00CA2704" w:rsidRDefault="00D12365" w:rsidP="00D12365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=0.076*0.5+0.189*0.3+0.2*0.28=0.150</m:t>
          </m:r>
          <m:r>
            <m:rPr>
              <m:sty m:val="p"/>
            </m:rPr>
            <w:rPr>
              <w:rFonts w:ascii="Cambria Math" w:eastAsiaTheme="minorEastAsia" w:hAnsi="Cambria Math"/>
            </w:rPr>
            <m:t>7</m:t>
          </m:r>
        </m:oMath>
      </m:oMathPara>
    </w:p>
    <w:p w14:paraId="2F18760C" w14:textId="23FAFCB4" w:rsidR="00D12365" w:rsidRPr="00CA2704" w:rsidRDefault="00D12365" w:rsidP="00D12365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=0.273*0.6+0.4*0.28=0.27</m:t>
          </m:r>
          <m:r>
            <m:rPr>
              <m:sty m:val="p"/>
            </m:rPr>
            <w:rPr>
              <w:rFonts w:ascii="Cambria Math" w:eastAsiaTheme="minorEastAsia" w:hAnsi="Cambria Math"/>
            </w:rPr>
            <m:t>5</m:t>
          </m:r>
        </m:oMath>
      </m:oMathPara>
    </w:p>
    <w:p w14:paraId="37F5A211" w14:textId="18EDD255" w:rsidR="006273DC" w:rsidRPr="00CA2704" w:rsidRDefault="006273DC" w:rsidP="00D12365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=0.076*0.4+0.3*0.189+0.3*0.182=0.141</m:t>
          </m:r>
          <m:r>
            <m:rPr>
              <m:sty m:val="p"/>
            </m:rPr>
            <w:rPr>
              <w:rFonts w:ascii="Cambria Math" w:eastAsiaTheme="minorEastAsia" w:hAnsi="Cambria Math"/>
            </w:rPr>
            <m:t>7</m:t>
          </m:r>
        </m:oMath>
      </m:oMathPara>
    </w:p>
    <w:p w14:paraId="0B99489C" w14:textId="1FE7D1E2" w:rsidR="00D12365" w:rsidRPr="00CA2704" w:rsidRDefault="00D12365" w:rsidP="00D12365">
      <w:pPr>
        <w:rPr>
          <w:rFonts w:eastAsiaTheme="majorEastAsia" w:cstheme="majorBidi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сумма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=0.</m:t>
          </m:r>
          <m:r>
            <m:rPr>
              <m:sty m:val="p"/>
            </m:rPr>
            <w:rPr>
              <w:rFonts w:ascii="Cambria Math" w:hAnsi="Cambria Math"/>
            </w:rPr>
            <m:t>2282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+0.1507+0.275+0.1417=0.7956</m:t>
          </m:r>
        </m:oMath>
      </m:oMathPara>
    </w:p>
    <w:p w14:paraId="128333D5" w14:textId="67F5A8C4" w:rsidR="00D12365" w:rsidRPr="00CA2704" w:rsidRDefault="00D12365" w:rsidP="00D12365">
      <w:pPr>
        <w:ind w:firstLine="708"/>
        <w:rPr>
          <w:rFonts w:eastAsiaTheme="majorEastAsia" w:cstheme="majorBidi"/>
          <w:iCs/>
        </w:rPr>
      </w:pPr>
      <w:r w:rsidRPr="00CA2704">
        <w:rPr>
          <w:rFonts w:eastAsiaTheme="majorEastAsia" w:cstheme="majorBidi"/>
          <w:iCs/>
        </w:rPr>
        <w:t xml:space="preserve">Нормирование элементов </w:t>
      </w:r>
      <m:oMath>
        <m:sSub>
          <m:sSubPr>
            <m:ctrlPr>
              <w:rPr>
                <w:rFonts w:ascii="Cambria Math" w:eastAsiaTheme="majorEastAsia" w:hAnsi="Cambria Math" w:cstheme="majorBid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i</m:t>
            </m:r>
          </m:sub>
        </m:sSub>
      </m:oMath>
      <w:r w:rsidRPr="00CA2704">
        <w:rPr>
          <w:rFonts w:eastAsiaTheme="majorEastAsia" w:cstheme="majorBidi"/>
          <w:iCs/>
        </w:rPr>
        <w:t>:</w:t>
      </w:r>
    </w:p>
    <w:p w14:paraId="0D6FA734" w14:textId="3662A744" w:rsidR="006273DC" w:rsidRPr="00CA2704" w:rsidRDefault="006273DC" w:rsidP="006273DC">
      <w:pPr>
        <w:rPr>
          <w:rFonts w:eastAsiaTheme="majorEastAsia" w:cstheme="majorBid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n1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0.2282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0.7956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m:t>=0.28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7</m:t>
          </m:r>
        </m:oMath>
      </m:oMathPara>
    </w:p>
    <w:p w14:paraId="070FA777" w14:textId="7DE6F1C7" w:rsidR="00B07DBE" w:rsidRPr="00CA2704" w:rsidRDefault="00B07DBE" w:rsidP="006273DC">
      <w:pPr>
        <w:rPr>
          <w:rFonts w:eastAsiaTheme="majorEastAsia" w:cstheme="majorBid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n2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0.1507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0.7956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m:t>=0.18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9</m:t>
          </m:r>
        </m:oMath>
      </m:oMathPara>
    </w:p>
    <w:p w14:paraId="325B3487" w14:textId="0376B9AB" w:rsidR="00B07DBE" w:rsidRPr="00CA2704" w:rsidRDefault="00B07DBE" w:rsidP="006273DC">
      <w:pPr>
        <w:rPr>
          <w:rFonts w:eastAsiaTheme="majorEastAsia" w:cstheme="majorBid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n3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0.275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0.7956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m:t>=0.34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6</m:t>
          </m:r>
        </m:oMath>
      </m:oMathPara>
    </w:p>
    <w:p w14:paraId="6F39F002" w14:textId="3307EDCB" w:rsidR="00B07DBE" w:rsidRPr="00CA2704" w:rsidRDefault="00F222FD" w:rsidP="006273DC">
      <w:pPr>
        <w:rPr>
          <w:rFonts w:eastAsiaTheme="majorEastAsia" w:cstheme="majorBid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n4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0.1417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0.7956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m:t>=0.17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8</m:t>
          </m:r>
        </m:oMath>
      </m:oMathPara>
    </w:p>
    <w:p w14:paraId="454176D0" w14:textId="5A7D88E7" w:rsidR="00D12365" w:rsidRPr="00CA2704" w:rsidRDefault="00D12365" w:rsidP="00F222FD">
      <w:pPr>
        <w:ind w:firstLine="708"/>
        <w:rPr>
          <w:rFonts w:eastAsiaTheme="majorEastAsia" w:cstheme="majorBidi"/>
          <w:iCs/>
        </w:rPr>
      </w:pPr>
      <w:r w:rsidRPr="00CA2704">
        <w:rPr>
          <w:rFonts w:eastAsiaTheme="majorEastAsia" w:cstheme="majorBidi"/>
          <w:iCs/>
        </w:rPr>
        <w:t xml:space="preserve">Получены веса </w:t>
      </w:r>
      <w:r w:rsidR="00F222FD" w:rsidRPr="00CA2704">
        <w:rPr>
          <w:rFonts w:eastAsiaTheme="majorEastAsia" w:cstheme="majorBidi"/>
          <w:iCs/>
        </w:rPr>
        <w:t>третьего</w:t>
      </w:r>
      <w:r w:rsidRPr="00CA2704">
        <w:rPr>
          <w:rFonts w:eastAsiaTheme="majorEastAsia" w:cstheme="majorBidi"/>
          <w:iCs/>
        </w:rPr>
        <w:t xml:space="preserve"> уровня:</w:t>
      </w:r>
    </w:p>
    <w:p w14:paraId="59055A0F" w14:textId="25941567" w:rsidR="00D12365" w:rsidRPr="00CA2704" w:rsidRDefault="00CA2704" w:rsidP="00D12365">
      <w:pPr>
        <w:rPr>
          <w:rFonts w:eastAsiaTheme="majorEastAsia" w:cstheme="majorBid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0.287;0.189;0.346;0.178</m:t>
              </m:r>
            </m:e>
          </m:d>
        </m:oMath>
      </m:oMathPara>
    </w:p>
    <w:p w14:paraId="7BD9BB5A" w14:textId="6AF57230" w:rsidR="00F222FD" w:rsidRPr="00CA2704" w:rsidRDefault="00F222FD" w:rsidP="00D12365">
      <w:pPr>
        <w:rPr>
          <w:rFonts w:eastAsiaTheme="majorEastAsia" w:cstheme="majorBidi"/>
          <w:iCs/>
        </w:rPr>
      </w:pPr>
    </w:p>
    <w:p w14:paraId="7ED31B1D" w14:textId="45D2ACD8" w:rsidR="00F222FD" w:rsidRPr="00CA2704" w:rsidRDefault="00F222FD" w:rsidP="00F222FD">
      <w:pPr>
        <w:ind w:firstLine="708"/>
        <w:rPr>
          <w:iCs/>
        </w:rPr>
      </w:pPr>
      <w:r w:rsidRPr="00CA2704">
        <w:rPr>
          <w:iCs/>
        </w:rPr>
        <w:t xml:space="preserve">Определение относительного веса </w:t>
      </w:r>
      <w:r w:rsidRPr="00CA2704">
        <w:rPr>
          <w:iCs/>
        </w:rPr>
        <w:t>четвёртого</w:t>
      </w:r>
      <w:r w:rsidRPr="00CA2704">
        <w:rPr>
          <w:iCs/>
        </w:rPr>
        <w:t xml:space="preserve"> уровня:</w:t>
      </w:r>
    </w:p>
    <w:p w14:paraId="3E3DB74E" w14:textId="6666E7B8" w:rsidR="00F222FD" w:rsidRPr="00CA2704" w:rsidRDefault="00F222FD" w:rsidP="00F222FD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=0.6*0.287+0.2*0.189+0.2*0.178=0.245</m:t>
          </m:r>
          <m:r>
            <m:rPr>
              <m:sty m:val="p"/>
            </m:rPr>
            <w:rPr>
              <w:rFonts w:ascii="Cambria Math" w:hAnsi="Cambria Math"/>
            </w:rPr>
            <m:t>6</m:t>
          </m:r>
        </m:oMath>
      </m:oMathPara>
    </w:p>
    <w:p w14:paraId="2ACD777C" w14:textId="3E89E0D2" w:rsidR="00F222FD" w:rsidRPr="00CA2704" w:rsidRDefault="00F222FD" w:rsidP="00F222FD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=0.3*0.287+0.2*0.346+0.5*0.178=0.244</m:t>
          </m:r>
          <m:r>
            <m:rPr>
              <m:sty m:val="p"/>
            </m:rPr>
            <w:rPr>
              <w:rFonts w:ascii="Cambria Math" w:eastAsiaTheme="minorEastAsia" w:hAnsi="Cambria Math"/>
            </w:rPr>
            <m:t>3</m:t>
          </m:r>
        </m:oMath>
      </m:oMathPara>
    </w:p>
    <w:p w14:paraId="5E3E9CB8" w14:textId="47645793" w:rsidR="00F222FD" w:rsidRPr="00CA2704" w:rsidRDefault="00F222FD" w:rsidP="00F222FD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=0.5*0.189+0.3*0.346+0.2*0.178=0.233</m:t>
          </m:r>
          <m:r>
            <m:rPr>
              <m:sty m:val="p"/>
            </m:rPr>
            <w:rPr>
              <w:rFonts w:ascii="Cambria Math" w:eastAsiaTheme="minorEastAsia" w:hAnsi="Cambria Math"/>
            </w:rPr>
            <m:t>9</m:t>
          </m:r>
        </m:oMath>
      </m:oMathPara>
    </w:p>
    <w:p w14:paraId="2F8FB913" w14:textId="7BBC05D4" w:rsidR="00F222FD" w:rsidRPr="00CA2704" w:rsidRDefault="00F222FD" w:rsidP="00F222FD">
      <w:pPr>
        <w:rPr>
          <w:rFonts w:eastAsiaTheme="majorEastAsia" w:cstheme="majorBidi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сумма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=0.2456+0.2443+0.2339=0.7238</m:t>
          </m:r>
        </m:oMath>
      </m:oMathPara>
    </w:p>
    <w:p w14:paraId="37BBC892" w14:textId="1570A598" w:rsidR="00F222FD" w:rsidRPr="00CA2704" w:rsidRDefault="00F222FD" w:rsidP="00F222FD">
      <w:pPr>
        <w:ind w:firstLine="708"/>
        <w:rPr>
          <w:rFonts w:eastAsiaTheme="majorEastAsia" w:cstheme="majorBidi"/>
          <w:iCs/>
        </w:rPr>
      </w:pPr>
      <w:r w:rsidRPr="00CA2704">
        <w:rPr>
          <w:rFonts w:eastAsiaTheme="majorEastAsia" w:cstheme="majorBidi"/>
          <w:iCs/>
        </w:rPr>
        <w:t xml:space="preserve">Нормирование элементов </w:t>
      </w:r>
      <m:oMath>
        <m:sSub>
          <m:sSubPr>
            <m:ctrlPr>
              <w:rPr>
                <w:rFonts w:ascii="Cambria Math" w:eastAsiaTheme="majorEastAsia" w:hAnsi="Cambria Math" w:cstheme="majorBid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i</m:t>
            </m:r>
          </m:sub>
        </m:sSub>
      </m:oMath>
      <w:r w:rsidRPr="00CA2704">
        <w:rPr>
          <w:rFonts w:eastAsiaTheme="majorEastAsia" w:cstheme="majorBidi"/>
          <w:iCs/>
        </w:rPr>
        <w:t>:</w:t>
      </w:r>
    </w:p>
    <w:p w14:paraId="4D52756A" w14:textId="4FBFD4CF" w:rsidR="00F222FD" w:rsidRPr="00CA2704" w:rsidRDefault="00F222FD" w:rsidP="00F222FD">
      <w:pPr>
        <w:rPr>
          <w:rFonts w:eastAsiaTheme="majorEastAsia" w:cstheme="majorBid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n1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0.2456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0.7238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m:t>=0.33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9</m:t>
          </m:r>
        </m:oMath>
      </m:oMathPara>
    </w:p>
    <w:p w14:paraId="41D5B8BB" w14:textId="6B408653" w:rsidR="003821F4" w:rsidRPr="00CA2704" w:rsidRDefault="003821F4" w:rsidP="00F222FD">
      <w:pPr>
        <w:rPr>
          <w:rFonts w:eastAsiaTheme="majorEastAsia" w:cstheme="majorBid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n2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0.2443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0.7238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m:t>=0.33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8</m:t>
          </m:r>
        </m:oMath>
      </m:oMathPara>
    </w:p>
    <w:p w14:paraId="349D4FD9" w14:textId="15B532F8" w:rsidR="003821F4" w:rsidRPr="00CA2704" w:rsidRDefault="003821F4" w:rsidP="00F222FD">
      <w:pPr>
        <w:rPr>
          <w:rFonts w:eastAsiaTheme="majorEastAsia" w:cstheme="majorBid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n3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0.2339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0.7238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m:t>=0.32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3</m:t>
          </m:r>
        </m:oMath>
      </m:oMathPara>
    </w:p>
    <w:p w14:paraId="0F784ED4" w14:textId="789D8F97" w:rsidR="00F222FD" w:rsidRPr="00CA2704" w:rsidRDefault="00F222FD" w:rsidP="00F222FD">
      <w:pPr>
        <w:ind w:firstLine="708"/>
        <w:rPr>
          <w:rFonts w:eastAsiaTheme="majorEastAsia" w:cstheme="majorBidi"/>
          <w:iCs/>
        </w:rPr>
      </w:pPr>
      <w:r w:rsidRPr="00CA2704">
        <w:rPr>
          <w:rFonts w:eastAsiaTheme="majorEastAsia" w:cstheme="majorBidi"/>
          <w:iCs/>
        </w:rPr>
        <w:t xml:space="preserve">Получены веса </w:t>
      </w:r>
      <w:r w:rsidRPr="00CA2704">
        <w:rPr>
          <w:rFonts w:eastAsiaTheme="majorEastAsia" w:cstheme="majorBidi"/>
          <w:iCs/>
        </w:rPr>
        <w:t>четвёртого</w:t>
      </w:r>
      <w:r w:rsidRPr="00CA2704">
        <w:rPr>
          <w:rFonts w:eastAsiaTheme="majorEastAsia" w:cstheme="majorBidi"/>
          <w:iCs/>
        </w:rPr>
        <w:t xml:space="preserve"> уровня:</w:t>
      </w:r>
    </w:p>
    <w:p w14:paraId="1574C98D" w14:textId="4118615A" w:rsidR="00F222FD" w:rsidRPr="00CA2704" w:rsidRDefault="00CA2704" w:rsidP="00F222FD">
      <w:pPr>
        <w:rPr>
          <w:rFonts w:eastAsiaTheme="majorEastAsia" w:cstheme="majorBid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0.339;0.338;0.323</m:t>
              </m:r>
            </m:e>
          </m:d>
        </m:oMath>
      </m:oMathPara>
    </w:p>
    <w:p w14:paraId="652A9D70" w14:textId="572395EC" w:rsidR="00F222FD" w:rsidRDefault="003821F4" w:rsidP="003821F4">
      <w:pPr>
        <w:ind w:firstLine="708"/>
        <w:rPr>
          <w:rFonts w:eastAsiaTheme="majorEastAsia" w:cstheme="majorBidi"/>
          <w:iCs/>
        </w:rPr>
      </w:pPr>
      <w:r w:rsidRPr="00CA2704">
        <w:rPr>
          <w:rFonts w:eastAsiaTheme="majorEastAsia" w:cstheme="majorBidi"/>
          <w:iCs/>
        </w:rPr>
        <w:t xml:space="preserve">Откуда следует, что вариант </w:t>
      </w:r>
      <m:oMath>
        <m:sSub>
          <m:sSubPr>
            <m:ctrlPr>
              <w:rPr>
                <w:rFonts w:ascii="Cambria Math" w:eastAsiaTheme="majorEastAsia" w:hAnsi="Cambria Math" w:cstheme="majorBid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1</m:t>
            </m:r>
          </m:sub>
        </m:sSub>
      </m:oMath>
      <w:r w:rsidRPr="003821F4">
        <w:rPr>
          <w:rFonts w:eastAsiaTheme="majorEastAsia" w:cstheme="majorBidi"/>
          <w:iCs/>
        </w:rPr>
        <w:t xml:space="preserve"> </w:t>
      </w:r>
      <w:r>
        <w:rPr>
          <w:rFonts w:eastAsiaTheme="majorEastAsia" w:cstheme="majorBidi"/>
          <w:iCs/>
        </w:rPr>
        <w:t>оказывает большее влияние на проектирование всей системы.</w:t>
      </w:r>
    </w:p>
    <w:p w14:paraId="2F8EE26C" w14:textId="5547604A" w:rsidR="00974DA2" w:rsidRDefault="00974DA2" w:rsidP="00974DA2">
      <w:pPr>
        <w:pStyle w:val="3"/>
      </w:pPr>
      <w:r>
        <w:t>Текст программы</w:t>
      </w:r>
    </w:p>
    <w:p w14:paraId="2E45DC90" w14:textId="7739558F" w:rsidR="00974DA2" w:rsidRDefault="00974DA2" w:rsidP="00974DA2">
      <w:pPr>
        <w:ind w:firstLine="708"/>
      </w:pPr>
      <w:r>
        <w:t xml:space="preserve">Ниже представлена программа, написанная для интерпретатора </w:t>
      </w:r>
      <w:r w:rsidRPr="00974DA2">
        <w:t>Python 3.10</w:t>
      </w:r>
      <w:r w:rsidRPr="00974DA2">
        <w:t>.</w:t>
      </w:r>
    </w:p>
    <w:p w14:paraId="1D6108B1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proofErr w:type="gramStart"/>
      <w:r w:rsidRPr="00B814A0">
        <w:rPr>
          <w:sz w:val="22"/>
          <w:szCs w:val="22"/>
          <w:lang w:val="en-US"/>
        </w:rPr>
        <w:t>#!/</w:t>
      </w:r>
      <w:proofErr w:type="gramEnd"/>
      <w:r w:rsidRPr="00B814A0">
        <w:rPr>
          <w:sz w:val="22"/>
          <w:szCs w:val="22"/>
          <w:lang w:val="en-US"/>
        </w:rPr>
        <w:t>bin/python3</w:t>
      </w:r>
    </w:p>
    <w:p w14:paraId="2E9723E0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</w:p>
    <w:p w14:paraId="77481D57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>from os import system</w:t>
      </w:r>
    </w:p>
    <w:p w14:paraId="249A920F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>from math import fsum</w:t>
      </w:r>
    </w:p>
    <w:p w14:paraId="58E2223D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</w:p>
    <w:p w14:paraId="7648615D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def clear_screen (): # </w:t>
      </w:r>
      <w:r w:rsidRPr="00B814A0">
        <w:rPr>
          <w:sz w:val="22"/>
          <w:szCs w:val="22"/>
        </w:rPr>
        <w:t>Очистить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экран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консоли</w:t>
      </w:r>
    </w:p>
    <w:p w14:paraId="51CC1981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system("cls")</w:t>
      </w:r>
    </w:p>
    <w:p w14:paraId="1DFB5949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</w:p>
    <w:p w14:paraId="4E9CFCD1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def print_array (arr: list, arr_name: str): # </w:t>
      </w:r>
      <w:r w:rsidRPr="00B814A0">
        <w:rPr>
          <w:sz w:val="22"/>
          <w:szCs w:val="22"/>
        </w:rPr>
        <w:t>Печать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массива</w:t>
      </w:r>
    </w:p>
    <w:p w14:paraId="779BB9B6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print ("%s = [" % arr_name, end="")</w:t>
      </w:r>
    </w:p>
    <w:p w14:paraId="2C306884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</w:p>
    <w:p w14:paraId="58264AEC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for i in range (len(arr)):</w:t>
      </w:r>
    </w:p>
    <w:p w14:paraId="501517B3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print (("%5.2f, " if i + </w:t>
      </w:r>
      <w:proofErr w:type="gramStart"/>
      <w:r w:rsidRPr="00B814A0">
        <w:rPr>
          <w:sz w:val="22"/>
          <w:szCs w:val="22"/>
          <w:lang w:val="en-US"/>
        </w:rPr>
        <w:t>1 !</w:t>
      </w:r>
      <w:proofErr w:type="gramEnd"/>
      <w:r w:rsidRPr="00B814A0">
        <w:rPr>
          <w:sz w:val="22"/>
          <w:szCs w:val="22"/>
          <w:lang w:val="en-US"/>
        </w:rPr>
        <w:t>= len (arr) else "%5.2f") % arr[i], end="")</w:t>
      </w:r>
    </w:p>
    <w:p w14:paraId="543B114E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</w:t>
      </w:r>
    </w:p>
    <w:p w14:paraId="7913D106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print ("]")</w:t>
      </w:r>
    </w:p>
    <w:p w14:paraId="0846BE68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</w:p>
    <w:p w14:paraId="1D034C90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def print_matrix (m: list, highest_level: str, lowest_level: str): # </w:t>
      </w:r>
      <w:r w:rsidRPr="00B814A0">
        <w:rPr>
          <w:sz w:val="22"/>
          <w:szCs w:val="22"/>
        </w:rPr>
        <w:t>Вывод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матрицы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на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экран</w:t>
      </w:r>
    </w:p>
    <w:p w14:paraId="229CED4E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lines, cols = len(m), len(</w:t>
      </w:r>
      <w:proofErr w:type="gramStart"/>
      <w:r w:rsidRPr="00B814A0">
        <w:rPr>
          <w:sz w:val="22"/>
          <w:szCs w:val="22"/>
          <w:lang w:val="en-US"/>
        </w:rPr>
        <w:t>m[</w:t>
      </w:r>
      <w:proofErr w:type="gramEnd"/>
      <w:r w:rsidRPr="00B814A0">
        <w:rPr>
          <w:sz w:val="22"/>
          <w:szCs w:val="22"/>
          <w:lang w:val="en-US"/>
        </w:rPr>
        <w:t>0])</w:t>
      </w:r>
    </w:p>
    <w:p w14:paraId="79489DA1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</w:t>
      </w:r>
    </w:p>
    <w:p w14:paraId="71D41096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</w:t>
      </w:r>
      <w:proofErr w:type="gramStart"/>
      <w:r w:rsidRPr="00B814A0">
        <w:rPr>
          <w:sz w:val="22"/>
          <w:szCs w:val="22"/>
          <w:lang w:val="en-US"/>
        </w:rPr>
        <w:t>print(</w:t>
      </w:r>
      <w:proofErr w:type="gramEnd"/>
      <w:r w:rsidRPr="00B814A0">
        <w:rPr>
          <w:sz w:val="22"/>
          <w:szCs w:val="22"/>
          <w:lang w:val="en-US"/>
        </w:rPr>
        <w:t>"       ", end="")</w:t>
      </w:r>
    </w:p>
    <w:p w14:paraId="6F8D484B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for i in range(cols):</w:t>
      </w:r>
    </w:p>
    <w:p w14:paraId="1A1B648D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</w:t>
      </w:r>
      <w:proofErr w:type="gramStart"/>
      <w:r w:rsidRPr="00B814A0">
        <w:rPr>
          <w:sz w:val="22"/>
          <w:szCs w:val="22"/>
          <w:lang w:val="en-US"/>
        </w:rPr>
        <w:t>print(</w:t>
      </w:r>
      <w:proofErr w:type="gramEnd"/>
      <w:r w:rsidRPr="00B814A0">
        <w:rPr>
          <w:sz w:val="22"/>
          <w:szCs w:val="22"/>
          <w:lang w:val="en-US"/>
        </w:rPr>
        <w:t>"%.1s%-2d" % (highest_level, i + 1), end="   ")</w:t>
      </w:r>
    </w:p>
    <w:p w14:paraId="27ED4014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</w:t>
      </w:r>
      <w:proofErr w:type="gramStart"/>
      <w:r w:rsidRPr="00B814A0">
        <w:rPr>
          <w:sz w:val="22"/>
          <w:szCs w:val="22"/>
          <w:lang w:val="en-US"/>
        </w:rPr>
        <w:t>print(</w:t>
      </w:r>
      <w:proofErr w:type="gramEnd"/>
      <w:r w:rsidRPr="00B814A0">
        <w:rPr>
          <w:sz w:val="22"/>
          <w:szCs w:val="22"/>
          <w:lang w:val="en-US"/>
        </w:rPr>
        <w:t>)</w:t>
      </w:r>
    </w:p>
    <w:p w14:paraId="53C00459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</w:p>
    <w:p w14:paraId="0873B64F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for i in range(lines):</w:t>
      </w:r>
    </w:p>
    <w:p w14:paraId="5A259E5C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</w:t>
      </w:r>
      <w:proofErr w:type="gramStart"/>
      <w:r w:rsidRPr="00B814A0">
        <w:rPr>
          <w:sz w:val="22"/>
          <w:szCs w:val="22"/>
          <w:lang w:val="en-US"/>
        </w:rPr>
        <w:t>print(</w:t>
      </w:r>
      <w:proofErr w:type="gramEnd"/>
      <w:r w:rsidRPr="00B814A0">
        <w:rPr>
          <w:sz w:val="22"/>
          <w:szCs w:val="22"/>
          <w:lang w:val="en-US"/>
        </w:rPr>
        <w:t>"%.1s%-2d" % (lowest_level, i + 1), end="  ")</w:t>
      </w:r>
    </w:p>
    <w:p w14:paraId="703908F5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for j in range(cols):</w:t>
      </w:r>
    </w:p>
    <w:p w14:paraId="5719A187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    </w:t>
      </w:r>
      <w:proofErr w:type="gramStart"/>
      <w:r w:rsidRPr="00B814A0">
        <w:rPr>
          <w:sz w:val="22"/>
          <w:szCs w:val="22"/>
          <w:lang w:val="en-US"/>
        </w:rPr>
        <w:t>print(</w:t>
      </w:r>
      <w:proofErr w:type="gramEnd"/>
      <w:r w:rsidRPr="00B814A0">
        <w:rPr>
          <w:sz w:val="22"/>
          <w:szCs w:val="22"/>
          <w:lang w:val="en-US"/>
        </w:rPr>
        <w:t>"%5.2f" % m[i][j], end=" ")</w:t>
      </w:r>
    </w:p>
    <w:p w14:paraId="0D56A212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</w:t>
      </w:r>
      <w:proofErr w:type="gramStart"/>
      <w:r w:rsidRPr="00B814A0">
        <w:rPr>
          <w:sz w:val="22"/>
          <w:szCs w:val="22"/>
          <w:lang w:val="en-US"/>
        </w:rPr>
        <w:t>print(</w:t>
      </w:r>
      <w:proofErr w:type="gramEnd"/>
      <w:r w:rsidRPr="00B814A0">
        <w:rPr>
          <w:sz w:val="22"/>
          <w:szCs w:val="22"/>
          <w:lang w:val="en-US"/>
        </w:rPr>
        <w:t>)</w:t>
      </w:r>
    </w:p>
    <w:p w14:paraId="588050D0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</w:p>
    <w:p w14:paraId="4DA90DE8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>count = {</w:t>
      </w:r>
    </w:p>
    <w:p w14:paraId="69876F05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"a": 0,</w:t>
      </w:r>
    </w:p>
    <w:p w14:paraId="0BBB08AF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"b": 0,</w:t>
      </w:r>
    </w:p>
    <w:p w14:paraId="2148CA56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"c": 0</w:t>
      </w:r>
    </w:p>
    <w:p w14:paraId="59AC46B7" w14:textId="64AC9F34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>}</w:t>
      </w:r>
    </w:p>
    <w:p w14:paraId="4121BFDC" w14:textId="038D7420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>m</w:t>
      </w:r>
      <w:r>
        <w:rPr>
          <w:sz w:val="22"/>
          <w:szCs w:val="22"/>
          <w:lang w:val="en-US"/>
        </w:rPr>
        <w:t>a</w:t>
      </w:r>
      <w:r w:rsidRPr="00B814A0">
        <w:rPr>
          <w:sz w:val="22"/>
          <w:szCs w:val="22"/>
          <w:lang w:val="en-US"/>
        </w:rPr>
        <w:t>trix = {</w:t>
      </w:r>
    </w:p>
    <w:p w14:paraId="46CA3702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"ab": [],</w:t>
      </w:r>
    </w:p>
    <w:p w14:paraId="56AD2AA1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"bc": [],</w:t>
      </w:r>
    </w:p>
    <w:p w14:paraId="4C4959B3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"cd": []</w:t>
      </w:r>
    </w:p>
    <w:p w14:paraId="4F5D13F7" w14:textId="4DCEB243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>}</w:t>
      </w:r>
    </w:p>
    <w:p w14:paraId="40D3D8BA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>level = {</w:t>
      </w:r>
    </w:p>
    <w:p w14:paraId="1A2E23ED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"a": [],</w:t>
      </w:r>
    </w:p>
    <w:p w14:paraId="7724F218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"b": [],</w:t>
      </w:r>
    </w:p>
    <w:p w14:paraId="5F6868FF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"c": [],</w:t>
      </w:r>
    </w:p>
    <w:p w14:paraId="4390D63A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"d": []</w:t>
      </w:r>
    </w:p>
    <w:p w14:paraId="267755E0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>}</w:t>
      </w:r>
    </w:p>
    <w:p w14:paraId="4B262DF1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</w:p>
    <w:p w14:paraId="6A5E1EC1" w14:textId="721C96B6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>tmp = 0</w:t>
      </w:r>
    </w:p>
    <w:p w14:paraId="37CEC787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</w:p>
    <w:p w14:paraId="12C951B9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>def main ():</w:t>
      </w:r>
    </w:p>
    <w:p w14:paraId="5050EB37" w14:textId="77777777" w:rsidR="00B814A0" w:rsidRPr="00B814A0" w:rsidRDefault="00B814A0" w:rsidP="00B814A0">
      <w:pPr>
        <w:pStyle w:val="a9"/>
        <w:spacing w:after="0"/>
        <w:rPr>
          <w:sz w:val="22"/>
          <w:szCs w:val="22"/>
        </w:rPr>
      </w:pPr>
      <w:r w:rsidRPr="00B814A0">
        <w:rPr>
          <w:sz w:val="22"/>
          <w:szCs w:val="22"/>
          <w:lang w:val="en-US"/>
        </w:rPr>
        <w:t xml:space="preserve">    </w:t>
      </w:r>
      <w:r w:rsidRPr="00B814A0">
        <w:rPr>
          <w:sz w:val="22"/>
          <w:szCs w:val="22"/>
        </w:rPr>
        <w:t>clear_</w:t>
      </w:r>
      <w:proofErr w:type="gramStart"/>
      <w:r w:rsidRPr="00B814A0">
        <w:rPr>
          <w:sz w:val="22"/>
          <w:szCs w:val="22"/>
        </w:rPr>
        <w:t>screen(</w:t>
      </w:r>
      <w:proofErr w:type="gramEnd"/>
      <w:r w:rsidRPr="00B814A0">
        <w:rPr>
          <w:sz w:val="22"/>
          <w:szCs w:val="22"/>
        </w:rPr>
        <w:t>)</w:t>
      </w:r>
    </w:p>
    <w:p w14:paraId="4B5C81FC" w14:textId="77777777" w:rsidR="00B814A0" w:rsidRPr="00B814A0" w:rsidRDefault="00B814A0" w:rsidP="00B814A0">
      <w:pPr>
        <w:pStyle w:val="a9"/>
        <w:spacing w:after="0"/>
        <w:rPr>
          <w:sz w:val="22"/>
          <w:szCs w:val="22"/>
        </w:rPr>
      </w:pPr>
    </w:p>
    <w:p w14:paraId="36F374B1" w14:textId="77777777" w:rsidR="00B814A0" w:rsidRPr="00B814A0" w:rsidRDefault="00B814A0" w:rsidP="00B814A0">
      <w:pPr>
        <w:pStyle w:val="a9"/>
        <w:spacing w:after="0"/>
        <w:rPr>
          <w:sz w:val="22"/>
          <w:szCs w:val="22"/>
        </w:rPr>
      </w:pPr>
      <w:r w:rsidRPr="00B814A0">
        <w:rPr>
          <w:sz w:val="22"/>
          <w:szCs w:val="22"/>
        </w:rPr>
        <w:t xml:space="preserve">    # Ввод количества элементов на уровнях a, b, c, d</w:t>
      </w:r>
    </w:p>
    <w:p w14:paraId="34D08377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</w:rPr>
        <w:t xml:space="preserve">    </w:t>
      </w:r>
      <w:r w:rsidRPr="00B814A0">
        <w:rPr>
          <w:sz w:val="22"/>
          <w:szCs w:val="22"/>
          <w:lang w:val="en-US"/>
        </w:rPr>
        <w:t>for level_char in ("a", "b", "c", "d"):</w:t>
      </w:r>
    </w:p>
    <w:p w14:paraId="3E504BEA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count[level_char] = </w:t>
      </w:r>
      <w:proofErr w:type="gramStart"/>
      <w:r w:rsidRPr="00B814A0">
        <w:rPr>
          <w:sz w:val="22"/>
          <w:szCs w:val="22"/>
          <w:lang w:val="en-US"/>
        </w:rPr>
        <w:t>int( input</w:t>
      </w:r>
      <w:proofErr w:type="gramEnd"/>
      <w:r w:rsidRPr="00B814A0">
        <w:rPr>
          <w:sz w:val="22"/>
          <w:szCs w:val="22"/>
          <w:lang w:val="en-US"/>
        </w:rPr>
        <w:t>(f"</w:t>
      </w:r>
      <w:r w:rsidRPr="00B814A0">
        <w:rPr>
          <w:sz w:val="22"/>
          <w:szCs w:val="22"/>
        </w:rPr>
        <w:t>Введите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количесво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элементов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на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уровне</w:t>
      </w:r>
      <w:r w:rsidRPr="00B814A0">
        <w:rPr>
          <w:sz w:val="22"/>
          <w:szCs w:val="22"/>
          <w:lang w:val="en-US"/>
        </w:rPr>
        <w:t xml:space="preserve"> \"{level_char}\": ") )</w:t>
      </w:r>
    </w:p>
    <w:p w14:paraId="297D2820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</w:p>
    <w:p w14:paraId="41791E7B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# </w:t>
      </w:r>
      <w:r w:rsidRPr="00B814A0">
        <w:rPr>
          <w:sz w:val="22"/>
          <w:szCs w:val="22"/>
        </w:rPr>
        <w:t>Создание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шаблона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значений</w:t>
      </w:r>
    </w:p>
    <w:p w14:paraId="5E9319C4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for level_char in ("a", "b", "c", "d"):</w:t>
      </w:r>
    </w:p>
    <w:p w14:paraId="4C50602D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level[level_char] = [0 for i in range(count[level_char])]</w:t>
      </w:r>
    </w:p>
    <w:p w14:paraId="42866E5F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</w:p>
    <w:p w14:paraId="3A450C0D" w14:textId="77777777" w:rsidR="00B814A0" w:rsidRPr="00B814A0" w:rsidRDefault="00B814A0" w:rsidP="00B814A0">
      <w:pPr>
        <w:pStyle w:val="a9"/>
        <w:spacing w:after="0"/>
        <w:rPr>
          <w:sz w:val="22"/>
          <w:szCs w:val="22"/>
        </w:rPr>
      </w:pPr>
      <w:r w:rsidRPr="00B814A0">
        <w:rPr>
          <w:sz w:val="22"/>
          <w:szCs w:val="22"/>
          <w:lang w:val="en-US"/>
        </w:rPr>
        <w:t xml:space="preserve">    </w:t>
      </w:r>
      <w:r w:rsidRPr="00B814A0">
        <w:rPr>
          <w:sz w:val="22"/>
          <w:szCs w:val="22"/>
        </w:rPr>
        <w:t># Ввод значений элементов на уровне a</w:t>
      </w:r>
    </w:p>
    <w:p w14:paraId="05EC2AE3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</w:rPr>
        <w:lastRenderedPageBreak/>
        <w:t xml:space="preserve">    </w:t>
      </w:r>
      <w:r w:rsidRPr="00B814A0">
        <w:rPr>
          <w:sz w:val="22"/>
          <w:szCs w:val="22"/>
          <w:lang w:val="en-US"/>
        </w:rPr>
        <w:t>for i in range(count["a"]):</w:t>
      </w:r>
    </w:p>
    <w:p w14:paraId="503609F9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clear_screen ()</w:t>
      </w:r>
    </w:p>
    <w:p w14:paraId="4429888C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print_array(level["a"], "a")</w:t>
      </w:r>
    </w:p>
    <w:p w14:paraId="08683CB4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level["a</w:t>
      </w:r>
      <w:proofErr w:type="gramStart"/>
      <w:r w:rsidRPr="00B814A0">
        <w:rPr>
          <w:sz w:val="22"/>
          <w:szCs w:val="22"/>
          <w:lang w:val="en-US"/>
        </w:rPr>
        <w:t>"][</w:t>
      </w:r>
      <w:proofErr w:type="gramEnd"/>
      <w:r w:rsidRPr="00B814A0">
        <w:rPr>
          <w:sz w:val="22"/>
          <w:szCs w:val="22"/>
          <w:lang w:val="en-US"/>
        </w:rPr>
        <w:t>i] = float( input("</w:t>
      </w:r>
      <w:r w:rsidRPr="00B814A0">
        <w:rPr>
          <w:sz w:val="22"/>
          <w:szCs w:val="22"/>
        </w:rPr>
        <w:t>Введите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значение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веса</w:t>
      </w:r>
      <w:r w:rsidRPr="00B814A0">
        <w:rPr>
          <w:sz w:val="22"/>
          <w:szCs w:val="22"/>
          <w:lang w:val="en-US"/>
        </w:rPr>
        <w:t xml:space="preserve"> a[%02d]: " % (i + 1)) )</w:t>
      </w:r>
    </w:p>
    <w:p w14:paraId="21ED70B4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</w:p>
    <w:p w14:paraId="2D095C6B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# </w:t>
      </w:r>
      <w:r w:rsidRPr="00B814A0">
        <w:rPr>
          <w:sz w:val="22"/>
          <w:szCs w:val="22"/>
        </w:rPr>
        <w:t>Создание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шаблонов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матриц</w:t>
      </w:r>
    </w:p>
    <w:p w14:paraId="5B2B4318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for level_1, level_2 in (("a", "b"), ("b", "c"), ("c", "d")):</w:t>
      </w:r>
    </w:p>
    <w:p w14:paraId="25B9E1D6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</w:t>
      </w:r>
      <w:proofErr w:type="gramStart"/>
      <w:r w:rsidRPr="00B814A0">
        <w:rPr>
          <w:sz w:val="22"/>
          <w:szCs w:val="22"/>
          <w:lang w:val="en-US"/>
        </w:rPr>
        <w:t>matrix[</w:t>
      </w:r>
      <w:proofErr w:type="gramEnd"/>
      <w:r w:rsidRPr="00B814A0">
        <w:rPr>
          <w:sz w:val="22"/>
          <w:szCs w:val="22"/>
          <w:lang w:val="en-US"/>
        </w:rPr>
        <w:t>level_1 + level_2] = [[0 for i in range(count[level_1])] for j in range(count[level_2])]</w:t>
      </w:r>
    </w:p>
    <w:p w14:paraId="67199AB8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</w:p>
    <w:p w14:paraId="5C5165BA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# </w:t>
      </w:r>
      <w:r w:rsidRPr="00B814A0">
        <w:rPr>
          <w:sz w:val="22"/>
          <w:szCs w:val="22"/>
        </w:rPr>
        <w:t>Заполнение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матриц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весов</w:t>
      </w:r>
    </w:p>
    <w:p w14:paraId="39B86517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for level_1, level_2 in (("a", "b"), ("b", "c"), ("c", "d")):</w:t>
      </w:r>
    </w:p>
    <w:p w14:paraId="720AF8FF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for col in range(count[level_1]):</w:t>
      </w:r>
    </w:p>
    <w:p w14:paraId="29FF4014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    for line in range(count[level_2]):</w:t>
      </w:r>
    </w:p>
    <w:p w14:paraId="404A1968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        clear_</w:t>
      </w:r>
      <w:proofErr w:type="gramStart"/>
      <w:r w:rsidRPr="00B814A0">
        <w:rPr>
          <w:sz w:val="22"/>
          <w:szCs w:val="22"/>
          <w:lang w:val="en-US"/>
        </w:rPr>
        <w:t>screen(</w:t>
      </w:r>
      <w:proofErr w:type="gramEnd"/>
      <w:r w:rsidRPr="00B814A0">
        <w:rPr>
          <w:sz w:val="22"/>
          <w:szCs w:val="22"/>
          <w:lang w:val="en-US"/>
        </w:rPr>
        <w:t>)</w:t>
      </w:r>
    </w:p>
    <w:p w14:paraId="75BD71F6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        print_</w:t>
      </w:r>
      <w:proofErr w:type="gramStart"/>
      <w:r w:rsidRPr="00B814A0">
        <w:rPr>
          <w:sz w:val="22"/>
          <w:szCs w:val="22"/>
          <w:lang w:val="en-US"/>
        </w:rPr>
        <w:t>matrix(</w:t>
      </w:r>
      <w:proofErr w:type="gramEnd"/>
      <w:r w:rsidRPr="00B814A0">
        <w:rPr>
          <w:sz w:val="22"/>
          <w:szCs w:val="22"/>
          <w:lang w:val="en-US"/>
        </w:rPr>
        <w:t>matrix[level_1 + level_2], level_1, level_2)</w:t>
      </w:r>
    </w:p>
    <w:p w14:paraId="7FC9D9A2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        </w:t>
      </w:r>
      <w:proofErr w:type="gramStart"/>
      <w:r w:rsidRPr="00B814A0">
        <w:rPr>
          <w:sz w:val="22"/>
          <w:szCs w:val="22"/>
          <w:lang w:val="en-US"/>
        </w:rPr>
        <w:t>matrix[</w:t>
      </w:r>
      <w:proofErr w:type="gramEnd"/>
      <w:r w:rsidRPr="00B814A0">
        <w:rPr>
          <w:sz w:val="22"/>
          <w:szCs w:val="22"/>
          <w:lang w:val="en-US"/>
        </w:rPr>
        <w:t>level_1 + level_2][line][col] = float(input(f"</w:t>
      </w:r>
      <w:r w:rsidRPr="00B814A0">
        <w:rPr>
          <w:sz w:val="22"/>
          <w:szCs w:val="22"/>
        </w:rPr>
        <w:t>Введите</w:t>
      </w:r>
      <w:r w:rsidRPr="00B814A0">
        <w:rPr>
          <w:sz w:val="22"/>
          <w:szCs w:val="22"/>
          <w:lang w:val="en-US"/>
        </w:rPr>
        <w:t xml:space="preserve"> {level_1}{level_2}[{line}][{col}]: "))</w:t>
      </w:r>
    </w:p>
    <w:p w14:paraId="7DAF1203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</w:t>
      </w:r>
    </w:p>
    <w:p w14:paraId="4052E82A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# </w:t>
      </w:r>
      <w:r w:rsidRPr="00B814A0">
        <w:rPr>
          <w:sz w:val="22"/>
          <w:szCs w:val="22"/>
        </w:rPr>
        <w:t>Подсчёт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значений</w:t>
      </w:r>
    </w:p>
    <w:p w14:paraId="47A15C76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for level_1, level_2 in (("a", "b"), ("b", "c"), ("c", "d")):</w:t>
      </w:r>
    </w:p>
    <w:p w14:paraId="14650678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for i in range(count[level_2]):</w:t>
      </w:r>
    </w:p>
    <w:p w14:paraId="02B5D6C8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    level[level_</w:t>
      </w:r>
      <w:proofErr w:type="gramStart"/>
      <w:r w:rsidRPr="00B814A0">
        <w:rPr>
          <w:sz w:val="22"/>
          <w:szCs w:val="22"/>
          <w:lang w:val="en-US"/>
        </w:rPr>
        <w:t>2][</w:t>
      </w:r>
      <w:proofErr w:type="gramEnd"/>
      <w:r w:rsidRPr="00B814A0">
        <w:rPr>
          <w:sz w:val="22"/>
          <w:szCs w:val="22"/>
          <w:lang w:val="en-US"/>
        </w:rPr>
        <w:t>i] = fsum([(level[level_1][j] * matrix[level_1 + level_2][i][j]) for j in range(count[level_1])])</w:t>
      </w:r>
    </w:p>
    <w:p w14:paraId="14FD5814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</w:p>
    <w:p w14:paraId="5628AB31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sum = fsum(level[level_2])</w:t>
      </w:r>
    </w:p>
    <w:p w14:paraId="713C62EB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for i in range(count[level_2]):</w:t>
      </w:r>
    </w:p>
    <w:p w14:paraId="34ABD5B2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    level[level_</w:t>
      </w:r>
      <w:proofErr w:type="gramStart"/>
      <w:r w:rsidRPr="00B814A0">
        <w:rPr>
          <w:sz w:val="22"/>
          <w:szCs w:val="22"/>
          <w:lang w:val="en-US"/>
        </w:rPr>
        <w:t>2][</w:t>
      </w:r>
      <w:proofErr w:type="gramEnd"/>
      <w:r w:rsidRPr="00B814A0">
        <w:rPr>
          <w:sz w:val="22"/>
          <w:szCs w:val="22"/>
          <w:lang w:val="en-US"/>
        </w:rPr>
        <w:t>i] = level[level_2][i] / sum</w:t>
      </w:r>
    </w:p>
    <w:p w14:paraId="3F31DF1D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</w:t>
      </w:r>
    </w:p>
    <w:p w14:paraId="77492004" w14:textId="77777777" w:rsidR="00B814A0" w:rsidRPr="00B814A0" w:rsidRDefault="00B814A0" w:rsidP="00B814A0">
      <w:pPr>
        <w:pStyle w:val="a9"/>
        <w:spacing w:after="0"/>
        <w:rPr>
          <w:sz w:val="22"/>
          <w:szCs w:val="22"/>
        </w:rPr>
      </w:pPr>
      <w:r w:rsidRPr="00B814A0">
        <w:rPr>
          <w:sz w:val="22"/>
          <w:szCs w:val="22"/>
          <w:lang w:val="en-US"/>
        </w:rPr>
        <w:t xml:space="preserve">    </w:t>
      </w:r>
      <w:r w:rsidRPr="00B814A0">
        <w:rPr>
          <w:sz w:val="22"/>
          <w:szCs w:val="22"/>
        </w:rPr>
        <w:t>clear_screen ()</w:t>
      </w:r>
    </w:p>
    <w:p w14:paraId="4B5E3A68" w14:textId="77777777" w:rsidR="00B814A0" w:rsidRPr="00B814A0" w:rsidRDefault="00B814A0" w:rsidP="00B814A0">
      <w:pPr>
        <w:pStyle w:val="a9"/>
        <w:spacing w:after="0"/>
        <w:rPr>
          <w:sz w:val="22"/>
          <w:szCs w:val="22"/>
        </w:rPr>
      </w:pPr>
    </w:p>
    <w:p w14:paraId="78F3727B" w14:textId="77777777" w:rsidR="00B814A0" w:rsidRPr="00B814A0" w:rsidRDefault="00B814A0" w:rsidP="00B814A0">
      <w:pPr>
        <w:pStyle w:val="a9"/>
        <w:spacing w:after="0"/>
        <w:rPr>
          <w:sz w:val="22"/>
          <w:szCs w:val="22"/>
        </w:rPr>
      </w:pPr>
      <w:r w:rsidRPr="00B814A0">
        <w:rPr>
          <w:sz w:val="22"/>
          <w:szCs w:val="22"/>
        </w:rPr>
        <w:t xml:space="preserve">    # Выводы</w:t>
      </w:r>
    </w:p>
    <w:p w14:paraId="2E7BDC8F" w14:textId="77777777" w:rsidR="00B814A0" w:rsidRPr="00B814A0" w:rsidRDefault="00B814A0" w:rsidP="00B814A0">
      <w:pPr>
        <w:pStyle w:val="a9"/>
        <w:spacing w:after="0"/>
        <w:rPr>
          <w:sz w:val="22"/>
          <w:szCs w:val="22"/>
        </w:rPr>
      </w:pPr>
      <w:r w:rsidRPr="00B814A0">
        <w:rPr>
          <w:sz w:val="22"/>
          <w:szCs w:val="22"/>
        </w:rPr>
        <w:t xml:space="preserve">    print ("Заданы матрицы весов:")</w:t>
      </w:r>
    </w:p>
    <w:p w14:paraId="60C927CC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</w:rPr>
        <w:t xml:space="preserve">    </w:t>
      </w:r>
      <w:r w:rsidRPr="00B814A0">
        <w:rPr>
          <w:sz w:val="22"/>
          <w:szCs w:val="22"/>
          <w:lang w:val="en-US"/>
        </w:rPr>
        <w:t>for level_1, level_2 in (("a", "b"), ("b", "c"), ("c", "d")):</w:t>
      </w:r>
    </w:p>
    <w:p w14:paraId="2008B2C0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print_</w:t>
      </w:r>
      <w:proofErr w:type="gramStart"/>
      <w:r w:rsidRPr="00B814A0">
        <w:rPr>
          <w:sz w:val="22"/>
          <w:szCs w:val="22"/>
          <w:lang w:val="en-US"/>
        </w:rPr>
        <w:t>matrix(</w:t>
      </w:r>
      <w:proofErr w:type="gramEnd"/>
      <w:r w:rsidRPr="00B814A0">
        <w:rPr>
          <w:sz w:val="22"/>
          <w:szCs w:val="22"/>
          <w:lang w:val="en-US"/>
        </w:rPr>
        <w:t>matrix[level_1 + level_2], level_1, level_2)</w:t>
      </w:r>
    </w:p>
    <w:p w14:paraId="08BE29F9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    </w:t>
      </w:r>
      <w:proofErr w:type="gramStart"/>
      <w:r w:rsidRPr="00B814A0">
        <w:rPr>
          <w:sz w:val="22"/>
          <w:szCs w:val="22"/>
          <w:lang w:val="en-US"/>
        </w:rPr>
        <w:t>print(</w:t>
      </w:r>
      <w:proofErr w:type="gramEnd"/>
      <w:r w:rsidRPr="00B814A0">
        <w:rPr>
          <w:sz w:val="22"/>
          <w:szCs w:val="22"/>
          <w:lang w:val="en-US"/>
        </w:rPr>
        <w:t>)</w:t>
      </w:r>
    </w:p>
    <w:p w14:paraId="025CEE1B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</w:t>
      </w:r>
    </w:p>
    <w:p w14:paraId="42274193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</w:t>
      </w:r>
      <w:proofErr w:type="gramStart"/>
      <w:r w:rsidRPr="00B814A0">
        <w:rPr>
          <w:sz w:val="22"/>
          <w:szCs w:val="22"/>
          <w:lang w:val="en-US"/>
        </w:rPr>
        <w:t>print(</w:t>
      </w:r>
      <w:proofErr w:type="gramEnd"/>
      <w:r w:rsidRPr="00B814A0">
        <w:rPr>
          <w:sz w:val="22"/>
          <w:szCs w:val="22"/>
          <w:lang w:val="en-US"/>
        </w:rPr>
        <w:t>"</w:t>
      </w:r>
      <w:r w:rsidRPr="00B814A0">
        <w:rPr>
          <w:sz w:val="22"/>
          <w:szCs w:val="22"/>
        </w:rPr>
        <w:t>Получены</w:t>
      </w:r>
      <w:r w:rsidRPr="00B814A0">
        <w:rPr>
          <w:sz w:val="22"/>
          <w:szCs w:val="22"/>
          <w:lang w:val="en-US"/>
        </w:rPr>
        <w:t xml:space="preserve"> </w:t>
      </w:r>
      <w:r w:rsidRPr="00B814A0">
        <w:rPr>
          <w:sz w:val="22"/>
          <w:szCs w:val="22"/>
        </w:rPr>
        <w:t>значения</w:t>
      </w:r>
      <w:r w:rsidRPr="00B814A0">
        <w:rPr>
          <w:sz w:val="22"/>
          <w:szCs w:val="22"/>
          <w:lang w:val="en-US"/>
        </w:rPr>
        <w:t>:")</w:t>
      </w:r>
    </w:p>
    <w:p w14:paraId="770B6DFB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for level_char in ("a", "b", "c", "d"):</w:t>
      </w:r>
    </w:p>
    <w:p w14:paraId="0C873544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lastRenderedPageBreak/>
        <w:t xml:space="preserve">        print_array(level[level_char], level_char)</w:t>
      </w:r>
    </w:p>
    <w:p w14:paraId="3A132794" w14:textId="77777777" w:rsidR="00B814A0" w:rsidRPr="00B814A0" w:rsidRDefault="00B814A0" w:rsidP="00B814A0">
      <w:pPr>
        <w:pStyle w:val="a9"/>
        <w:spacing w:after="0"/>
        <w:rPr>
          <w:sz w:val="22"/>
          <w:szCs w:val="22"/>
          <w:lang w:val="en-US"/>
        </w:rPr>
      </w:pPr>
      <w:r w:rsidRPr="00B814A0">
        <w:rPr>
          <w:sz w:val="22"/>
          <w:szCs w:val="22"/>
          <w:lang w:val="en-US"/>
        </w:rPr>
        <w:t xml:space="preserve">    </w:t>
      </w:r>
    </w:p>
    <w:p w14:paraId="0BE2233F" w14:textId="77777777" w:rsidR="00B814A0" w:rsidRPr="00B814A0" w:rsidRDefault="00B814A0" w:rsidP="00B814A0">
      <w:pPr>
        <w:pStyle w:val="a9"/>
        <w:spacing w:after="0"/>
        <w:rPr>
          <w:sz w:val="22"/>
          <w:szCs w:val="22"/>
        </w:rPr>
      </w:pPr>
      <w:r w:rsidRPr="00B814A0">
        <w:rPr>
          <w:sz w:val="22"/>
          <w:szCs w:val="22"/>
          <w:lang w:val="en-US"/>
        </w:rPr>
        <w:t xml:space="preserve">    </w:t>
      </w:r>
      <w:proofErr w:type="gramStart"/>
      <w:r w:rsidRPr="00B814A0">
        <w:rPr>
          <w:sz w:val="22"/>
          <w:szCs w:val="22"/>
        </w:rPr>
        <w:t>print( "</w:t>
      </w:r>
      <w:proofErr w:type="gramEnd"/>
      <w:r w:rsidRPr="00B814A0">
        <w:rPr>
          <w:sz w:val="22"/>
          <w:szCs w:val="22"/>
        </w:rPr>
        <w:t>Таким образом, вариант d%d оказывает наибольшее влияние на проектирование всей системы." % (level["d"</w:t>
      </w:r>
      <w:proofErr w:type="gramStart"/>
      <w:r w:rsidRPr="00B814A0">
        <w:rPr>
          <w:sz w:val="22"/>
          <w:szCs w:val="22"/>
        </w:rPr>
        <w:t>].index</w:t>
      </w:r>
      <w:proofErr w:type="gramEnd"/>
      <w:r w:rsidRPr="00B814A0">
        <w:rPr>
          <w:sz w:val="22"/>
          <w:szCs w:val="22"/>
        </w:rPr>
        <w:t>(max(level["d"])) + 1) )</w:t>
      </w:r>
    </w:p>
    <w:p w14:paraId="1EC61710" w14:textId="675CE726" w:rsidR="00B814A0" w:rsidRPr="00B814A0" w:rsidRDefault="00B814A0" w:rsidP="00B814A0">
      <w:pPr>
        <w:pStyle w:val="a9"/>
        <w:spacing w:after="0"/>
        <w:rPr>
          <w:sz w:val="22"/>
          <w:szCs w:val="22"/>
        </w:rPr>
      </w:pPr>
      <w:r w:rsidRPr="00B814A0">
        <w:rPr>
          <w:sz w:val="22"/>
          <w:szCs w:val="22"/>
        </w:rPr>
        <w:t xml:space="preserve">    </w:t>
      </w:r>
    </w:p>
    <w:p w14:paraId="306F8599" w14:textId="77777777" w:rsidR="00B814A0" w:rsidRPr="00B814A0" w:rsidRDefault="00B814A0" w:rsidP="00B814A0">
      <w:pPr>
        <w:pStyle w:val="a9"/>
        <w:spacing w:after="0"/>
        <w:rPr>
          <w:sz w:val="22"/>
          <w:szCs w:val="22"/>
        </w:rPr>
      </w:pPr>
      <w:r w:rsidRPr="00B814A0">
        <w:rPr>
          <w:sz w:val="22"/>
          <w:szCs w:val="22"/>
        </w:rPr>
        <w:t># Запуск основной программы</w:t>
      </w:r>
    </w:p>
    <w:p w14:paraId="6D944050" w14:textId="41650EAE" w:rsidR="00974DA2" w:rsidRPr="00974DA2" w:rsidRDefault="00B814A0" w:rsidP="00B814A0">
      <w:pPr>
        <w:pStyle w:val="a9"/>
        <w:spacing w:before="0" w:after="0"/>
        <w:rPr>
          <w:sz w:val="22"/>
          <w:szCs w:val="22"/>
        </w:rPr>
      </w:pPr>
      <w:r w:rsidRPr="00B814A0">
        <w:rPr>
          <w:sz w:val="22"/>
          <w:szCs w:val="22"/>
        </w:rPr>
        <w:t>main ()</w:t>
      </w:r>
    </w:p>
    <w:p w14:paraId="418F3255" w14:textId="77777777" w:rsidR="009935DE" w:rsidRDefault="009935DE" w:rsidP="00E56611">
      <w:pPr>
        <w:pStyle w:val="3"/>
      </w:pPr>
      <w:r>
        <w:t>Тестовые примеры</w:t>
      </w:r>
    </w:p>
    <w:p w14:paraId="2D8ABDA6" w14:textId="63C578E3" w:rsidR="00B8294E" w:rsidRDefault="00B814A0" w:rsidP="00B814A0">
      <w:pPr>
        <w:ind w:firstLine="708"/>
      </w:pPr>
      <w:r>
        <w:t>Рисунок 3.2 демонстрирует выполнение программы, если были введены исходные данные, соответствующие выбранному варианту.</w:t>
      </w:r>
    </w:p>
    <w:p w14:paraId="29BB7781" w14:textId="02B0FBD1" w:rsidR="003F5303" w:rsidRDefault="003F5303" w:rsidP="003F530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5F44C0" wp14:editId="1E38C381">
            <wp:extent cx="4218582" cy="245170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738" cy="245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2D22" w14:textId="78DA2C29" w:rsidR="003F5303" w:rsidRPr="003F5303" w:rsidRDefault="003F5303" w:rsidP="003F5303">
      <w:pPr>
        <w:jc w:val="center"/>
      </w:pPr>
      <w:r>
        <w:t>Рисунок 3.2 – Результат выполнения программы</w:t>
      </w:r>
    </w:p>
    <w:p w14:paraId="3E9A49D2" w14:textId="77777777" w:rsidR="00F85A4C" w:rsidRDefault="00F85A4C" w:rsidP="00E56611">
      <w:pPr>
        <w:pStyle w:val="2"/>
        <w:numPr>
          <w:ilvl w:val="0"/>
          <w:numId w:val="0"/>
        </w:numPr>
        <w:ind w:left="709"/>
      </w:pPr>
      <w:r>
        <w:t>Вывод</w:t>
      </w:r>
    </w:p>
    <w:p w14:paraId="400EBFD3" w14:textId="0C240363" w:rsidR="00B8294E" w:rsidRPr="00B8294E" w:rsidRDefault="00CA2704" w:rsidP="00B8294E">
      <w:r>
        <w:tab/>
        <w:t xml:space="preserve">При выполнении данной лабораторной работы были получены навыки </w:t>
      </w:r>
      <w:r>
        <w:t>оценки сложных систем с помощью Метода решающих матриц</w:t>
      </w:r>
      <w:r>
        <w:t xml:space="preserve">. </w:t>
      </w:r>
      <w:r w:rsidRPr="00CA2704">
        <w:t>Полученные во время выполнения лабораторной работы навыки помогут в дальнейшей жизни при необходимости провести системный анализ в различных областях.</w:t>
      </w:r>
    </w:p>
    <w:p w14:paraId="10E1E6E2" w14:textId="77777777" w:rsidR="00F85A4C" w:rsidRPr="00F85A4C" w:rsidRDefault="00F85A4C" w:rsidP="00F85A4C"/>
    <w:sectPr w:rsidR="00F85A4C" w:rsidRPr="00F85A4C" w:rsidSect="003F0751">
      <w:headerReference w:type="default" r:id="rId1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BD0D" w14:textId="77777777" w:rsidR="000227FE" w:rsidRDefault="000227FE" w:rsidP="003F0751">
      <w:pPr>
        <w:spacing w:after="0" w:line="240" w:lineRule="auto"/>
      </w:pPr>
      <w:r>
        <w:separator/>
      </w:r>
    </w:p>
  </w:endnote>
  <w:endnote w:type="continuationSeparator" w:id="0">
    <w:p w14:paraId="6C24B989" w14:textId="77777777" w:rsidR="000227FE" w:rsidRDefault="000227FE" w:rsidP="003F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A93E1" w14:textId="77777777" w:rsidR="000227FE" w:rsidRDefault="000227FE" w:rsidP="003F0751">
      <w:pPr>
        <w:spacing w:after="0" w:line="240" w:lineRule="auto"/>
      </w:pPr>
      <w:r>
        <w:separator/>
      </w:r>
    </w:p>
  </w:footnote>
  <w:footnote w:type="continuationSeparator" w:id="0">
    <w:p w14:paraId="06006A70" w14:textId="77777777" w:rsidR="000227FE" w:rsidRDefault="000227FE" w:rsidP="003F0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</w:rPr>
      <w:id w:val="-1427722625"/>
      <w:docPartObj>
        <w:docPartGallery w:val="Page Numbers (Top of Page)"/>
        <w:docPartUnique/>
      </w:docPartObj>
    </w:sdtPr>
    <w:sdtEndPr/>
    <w:sdtContent>
      <w:p w14:paraId="7922B8D3" w14:textId="77777777" w:rsidR="003F0751" w:rsidRPr="003F0751" w:rsidRDefault="003F0751">
        <w:pPr>
          <w:pStyle w:val="a3"/>
          <w:jc w:val="center"/>
          <w:rPr>
            <w:rFonts w:cs="Times New Roman"/>
          </w:rPr>
        </w:pPr>
        <w:r w:rsidRPr="003F0751">
          <w:rPr>
            <w:rFonts w:cs="Times New Roman"/>
          </w:rPr>
          <w:fldChar w:fldCharType="begin"/>
        </w:r>
        <w:r w:rsidRPr="003F0751">
          <w:rPr>
            <w:rFonts w:cs="Times New Roman"/>
          </w:rPr>
          <w:instrText>PAGE   \* MERGEFORMAT</w:instrText>
        </w:r>
        <w:r w:rsidRPr="003F0751">
          <w:rPr>
            <w:rFonts w:cs="Times New Roman"/>
          </w:rPr>
          <w:fldChar w:fldCharType="separate"/>
        </w:r>
        <w:r w:rsidRPr="003F0751">
          <w:rPr>
            <w:rFonts w:cs="Times New Roman"/>
          </w:rPr>
          <w:t>2</w:t>
        </w:r>
        <w:r w:rsidRPr="003F0751">
          <w:rPr>
            <w:rFonts w:cs="Times New Roman"/>
          </w:rPr>
          <w:fldChar w:fldCharType="end"/>
        </w:r>
      </w:p>
    </w:sdtContent>
  </w:sdt>
  <w:p w14:paraId="44196B17" w14:textId="77777777" w:rsidR="003F0751" w:rsidRPr="003F0751" w:rsidRDefault="003F0751">
    <w:pPr>
      <w:pStyle w:val="a3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10F8"/>
    <w:multiLevelType w:val="multilevel"/>
    <w:tmpl w:val="B742C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C6798E"/>
    <w:multiLevelType w:val="multilevel"/>
    <w:tmpl w:val="1996CE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3691979"/>
    <w:multiLevelType w:val="multilevel"/>
    <w:tmpl w:val="FA94B55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31176A8F"/>
    <w:multiLevelType w:val="hybridMultilevel"/>
    <w:tmpl w:val="4502E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537F6"/>
    <w:multiLevelType w:val="multilevel"/>
    <w:tmpl w:val="26E44B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0D51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202994"/>
    <w:multiLevelType w:val="multilevel"/>
    <w:tmpl w:val="3D08A9B4"/>
    <w:lvl w:ilvl="0">
      <w:start w:val="3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5FC9648B"/>
    <w:multiLevelType w:val="multilevel"/>
    <w:tmpl w:val="E50C9876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916401"/>
    <w:multiLevelType w:val="multilevel"/>
    <w:tmpl w:val="5868ECC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631976C2"/>
    <w:multiLevelType w:val="hybridMultilevel"/>
    <w:tmpl w:val="0E10DF9C"/>
    <w:lvl w:ilvl="0" w:tplc="6B864F0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0" w15:restartNumberingAfterBreak="0">
    <w:nsid w:val="71C13EC3"/>
    <w:multiLevelType w:val="multilevel"/>
    <w:tmpl w:val="DDF6E75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27720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CA02F5"/>
    <w:multiLevelType w:val="multilevel"/>
    <w:tmpl w:val="A2E23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0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suff w:val="space"/>
        <w:lvlText w:val="%1.%2.%3.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suff w:val="space"/>
        <w:lvlText w:val="%1.%2.%3.%4.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suff w:val="space"/>
        <w:lvlText w:val="%1.%2.%3.%4.%5.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suff w:val="space"/>
        <w:lvlText w:val="%1.%2.%3.%4.%5.%6.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suff w:val="space"/>
        <w:lvlText w:val="%1.%2.%3.%4.%5.%6.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suff w:val="space"/>
        <w:lvlText w:val="%1.%2.%3.%4.%5.%6.%7.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suff w:val="space"/>
        <w:lvlText w:val="%1.%2.%3.%4.%5.%6.%7.%8.%9."/>
        <w:lvlJc w:val="left"/>
        <w:pPr>
          <w:ind w:left="0" w:firstLine="709"/>
        </w:pPr>
        <w:rPr>
          <w:rFonts w:hint="default"/>
        </w:rPr>
      </w:lvl>
    </w:lvlOverride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520" w:hanging="2160"/>
        </w:pPr>
        <w:rPr>
          <w:rFonts w:hint="default"/>
        </w:rPr>
      </w:lvl>
    </w:lvlOverride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11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attachedTemplate r:id="rId1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FE"/>
    <w:rsid w:val="000227FE"/>
    <w:rsid w:val="00070C9C"/>
    <w:rsid w:val="00077FDB"/>
    <w:rsid w:val="00085AE6"/>
    <w:rsid w:val="000B38C9"/>
    <w:rsid w:val="000E706E"/>
    <w:rsid w:val="00264F60"/>
    <w:rsid w:val="002B0FFA"/>
    <w:rsid w:val="002F2F28"/>
    <w:rsid w:val="00380457"/>
    <w:rsid w:val="003821F4"/>
    <w:rsid w:val="003B6012"/>
    <w:rsid w:val="003F0751"/>
    <w:rsid w:val="003F5303"/>
    <w:rsid w:val="00412755"/>
    <w:rsid w:val="00467C39"/>
    <w:rsid w:val="004729E9"/>
    <w:rsid w:val="00535C00"/>
    <w:rsid w:val="006273DC"/>
    <w:rsid w:val="00850E00"/>
    <w:rsid w:val="008E0A7D"/>
    <w:rsid w:val="00941F4D"/>
    <w:rsid w:val="00974DA2"/>
    <w:rsid w:val="009935DE"/>
    <w:rsid w:val="009E5AB1"/>
    <w:rsid w:val="00A6293F"/>
    <w:rsid w:val="00AA1236"/>
    <w:rsid w:val="00B07DBE"/>
    <w:rsid w:val="00B3506E"/>
    <w:rsid w:val="00B814A0"/>
    <w:rsid w:val="00B8294E"/>
    <w:rsid w:val="00BC541E"/>
    <w:rsid w:val="00C1265D"/>
    <w:rsid w:val="00CA2704"/>
    <w:rsid w:val="00CD4130"/>
    <w:rsid w:val="00D06B69"/>
    <w:rsid w:val="00D12365"/>
    <w:rsid w:val="00D23BFD"/>
    <w:rsid w:val="00DE31F1"/>
    <w:rsid w:val="00DE5FD5"/>
    <w:rsid w:val="00E56611"/>
    <w:rsid w:val="00E6718A"/>
    <w:rsid w:val="00EB7EF1"/>
    <w:rsid w:val="00F222FD"/>
    <w:rsid w:val="00F85A4C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EC5000A"/>
  <w15:chartTrackingRefBased/>
  <w15:docId w15:val="{01524CA2-EF6F-455A-AC56-3D1789E1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2F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56611"/>
    <w:pPr>
      <w:keepNext/>
      <w:keepLines/>
      <w:numPr>
        <w:numId w:val="15"/>
      </w:numPr>
      <w:spacing w:before="120" w:after="12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rsid w:val="000227FE"/>
    <w:pPr>
      <w:numPr>
        <w:ilvl w:val="1"/>
        <w:numId w:val="14"/>
      </w:numPr>
      <w:jc w:val="left"/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unhideWhenUsed/>
    <w:rsid w:val="00941F4D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autoRedefine/>
    <w:uiPriority w:val="9"/>
    <w:unhideWhenUsed/>
    <w:rsid w:val="00941F4D"/>
    <w:pPr>
      <w:numPr>
        <w:ilvl w:val="3"/>
      </w:numPr>
      <w:outlineLvl w:val="3"/>
    </w:pPr>
    <w:rPr>
      <w:iCs/>
    </w:rPr>
  </w:style>
  <w:style w:type="paragraph" w:styleId="5">
    <w:name w:val="heading 5"/>
    <w:basedOn w:val="4"/>
    <w:next w:val="a"/>
    <w:link w:val="50"/>
    <w:autoRedefine/>
    <w:uiPriority w:val="9"/>
    <w:unhideWhenUsed/>
    <w:rsid w:val="00B8294E"/>
    <w:pPr>
      <w:numPr>
        <w:ilvl w:val="4"/>
        <w:numId w:val="15"/>
      </w:numPr>
      <w:outlineLvl w:val="4"/>
    </w:pPr>
  </w:style>
  <w:style w:type="paragraph" w:styleId="6">
    <w:name w:val="heading 6"/>
    <w:basedOn w:val="5"/>
    <w:next w:val="a"/>
    <w:link w:val="60"/>
    <w:autoRedefine/>
    <w:uiPriority w:val="9"/>
    <w:unhideWhenUsed/>
    <w:rsid w:val="00941F4D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autoRedefine/>
    <w:uiPriority w:val="9"/>
    <w:unhideWhenUsed/>
    <w:rsid w:val="00941F4D"/>
    <w:pPr>
      <w:numPr>
        <w:ilvl w:val="6"/>
      </w:numPr>
      <w:outlineLvl w:val="6"/>
    </w:pPr>
    <w:rPr>
      <w:iCs w:val="0"/>
    </w:rPr>
  </w:style>
  <w:style w:type="paragraph" w:styleId="8">
    <w:name w:val="heading 8"/>
    <w:basedOn w:val="7"/>
    <w:next w:val="a"/>
    <w:link w:val="80"/>
    <w:autoRedefine/>
    <w:uiPriority w:val="9"/>
    <w:unhideWhenUsed/>
    <w:rsid w:val="00941F4D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8"/>
    <w:next w:val="a"/>
    <w:link w:val="90"/>
    <w:autoRedefine/>
    <w:uiPriority w:val="9"/>
    <w:unhideWhenUsed/>
    <w:rsid w:val="00941F4D"/>
    <w:pPr>
      <w:numPr>
        <w:ilvl w:val="8"/>
      </w:numPr>
      <w:outlineLvl w:val="8"/>
    </w:pPr>
    <w:rPr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38C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F0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0751"/>
  </w:style>
  <w:style w:type="paragraph" w:styleId="a7">
    <w:name w:val="List Paragraph"/>
    <w:basedOn w:val="a"/>
    <w:uiPriority w:val="34"/>
    <w:rsid w:val="003F07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661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227F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41F4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941F4D"/>
    <w:rPr>
      <w:rFonts w:ascii="Times New Roman" w:eastAsiaTheme="majorEastAsia" w:hAnsi="Times New Roman" w:cstheme="majorBidi"/>
      <w:iCs/>
      <w:sz w:val="28"/>
      <w:szCs w:val="24"/>
    </w:rPr>
  </w:style>
  <w:style w:type="paragraph" w:styleId="a8">
    <w:name w:val="caption"/>
    <w:basedOn w:val="a"/>
    <w:next w:val="a"/>
    <w:uiPriority w:val="35"/>
    <w:unhideWhenUsed/>
    <w:qFormat/>
    <w:rsid w:val="000B38C9"/>
    <w:pPr>
      <w:spacing w:after="240" w:line="240" w:lineRule="auto"/>
      <w:jc w:val="center"/>
    </w:pPr>
    <w:rPr>
      <w:iCs/>
      <w:szCs w:val="18"/>
    </w:rPr>
  </w:style>
  <w:style w:type="paragraph" w:customStyle="1" w:styleId="a9">
    <w:name w:val="Текст программы"/>
    <w:basedOn w:val="a"/>
    <w:link w:val="aa"/>
    <w:qFormat/>
    <w:rsid w:val="00FD55EA"/>
    <w:pPr>
      <w:spacing w:before="120" w:after="120" w:line="240" w:lineRule="auto"/>
      <w:jc w:val="left"/>
    </w:pPr>
    <w:rPr>
      <w:rFonts w:ascii="Courier New" w:eastAsiaTheme="majorEastAsia" w:hAnsi="Courier New" w:cs="Times New Roman"/>
      <w:szCs w:val="28"/>
    </w:rPr>
  </w:style>
  <w:style w:type="character" w:customStyle="1" w:styleId="aa">
    <w:name w:val="Текст программы Знак"/>
    <w:basedOn w:val="30"/>
    <w:link w:val="a9"/>
    <w:rsid w:val="00FD55EA"/>
    <w:rPr>
      <w:rFonts w:ascii="Courier New" w:eastAsiaTheme="majorEastAsia" w:hAnsi="Courier New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B8294E"/>
    <w:rPr>
      <w:rFonts w:ascii="Times New Roman" w:eastAsiaTheme="majorEastAsia" w:hAnsi="Times New Roman" w:cstheme="majorBidi"/>
      <w:iCs/>
      <w:sz w:val="28"/>
      <w:szCs w:val="24"/>
    </w:rPr>
  </w:style>
  <w:style w:type="character" w:styleId="ab">
    <w:name w:val="Hyperlink"/>
    <w:basedOn w:val="a0"/>
    <w:uiPriority w:val="99"/>
    <w:unhideWhenUsed/>
    <w:rsid w:val="000B38C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2F28"/>
    <w:pPr>
      <w:spacing w:after="120"/>
    </w:pPr>
  </w:style>
  <w:style w:type="paragraph" w:styleId="31">
    <w:name w:val="toc 3"/>
    <w:basedOn w:val="2"/>
    <w:next w:val="a"/>
    <w:autoRedefine/>
    <w:uiPriority w:val="39"/>
    <w:unhideWhenUsed/>
    <w:rsid w:val="000B38C9"/>
    <w:pPr>
      <w:spacing w:before="0"/>
    </w:pPr>
  </w:style>
  <w:style w:type="paragraph" w:styleId="41">
    <w:name w:val="toc 4"/>
    <w:basedOn w:val="3"/>
    <w:next w:val="a"/>
    <w:autoRedefine/>
    <w:uiPriority w:val="39"/>
    <w:semiHidden/>
    <w:unhideWhenUsed/>
    <w:rsid w:val="00BC541E"/>
  </w:style>
  <w:style w:type="paragraph" w:styleId="51">
    <w:name w:val="toc 5"/>
    <w:basedOn w:val="4"/>
    <w:next w:val="a"/>
    <w:autoRedefine/>
    <w:uiPriority w:val="39"/>
    <w:semiHidden/>
    <w:unhideWhenUsed/>
    <w:rsid w:val="00BC541E"/>
  </w:style>
  <w:style w:type="paragraph" w:styleId="ac">
    <w:name w:val="Title"/>
    <w:basedOn w:val="a"/>
    <w:next w:val="a"/>
    <w:link w:val="ad"/>
    <w:uiPriority w:val="10"/>
    <w:rsid w:val="00467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46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Intense Reference"/>
    <w:basedOn w:val="a0"/>
    <w:uiPriority w:val="32"/>
    <w:rsid w:val="00467C39"/>
    <w:rPr>
      <w:b/>
      <w:bCs/>
      <w:smallCaps/>
      <w:color w:val="4472C4" w:themeColor="accent1"/>
      <w:spacing w:val="5"/>
    </w:rPr>
  </w:style>
  <w:style w:type="character" w:styleId="af">
    <w:name w:val="Subtle Emphasis"/>
    <w:basedOn w:val="a0"/>
    <w:uiPriority w:val="19"/>
    <w:rsid w:val="00467C39"/>
    <w:rPr>
      <w:i/>
      <w:iCs/>
      <w:color w:val="404040" w:themeColor="text1" w:themeTint="BF"/>
    </w:rPr>
  </w:style>
  <w:style w:type="paragraph" w:styleId="af0">
    <w:name w:val="No Spacing"/>
    <w:uiPriority w:val="1"/>
    <w:rsid w:val="00467C3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2">
    <w:name w:val="Quote"/>
    <w:basedOn w:val="a"/>
    <w:next w:val="a"/>
    <w:link w:val="23"/>
    <w:uiPriority w:val="29"/>
    <w:rsid w:val="00467C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467C39"/>
    <w:rPr>
      <w:rFonts w:ascii="Times New Roman" w:hAnsi="Times New Roman"/>
      <w:i/>
      <w:iCs/>
      <w:color w:val="404040" w:themeColor="text1" w:themeTint="BF"/>
      <w:sz w:val="28"/>
    </w:rPr>
  </w:style>
  <w:style w:type="character" w:styleId="af1">
    <w:name w:val="Strong"/>
    <w:basedOn w:val="a0"/>
    <w:uiPriority w:val="22"/>
    <w:rsid w:val="00467C39"/>
    <w:rPr>
      <w:b/>
      <w:bCs/>
    </w:rPr>
  </w:style>
  <w:style w:type="character" w:styleId="af2">
    <w:name w:val="Intense Emphasis"/>
    <w:basedOn w:val="a0"/>
    <w:uiPriority w:val="21"/>
    <w:rsid w:val="00467C39"/>
    <w:rPr>
      <w:i/>
      <w:iCs/>
      <w:color w:val="4472C4" w:themeColor="accent1"/>
    </w:rPr>
  </w:style>
  <w:style w:type="paragraph" w:styleId="af3">
    <w:name w:val="Intense Quote"/>
    <w:basedOn w:val="a"/>
    <w:next w:val="a"/>
    <w:link w:val="af4"/>
    <w:uiPriority w:val="30"/>
    <w:rsid w:val="00467C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467C39"/>
    <w:rPr>
      <w:rFonts w:ascii="Times New Roman" w:hAnsi="Times New Roman"/>
      <w:i/>
      <w:iCs/>
      <w:color w:val="4472C4" w:themeColor="accent1"/>
      <w:sz w:val="28"/>
    </w:rPr>
  </w:style>
  <w:style w:type="character" w:styleId="af5">
    <w:name w:val="Subtle Reference"/>
    <w:basedOn w:val="a0"/>
    <w:uiPriority w:val="31"/>
    <w:rsid w:val="00467C39"/>
    <w:rPr>
      <w:smallCaps/>
      <w:color w:val="5A5A5A" w:themeColor="text1" w:themeTint="A5"/>
    </w:rPr>
  </w:style>
  <w:style w:type="character" w:customStyle="1" w:styleId="60">
    <w:name w:val="Заголовок 6 Знак"/>
    <w:basedOn w:val="a0"/>
    <w:link w:val="6"/>
    <w:uiPriority w:val="9"/>
    <w:rsid w:val="00941F4D"/>
    <w:rPr>
      <w:rFonts w:ascii="Times New Roman" w:eastAsiaTheme="majorEastAsia" w:hAnsi="Times New Roman" w:cstheme="majorBidi"/>
      <w:iCs/>
      <w:sz w:val="28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2F2F28"/>
    <w:pPr>
      <w:spacing w:after="100"/>
    </w:pPr>
  </w:style>
  <w:style w:type="character" w:customStyle="1" w:styleId="90">
    <w:name w:val="Заголовок 9 Знак"/>
    <w:basedOn w:val="a0"/>
    <w:link w:val="9"/>
    <w:uiPriority w:val="9"/>
    <w:rsid w:val="00941F4D"/>
    <w:rPr>
      <w:rFonts w:ascii="Times New Roman" w:eastAsiaTheme="majorEastAsia" w:hAnsi="Times New Roman" w:cstheme="majorBidi"/>
      <w:iCs/>
      <w:sz w:val="28"/>
      <w:szCs w:val="21"/>
    </w:rPr>
  </w:style>
  <w:style w:type="paragraph" w:styleId="61">
    <w:name w:val="toc 6"/>
    <w:basedOn w:val="5"/>
    <w:next w:val="a"/>
    <w:autoRedefine/>
    <w:uiPriority w:val="39"/>
    <w:semiHidden/>
    <w:unhideWhenUsed/>
    <w:rsid w:val="00BC541E"/>
  </w:style>
  <w:style w:type="paragraph" w:styleId="71">
    <w:name w:val="toc 7"/>
    <w:basedOn w:val="6"/>
    <w:next w:val="a"/>
    <w:autoRedefine/>
    <w:uiPriority w:val="39"/>
    <w:semiHidden/>
    <w:unhideWhenUsed/>
    <w:rsid w:val="00BC541E"/>
  </w:style>
  <w:style w:type="paragraph" w:styleId="81">
    <w:name w:val="toc 8"/>
    <w:basedOn w:val="7"/>
    <w:next w:val="a"/>
    <w:autoRedefine/>
    <w:uiPriority w:val="39"/>
    <w:semiHidden/>
    <w:unhideWhenUsed/>
    <w:rsid w:val="00BC541E"/>
    <w:rPr>
      <w:i/>
    </w:rPr>
  </w:style>
  <w:style w:type="character" w:customStyle="1" w:styleId="70">
    <w:name w:val="Заголовок 7 Знак"/>
    <w:basedOn w:val="a0"/>
    <w:link w:val="7"/>
    <w:uiPriority w:val="9"/>
    <w:rsid w:val="00941F4D"/>
    <w:rPr>
      <w:rFonts w:ascii="Times New Roman" w:eastAsiaTheme="majorEastAsia" w:hAnsi="Times New Roman" w:cstheme="majorBidi"/>
      <w:sz w:val="28"/>
      <w:szCs w:val="24"/>
    </w:rPr>
  </w:style>
  <w:style w:type="paragraph" w:styleId="91">
    <w:name w:val="toc 9"/>
    <w:basedOn w:val="8"/>
    <w:next w:val="a"/>
    <w:autoRedefine/>
    <w:uiPriority w:val="39"/>
    <w:semiHidden/>
    <w:unhideWhenUsed/>
    <w:rsid w:val="00BC541E"/>
    <w:rPr>
      <w:color w:val="auto"/>
    </w:rPr>
  </w:style>
  <w:style w:type="character" w:customStyle="1" w:styleId="80">
    <w:name w:val="Заголовок 8 Знак"/>
    <w:basedOn w:val="a0"/>
    <w:link w:val="8"/>
    <w:uiPriority w:val="9"/>
    <w:rsid w:val="00941F4D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paragraph" w:styleId="af6">
    <w:name w:val="Subtitle"/>
    <w:basedOn w:val="a"/>
    <w:next w:val="a"/>
    <w:link w:val="af7"/>
    <w:uiPriority w:val="11"/>
    <w:qFormat/>
    <w:rsid w:val="00070C9C"/>
    <w:pPr>
      <w:numPr>
        <w:ilvl w:val="1"/>
      </w:numPr>
      <w:spacing w:after="240"/>
      <w:jc w:val="center"/>
    </w:pPr>
    <w:rPr>
      <w:rFonts w:eastAsiaTheme="minorEastAsia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070C9C"/>
    <w:rPr>
      <w:rFonts w:ascii="Times New Roman" w:eastAsiaTheme="minorEastAsia" w:hAnsi="Times New Roman"/>
      <w:spacing w:val="15"/>
      <w:sz w:val="28"/>
    </w:rPr>
  </w:style>
  <w:style w:type="character" w:styleId="af8">
    <w:name w:val="Emphasis"/>
    <w:basedOn w:val="a0"/>
    <w:uiPriority w:val="20"/>
    <w:rsid w:val="00070C9C"/>
    <w:rPr>
      <w:i/>
      <w:iCs/>
    </w:rPr>
  </w:style>
  <w:style w:type="character" w:styleId="af9">
    <w:name w:val="Book Title"/>
    <w:basedOn w:val="a0"/>
    <w:uiPriority w:val="33"/>
    <w:rsid w:val="00070C9C"/>
    <w:rPr>
      <w:b/>
      <w:bCs/>
      <w:i/>
      <w:iCs/>
      <w:spacing w:val="5"/>
    </w:rPr>
  </w:style>
  <w:style w:type="paragraph" w:styleId="afa">
    <w:name w:val="Balloon Text"/>
    <w:basedOn w:val="a"/>
    <w:link w:val="afb"/>
    <w:uiPriority w:val="99"/>
    <w:semiHidden/>
    <w:unhideWhenUsed/>
    <w:rsid w:val="00085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085AE6"/>
    <w:rPr>
      <w:rFonts w:ascii="Segoe UI" w:hAnsi="Segoe UI" w:cs="Segoe UI"/>
      <w:sz w:val="18"/>
      <w:szCs w:val="18"/>
    </w:rPr>
  </w:style>
  <w:style w:type="table" w:styleId="afc">
    <w:name w:val="Table Grid"/>
    <w:basedOn w:val="a1"/>
    <w:uiPriority w:val="39"/>
    <w:rsid w:val="003B6012"/>
    <w:pPr>
      <w:spacing w:after="0" w:line="240" w:lineRule="auto"/>
    </w:pPr>
    <w:rPr>
      <w:rFonts w:ascii="Arial" w:eastAsia="Arial" w:hAnsi="Arial" w:cs="Arial"/>
      <w:lang w:val="en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laceholder Text"/>
    <w:basedOn w:val="a0"/>
    <w:uiPriority w:val="99"/>
    <w:semiHidden/>
    <w:rsid w:val="00CD4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torage\&#1059;&#1085;&#1080;&#1074;&#1077;&#1088;&#1089;&#1080;&#1090;&#1077;&#1090;\&#1061;&#1088;&#1072;&#1085;&#1080;&#1083;&#1080;&#1097;&#1077;\&#1054;&#1089;&#1085;&#1086;&#1074;&#1099;%20&#1089;&#1080;&#1089;&#1090;&#1077;&#1084;&#1085;&#1086;&#1075;&#1086;%20&#1072;&#1085;&#1072;&#1083;&#1080;&#1079;&#1072;\pattern.doc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A0748-4260-4DB5-85BD-7435220FE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pattern.doc.dotm</Template>
  <TotalTime>100</TotalTime>
  <Pages>7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Стандартный шаблон</vt:lpstr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Стандартный шаблон</dc:title>
  <dc:subject/>
  <dc:creator>Алексей Алексеев</dc:creator>
  <cp:keywords/>
  <dc:description/>
  <cp:lastModifiedBy>Alex Filozop</cp:lastModifiedBy>
  <cp:revision>7</cp:revision>
  <dcterms:created xsi:type="dcterms:W3CDTF">2021-10-21T04:26:00Z</dcterms:created>
  <dcterms:modified xsi:type="dcterms:W3CDTF">2021-11-18T09:29:00Z</dcterms:modified>
</cp:coreProperties>
</file>