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EB605">
      <w:pPr>
        <w:spacing w:before="156" w:beforeLines="50" w:after="312" w:afterLines="100" w:line="560" w:lineRule="exact"/>
        <w:jc w:val="center"/>
        <w:rPr>
          <w:rFonts w:asciiTheme="majorEastAsia" w:hAnsiTheme="majorEastAsia" w:eastAsiaTheme="majorEastAsia"/>
          <w:b/>
          <w:bCs/>
          <w:color w:val="000000"/>
          <w:sz w:val="44"/>
          <w:szCs w:val="44"/>
        </w:rPr>
      </w:pPr>
      <w:bookmarkStart w:id="0" w:name="_Hlk29407938"/>
      <w:bookmarkStart w:id="1" w:name="_Hlk83842178"/>
      <w:r>
        <w:rPr>
          <w:rFonts w:hint="eastAsia" w:asciiTheme="majorEastAsia" w:hAnsiTheme="majorEastAsia" w:eastAsiaTheme="majorEastAsia"/>
          <w:b/>
          <w:bCs/>
          <w:color w:val="000000"/>
          <w:sz w:val="44"/>
          <w:szCs w:val="44"/>
        </w:rPr>
        <w:t>南科大志愿服务活动义工时长申请表</w:t>
      </w:r>
      <w:bookmarkEnd w:id="0"/>
      <w:r>
        <w:rPr>
          <w:rFonts w:hint="eastAsia" w:asciiTheme="majorEastAsia" w:hAnsiTheme="majorEastAsia" w:eastAsiaTheme="majorEastAsia"/>
          <w:b/>
          <w:bCs/>
          <w:sz w:val="24"/>
        </w:rPr>
        <w:t xml:space="preserve">   </w:t>
      </w:r>
      <w:bookmarkEnd w:id="1"/>
      <w:r>
        <w:rPr>
          <w:rFonts w:hint="eastAsia" w:asciiTheme="majorEastAsia" w:hAnsiTheme="majorEastAsia" w:eastAsiaTheme="majorEastAsia"/>
          <w:b/>
          <w:bCs/>
          <w:sz w:val="24"/>
        </w:rPr>
        <w:t xml:space="preserve">                  </w:t>
      </w:r>
    </w:p>
    <w:tbl>
      <w:tblPr>
        <w:tblStyle w:val="5"/>
        <w:tblW w:w="8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2551"/>
        <w:gridCol w:w="1662"/>
        <w:gridCol w:w="2431"/>
      </w:tblGrid>
      <w:tr w14:paraId="5B3A8229">
        <w:trPr>
          <w:trHeight w:val="806" w:hRule="atLeast"/>
          <w:jc w:val="center"/>
        </w:trPr>
        <w:tc>
          <w:tcPr>
            <w:tcW w:w="1770" w:type="dxa"/>
            <w:vAlign w:val="center"/>
          </w:tcPr>
          <w:p w14:paraId="0EB94FE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活动组织单位   </w:t>
            </w:r>
          </w:p>
        </w:tc>
        <w:tc>
          <w:tcPr>
            <w:tcW w:w="2551" w:type="dxa"/>
            <w:vAlign w:val="center"/>
          </w:tcPr>
          <w:p w14:paraId="763A9D2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南方科技大学排球社</w:t>
            </w:r>
          </w:p>
        </w:tc>
        <w:tc>
          <w:tcPr>
            <w:tcW w:w="1662" w:type="dxa"/>
            <w:vAlign w:val="center"/>
          </w:tcPr>
          <w:p w14:paraId="41AB5A93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活动时间</w:t>
            </w:r>
          </w:p>
        </w:tc>
        <w:tc>
          <w:tcPr>
            <w:tcW w:w="2431" w:type="dxa"/>
            <w:vAlign w:val="center"/>
          </w:tcPr>
          <w:p w14:paraId="65BE93D7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202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sz w:val="24"/>
              </w:rPr>
              <w:t>年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/>
                <w:sz w:val="24"/>
              </w:rPr>
              <w:t>日，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/>
                <w:sz w:val="24"/>
              </w:rPr>
              <w:t>日，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  <w:tr w14:paraId="28424025">
        <w:trPr>
          <w:trHeight w:val="861" w:hRule="atLeast"/>
          <w:jc w:val="center"/>
        </w:trPr>
        <w:tc>
          <w:tcPr>
            <w:tcW w:w="1770" w:type="dxa"/>
            <w:vMerge w:val="restart"/>
            <w:vAlign w:val="center"/>
          </w:tcPr>
          <w:p w14:paraId="0029B94F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活动名称</w:t>
            </w:r>
          </w:p>
        </w:tc>
        <w:tc>
          <w:tcPr>
            <w:tcW w:w="2551" w:type="dxa"/>
            <w:vMerge w:val="restart"/>
            <w:vAlign w:val="center"/>
          </w:tcPr>
          <w:p w14:paraId="5BB6B6DB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</w:rPr>
              <w:t>南方科技大学202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sz w:val="24"/>
              </w:rPr>
              <w:t>年第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八</w:t>
            </w:r>
            <w:r>
              <w:rPr>
                <w:rFonts w:hint="eastAsia" w:ascii="仿宋" w:hAnsi="仿宋" w:eastAsia="仿宋"/>
                <w:sz w:val="24"/>
              </w:rPr>
              <w:t>届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排球锦标赛（学生组）</w:t>
            </w:r>
          </w:p>
        </w:tc>
        <w:tc>
          <w:tcPr>
            <w:tcW w:w="1662" w:type="dxa"/>
            <w:vAlign w:val="center"/>
          </w:tcPr>
          <w:p w14:paraId="0B91E1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志愿者总人数</w:t>
            </w:r>
          </w:p>
        </w:tc>
        <w:tc>
          <w:tcPr>
            <w:tcW w:w="2431" w:type="dxa"/>
            <w:vAlign w:val="center"/>
          </w:tcPr>
          <w:p w14:paraId="768004BA"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35</w:t>
            </w:r>
          </w:p>
        </w:tc>
      </w:tr>
      <w:tr w14:paraId="64913D3A">
        <w:trPr>
          <w:trHeight w:val="980" w:hRule="atLeast"/>
          <w:jc w:val="center"/>
        </w:trPr>
        <w:tc>
          <w:tcPr>
            <w:tcW w:w="1770" w:type="dxa"/>
            <w:vMerge w:val="continue"/>
            <w:vAlign w:val="center"/>
          </w:tcPr>
          <w:p w14:paraId="10A38690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551" w:type="dxa"/>
            <w:vMerge w:val="continue"/>
            <w:vAlign w:val="center"/>
          </w:tcPr>
          <w:p w14:paraId="6C6E01D9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662" w:type="dxa"/>
            <w:vAlign w:val="center"/>
          </w:tcPr>
          <w:p w14:paraId="5349E33B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个人预计</w:t>
            </w:r>
          </w:p>
          <w:p w14:paraId="549F42F2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服务时长</w:t>
            </w:r>
          </w:p>
          <w:p w14:paraId="7CD8290F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（单位：小时）</w:t>
            </w:r>
          </w:p>
        </w:tc>
        <w:tc>
          <w:tcPr>
            <w:tcW w:w="2431" w:type="dxa"/>
            <w:vAlign w:val="center"/>
          </w:tcPr>
          <w:p w14:paraId="0BAC1AEA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FF0000"/>
                <w:sz w:val="24"/>
              </w:rPr>
              <w:t>4*1</w:t>
            </w:r>
            <w:r>
              <w:rPr>
                <w:rFonts w:ascii="仿宋" w:hAnsi="仿宋" w:eastAsia="仿宋"/>
                <w:color w:val="FF0000"/>
                <w:sz w:val="24"/>
              </w:rPr>
              <w:t>h</w:t>
            </w:r>
            <w:r>
              <w:rPr>
                <w:rFonts w:hint="eastAsia" w:ascii="仿宋" w:hAnsi="仿宋" w:eastAsia="仿宋"/>
                <w:color w:val="FF0000"/>
                <w:sz w:val="24"/>
              </w:rPr>
              <w:t xml:space="preserve"> = 4h</w:t>
            </w:r>
          </w:p>
        </w:tc>
      </w:tr>
      <w:tr w14:paraId="1409FB62">
        <w:trPr>
          <w:trHeight w:val="555" w:hRule="atLeast"/>
          <w:jc w:val="center"/>
        </w:trPr>
        <w:tc>
          <w:tcPr>
            <w:tcW w:w="1770" w:type="dxa"/>
            <w:vMerge w:val="restart"/>
            <w:vAlign w:val="center"/>
          </w:tcPr>
          <w:p w14:paraId="32E6B915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服务对象</w:t>
            </w:r>
          </w:p>
        </w:tc>
        <w:tc>
          <w:tcPr>
            <w:tcW w:w="2551" w:type="dxa"/>
            <w:vMerge w:val="restart"/>
            <w:vAlign w:val="center"/>
          </w:tcPr>
          <w:p w14:paraId="58571A6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参与排球赛的学生队员</w:t>
            </w:r>
          </w:p>
        </w:tc>
        <w:tc>
          <w:tcPr>
            <w:tcW w:w="1662" w:type="dxa"/>
            <w:vAlign w:val="center"/>
          </w:tcPr>
          <w:p w14:paraId="209C5E46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活动负责人</w:t>
            </w:r>
          </w:p>
        </w:tc>
        <w:tc>
          <w:tcPr>
            <w:tcW w:w="2431" w:type="dxa"/>
            <w:vAlign w:val="center"/>
          </w:tcPr>
          <w:p w14:paraId="29D96525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毛恺诚</w:t>
            </w:r>
          </w:p>
        </w:tc>
      </w:tr>
      <w:tr w14:paraId="3897A240">
        <w:trPr>
          <w:trHeight w:val="549" w:hRule="atLeast"/>
          <w:jc w:val="center"/>
        </w:trPr>
        <w:tc>
          <w:tcPr>
            <w:tcW w:w="1770" w:type="dxa"/>
            <w:vMerge w:val="continue"/>
            <w:vAlign w:val="center"/>
          </w:tcPr>
          <w:p w14:paraId="5DFDA841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551" w:type="dxa"/>
            <w:vMerge w:val="continue"/>
            <w:vAlign w:val="center"/>
          </w:tcPr>
          <w:p w14:paraId="672CB4A8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662" w:type="dxa"/>
            <w:vAlign w:val="center"/>
          </w:tcPr>
          <w:p w14:paraId="391B7237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联系方式</w:t>
            </w:r>
          </w:p>
        </w:tc>
        <w:tc>
          <w:tcPr>
            <w:tcW w:w="2431" w:type="dxa"/>
            <w:vAlign w:val="center"/>
          </w:tcPr>
          <w:p w14:paraId="6CF97202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13798536656</w:t>
            </w:r>
            <w:bookmarkStart w:id="7" w:name="_GoBack"/>
            <w:bookmarkEnd w:id="7"/>
          </w:p>
        </w:tc>
      </w:tr>
      <w:tr w14:paraId="616E875C">
        <w:trPr>
          <w:cantSplit/>
          <w:trHeight w:val="795" w:hRule="atLeast"/>
          <w:jc w:val="center"/>
        </w:trPr>
        <w:tc>
          <w:tcPr>
            <w:tcW w:w="1770" w:type="dxa"/>
            <w:tcBorders>
              <w:bottom w:val="single" w:color="auto" w:sz="4" w:space="0"/>
            </w:tcBorders>
            <w:vAlign w:val="center"/>
          </w:tcPr>
          <w:p w14:paraId="2C383DE7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是否需要通过义工联发布招募信息</w:t>
            </w:r>
          </w:p>
        </w:tc>
        <w:tc>
          <w:tcPr>
            <w:tcW w:w="6644" w:type="dxa"/>
            <w:gridSpan w:val="3"/>
            <w:tcBorders>
              <w:bottom w:val="single" w:color="auto" w:sz="4" w:space="0"/>
            </w:tcBorders>
            <w:vAlign w:val="center"/>
          </w:tcPr>
          <w:p w14:paraId="4637B02D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否</w:t>
            </w:r>
          </w:p>
        </w:tc>
      </w:tr>
      <w:tr w14:paraId="79738CD3">
        <w:trPr>
          <w:cantSplit/>
          <w:trHeight w:val="3296" w:hRule="atLeast"/>
          <w:jc w:val="center"/>
        </w:trPr>
        <w:tc>
          <w:tcPr>
            <w:tcW w:w="1770" w:type="dxa"/>
            <w:tcBorders>
              <w:bottom w:val="single" w:color="auto" w:sz="4" w:space="0"/>
            </w:tcBorders>
            <w:vAlign w:val="center"/>
          </w:tcPr>
          <w:p w14:paraId="684BCC88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服务</w:t>
            </w:r>
          </w:p>
          <w:p w14:paraId="3EF25DC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内容</w:t>
            </w:r>
          </w:p>
        </w:tc>
        <w:tc>
          <w:tcPr>
            <w:tcW w:w="6644" w:type="dxa"/>
            <w:gridSpan w:val="3"/>
            <w:tcBorders>
              <w:bottom w:val="single" w:color="auto" w:sz="4" w:space="0"/>
            </w:tcBorders>
            <w:vAlign w:val="center"/>
          </w:tcPr>
          <w:p w14:paraId="5DE4C45A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C4D8DC2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工作人员：负责队员签到统计、比赛分数记录、赛场秩序维护、比赛场地恢复及场地卫生管理。</w:t>
            </w:r>
          </w:p>
          <w:p w14:paraId="7303F24E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1256A428">
        <w:trPr>
          <w:cantSplit/>
          <w:trHeight w:val="1397" w:hRule="atLeast"/>
          <w:jc w:val="center"/>
        </w:trPr>
        <w:tc>
          <w:tcPr>
            <w:tcW w:w="1770" w:type="dxa"/>
            <w:vAlign w:val="center"/>
          </w:tcPr>
          <w:p w14:paraId="60EE6978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审批意见</w:t>
            </w:r>
          </w:p>
        </w:tc>
        <w:tc>
          <w:tcPr>
            <w:tcW w:w="6644" w:type="dxa"/>
            <w:gridSpan w:val="3"/>
            <w:vAlign w:val="center"/>
          </w:tcPr>
          <w:p w14:paraId="3551134F">
            <w:pPr>
              <w:adjustRightInd w:val="0"/>
              <w:snapToGrid w:val="0"/>
              <w:rPr>
                <w:rFonts w:ascii="仿宋" w:hAnsi="仿宋" w:eastAsia="仿宋"/>
                <w:sz w:val="24"/>
              </w:rPr>
            </w:pPr>
          </w:p>
          <w:p w14:paraId="08DDDB18">
            <w:pPr>
              <w:adjustRightInd w:val="0"/>
              <w:snapToGrid w:val="0"/>
              <w:rPr>
                <w:rFonts w:ascii="仿宋" w:hAnsi="仿宋" w:eastAsia="仿宋"/>
                <w:sz w:val="24"/>
              </w:rPr>
            </w:pPr>
          </w:p>
          <w:p w14:paraId="7BD2219E">
            <w:pPr>
              <w:adjustRightInd w:val="0"/>
              <w:snapToGrid w:val="0"/>
              <w:rPr>
                <w:rFonts w:ascii="仿宋" w:hAnsi="仿宋" w:eastAsia="仿宋"/>
                <w:sz w:val="24"/>
              </w:rPr>
            </w:pPr>
          </w:p>
          <w:p w14:paraId="422AD1D3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       签字（盖章）：                                        </w:t>
            </w:r>
            <w:r>
              <w:rPr>
                <w:rFonts w:ascii="仿宋" w:hAnsi="仿宋" w:eastAsia="仿宋"/>
                <w:sz w:val="24"/>
              </w:rPr>
              <w:t xml:space="preserve">        </w:t>
            </w:r>
          </w:p>
          <w:p w14:paraId="39FCBC3A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       日期：</w:t>
            </w:r>
          </w:p>
          <w:p w14:paraId="7FC06103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1565EE1C">
        <w:trPr>
          <w:cantSplit/>
          <w:trHeight w:val="1122" w:hRule="atLeast"/>
          <w:jc w:val="center"/>
        </w:trPr>
        <w:tc>
          <w:tcPr>
            <w:tcW w:w="1770" w:type="dxa"/>
            <w:vAlign w:val="center"/>
          </w:tcPr>
          <w:p w14:paraId="20E453F2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备注</w:t>
            </w:r>
          </w:p>
        </w:tc>
        <w:tc>
          <w:tcPr>
            <w:tcW w:w="6644" w:type="dxa"/>
            <w:gridSpan w:val="3"/>
            <w:vAlign w:val="center"/>
          </w:tcPr>
          <w:p w14:paraId="72753457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</w:tr>
    </w:tbl>
    <w:p w14:paraId="39800286">
      <w:pPr>
        <w:spacing w:before="156" w:beforeLines="50" w:line="560" w:lineRule="exact"/>
        <w:jc w:val="center"/>
        <w:rPr>
          <w:rFonts w:asciiTheme="majorEastAsia" w:hAnsiTheme="majorEastAsia" w:eastAsiaTheme="majorEastAsia"/>
          <w:b/>
          <w:bCs/>
          <w:color w:val="000000"/>
          <w:sz w:val="44"/>
          <w:szCs w:val="44"/>
        </w:rPr>
      </w:pPr>
      <w:bookmarkStart w:id="2" w:name="_Hlk83842241"/>
      <w:r>
        <w:rPr>
          <w:rFonts w:hint="eastAsia" w:asciiTheme="majorEastAsia" w:hAnsiTheme="majorEastAsia" w:eastAsiaTheme="majorEastAsia"/>
          <w:b/>
          <w:bCs/>
          <w:color w:val="000000"/>
          <w:sz w:val="44"/>
          <w:szCs w:val="44"/>
        </w:rPr>
        <w:t>南科大志愿服务活动招募补充信息</w:t>
      </w:r>
      <w:r>
        <w:rPr>
          <w:rFonts w:hint="eastAsia" w:asciiTheme="majorEastAsia" w:hAnsiTheme="majorEastAsia" w:eastAsiaTheme="majorEastAsia"/>
          <w:b/>
          <w:bCs/>
          <w:sz w:val="24"/>
        </w:rPr>
        <w:t xml:space="preserve"> </w:t>
      </w:r>
      <w:bookmarkEnd w:id="2"/>
      <w:r>
        <w:rPr>
          <w:rFonts w:hint="eastAsia" w:asciiTheme="majorEastAsia" w:hAnsiTheme="majorEastAsia" w:eastAsiaTheme="majorEastAsia"/>
          <w:b/>
          <w:bCs/>
          <w:sz w:val="24"/>
        </w:rPr>
        <w:t xml:space="preserve">                    </w:t>
      </w:r>
    </w:p>
    <w:p w14:paraId="07B4B16C">
      <w:pPr>
        <w:spacing w:after="312" w:afterLines="100" w:line="560" w:lineRule="exact"/>
        <w:jc w:val="center"/>
        <w:rPr>
          <w:rFonts w:ascii="仿宋" w:hAnsi="仿宋" w:eastAsia="仿宋"/>
          <w:color w:val="FF0000"/>
          <w:sz w:val="28"/>
          <w:szCs w:val="28"/>
        </w:rPr>
      </w:pPr>
      <w:r>
        <w:rPr>
          <w:rFonts w:hint="eastAsia" w:ascii="仿宋" w:hAnsi="仿宋" w:eastAsia="仿宋"/>
          <w:color w:val="FF0000"/>
          <w:sz w:val="28"/>
          <w:szCs w:val="28"/>
        </w:rPr>
        <w:t xml:space="preserve">（注：若不需要通过义工联发布招募信息，此表可选择不填）                          </w:t>
      </w:r>
    </w:p>
    <w:tbl>
      <w:tblPr>
        <w:tblStyle w:val="5"/>
        <w:tblW w:w="8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126"/>
        <w:gridCol w:w="1701"/>
        <w:gridCol w:w="2108"/>
      </w:tblGrid>
      <w:tr w14:paraId="3B639CF0">
        <w:trPr>
          <w:trHeight w:val="980" w:hRule="atLeast"/>
          <w:jc w:val="center"/>
        </w:trPr>
        <w:tc>
          <w:tcPr>
            <w:tcW w:w="2479" w:type="dxa"/>
            <w:vAlign w:val="center"/>
          </w:tcPr>
          <w:p w14:paraId="3A07327C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期望招募截止时间</w:t>
            </w:r>
          </w:p>
        </w:tc>
        <w:tc>
          <w:tcPr>
            <w:tcW w:w="2126" w:type="dxa"/>
            <w:vAlign w:val="center"/>
          </w:tcPr>
          <w:p w14:paraId="41288601">
            <w:pPr>
              <w:adjustRightInd w:val="0"/>
              <w:snapToGrid w:val="0"/>
              <w:rPr>
                <w:rFonts w:hint="eastAsia"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 xml:space="preserve">    </w:t>
            </w:r>
          </w:p>
        </w:tc>
        <w:tc>
          <w:tcPr>
            <w:tcW w:w="1701" w:type="dxa"/>
            <w:vAlign w:val="center"/>
          </w:tcPr>
          <w:p w14:paraId="4AA9AEBA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期望招募结果公示时间</w:t>
            </w:r>
          </w:p>
        </w:tc>
        <w:tc>
          <w:tcPr>
            <w:tcW w:w="2108" w:type="dxa"/>
            <w:vAlign w:val="center"/>
          </w:tcPr>
          <w:p w14:paraId="6AA0F1A8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 w14:paraId="2E9811EA">
        <w:trPr>
          <w:trHeight w:val="692" w:hRule="atLeast"/>
          <w:jc w:val="center"/>
        </w:trPr>
        <w:tc>
          <w:tcPr>
            <w:tcW w:w="2479" w:type="dxa"/>
            <w:vMerge w:val="restart"/>
            <w:vAlign w:val="center"/>
          </w:tcPr>
          <w:p w14:paraId="77887408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培训内容</w:t>
            </w:r>
            <w:r>
              <w:rPr>
                <w:rFonts w:ascii="仿宋" w:hAnsi="仿宋" w:eastAsia="仿宋"/>
                <w:sz w:val="24"/>
              </w:rPr>
              <w:br w:type="textWrapping"/>
            </w:r>
            <w:bookmarkStart w:id="3" w:name="OLE_LINK1"/>
            <w:bookmarkStart w:id="4" w:name="OLE_LINK2"/>
            <w:r>
              <w:rPr>
                <w:rFonts w:hint="eastAsia" w:ascii="仿宋" w:hAnsi="仿宋" w:eastAsia="仿宋"/>
                <w:sz w:val="24"/>
              </w:rPr>
              <w:t>（</w:t>
            </w:r>
            <w:bookmarkStart w:id="5" w:name="OLE_LINK4"/>
            <w:bookmarkStart w:id="6" w:name="OLE_LINK3"/>
            <w:r>
              <w:rPr>
                <w:rFonts w:hint="eastAsia" w:ascii="仿宋" w:hAnsi="仿宋" w:eastAsia="仿宋"/>
                <w:sz w:val="24"/>
              </w:rPr>
              <w:t>若无志愿者培训则填“无”</w:t>
            </w:r>
            <w:bookmarkEnd w:id="5"/>
            <w:bookmarkEnd w:id="6"/>
            <w:r>
              <w:rPr>
                <w:rFonts w:hint="eastAsia" w:ascii="仿宋" w:hAnsi="仿宋" w:eastAsia="仿宋"/>
                <w:sz w:val="24"/>
              </w:rPr>
              <w:t>；右两栏也是）</w:t>
            </w:r>
            <w:bookmarkEnd w:id="3"/>
            <w:bookmarkEnd w:id="4"/>
          </w:p>
        </w:tc>
        <w:tc>
          <w:tcPr>
            <w:tcW w:w="2126" w:type="dxa"/>
            <w:vMerge w:val="restart"/>
            <w:vAlign w:val="center"/>
          </w:tcPr>
          <w:p w14:paraId="48D856BC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E843F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培训时间</w:t>
            </w:r>
          </w:p>
        </w:tc>
        <w:tc>
          <w:tcPr>
            <w:tcW w:w="2108" w:type="dxa"/>
            <w:vAlign w:val="center"/>
          </w:tcPr>
          <w:p w14:paraId="228A4C26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 w14:paraId="10A409E5">
        <w:trPr>
          <w:trHeight w:val="700" w:hRule="atLeast"/>
          <w:jc w:val="center"/>
        </w:trPr>
        <w:tc>
          <w:tcPr>
            <w:tcW w:w="2479" w:type="dxa"/>
            <w:vMerge w:val="continue"/>
            <w:vAlign w:val="center"/>
          </w:tcPr>
          <w:p w14:paraId="1AF41C1F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21E78A22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AB0F05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培训地点</w:t>
            </w:r>
          </w:p>
        </w:tc>
        <w:tc>
          <w:tcPr>
            <w:tcW w:w="2108" w:type="dxa"/>
            <w:vAlign w:val="center"/>
          </w:tcPr>
          <w:p w14:paraId="1F6C1666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7DA23FE6">
        <w:trPr>
          <w:cantSplit/>
          <w:trHeight w:val="1363" w:hRule="atLeast"/>
          <w:jc w:val="center"/>
        </w:trPr>
        <w:tc>
          <w:tcPr>
            <w:tcW w:w="2479" w:type="dxa"/>
            <w:tcBorders>
              <w:bottom w:val="single" w:color="auto" w:sz="4" w:space="0"/>
            </w:tcBorders>
            <w:vAlign w:val="center"/>
          </w:tcPr>
          <w:p w14:paraId="001C4A92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选拔具体标准及安排</w:t>
            </w:r>
          </w:p>
          <w:p w14:paraId="5865753D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（若无志愿者选拔</w:t>
            </w:r>
          </w:p>
          <w:p w14:paraId="474F99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则填“无”）</w:t>
            </w:r>
          </w:p>
        </w:tc>
        <w:tc>
          <w:tcPr>
            <w:tcW w:w="5935" w:type="dxa"/>
            <w:gridSpan w:val="3"/>
            <w:tcBorders>
              <w:bottom w:val="single" w:color="auto" w:sz="4" w:space="0"/>
            </w:tcBorders>
            <w:vAlign w:val="center"/>
          </w:tcPr>
          <w:p w14:paraId="53CD14C2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09C0E8AF">
        <w:trPr>
          <w:cantSplit/>
          <w:trHeight w:val="2981" w:hRule="atLeast"/>
          <w:jc w:val="center"/>
        </w:trPr>
        <w:tc>
          <w:tcPr>
            <w:tcW w:w="2479" w:type="dxa"/>
            <w:tcBorders>
              <w:bottom w:val="single" w:color="auto" w:sz="4" w:space="0"/>
            </w:tcBorders>
            <w:vAlign w:val="center"/>
          </w:tcPr>
          <w:p w14:paraId="727D52E0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岗位细则</w:t>
            </w:r>
          </w:p>
          <w:p w14:paraId="4CE15F19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</w:t>
            </w:r>
            <w:r>
              <w:rPr>
                <w:rFonts w:ascii="仿宋" w:hAnsi="仿宋" w:eastAsia="仿宋"/>
                <w:sz w:val="24"/>
              </w:rPr>
              <w:t>工作时间，工作地点，工作内容</w:t>
            </w:r>
            <w:r>
              <w:rPr>
                <w:rFonts w:hint="eastAsia" w:ascii="仿宋" w:hAnsi="仿宋" w:eastAsia="仿宋"/>
                <w:sz w:val="24"/>
              </w:rPr>
              <w:t>等</w:t>
            </w:r>
            <w:r>
              <w:rPr>
                <w:rFonts w:ascii="仿宋" w:hAnsi="仿宋" w:eastAsia="仿宋"/>
                <w:sz w:val="24"/>
              </w:rPr>
              <w:t>）</w:t>
            </w:r>
          </w:p>
        </w:tc>
        <w:tc>
          <w:tcPr>
            <w:tcW w:w="5935" w:type="dxa"/>
            <w:gridSpan w:val="3"/>
            <w:tcBorders>
              <w:bottom w:val="single" w:color="auto" w:sz="4" w:space="0"/>
            </w:tcBorders>
            <w:vAlign w:val="center"/>
          </w:tcPr>
          <w:p w14:paraId="7D0A2881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2782A40F">
        <w:trPr>
          <w:cantSplit/>
          <w:trHeight w:val="1845" w:hRule="atLeast"/>
          <w:jc w:val="center"/>
        </w:trPr>
        <w:tc>
          <w:tcPr>
            <w:tcW w:w="2479" w:type="dxa"/>
            <w:vAlign w:val="center"/>
          </w:tcPr>
          <w:p w14:paraId="48AB32F4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对志愿者信息收集的</w:t>
            </w:r>
            <w:r>
              <w:rPr>
                <w:rFonts w:hint="eastAsia" w:ascii="仿宋" w:hAnsi="仿宋" w:eastAsia="仿宋"/>
                <w:sz w:val="24"/>
              </w:rPr>
              <w:t>具体额外</w:t>
            </w:r>
            <w:r>
              <w:rPr>
                <w:rFonts w:ascii="仿宋" w:hAnsi="仿宋" w:eastAsia="仿宋"/>
                <w:sz w:val="24"/>
              </w:rPr>
              <w:t>需求</w:t>
            </w:r>
          </w:p>
          <w:p w14:paraId="6ACE8903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（如</w:t>
            </w:r>
            <w:r>
              <w:rPr>
                <w:rFonts w:ascii="仿宋" w:hAnsi="仿宋" w:eastAsia="仿宋"/>
                <w:sz w:val="24"/>
              </w:rPr>
              <w:t>联系方式，服务经历，</w:t>
            </w:r>
            <w:r>
              <w:rPr>
                <w:rFonts w:hint="eastAsia" w:ascii="仿宋" w:hAnsi="仿宋" w:eastAsia="仿宋"/>
                <w:sz w:val="24"/>
              </w:rPr>
              <w:t>相关技能等）</w:t>
            </w:r>
          </w:p>
        </w:tc>
        <w:tc>
          <w:tcPr>
            <w:tcW w:w="5935" w:type="dxa"/>
            <w:gridSpan w:val="3"/>
            <w:vAlign w:val="center"/>
          </w:tcPr>
          <w:p w14:paraId="11C757DE">
            <w:pPr>
              <w:adjustRightInd w:val="0"/>
              <w:snapToGrid w:val="0"/>
              <w:rPr>
                <w:rFonts w:ascii="仿宋" w:hAnsi="仿宋" w:eastAsia="仿宋"/>
                <w:sz w:val="24"/>
              </w:rPr>
            </w:pPr>
          </w:p>
        </w:tc>
      </w:tr>
      <w:tr w14:paraId="4B69E90D">
        <w:trPr>
          <w:cantSplit/>
          <w:trHeight w:val="1264" w:hRule="atLeast"/>
          <w:jc w:val="center"/>
        </w:trPr>
        <w:tc>
          <w:tcPr>
            <w:tcW w:w="2479" w:type="dxa"/>
            <w:vAlign w:val="center"/>
          </w:tcPr>
          <w:p w14:paraId="59DCA711"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备注</w:t>
            </w:r>
          </w:p>
        </w:tc>
        <w:tc>
          <w:tcPr>
            <w:tcW w:w="5935" w:type="dxa"/>
            <w:gridSpan w:val="3"/>
            <w:vAlign w:val="center"/>
          </w:tcPr>
          <w:p w14:paraId="01022C4B">
            <w:pPr>
              <w:adjustRightInd w:val="0"/>
              <w:snapToGrid w:val="0"/>
              <w:ind w:firstLine="640"/>
              <w:jc w:val="center"/>
              <w:rPr>
                <w:rFonts w:ascii="仿宋" w:hAnsi="仿宋" w:eastAsia="仿宋"/>
                <w:sz w:val="24"/>
              </w:rPr>
            </w:pPr>
          </w:p>
        </w:tc>
      </w:tr>
    </w:tbl>
    <w:p w14:paraId="7DB9712E">
      <w:pPr>
        <w:snapToGrid w:val="0"/>
        <w:spacing w:line="560" w:lineRule="exact"/>
        <w:jc w:val="left"/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5" w:left="1588" w:header="851" w:footer="1418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altName w:val="方正仿宋_GBK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68622998"/>
      <w:docPartObj>
        <w:docPartGallery w:val="autotext"/>
      </w:docPartObj>
    </w:sdtPr>
    <w:sdtEndPr>
      <w:rPr>
        <w:rFonts w:asciiTheme="minorEastAsia" w:hAnsiTheme="minorEastAsia"/>
        <w:sz w:val="28"/>
        <w:szCs w:val="28"/>
      </w:rPr>
    </w:sdtEndPr>
    <w:sdtContent>
      <w:p w14:paraId="77B26F85">
        <w:pPr>
          <w:pStyle w:val="2"/>
          <w:ind w:right="360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C64A1">
    <w:pPr>
      <w:pStyle w:val="2"/>
      <w:ind w:firstLine="360" w:firstLineChars="200"/>
      <w:rPr>
        <w:rFonts w:asciiTheme="minorEastAsia" w:hAnsiTheme="minorEastAsia"/>
        <w:sz w:val="28"/>
        <w:szCs w:val="28"/>
      </w:rPr>
    </w:pPr>
    <w:sdt>
      <w:sdtPr>
        <w:id w:val="880132582"/>
        <w:docPartObj>
          <w:docPartGallery w:val="autotext"/>
        </w:docPartObj>
      </w:sdtPr>
      <w:sdtEndPr>
        <w:rPr>
          <w:rFonts w:asciiTheme="minorEastAsia" w:hAnsiTheme="minorEastAsia"/>
          <w:sz w:val="28"/>
          <w:szCs w:val="28"/>
        </w:rPr>
      </w:sdtEndPr>
      <w:sdtContent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07818">
    <w:r>
      <w:pict>
        <v:shape id="WordPictureWatermark133783173" o:spid="_x0000_s3073" o:spt="75" type="#_x0000_t75" style="position:absolute;left:0pt;height:283.45pt;width:283.4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QQ图片20210928211500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207CF">
    <w:pPr>
      <w:pStyle w:val="3"/>
      <w:pBdr>
        <w:bottom w:val="none" w:color="auto" w:sz="0" w:space="0"/>
      </w:pBdr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599815" cy="3599815"/>
          <wp:effectExtent l="0" t="0" r="0" b="0"/>
          <wp:wrapNone/>
          <wp:docPr id="4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99815" cy="3599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E3B0E">
    <w:pPr>
      <w:pStyle w:val="3"/>
    </w:pPr>
    <w:r>
      <w:pict>
        <v:shape id="WordPictureWatermark133783171" o:spid="_x0000_s3074" o:spt="75" type="#_x0000_t75" style="position:absolute;left:0pt;height:414.7pt;width:414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QQ图片20210928211500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5BE3BF2"/>
    <w:rsid w:val="00001061"/>
    <w:rsid w:val="00053DC6"/>
    <w:rsid w:val="001D49DD"/>
    <w:rsid w:val="001D552A"/>
    <w:rsid w:val="00253CF4"/>
    <w:rsid w:val="002E4E99"/>
    <w:rsid w:val="002F5026"/>
    <w:rsid w:val="0038588F"/>
    <w:rsid w:val="003B28FF"/>
    <w:rsid w:val="00452BE1"/>
    <w:rsid w:val="00494BCA"/>
    <w:rsid w:val="00595B34"/>
    <w:rsid w:val="005F1914"/>
    <w:rsid w:val="006160B1"/>
    <w:rsid w:val="00616205"/>
    <w:rsid w:val="006200DA"/>
    <w:rsid w:val="006246A9"/>
    <w:rsid w:val="00631007"/>
    <w:rsid w:val="00792102"/>
    <w:rsid w:val="007A391E"/>
    <w:rsid w:val="007C05E6"/>
    <w:rsid w:val="00846115"/>
    <w:rsid w:val="008712DE"/>
    <w:rsid w:val="008A5BF3"/>
    <w:rsid w:val="009436BF"/>
    <w:rsid w:val="00997BB7"/>
    <w:rsid w:val="00A435C1"/>
    <w:rsid w:val="00A45A22"/>
    <w:rsid w:val="00A50E90"/>
    <w:rsid w:val="00A950FB"/>
    <w:rsid w:val="00B11FE2"/>
    <w:rsid w:val="00B12645"/>
    <w:rsid w:val="00B138BE"/>
    <w:rsid w:val="00B15D71"/>
    <w:rsid w:val="00B41F95"/>
    <w:rsid w:val="00D16E80"/>
    <w:rsid w:val="00D2193D"/>
    <w:rsid w:val="00D83206"/>
    <w:rsid w:val="00E330E4"/>
    <w:rsid w:val="00E42BB0"/>
    <w:rsid w:val="00E70392"/>
    <w:rsid w:val="00EF45A4"/>
    <w:rsid w:val="00F10F28"/>
    <w:rsid w:val="00F57895"/>
    <w:rsid w:val="00FC1657"/>
    <w:rsid w:val="00FD1B35"/>
    <w:rsid w:val="00FE00F1"/>
    <w:rsid w:val="2EBB1708"/>
    <w:rsid w:val="2ED1D2AC"/>
    <w:rsid w:val="2F9F216B"/>
    <w:rsid w:val="2FFB2EE2"/>
    <w:rsid w:val="37F91335"/>
    <w:rsid w:val="3B6E6461"/>
    <w:rsid w:val="3F8F6BD7"/>
    <w:rsid w:val="3FFFC499"/>
    <w:rsid w:val="477AFD33"/>
    <w:rsid w:val="4DEF93C0"/>
    <w:rsid w:val="4EF7EBF8"/>
    <w:rsid w:val="57EB4987"/>
    <w:rsid w:val="59BF218A"/>
    <w:rsid w:val="5AFB6104"/>
    <w:rsid w:val="5DBB7CF3"/>
    <w:rsid w:val="5DFDCA77"/>
    <w:rsid w:val="6CBDB1FC"/>
    <w:rsid w:val="6D79C5F0"/>
    <w:rsid w:val="75F7D1B7"/>
    <w:rsid w:val="7B646787"/>
    <w:rsid w:val="7B7CD403"/>
    <w:rsid w:val="7BDEEFFD"/>
    <w:rsid w:val="7BFFBDA0"/>
    <w:rsid w:val="7CE49608"/>
    <w:rsid w:val="7DF5158B"/>
    <w:rsid w:val="7DFEF1F2"/>
    <w:rsid w:val="7E7D9301"/>
    <w:rsid w:val="7F9F8652"/>
    <w:rsid w:val="82BFEA0F"/>
    <w:rsid w:val="9CE730E7"/>
    <w:rsid w:val="9F7B8CBC"/>
    <w:rsid w:val="9FCEA460"/>
    <w:rsid w:val="9FFE857C"/>
    <w:rsid w:val="ACFB7F2A"/>
    <w:rsid w:val="B5674E5C"/>
    <w:rsid w:val="B5BE3BF2"/>
    <w:rsid w:val="BB6E8EB3"/>
    <w:rsid w:val="BD4BBC3E"/>
    <w:rsid w:val="BD9786BC"/>
    <w:rsid w:val="BDDFF77A"/>
    <w:rsid w:val="BDFF1DB6"/>
    <w:rsid w:val="BFFFF34A"/>
    <w:rsid w:val="CAFF36DB"/>
    <w:rsid w:val="CDF74551"/>
    <w:rsid w:val="D593CA39"/>
    <w:rsid w:val="DBBF1C9A"/>
    <w:rsid w:val="DBFF8F5A"/>
    <w:rsid w:val="DFDE15BF"/>
    <w:rsid w:val="E8FF7452"/>
    <w:rsid w:val="EB7F6532"/>
    <w:rsid w:val="EFF695E5"/>
    <w:rsid w:val="F3FF467C"/>
    <w:rsid w:val="F66FFC9D"/>
    <w:rsid w:val="F7D9402B"/>
    <w:rsid w:val="F8AF7DEB"/>
    <w:rsid w:val="FC3EA249"/>
    <w:rsid w:val="FCF785A2"/>
    <w:rsid w:val="FDEFB5F9"/>
    <w:rsid w:val="FE779312"/>
    <w:rsid w:val="FEF7BA9C"/>
    <w:rsid w:val="FF5C66AF"/>
    <w:rsid w:val="FFDB628C"/>
    <w:rsid w:val="FFF477C3"/>
    <w:rsid w:val="FFF9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9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  <w:lang w:val="en-US"/>
    </w:rPr>
  </w:style>
  <w:style w:type="character" w:customStyle="1" w:styleId="8">
    <w:name w:val="页脚 字符"/>
    <w:basedOn w:val="6"/>
    <w:link w:val="2"/>
    <w:uiPriority w:val="99"/>
    <w:rPr>
      <w:kern w:val="2"/>
      <w:sz w:val="18"/>
      <w:szCs w:val="18"/>
      <w:lang w:val="en-US"/>
    </w:rPr>
  </w:style>
  <w:style w:type="character" w:customStyle="1" w:styleId="9">
    <w:name w:val="标题 字符"/>
    <w:basedOn w:val="6"/>
    <w:link w:val="4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  <customShpInfo spid="_x0000_s307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7CB9A6-F0D7-4D9A-9E9E-FA6A0216F6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</Words>
  <Characters>757</Characters>
  <Lines>6</Lines>
  <Paragraphs>1</Paragraphs>
  <TotalTime>7</TotalTime>
  <ScaleCrop>false</ScaleCrop>
  <LinksUpToDate>false</LinksUpToDate>
  <CharactersWithSpaces>888</CharactersWithSpaces>
  <Application>WPS Office_12.1.24663.24663_F1E327BC-269C-435d-A152-05C5408002CA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2025-10-04T12:08:00Z</dcterms:created>
  <dc:creator>yueningxu</dc:creator>
  <cp:lastModifiedBy>ff</cp:lastModifiedBy>
  <dcterms:modified xsi:type="dcterms:W3CDTF">2026-03-11T14:00:31Z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68B4E35D5A23C288579BAA699FFBACE5_43</vt:lpwstr>
  </property>
</Properties>
</file>