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Microsoft YaHei" w:hAnsi="Microsoft YaHei" w:eastAsia="Microsoft YaHei" w:cs="Microsoft YaHei"/>
          <w:lang w:val="en-US" w:eastAsia="zh-CN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>Fin</w:t>
      </w:r>
      <w:bookmarkStart w:id="0" w:name="_GoBack"/>
      <w:bookmarkEnd w:id="0"/>
      <w:r>
        <w:rPr>
          <w:rFonts w:hint="eastAsia" w:ascii="Microsoft YaHei" w:hAnsi="Microsoft YaHei" w:eastAsia="Microsoft YaHei" w:cs="Microsoft YaHei"/>
          <w:lang w:val="en-US" w:eastAsia="zh-CN"/>
        </w:rPr>
        <w:t>al Report</w:t>
      </w:r>
    </w:p>
    <w:p>
      <w:pPr>
        <w:pStyle w:val="4"/>
        <w:numPr>
          <w:ilvl w:val="0"/>
          <w:numId w:val="1"/>
        </w:numPr>
        <w:rPr>
          <w:rFonts w:hint="eastAsia" w:ascii="Microsoft YaHei" w:hAnsi="Microsoft YaHei" w:eastAsia="Microsoft YaHei" w:cs="Microsoft YaHei"/>
        </w:rPr>
      </w:pPr>
      <w:r>
        <w:rPr>
          <w:rFonts w:hint="eastAsia" w:ascii="Microsoft YaHei" w:hAnsi="Microsoft YaHei" w:eastAsia="Microsoft YaHei" w:cs="Microsoft YaHei"/>
          <w:lang w:val="en-US" w:eastAsia="zh-CN"/>
        </w:rPr>
        <w:t xml:space="preserve"> </w:t>
      </w:r>
      <w:r>
        <w:rPr>
          <w:rFonts w:hint="eastAsia" w:ascii="Microsoft YaHei" w:hAnsi="Microsoft YaHei" w:eastAsia="Microsoft YaHei" w:cs="Microsoft YaHei"/>
        </w:rPr>
        <w:t>Project Description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sz w:val="24"/>
          <w:szCs w:val="24"/>
        </w:rPr>
      </w:pPr>
      <w:r>
        <w:rPr>
          <w:rFonts w:hint="default" w:ascii="Consolas" w:hAnsi="Consolas" w:eastAsia="Consolas" w:cs="Consolas"/>
          <w:sz w:val="24"/>
          <w:szCs w:val="24"/>
        </w:rPr>
        <w:t xml:space="preserve">The goal of this project is to analyze BU's building energy usage </w:t>
      </w:r>
      <w:r>
        <w:rPr>
          <w:rFonts w:hint="eastAsia" w:ascii="Consolas" w:hAnsi="Consolas" w:eastAsia="SimSun" w:cs="Consolas"/>
          <w:sz w:val="24"/>
          <w:szCs w:val="24"/>
          <w:lang w:val="en-US" w:eastAsia="zh-CN"/>
        </w:rPr>
        <w:t xml:space="preserve">intensity (EUI) </w:t>
      </w:r>
      <w:r>
        <w:rPr>
          <w:rFonts w:hint="default" w:ascii="Consolas" w:hAnsi="Consolas" w:eastAsia="Consolas" w:cs="Consolas"/>
          <w:sz w:val="24"/>
          <w:szCs w:val="24"/>
        </w:rPr>
        <w:t>and discover relationships between driving factors to help the University achieve its goal of becoming carbon neutral by 2040.</w:t>
      </w:r>
      <w:r>
        <w:rPr>
          <w:rFonts w:hint="eastAsia" w:ascii="Consolas" w:hAnsi="Consolas" w:eastAsia="SimSun" w:cs="Consolas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sz w:val="24"/>
          <w:szCs w:val="24"/>
        </w:rPr>
        <w:t>Ideally, the analysis would help inform decisions made by sustainability@BU, the Climate Action Plan and the buildings team of Carbon Free Boston.</w:t>
      </w:r>
    </w:p>
    <w:p>
      <w:pPr>
        <w:numPr>
          <w:ilvl w:val="0"/>
          <w:numId w:val="0"/>
        </w:numPr>
        <w:rPr>
          <w:rFonts w:hint="eastAsia" w:ascii="Consolas" w:hAnsi="Consolas" w:eastAsia="SimSun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SimSun" w:cs="Consolas"/>
          <w:sz w:val="24"/>
          <w:szCs w:val="24"/>
          <w:lang w:val="en-US" w:eastAsia="zh-CN"/>
        </w:rPr>
        <w:t xml:space="preserve">The main question we are trying to answer is </w:t>
      </w:r>
    </w:p>
    <w:p>
      <w:pPr>
        <w:numPr>
          <w:ilvl w:val="0"/>
          <w:numId w:val="0"/>
        </w:numPr>
        <w:rPr>
          <w:rFonts w:hint="eastAsia" w:ascii="Consolas" w:hAnsi="Consolas" w:eastAsia="SimSun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SimSun" w:cs="Consolas"/>
          <w:sz w:val="24"/>
          <w:szCs w:val="24"/>
          <w:lang w:val="en-US" w:eastAsia="zh-CN"/>
        </w:rPr>
        <w:t>The methods we used includes but not all are data scraping, classification, linear regression, Probability and statistics.</w:t>
      </w:r>
    </w:p>
    <w:p>
      <w:pPr>
        <w:numPr>
          <w:ilvl w:val="0"/>
          <w:numId w:val="0"/>
        </w:numPr>
        <w:rPr>
          <w:rFonts w:hint="eastAsia" w:ascii="Consolas" w:hAnsi="Consolas" w:eastAsia="SimSun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SimSun" w:cs="Consolas"/>
          <w:sz w:val="24"/>
          <w:szCs w:val="24"/>
          <w:lang w:val="en-US" w:eastAsia="zh-CN"/>
        </w:rPr>
        <w:t xml:space="preserve">Up to now, we integrated two data sets - Building Energy Reporting and Disclosure Ordinance of Boston(BERDO) 2015-2017, and Property Assessment of Boston 2015-2017; analyzed how (much) property type/year built/temperature affect EUI; made some effort on predicting EUI of a building with given information. </w:t>
      </w:r>
    </w:p>
    <w:p>
      <w:pPr>
        <w:numPr>
          <w:ilvl w:val="0"/>
          <w:numId w:val="0"/>
        </w:numPr>
        <w:rPr>
          <w:rFonts w:hint="eastAsia" w:ascii="Consolas" w:hAnsi="Consolas" w:eastAsia="SimSun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SimSun" w:cs="Consolas"/>
          <w:sz w:val="24"/>
          <w:szCs w:val="24"/>
          <w:lang w:val="en-US" w:eastAsia="zh-CN"/>
        </w:rPr>
        <w:t>Most of the results shows what we were expecting, although part of them won</w:t>
      </w: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’</w:t>
      </w:r>
      <w:r>
        <w:rPr>
          <w:rFonts w:hint="eastAsia" w:ascii="Consolas" w:hAnsi="Consolas" w:eastAsia="SimSun" w:cs="Consolas"/>
          <w:sz w:val="24"/>
          <w:szCs w:val="24"/>
          <w:lang w:val="en-US" w:eastAsia="zh-CN"/>
        </w:rPr>
        <w:t>t give much interesting conclusion.</w:t>
      </w:r>
    </w:p>
    <w:p>
      <w:pPr>
        <w:numPr>
          <w:numId w:val="0"/>
        </w:numPr>
        <w:rPr>
          <w:rFonts w:hint="default" w:ascii="Consolas" w:hAnsi="Consolas" w:eastAsia="Consolas" w:cs="Consolas"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 w:cs="Consolas"/>
          <w:sz w:val="24"/>
          <w:szCs w:val="24"/>
        </w:rPr>
      </w:pPr>
    </w:p>
    <w:p>
      <w:pPr>
        <w:numPr>
          <w:numId w:val="0"/>
        </w:numPr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 xml:space="preserve">methods using and </w:t>
      </w:r>
    </w:p>
    <w:p>
      <w:pPr>
        <w:numPr>
          <w:numId w:val="0"/>
        </w:numPr>
        <w:rPr>
          <w:rFonts w:hint="eastAsia"/>
        </w:rPr>
      </w:pPr>
      <w:r>
        <w:rPr>
          <w:rFonts w:ascii="Consolas" w:hAnsi="Consolas" w:eastAsia="Consolas" w:cs="Consolas"/>
          <w:sz w:val="24"/>
          <w:szCs w:val="24"/>
        </w:rPr>
        <w:t>results obtained so far</w:t>
      </w:r>
    </w:p>
    <w:p>
      <w:pPr>
        <w:rPr>
          <w:rFonts w:hint="eastAsia"/>
        </w:rPr>
      </w:pPr>
    </w:p>
    <w:p>
      <w:pPr>
        <w:rPr>
          <w:rFonts w:hint="eastAsia" w:ascii="Microsoft YaHei" w:hAnsi="Microsoft YaHei" w:eastAsia="Microsoft YaHei" w:cs="Microsoft YaHe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991941"/>
    <w:multiLevelType w:val="singleLevel"/>
    <w:tmpl w:val="EE9919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33323"/>
    <w:rsid w:val="5E8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JialiangShi</dc:creator>
  <cp:lastModifiedBy>fwarfgre</cp:lastModifiedBy>
  <dcterms:modified xsi:type="dcterms:W3CDTF">2018-04-12T01:40:23Z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