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BB" w:rsidRDefault="00844E30">
      <w:pPr>
        <w:pStyle w:val="Title"/>
      </w:pPr>
      <w:r>
        <w:t>Team14_Project_Perceptron</w:t>
      </w:r>
    </w:p>
    <w:p w:rsidR="00D474BB" w:rsidRDefault="00844E30">
      <w:pPr>
        <w:pStyle w:val="Author"/>
      </w:pPr>
      <w:r>
        <w:t>Prajwal Gonnade; Supreet Nayak</w:t>
      </w:r>
    </w:p>
    <w:p w:rsidR="00D474BB" w:rsidRDefault="00844E30">
      <w:pPr>
        <w:pStyle w:val="Date"/>
      </w:pPr>
      <w:r>
        <w:t>December 9, 2016</w:t>
      </w:r>
    </w:p>
    <w:p w:rsidR="00D474BB" w:rsidRDefault="00844E3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</w:p>
    <w:p w:rsidR="00D474BB" w:rsidRDefault="00844E30">
      <w:pPr>
        <w:pStyle w:val="SourceCode"/>
      </w:pPr>
      <w:r>
        <w:rPr>
          <w:rStyle w:val="VerbatimChar"/>
        </w:rPr>
        <w:t>## Warning: package 'boot' was built under R version 3.2.5</w:t>
      </w:r>
    </w:p>
    <w:p w:rsidR="00D474BB" w:rsidRDefault="00844E3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D474BB" w:rsidRDefault="00844E30">
      <w:pPr>
        <w:pStyle w:val="SourceCode"/>
      </w:pPr>
      <w:r>
        <w:rPr>
          <w:rStyle w:val="VerbatimChar"/>
        </w:rPr>
        <w:t>## Warning: package 'caret' was built under R version 3.2.5</w:t>
      </w:r>
    </w:p>
    <w:p w:rsidR="00D474BB" w:rsidRDefault="00844E30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D474BB" w:rsidRDefault="00844E3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(ROCR)</w:t>
      </w:r>
    </w:p>
    <w:p w:rsidR="00D474BB" w:rsidRDefault="00844E30">
      <w:pPr>
        <w:pStyle w:val="SourceCode"/>
      </w:pPr>
      <w:r>
        <w:rPr>
          <w:rStyle w:val="VerbatimChar"/>
        </w:rPr>
        <w:t>## Warning: package 'ROCR' was built under R version 3.2.5</w:t>
      </w:r>
    </w:p>
    <w:p w:rsidR="00D474BB" w:rsidRDefault="00844E30">
      <w:pPr>
        <w:pStyle w:val="SourceCode"/>
      </w:pPr>
      <w:r>
        <w:rPr>
          <w:rStyle w:val="VerbatimChar"/>
        </w:rPr>
        <w:t>## Warning: package 'gplots' was built under R version 3.2.5</w:t>
      </w:r>
    </w:p>
    <w:p w:rsidR="00D474BB" w:rsidRDefault="00844E3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(monmlp)</w:t>
      </w:r>
    </w:p>
    <w:p w:rsidR="00D474BB" w:rsidRDefault="00844E30">
      <w:pPr>
        <w:pStyle w:val="SourceCode"/>
      </w:pPr>
      <w:r>
        <w:rPr>
          <w:rStyle w:val="VerbatimChar"/>
        </w:rPr>
        <w:t>## Warning: pac</w:t>
      </w:r>
      <w:r>
        <w:rPr>
          <w:rStyle w:val="VerbatimChar"/>
        </w:rPr>
        <w:t>kage 'monmlp' was built under R version 3.2.5</w:t>
      </w:r>
    </w:p>
    <w:p w:rsidR="00D474BB" w:rsidRDefault="00844E30">
      <w:pPr>
        <w:pStyle w:val="SourceCode"/>
      </w:pPr>
      <w:r>
        <w:rPr>
          <w:rStyle w:val="NormalTok"/>
        </w:rPr>
        <w:t>Occupancy_Train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Occupancy_Test2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Occupancy_subset &lt;-</w:t>
      </w:r>
      <w:r>
        <w:rPr>
          <w:rStyle w:val="StringTok"/>
        </w:rPr>
        <w:t xml:space="preserve"> </w:t>
      </w:r>
      <w:r>
        <w:rPr>
          <w:rStyle w:val="NormalTok"/>
        </w:rPr>
        <w:t>Occupancy_Train[,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Occup</w:t>
      </w:r>
      <w:r>
        <w:rPr>
          <w:rStyle w:val="NormalTok"/>
        </w:rPr>
        <w:t>ancy_subset &lt;-</w:t>
      </w:r>
      <w:r>
        <w:rPr>
          <w:rStyle w:val="String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(Occupancy_subset)</w:t>
      </w:r>
      <w:r>
        <w:br/>
      </w:r>
      <w:r>
        <w:rPr>
          <w:rStyle w:val="NormalTok"/>
        </w:rPr>
        <w:t>Occupancy_response &lt;-</w:t>
      </w:r>
      <w:r>
        <w:rPr>
          <w:rStyle w:val="StringTok"/>
        </w:rPr>
        <w:t xml:space="preserve"> </w:t>
      </w:r>
      <w:r>
        <w:rPr>
          <w:rStyle w:val="NormalTok"/>
        </w:rPr>
        <w:t>Occupancy_Train[,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Occupancy_response &lt;-</w:t>
      </w:r>
      <w:r>
        <w:rPr>
          <w:rStyle w:val="String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(Occupancy_response)</w:t>
      </w:r>
    </w:p>
    <w:p w:rsidR="00D474BB" w:rsidRDefault="00844E30">
      <w:pPr>
        <w:pStyle w:val="Heading1"/>
      </w:pPr>
      <w:bookmarkStart w:id="0" w:name="perceptron"/>
      <w:bookmarkEnd w:id="0"/>
      <w:r>
        <w:t>Perceptron</w:t>
      </w:r>
    </w:p>
    <w:p w:rsidR="00D474BB" w:rsidRDefault="00844E30">
      <w:pPr>
        <w:pStyle w:val="SourceCode"/>
      </w:pPr>
      <w:r>
        <w:rPr>
          <w:rStyle w:val="CommentTok"/>
        </w:rPr>
        <w:t># Fit the model and compute the predictions</w:t>
      </w:r>
      <w:r>
        <w:br/>
      </w:r>
      <w:r>
        <w:rPr>
          <w:rStyle w:val="NormalTok"/>
        </w:rPr>
        <w:t>Occupancy.monmlp &lt;-</w:t>
      </w:r>
      <w:r>
        <w:rPr>
          <w:rStyle w:val="StringTok"/>
        </w:rPr>
        <w:t xml:space="preserve"> </w:t>
      </w:r>
      <w:r>
        <w:rPr>
          <w:rStyle w:val="KeywordTok"/>
        </w:rPr>
        <w:t>monmlp.fit</w:t>
      </w:r>
      <w:r>
        <w:rPr>
          <w:rStyle w:val="NormalTok"/>
        </w:rPr>
        <w:t xml:space="preserve">(Occupancy_subset, Occupancy_response, </w:t>
      </w:r>
      <w:r>
        <w:rPr>
          <w:rStyle w:val="DataTypeTok"/>
        </w:rPr>
        <w:t>hidden1=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n.ensemble=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monotone=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bag=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474BB" w:rsidRDefault="00844E30">
      <w:pPr>
        <w:pStyle w:val="SourceCode"/>
      </w:pPr>
      <w:r>
        <w:rPr>
          <w:rStyle w:val="VerbatimChar"/>
        </w:rPr>
        <w:t xml:space="preserve">## ** Ensemble 1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0.05689021 </w:t>
      </w:r>
      <w:r>
        <w:br/>
      </w:r>
      <w:r>
        <w:rPr>
          <w:rStyle w:val="VerbatimChar"/>
        </w:rPr>
        <w:t xml:space="preserve">## ** 0.05689021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2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0.06621595 </w:t>
      </w:r>
      <w:r>
        <w:br/>
      </w:r>
      <w:r>
        <w:rPr>
          <w:rStyle w:val="VerbatimChar"/>
        </w:rPr>
        <w:lastRenderedPageBreak/>
        <w:t xml:space="preserve">## ** 0.06621595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3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** Bagging on</w:t>
      </w:r>
      <w:r>
        <w:br/>
      </w:r>
      <w:r>
        <w:rPr>
          <w:rStyle w:val="VerbatimChar"/>
        </w:rPr>
        <w:t xml:space="preserve">## 1 0.0762087 </w:t>
      </w:r>
      <w:r>
        <w:br/>
      </w:r>
      <w:r>
        <w:rPr>
          <w:rStyle w:val="VerbatimChar"/>
        </w:rPr>
        <w:t xml:space="preserve">## ** 0.0762087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4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0.0714974 </w:t>
      </w:r>
      <w:r>
        <w:br/>
      </w:r>
      <w:r>
        <w:rPr>
          <w:rStyle w:val="VerbatimChar"/>
        </w:rPr>
        <w:t xml:space="preserve">## ** 0.0714974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5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0.07462134 </w:t>
      </w:r>
      <w:r>
        <w:br/>
      </w:r>
      <w:r>
        <w:rPr>
          <w:rStyle w:val="VerbatimChar"/>
        </w:rPr>
        <w:t xml:space="preserve">## ** 0.07462134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6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0.07064936 </w:t>
      </w:r>
      <w:r>
        <w:br/>
      </w:r>
      <w:r>
        <w:rPr>
          <w:rStyle w:val="VerbatimChar"/>
        </w:rPr>
        <w:t>## ** 0</w:t>
      </w:r>
      <w:r>
        <w:rPr>
          <w:rStyle w:val="VerbatimChar"/>
        </w:rPr>
        <w:t xml:space="preserve">.07064936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7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0.05917637 </w:t>
      </w:r>
      <w:r>
        <w:br/>
      </w:r>
      <w:r>
        <w:rPr>
          <w:rStyle w:val="VerbatimChar"/>
        </w:rPr>
        <w:t xml:space="preserve">## ** 0.05917637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8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0.0565633 </w:t>
      </w:r>
      <w:r>
        <w:br/>
      </w:r>
      <w:r>
        <w:rPr>
          <w:rStyle w:val="VerbatimChar"/>
        </w:rPr>
        <w:t xml:space="preserve">## ** 0.0565633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9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0.05639147 </w:t>
      </w:r>
      <w:r>
        <w:br/>
      </w:r>
      <w:r>
        <w:rPr>
          <w:rStyle w:val="VerbatimChar"/>
        </w:rPr>
        <w:t xml:space="preserve">## ** 0.05639147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10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0.0667447 </w:t>
      </w:r>
      <w:r>
        <w:br/>
      </w:r>
      <w:r>
        <w:rPr>
          <w:rStyle w:val="VerbatimChar"/>
        </w:rPr>
        <w:t xml:space="preserve">## ** 0.0667447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11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0.05977946 </w:t>
      </w:r>
      <w:r>
        <w:br/>
      </w:r>
      <w:r>
        <w:rPr>
          <w:rStyle w:val="VerbatimChar"/>
        </w:rPr>
        <w:t xml:space="preserve">## ** 0.05977946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12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0.06211387 </w:t>
      </w:r>
      <w:r>
        <w:br/>
      </w:r>
      <w:r>
        <w:rPr>
          <w:rStyle w:val="VerbatimChar"/>
        </w:rPr>
        <w:lastRenderedPageBreak/>
        <w:t xml:space="preserve">## ** 0.06211387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13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0.06509851 </w:t>
      </w:r>
      <w:r>
        <w:br/>
      </w:r>
      <w:r>
        <w:rPr>
          <w:rStyle w:val="VerbatimChar"/>
        </w:rPr>
        <w:t xml:space="preserve">## ** 0.06509851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14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0.07589035 </w:t>
      </w:r>
      <w:r>
        <w:br/>
      </w:r>
      <w:r>
        <w:rPr>
          <w:rStyle w:val="VerbatimChar"/>
        </w:rPr>
        <w:t xml:space="preserve">## ** 0.07589035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 Ensemble 15 </w:t>
      </w:r>
      <w:r>
        <w:br/>
      </w:r>
      <w:r>
        <w:rPr>
          <w:rStyle w:val="VerbatimChar"/>
        </w:rPr>
        <w:t>## ** Bagging on</w:t>
      </w:r>
      <w:r>
        <w:br/>
      </w:r>
      <w:r>
        <w:rPr>
          <w:rStyle w:val="VerbatimChar"/>
        </w:rPr>
        <w:t xml:space="preserve">## 1 0.05706769 </w:t>
      </w:r>
      <w:r>
        <w:br/>
      </w:r>
      <w:r>
        <w:rPr>
          <w:rStyle w:val="VerbatimChar"/>
        </w:rPr>
        <w:t>## ** 0.05706769</w:t>
      </w:r>
    </w:p>
    <w:p w:rsidR="00D474BB" w:rsidRDefault="00844E30">
      <w:pPr>
        <w:pStyle w:val="SourceCode"/>
      </w:pPr>
      <w:r>
        <w:rPr>
          <w:rStyle w:val="NormalTok"/>
        </w:rPr>
        <w:t>monmlp.test1 &lt;-</w:t>
      </w:r>
      <w:r>
        <w:rPr>
          <w:rStyle w:val="StringTok"/>
        </w:rPr>
        <w:t xml:space="preserve"> </w:t>
      </w:r>
      <w:r>
        <w:rPr>
          <w:rStyle w:val="KeywordTok"/>
        </w:rPr>
        <w:t>monmlp.predict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(Occupancy_Test1[,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)]), </w:t>
      </w:r>
      <w:r>
        <w:rPr>
          <w:rStyle w:val="DataTypeTok"/>
        </w:rPr>
        <w:t>weights =</w:t>
      </w:r>
      <w:r>
        <w:rPr>
          <w:rStyle w:val="NormalTok"/>
        </w:rPr>
        <w:t xml:space="preserve"> </w:t>
      </w:r>
      <w:r>
        <w:rPr>
          <w:rStyle w:val="NormalTok"/>
        </w:rPr>
        <w:t>Occupancy.monmlp)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(monmlp.test1) !=</w:t>
      </w:r>
      <w:r>
        <w:rPr>
          <w:rStyle w:val="StringTok"/>
        </w:rPr>
        <w:t xml:space="preserve"> </w:t>
      </w:r>
      <w:r>
        <w:rPr>
          <w:rStyle w:val="NormalTok"/>
        </w:rPr>
        <w:t>Occupancy_Test1$Occupancy)</w:t>
      </w:r>
    </w:p>
    <w:p w:rsidR="00D474BB" w:rsidRDefault="00844E30">
      <w:pPr>
        <w:pStyle w:val="SourceCode"/>
      </w:pPr>
      <w:r>
        <w:rPr>
          <w:rStyle w:val="VerbatimChar"/>
        </w:rPr>
        <w:t>## [1] 0.02138837</w:t>
      </w:r>
    </w:p>
    <w:p w:rsidR="00D474BB" w:rsidRDefault="00844E30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 xml:space="preserve">(Occupancy_Test1$Occupancy, </w:t>
      </w:r>
      <w:r>
        <w:rPr>
          <w:rStyle w:val="KeywordTok"/>
        </w:rPr>
        <w:t>round</w:t>
      </w:r>
      <w:r>
        <w:rPr>
          <w:rStyle w:val="NormalTok"/>
        </w:rPr>
        <w:t>(monmlp.test1))</w:t>
      </w:r>
    </w:p>
    <w:p w:rsidR="00D474BB" w:rsidRDefault="00844E3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</w:t>
      </w:r>
      <w:r>
        <w:rPr>
          <w:rStyle w:val="VerbatimChar"/>
        </w:rPr>
        <w:t>638   55</w:t>
      </w:r>
      <w:r>
        <w:br/>
      </w:r>
      <w:r>
        <w:rPr>
          <w:rStyle w:val="VerbatimChar"/>
        </w:rPr>
        <w:t>##          1    2  970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0.9786          </w:t>
      </w:r>
      <w:r>
        <w:br/>
      </w:r>
      <w:r>
        <w:rPr>
          <w:rStyle w:val="VerbatimChar"/>
        </w:rPr>
        <w:t>##                  95% CI : (0.9724, 0.9838)</w:t>
      </w:r>
      <w:r>
        <w:br/>
      </w:r>
      <w:r>
        <w:rPr>
          <w:rStyle w:val="VerbatimChar"/>
        </w:rPr>
        <w:t xml:space="preserve">##     No Information Rate : 0.6154          </w:t>
      </w:r>
      <w:r>
        <w:br/>
      </w:r>
      <w:r>
        <w:rPr>
          <w:rStyle w:val="VerbatimChar"/>
        </w:rPr>
        <w:t xml:space="preserve">##     P-Value [Acc &gt; NIR] : &lt; 2.2e-16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0.9544          </w:t>
      </w:r>
      <w:r>
        <w:br/>
      </w:r>
      <w:r>
        <w:rPr>
          <w:rStyle w:val="VerbatimChar"/>
        </w:rPr>
        <w:t xml:space="preserve">##  Mcnemar's Test P-Value : 5.675e-12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0.9988          </w:t>
      </w:r>
      <w:r>
        <w:br/>
      </w:r>
      <w:r>
        <w:rPr>
          <w:rStyle w:val="VerbatimChar"/>
        </w:rPr>
        <w:t>##             Spec</w:t>
      </w:r>
      <w:r>
        <w:rPr>
          <w:rStyle w:val="VerbatimChar"/>
        </w:rPr>
        <w:t xml:space="preserve">ificity : 0.9463          </w:t>
      </w:r>
      <w:r>
        <w:br/>
      </w:r>
      <w:r>
        <w:rPr>
          <w:rStyle w:val="VerbatimChar"/>
        </w:rPr>
        <w:t xml:space="preserve">##          Pos Pred Value : 0.9675          </w:t>
      </w:r>
      <w:r>
        <w:br/>
      </w:r>
      <w:r>
        <w:rPr>
          <w:rStyle w:val="VerbatimChar"/>
        </w:rPr>
        <w:t xml:space="preserve">##          Neg Pred Value : 0.9979          </w:t>
      </w:r>
      <w:r>
        <w:br/>
      </w:r>
      <w:r>
        <w:rPr>
          <w:rStyle w:val="VerbatimChar"/>
        </w:rPr>
        <w:t xml:space="preserve">##              Prevalence : 0.6154          </w:t>
      </w:r>
      <w:r>
        <w:br/>
      </w:r>
      <w:r>
        <w:rPr>
          <w:rStyle w:val="VerbatimChar"/>
        </w:rPr>
        <w:t xml:space="preserve">##          Detection Rate : 0.6146          </w:t>
      </w:r>
      <w:r>
        <w:br/>
      </w:r>
      <w:r>
        <w:rPr>
          <w:rStyle w:val="VerbatimChar"/>
        </w:rPr>
        <w:t xml:space="preserve">##    Detection Prevalence : 0.6353          </w:t>
      </w:r>
      <w:r>
        <w:br/>
      </w:r>
      <w:r>
        <w:rPr>
          <w:rStyle w:val="VerbatimChar"/>
        </w:rPr>
        <w:t xml:space="preserve">##       Balanced Accuracy : 0.9726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D474BB" w:rsidRDefault="00844E30">
      <w:pPr>
        <w:pStyle w:val="SourceCode"/>
      </w:pPr>
      <w:r>
        <w:rPr>
          <w:rStyle w:val="CommentTok"/>
        </w:rPr>
        <w:lastRenderedPageBreak/>
        <w:t># Compute the AUC</w:t>
      </w:r>
      <w:r>
        <w:br/>
      </w:r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Ps=(monmlp.test1&gt;s)*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</w:t>
      </w:r>
      <w:r>
        <w:rPr>
          <w:rStyle w:val="NormalTok"/>
        </w:rPr>
        <w:t>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(Occupancy_Test1$Occupancy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Occupancy_Test1$Occupancy,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474BB" w:rsidRDefault="00844E30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1638   55</w:t>
      </w:r>
      <w:r>
        <w:br/>
      </w:r>
      <w:r>
        <w:rPr>
          <w:rStyle w:val="VerbatimChar"/>
        </w:rPr>
        <w:t>##        1    2  970</w:t>
      </w:r>
    </w:p>
    <w:p w:rsidR="00D474BB" w:rsidRDefault="00844E30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0.03248671 0.99794239</w:t>
      </w:r>
    </w:p>
    <w:p w:rsidR="00D474BB" w:rsidRDefault="00844E30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MONMLP-1'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D474BB" w:rsidRDefault="00844E3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MONMultilayerPerceptron_files/figure-docx/monmlp-test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D474BB" w:rsidRDefault="00844E30">
      <w:pPr>
        <w:pStyle w:val="SourceCode"/>
      </w:pPr>
      <w:r>
        <w:rPr>
          <w:rStyle w:val="NormalTok"/>
        </w:rPr>
        <w:t>monmlp.test2 &lt;-</w:t>
      </w:r>
      <w:r>
        <w:rPr>
          <w:rStyle w:val="StringTok"/>
        </w:rPr>
        <w:t xml:space="preserve"> </w:t>
      </w:r>
      <w:r>
        <w:rPr>
          <w:rStyle w:val="KeywordTok"/>
        </w:rPr>
        <w:t>monmlp.predict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(Occupancy_Test2[,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)]), </w:t>
      </w:r>
      <w:r>
        <w:rPr>
          <w:rStyle w:val="DataTypeTok"/>
        </w:rPr>
        <w:t>w</w:t>
      </w:r>
      <w:r>
        <w:rPr>
          <w:rStyle w:val="DataTypeTok"/>
        </w:rPr>
        <w:t>eights =</w:t>
      </w:r>
      <w:r>
        <w:rPr>
          <w:rStyle w:val="NormalTok"/>
        </w:rPr>
        <w:t xml:space="preserve"> Occupancy.monmlp)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(monmlp.test2) !=</w:t>
      </w:r>
      <w:r>
        <w:rPr>
          <w:rStyle w:val="StringTok"/>
        </w:rPr>
        <w:t xml:space="preserve"> </w:t>
      </w:r>
      <w:r>
        <w:rPr>
          <w:rStyle w:val="NormalTok"/>
        </w:rPr>
        <w:t>Occupancy_Test2$Occupancy)</w:t>
      </w:r>
    </w:p>
    <w:p w:rsidR="00D474BB" w:rsidRDefault="00844E30">
      <w:pPr>
        <w:pStyle w:val="SourceCode"/>
      </w:pPr>
      <w:r>
        <w:rPr>
          <w:rStyle w:val="VerbatimChar"/>
        </w:rPr>
        <w:t>## [1] 0.01066448</w:t>
      </w:r>
    </w:p>
    <w:p w:rsidR="00D474BB" w:rsidRDefault="00844E30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 xml:space="preserve">(Occupancy_Test2$Occupancy, </w:t>
      </w:r>
      <w:r>
        <w:rPr>
          <w:rStyle w:val="KeywordTok"/>
        </w:rPr>
        <w:t>round</w:t>
      </w:r>
      <w:r>
        <w:rPr>
          <w:rStyle w:val="NormalTok"/>
        </w:rPr>
        <w:t>(monmlp.test2))</w:t>
      </w:r>
    </w:p>
    <w:p w:rsidR="00D474BB" w:rsidRDefault="00844E3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7609   94</w:t>
      </w:r>
      <w:r>
        <w:br/>
      </w:r>
      <w:r>
        <w:rPr>
          <w:rStyle w:val="VerbatimChar"/>
        </w:rPr>
        <w:t>##          1   10 2039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0.9893          </w:t>
      </w:r>
      <w:r>
        <w:br/>
      </w:r>
      <w:r>
        <w:rPr>
          <w:rStyle w:val="VerbatimChar"/>
        </w:rPr>
        <w:t>##                  95% CI : (0.9871, 0.9913)</w:t>
      </w:r>
      <w:r>
        <w:br/>
      </w:r>
      <w:r>
        <w:rPr>
          <w:rStyle w:val="VerbatimChar"/>
        </w:rPr>
        <w:t xml:space="preserve">##     No Information Rate : 0.7813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0.9683          </w:t>
      </w:r>
      <w:r>
        <w:br/>
      </w:r>
      <w:r>
        <w:rPr>
          <w:rStyle w:val="VerbatimChar"/>
        </w:rPr>
        <w:t xml:space="preserve">##  Mcnemar's Test P-Value : 3.992e-16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Sensitivity</w:t>
      </w:r>
      <w:r>
        <w:rPr>
          <w:rStyle w:val="VerbatimChar"/>
        </w:rPr>
        <w:t xml:space="preserve"> : 0.9987          </w:t>
      </w:r>
      <w:r>
        <w:br/>
      </w:r>
      <w:r>
        <w:rPr>
          <w:rStyle w:val="VerbatimChar"/>
        </w:rPr>
        <w:t xml:space="preserve">##             Specificity : 0.9559          </w:t>
      </w:r>
      <w:r>
        <w:br/>
      </w:r>
      <w:r>
        <w:rPr>
          <w:rStyle w:val="VerbatimChar"/>
        </w:rPr>
        <w:t xml:space="preserve">##          Pos Pred Value : 0.9878          </w:t>
      </w:r>
      <w:r>
        <w:br/>
      </w:r>
      <w:r>
        <w:rPr>
          <w:rStyle w:val="VerbatimChar"/>
        </w:rPr>
        <w:lastRenderedPageBreak/>
        <w:t xml:space="preserve">##          Neg Pred Value : 0.9951          </w:t>
      </w:r>
      <w:r>
        <w:br/>
      </w:r>
      <w:r>
        <w:rPr>
          <w:rStyle w:val="VerbatimChar"/>
        </w:rPr>
        <w:t xml:space="preserve">##              Prevalence : 0.7813          </w:t>
      </w:r>
      <w:r>
        <w:br/>
      </w:r>
      <w:r>
        <w:rPr>
          <w:rStyle w:val="VerbatimChar"/>
        </w:rPr>
        <w:t xml:space="preserve">##          Detection Rate : 0.7803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Detection Prevalence : 0.7899          </w:t>
      </w:r>
      <w:r>
        <w:br/>
      </w:r>
      <w:r>
        <w:rPr>
          <w:rStyle w:val="VerbatimChar"/>
        </w:rPr>
        <w:t xml:space="preserve">##       Balanced Accuracy : 0.9773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D474BB" w:rsidRDefault="00844E30">
      <w:pPr>
        <w:pStyle w:val="SourceCode"/>
      </w:pPr>
      <w:r>
        <w:rPr>
          <w:rStyle w:val="CommentTok"/>
        </w:rPr>
        <w:t># Compute the AUC</w:t>
      </w:r>
      <w:r>
        <w:br/>
      </w:r>
      <w:bookmarkStart w:id="1" w:name="_GoBack"/>
      <w:r>
        <w:rPr>
          <w:rStyle w:val="NormalTok"/>
        </w:rPr>
        <w:t>roc.curve=function(s,</w:t>
      </w:r>
      <w:r>
        <w:rPr>
          <w:rStyle w:val="DataTypeTok"/>
        </w:rPr>
        <w:t>print=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bookmarkEnd w:id="1"/>
      <w:r>
        <w:rPr>
          <w:rStyle w:val="NormalTok"/>
        </w:rPr>
        <w:t>Ps=(monmlp.test2&gt;s)*</w:t>
      </w:r>
      <w:r>
        <w:rPr>
          <w:rStyle w:val="DecValTok"/>
        </w:rPr>
        <w:t>1</w:t>
      </w:r>
      <w:r>
        <w:br/>
      </w:r>
      <w:r>
        <w:rPr>
          <w:rStyle w:val="NormalTok"/>
        </w:rPr>
        <w:t>FP=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TP=</w:t>
      </w:r>
      <w:r>
        <w:rPr>
          <w:rStyle w:val="KeywordTok"/>
        </w:rPr>
        <w:t>sum</w:t>
      </w:r>
      <w:r>
        <w:rPr>
          <w:rStyle w:val="NormalTok"/>
        </w:rPr>
        <w:t>((Ps==</w:t>
      </w:r>
      <w:r>
        <w:rPr>
          <w:rStyle w:val="DecValTok"/>
        </w:rPr>
        <w:t>1</w:t>
      </w:r>
      <w:r>
        <w:rPr>
          <w:rStyle w:val="NormalTok"/>
        </w:rPr>
        <w:t>)*(Occupancy_Test2$Occupancy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))/</w:t>
      </w:r>
      <w:r>
        <w:rPr>
          <w:rStyle w:val="KeywordTok"/>
        </w:rPr>
        <w:t>sum</w:t>
      </w:r>
      <w:r>
        <w:rPr>
          <w:rStyle w:val="NormalTok"/>
        </w:rPr>
        <w:t>(Occupancy_Test2$Occupancy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if(print==</w:t>
      </w:r>
      <w:r>
        <w:rPr>
          <w:rStyle w:val="OtherTok"/>
        </w:rPr>
        <w:t>TRUE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DataTypeTok"/>
        </w:rPr>
        <w:t>Observed=</w:t>
      </w:r>
      <w:r>
        <w:rPr>
          <w:rStyle w:val="NormalTok"/>
        </w:rPr>
        <w:t>Occupancy_Test2$Occupancy,</w:t>
      </w:r>
      <w:r>
        <w:rPr>
          <w:rStyle w:val="DataTypeTok"/>
        </w:rPr>
        <w:t>Predicted=</w:t>
      </w:r>
      <w:r>
        <w:rPr>
          <w:rStyle w:val="NormalTok"/>
        </w:rPr>
        <w:t>Ps))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vect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(FP,TP)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(vect)=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"FPR"</w:t>
      </w:r>
      <w:r>
        <w:rPr>
          <w:rStyle w:val="NormalTok"/>
        </w:rPr>
        <w:t>,</w:t>
      </w:r>
      <w:r>
        <w:rPr>
          <w:rStyle w:val="StringTok"/>
        </w:rPr>
        <w:t>"TPR"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return</w:t>
      </w:r>
      <w:r>
        <w:rPr>
          <w:rStyle w:val="NormalTok"/>
        </w:rPr>
        <w:t>(vect)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threshold =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br/>
      </w:r>
      <w:r>
        <w:rPr>
          <w:rStyle w:val="KeywordTok"/>
        </w:rPr>
        <w:t>roc.curve</w:t>
      </w:r>
      <w:r>
        <w:rPr>
          <w:rStyle w:val="NormalTok"/>
        </w:rPr>
        <w:t>(threshold,</w:t>
      </w:r>
      <w:r>
        <w:rPr>
          <w:rStyle w:val="DataTypeTok"/>
        </w:rPr>
        <w:t>print=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474BB" w:rsidRDefault="00844E30">
      <w:pPr>
        <w:pStyle w:val="SourceCode"/>
      </w:pPr>
      <w:r>
        <w:rPr>
          <w:rStyle w:val="VerbatimChar"/>
        </w:rPr>
        <w:t>##         Predicted</w:t>
      </w:r>
      <w:r>
        <w:br/>
      </w:r>
      <w:r>
        <w:rPr>
          <w:rStyle w:val="VerbatimChar"/>
        </w:rPr>
        <w:t>## Observed    0    1</w:t>
      </w:r>
      <w:r>
        <w:br/>
      </w:r>
      <w:r>
        <w:rPr>
          <w:rStyle w:val="VerbatimChar"/>
        </w:rPr>
        <w:t>##        0 7609   94</w:t>
      </w:r>
      <w:r>
        <w:br/>
      </w:r>
      <w:r>
        <w:rPr>
          <w:rStyle w:val="VerbatimChar"/>
        </w:rPr>
        <w:t>##        1   10 2039</w:t>
      </w:r>
    </w:p>
    <w:p w:rsidR="00D474BB" w:rsidRDefault="00844E30">
      <w:pPr>
        <w:pStyle w:val="SourceCode"/>
      </w:pPr>
      <w:r>
        <w:rPr>
          <w:rStyle w:val="VerbatimChar"/>
        </w:rPr>
        <w:t xml:space="preserve">##        FPR        TPR </w:t>
      </w:r>
      <w:r>
        <w:br/>
      </w:r>
      <w:r>
        <w:rPr>
          <w:rStyle w:val="VerbatimChar"/>
        </w:rPr>
        <w:t>## 0.01220304 0.99511957</w:t>
      </w:r>
    </w:p>
    <w:p w:rsidR="00D474BB" w:rsidRDefault="00844E30">
      <w:pPr>
        <w:pStyle w:val="SourceCode"/>
      </w:pPr>
      <w:r>
        <w:rPr>
          <w:rStyle w:val="NormalTok"/>
        </w:rPr>
        <w:t>ROC.curve=</w:t>
      </w:r>
      <w:r>
        <w:rPr>
          <w:rStyle w:val="KeywordTok"/>
        </w:rPr>
        <w:t>Vectorize</w:t>
      </w:r>
      <w:r>
        <w:rPr>
          <w:rStyle w:val="NormalTok"/>
        </w:rPr>
        <w:t>(roc.curve)</w:t>
      </w:r>
      <w:r>
        <w:br/>
      </w:r>
      <w:r>
        <w:rPr>
          <w:rStyle w:val="NormalTok"/>
        </w:rPr>
        <w:t>M.ROC=</w:t>
      </w:r>
      <w:r>
        <w:rPr>
          <w:rStyle w:val="KeywordTok"/>
        </w:rPr>
        <w:t>ROC.curve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by=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(M.ROC[</w:t>
      </w:r>
      <w:r>
        <w:rPr>
          <w:rStyle w:val="DecValTok"/>
        </w:rPr>
        <w:t>1</w:t>
      </w:r>
      <w:r>
        <w:rPr>
          <w:rStyle w:val="NormalTok"/>
        </w:rPr>
        <w:t>,],M.ROC[</w:t>
      </w:r>
      <w:r>
        <w:rPr>
          <w:rStyle w:val="DecValTok"/>
        </w:rPr>
        <w:t>2</w:t>
      </w:r>
      <w:r>
        <w:rPr>
          <w:rStyle w:val="NormalTok"/>
        </w:rPr>
        <w:t xml:space="preserve">,], </w:t>
      </w:r>
      <w:r>
        <w:rPr>
          <w:rStyle w:val="DataTypeTok"/>
        </w:rPr>
        <w:t>xlab=</w:t>
      </w:r>
      <w:r>
        <w:rPr>
          <w:rStyle w:val="StringTok"/>
        </w:rPr>
        <w:t>'False positive rate(1-specificity)'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'True positive rate(specificity)'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'ROC Curve MONMLP-2'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:rsidR="00D474BB" w:rsidRDefault="00844E30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am14_Project_MONMultilayerPerceptron_files/figure-docx/monmlp-test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D474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E30" w:rsidRDefault="00844E30">
      <w:pPr>
        <w:spacing w:after="0"/>
      </w:pPr>
      <w:r>
        <w:separator/>
      </w:r>
    </w:p>
  </w:endnote>
  <w:endnote w:type="continuationSeparator" w:id="0">
    <w:p w:rsidR="00844E30" w:rsidRDefault="00844E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E30" w:rsidRDefault="00844E30">
      <w:r>
        <w:separator/>
      </w:r>
    </w:p>
  </w:footnote>
  <w:footnote w:type="continuationSeparator" w:id="0">
    <w:p w:rsidR="00844E30" w:rsidRDefault="0084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A79ED9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0329E9"/>
    <w:multiLevelType w:val="multilevel"/>
    <w:tmpl w:val="A8C63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44E30"/>
    <w:rsid w:val="008D6863"/>
    <w:rsid w:val="00B86B75"/>
    <w:rsid w:val="00BC48D5"/>
    <w:rsid w:val="00C322A6"/>
    <w:rsid w:val="00C36279"/>
    <w:rsid w:val="00D474B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B27FD1-F1C7-48A4-9918-F0736A8B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Team14_Project_Perceptron</dc:title>
  <dc:creator>Prajwal Gonnade;Supreet Nayak</dc:creator>
  <cp:lastModifiedBy>Prajwal</cp:lastModifiedBy>
  <cp:revision>2</cp:revision>
  <dcterms:created xsi:type="dcterms:W3CDTF">2016-12-11T06:01:00Z</dcterms:created>
  <dcterms:modified xsi:type="dcterms:W3CDTF">2016-12-11T06:01:00Z</dcterms:modified>
</cp:coreProperties>
</file>