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桃4.2-变稳定一点…</w:t>
      </w:r>
    </w:p>
    <w:p>
      <w:pPr>
        <w:spacing w:before="120" w:after="120" w:line="288" w:lineRule="auto"/>
        <w:ind w:left="0"/>
        <w:jc w:val="left"/>
      </w:pPr>
      <w:r>
        <w:rPr>
          <w:rFonts w:eastAsia="等线" w:ascii="Arial" w:cs="Arial" w:hAnsi="Arial"/>
          <w:sz w:val="22"/>
        </w:rPr>
        <w:t>个｜身体、睡眠、饮食、运动</w:t>
      </w:r>
    </w:p>
    <w:p>
      <w:pPr>
        <w:numPr>
          <w:numId w:val="1"/>
        </w:numPr>
        <w:spacing w:before="120" w:after="120" w:line="288" w:lineRule="auto"/>
        <w:ind w:left="453"/>
        <w:jc w:val="left"/>
      </w:pPr>
      <w:r>
        <w:rPr>
          <w:rFonts w:eastAsia="等线" w:ascii="Arial" w:cs="Arial" w:hAnsi="Arial"/>
          <w:sz w:val="22"/>
        </w:rPr>
        <w:t>睡眠整体打分：6，没难受所以及格分</w:t>
      </w:r>
    </w:p>
    <w:p>
      <w:pPr>
        <w:numPr>
          <w:numId w:val="2"/>
        </w:numPr>
        <w:spacing w:before="120" w:after="120" w:line="288" w:lineRule="auto"/>
        <w:ind w:left="453"/>
        <w:jc w:val="left"/>
      </w:pPr>
      <w:r>
        <w:rPr>
          <w:rFonts w:eastAsia="等线" w:ascii="Arial" w:cs="Arial" w:hAnsi="Arial"/>
          <w:sz w:val="22"/>
        </w:rPr>
        <w:t>有无不适：</w:t>
      </w:r>
    </w:p>
    <w:p>
      <w:pPr>
        <w:numPr>
          <w:numId w:val="3"/>
        </w:numPr>
        <w:spacing w:before="120" w:after="120" w:line="288" w:lineRule="auto"/>
        <w:ind w:left="907"/>
        <w:jc w:val="left"/>
      </w:pPr>
      <w:r>
        <w:rPr>
          <w:rFonts w:eastAsia="等线" w:ascii="Arial" w:cs="Arial" w:hAnsi="Arial"/>
          <w:sz w:val="22"/>
        </w:rPr>
        <w:t>脖子痛和腰痛。那怎么办啊我要久坐的cryyy</w:t>
      </w:r>
    </w:p>
    <w:p>
      <w:pPr>
        <w:numPr>
          <w:numId w:val="4"/>
        </w:numPr>
        <w:spacing w:before="120" w:after="120" w:line="288" w:lineRule="auto"/>
        <w:ind w:left="907"/>
        <w:jc w:val="left"/>
      </w:pPr>
      <w:r>
        <w:rPr>
          <w:rFonts w:eastAsia="等线" w:ascii="Arial" w:cs="Arial" w:hAnsi="Arial"/>
          <w:sz w:val="22"/>
        </w:rPr>
        <w:t>哎等一下今天是月经日，所以痛是正常的，哦哦哦好的</w:t>
      </w:r>
    </w:p>
    <w:p>
      <w:pPr>
        <w:numPr>
          <w:numId w:val="5"/>
        </w:numPr>
        <w:spacing w:before="120" w:after="120" w:line="288" w:lineRule="auto"/>
        <w:ind w:left="907"/>
        <w:jc w:val="left"/>
      </w:pPr>
      <w:r>
        <w:rPr>
          <w:rFonts w:eastAsia="等线" w:ascii="Arial" w:cs="Arial" w:hAnsi="Arial"/>
          <w:sz w:val="22"/>
        </w:rPr>
        <w:t>早上没吃饭真的快饿晕了……原来我早上需要吃饭啊</w:t>
      </w:r>
    </w:p>
    <w:p>
      <w:pPr>
        <w:spacing w:before="120" w:after="120" w:line="288" w:lineRule="auto"/>
        <w:ind w:left="907"/>
        <w:jc w:val="left"/>
      </w:pPr>
    </w:p>
    <w:p>
      <w:pPr>
        <w:numPr>
          <w:numId w:val="6"/>
        </w:numPr>
        <w:spacing w:before="120" w:after="120" w:line="288" w:lineRule="auto"/>
        <w:ind w:left="453"/>
        <w:jc w:val="left"/>
      </w:pPr>
      <w:r>
        <w:rPr>
          <w:rFonts w:eastAsia="等线" w:ascii="Arial" w:cs="Arial" w:hAnsi="Arial"/>
          <w:sz w:val="22"/>
        </w:rPr>
        <w:t>睡眠行为与实际睡眠时长和时间点：</w:t>
      </w:r>
    </w:p>
    <w:p>
      <w:pPr>
        <w:numPr>
          <w:numId w:val="7"/>
        </w:numPr>
        <w:spacing w:before="120" w:after="120" w:line="288" w:lineRule="auto"/>
        <w:ind w:left="907"/>
        <w:jc w:val="left"/>
      </w:pPr>
      <w:r>
        <w:rPr>
          <w:rFonts w:eastAsia="等线" w:ascii="Arial" w:cs="Arial" w:hAnsi="Arial"/>
          <w:sz w:val="22"/>
        </w:rPr>
        <w:t>1:34-5:47，四小时左右，醒来也没马上下床的。但是很好的是没有在不开灯的时候看屏幕。</w:t>
      </w:r>
    </w:p>
    <w:p>
      <w:pPr>
        <w:numPr>
          <w:numId w:val="8"/>
        </w:numPr>
        <w:spacing w:before="120" w:after="120" w:line="288" w:lineRule="auto"/>
        <w:ind w:left="907"/>
        <w:jc w:val="left"/>
      </w:pPr>
      <w:r>
        <w:rPr>
          <w:rFonts w:eastAsia="等线" w:ascii="Arial" w:cs="Arial" w:hAnsi="Arial"/>
          <w:sz w:val="22"/>
        </w:rPr>
        <w:t>睡得好短，醒来有点恍惚，确认了挺久脑子还累不累，结果不太累就起来了。没关系我初步判断是因为0运动加上昨天睡了九小时。还是按照第三四五天平均睡眠定近期的舒适睡眠时长标准吧。</w:t>
      </w:r>
    </w:p>
    <w:p>
      <w:pPr>
        <w:numPr>
          <w:numId w:val="9"/>
        </w:numPr>
        <w:spacing w:before="120" w:after="120" w:line="288" w:lineRule="auto"/>
        <w:ind w:left="453"/>
        <w:jc w:val="left"/>
      </w:pPr>
      <w:r>
        <w:rPr>
          <w:rFonts w:eastAsia="等线" w:ascii="Arial" w:cs="Arial" w:hAnsi="Arial"/>
          <w:sz w:val="22"/>
        </w:rPr>
        <w:t>全部进食与时间点：</w:t>
      </w:r>
    </w:p>
    <w:p>
      <w:pPr>
        <w:numPr>
          <w:numId w:val="10"/>
        </w:numPr>
        <w:spacing w:before="120" w:after="120" w:line="288" w:lineRule="auto"/>
        <w:ind w:left="907"/>
        <w:jc w:val="left"/>
      </w:pPr>
      <w:r>
        <w:rPr>
          <w:rFonts w:eastAsia="等线" w:ascii="Arial" w:cs="Arial" w:hAnsi="Arial"/>
          <w:sz w:val="22"/>
        </w:rPr>
        <w:t>5:52，徐福记黑芝麻酥心糖*1，椰子水不知何时购入的100ml</w:t>
      </w:r>
    </w:p>
    <w:p>
      <w:pPr>
        <w:numPr>
          <w:numId w:val="11"/>
        </w:numPr>
        <w:spacing w:before="120" w:after="120" w:line="288" w:lineRule="auto"/>
        <w:ind w:left="907"/>
        <w:jc w:val="left"/>
      </w:pPr>
      <w:r>
        <w:rPr>
          <w:rFonts w:eastAsia="等线" w:ascii="Arial" w:cs="Arial" w:hAnsi="Arial"/>
          <w:sz w:val="22"/>
        </w:rPr>
        <w:t>12:18，猪脚拼肥肠饭，非常伟大的土豆丝，以及为什么觉得吃青菜就蛮健康的，好像每个东西都吃合适的量才算健康</w:t>
      </w:r>
    </w:p>
    <w:p>
      <w:pPr>
        <w:numPr>
          <w:numId w:val="12"/>
        </w:numPr>
        <w:spacing w:before="120" w:after="120" w:line="288" w:lineRule="auto"/>
        <w:ind w:left="907"/>
        <w:jc w:val="left"/>
      </w:pPr>
      <w:r>
        <w:rPr>
          <w:rFonts w:eastAsia="等线" w:ascii="Arial" w:cs="Arial" w:hAnsi="Arial"/>
          <w:sz w:val="22"/>
        </w:rPr>
        <w:t>23:36，麻辣拌不要辣版（生菜，西兰花，切片火腿，红薯条，娃娃菜。但是花椒真的存在感很高，这家好像变得不好吃了，也有可能是凉的所以不好吃）和中午没吃完的饭</w:t>
      </w:r>
    </w:p>
    <w:p>
      <w:pPr>
        <w:numPr>
          <w:numId w:val="13"/>
        </w:numPr>
        <w:spacing w:before="120" w:after="120" w:line="288" w:lineRule="auto"/>
        <w:ind w:left="453"/>
        <w:jc w:val="left"/>
      </w:pPr>
      <w:r>
        <w:rPr>
          <w:rFonts w:eastAsia="等线" w:ascii="Arial" w:cs="Arial" w:hAnsi="Arial"/>
          <w:sz w:val="22"/>
        </w:rPr>
        <w:t>饮食整体体验打分：6</w:t>
      </w:r>
    </w:p>
    <w:p>
      <w:pPr>
        <w:numPr>
          <w:numId w:val="14"/>
        </w:numPr>
        <w:spacing w:before="120" w:after="120" w:line="288" w:lineRule="auto"/>
        <w:ind w:left="453"/>
        <w:jc w:val="left"/>
      </w:pPr>
      <w:r>
        <w:rPr>
          <w:rFonts w:eastAsia="等线" w:ascii="Arial" w:cs="Arial" w:hAnsi="Arial"/>
          <w:sz w:val="22"/>
        </w:rPr>
        <w:t>总步数：哈哈哈还想着走路呢</w:t>
      </w:r>
    </w:p>
    <w:p>
      <w:pPr>
        <w:numPr>
          <w:numId w:val="15"/>
        </w:numPr>
        <w:spacing w:before="120" w:after="120" w:line="288" w:lineRule="auto"/>
        <w:ind w:left="453"/>
        <w:jc w:val="left"/>
      </w:pPr>
      <w:r>
        <w:rPr>
          <w:rFonts w:eastAsia="等线" w:ascii="Arial" w:cs="Arial" w:hAnsi="Arial"/>
          <w:sz w:val="22"/>
        </w:rPr>
        <w:t>运动：0</w:t>
        <w:br/>
      </w:r>
    </w:p>
    <w:p>
      <w:pPr>
        <w:spacing w:before="120" w:after="120" w:line="288" w:lineRule="auto"/>
        <w:ind w:left="0"/>
        <w:jc w:val="left"/>
      </w:pPr>
      <w:r>
        <w:rPr>
          <w:rFonts w:eastAsia="等线" w:ascii="Arial" w:cs="Arial" w:hAnsi="Arial"/>
          <w:sz w:val="22"/>
        </w:rPr>
        <w:t>十｜主线任务情况</w:t>
      </w:r>
    </w:p>
    <w:p>
      <w:pPr>
        <w:spacing w:before="120" w:after="120" w:line="288" w:lineRule="auto"/>
        <w:ind w:left="453"/>
        <w:jc w:val="left"/>
      </w:pPr>
      <w:r>
        <w:rPr>
          <w:rFonts w:eastAsia="等线" w:ascii="Arial" w:cs="Arial" w:hAnsi="Arial"/>
          <w:sz w:val="22"/>
        </w:rPr>
        <w:t>新建了一个YouTube账号，和柯希莫的一个共同账号。获取一些账号运营and油管使用经验吧，开心</w:t>
      </w:r>
    </w:p>
    <w:p>
      <w:pPr>
        <w:spacing w:before="120" w:after="120" w:line="288" w:lineRule="auto"/>
        <w:ind w:left="453"/>
        <w:jc w:val="left"/>
      </w:pPr>
      <w:hyperlink r:id="rId5">
        <w:r>
          <w:rPr>
            <w:rFonts w:eastAsia="等线" w:ascii="Arial" w:cs="Arial" w:hAnsi="Arial"/>
            <w:color w:val="3370ff"/>
            <w:sz w:val="22"/>
          </w:rPr>
          <w:t>Canopy dialogues/林间谈事账号的相关</w:t>
        </w:r>
      </w:hyperlink>
    </w:p>
    <w:p>
      <w:pPr>
        <w:spacing w:before="120" w:after="120" w:line="288" w:lineRule="auto"/>
        <w:ind w:left="453" w:firstLine="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百｜新的状况or新的处理</w:t>
      </w:r>
    </w:p>
    <w:p>
      <w:pPr>
        <w:numPr>
          <w:numId w:val="16"/>
        </w:numPr>
        <w:spacing w:before="120" w:after="120" w:line="288" w:lineRule="auto"/>
        <w:ind w:left="453"/>
        <w:jc w:val="left"/>
      </w:pPr>
      <w:r>
        <w:rPr>
          <w:rFonts w:eastAsia="等线" w:ascii="Arial" w:cs="Arial" w:hAnsi="Arial"/>
          <w:sz w:val="22"/>
        </w:rPr>
        <w:t>实在太困了没撑住，白天睡了四个小时，后来好像过得还不错？没有想象中的愧疚和醒来的身体不适。</w:t>
      </w:r>
    </w:p>
    <w:p>
      <w:pPr>
        <w:numPr>
          <w:numId w:val="17"/>
        </w:numPr>
        <w:spacing w:before="120" w:after="120" w:line="288" w:lineRule="auto"/>
        <w:ind w:left="453"/>
        <w:jc w:val="left"/>
      </w:pPr>
      <w:r>
        <w:rPr>
          <w:rFonts w:eastAsia="等线" w:ascii="Arial" w:cs="Arial" w:hAnsi="Arial"/>
          <w:sz w:val="22"/>
        </w:rPr>
        <w:t>我们把月经期视作一种正常的，需要接受和适应的状态吧，毕竟一个月也蛮久的，不能扔掉这部分生命（就是随意生活啦……要保持思考和多注意自己的状态，通过改进变得舒适一些高效一些）</w:t>
      </w:r>
    </w:p>
    <w:p>
      <w:pPr>
        <w:numPr>
          <w:numId w:val="18"/>
        </w:numPr>
        <w:spacing w:before="120" w:after="120" w:line="288" w:lineRule="auto"/>
        <w:ind w:left="453"/>
        <w:jc w:val="left"/>
      </w:pPr>
      <w:r>
        <w:rPr>
          <w:rFonts w:eastAsia="等线" w:ascii="Arial" w:cs="Arial" w:hAnsi="Arial"/>
          <w:sz w:val="22"/>
        </w:rPr>
        <w:t>小林纪晴的《写真学生》在微信读书下架了，我记得我还写了蛮多笔记的，就没有了（在导出flomo的时候发现下架了），不知道怎么办……以后及时记录吧还是</w:t>
      </w:r>
    </w:p>
    <w:p>
      <w:pPr>
        <w:numPr>
          <w:numId w:val="19"/>
        </w:numPr>
        <w:spacing w:before="120" w:after="120" w:line="288" w:lineRule="auto"/>
        <w:ind w:left="453"/>
        <w:jc w:val="left"/>
      </w:pPr>
      <w:r>
        <w:rPr>
          <w:rFonts w:eastAsia="等线" w:ascii="Arial" w:cs="Arial" w:hAnsi="Arial"/>
          <w:sz w:val="22"/>
        </w:rPr>
        <w:t>伯母评论了朋友圈，很意外她会看，其实她和伯伯好像一直会看我朋友圈，但是我没有主动联系过他们。长辈对我有好感是好事吧，以后随便开始主动接触一下（节日祝福什么的）就能产生好的有价值的联系了</w:t>
      </w:r>
    </w:p>
    <w:p>
      <w:pPr>
        <w:numPr>
          <w:numId w:val="20"/>
        </w:numPr>
        <w:spacing w:before="120" w:after="120" w:line="288" w:lineRule="auto"/>
        <w:ind w:left="453"/>
        <w:jc w:val="left"/>
      </w:pPr>
      <w:r>
        <w:rPr>
          <w:rFonts w:eastAsia="等线" w:ascii="Arial" w:cs="Arial" w:hAnsi="Arial"/>
          <w:sz w:val="22"/>
        </w:rPr>
        <w:t>谷歌浏览器怎么这么好用……搜了一个书名＋pdf，看见一个，点了一下直接给我下载好了一键导入微信读书了（平板端整体操作的），顺滑程度太震撼了，平时都要zlib＋手动导入的</w:t>
      </w:r>
    </w:p>
    <w:p>
      <w:pPr>
        <w:numPr>
          <w:numId w:val="21"/>
        </w:numPr>
        <w:spacing w:before="120" w:after="120" w:line="288" w:lineRule="auto"/>
        <w:ind w:left="453"/>
        <w:jc w:val="left"/>
      </w:pPr>
      <w:r>
        <w:rPr>
          <w:rFonts w:eastAsia="等线" w:ascii="Arial" w:cs="Arial" w:hAnsi="Arial"/>
          <w:sz w:val="22"/>
        </w:rPr>
        <w:t>卡琳娜在乘风破浪的姐姐里面谈恋爱了这个事情就上各种新闻，但是我突然在关心的一个事是她之前cos了无期迷途的一个角色。在一个公开的展会上，可能是哔哩哔哩 world吧。</w:t>
        <w:br/>
        <w:t>那么它的定价是怎么样的？游戏方是怎么邀约到coser的？</w:t>
        <w:br/>
        <w:t>就是游戏方式怎么给这个coser，个人工作者定价的？</w:t>
        <w:br/>
      </w:r>
      <w:r>
        <w:rPr>
          <w:rFonts w:eastAsia="等线" w:ascii="Arial" w:cs="Arial" w:hAnsi="Arial"/>
          <w:sz w:val="22"/>
        </w:rPr>
        <w:t>这个我还挺好奇的。</w:t>
      </w:r>
    </w:p>
    <w:p>
      <w:pPr>
        <w:numPr>
          <w:numId w:val="22"/>
        </w:numPr>
        <w:spacing w:before="120" w:after="120" w:line="288" w:lineRule="auto"/>
        <w:ind w:left="453"/>
        <w:jc w:val="left"/>
      </w:pPr>
      <w:r>
        <w:rPr>
          <w:rFonts w:eastAsia="等线" w:ascii="Arial" w:cs="Arial" w:hAnsi="Arial"/>
          <w:sz w:val="22"/>
        </w:rPr>
        <w:t xml:space="preserve">#对自己个性的观察/观念 </w:t>
        <w:br/>
        <w:t>不知道很真自我的活法是否适合每个人，就像特别无力的一段时期是发现努力探索之后的道路和家长规划的是一样的（此处举例仅因为我一直特别不想听他们的话，所以这种情况会难过）</w:t>
        <w:br/>
        <w:t>重要的…重要的是找到平衡吧？在成全自我和献祭自我之间（天呐好想多多访谈获得真实的情况）</w:t>
        <w:br/>
        <w:br/>
      </w:r>
    </w:p>
    <w:p>
      <w:pPr>
        <w:spacing w:before="120" w:after="120" w:line="288" w:lineRule="auto"/>
        <w:ind w:left="0"/>
        <w:jc w:val="left"/>
      </w:pPr>
    </w:p>
    <w:p>
      <w:pPr>
        <w:spacing w:before="120" w:after="120" w:line="288" w:lineRule="auto"/>
        <w:ind w:left="0"/>
        <w:jc w:val="left"/>
      </w:pPr>
      <w:r>
        <w:rPr>
          <w:rFonts w:eastAsia="等线" w:ascii="Arial" w:cs="Arial" w:hAnsi="Arial"/>
          <w:sz w:val="22"/>
        </w:rPr>
        <w:t>千｜out put</w:t>
      </w:r>
    </w:p>
    <w:p>
      <w:pPr>
        <w:numPr>
          <w:numId w:val="23"/>
        </w:numPr>
        <w:spacing w:before="120" w:after="120" w:line="288" w:lineRule="auto"/>
        <w:ind w:left="453"/>
        <w:jc w:val="left"/>
      </w:pPr>
      <w:r>
        <w:rPr>
          <w:rFonts w:eastAsia="等线" w:ascii="Arial" w:cs="Arial" w:hAnsi="Arial"/>
          <w:sz w:val="22"/>
        </w:rPr>
        <w:t>一条朋友圈</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第一次成为微信读书受害者</w:t>
            </w:r>
          </w:p>
          <w:p>
            <w:pPr>
              <w:spacing w:before="120" w:after="120" w:line="288" w:lineRule="auto"/>
              <w:ind w:left="0"/>
              <w:jc w:val="left"/>
            </w:pPr>
            <w:r>
              <w:drawing>
                <wp:inline distT="0" distR="0" distB="0" distL="0">
                  <wp:extent cx="2676525" cy="2724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2676525" cy="2724150"/>
                          </a:xfrm>
                          <a:prstGeom prst="rect">
                            <a:avLst/>
                          </a:prstGeom>
                        </pic:spPr>
                      </pic:pic>
                    </a:graphicData>
                  </a:graphic>
                </wp:inline>
              </w:drawing>
            </w:r>
          </w:p>
        </w:tc>
      </w:tr>
    </w:tbl>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38534">
    <w:lvl>
      <w:start w:val="1"/>
      <w:numFmt w:val="lowerLetter"/>
      <w:suff w:val="tab"/>
      <w:lvlText w:val="%1."/>
      <w:rPr>
        <w:color w:val="3370ff"/>
      </w:rPr>
    </w:lvl>
  </w:abstractNum>
  <w:abstractNum w:abstractNumId="738535">
    <w:lvl>
      <w:start w:val="2"/>
      <w:numFmt w:val="lowerLetter"/>
      <w:suff w:val="tab"/>
      <w:lvlText w:val="%1."/>
      <w:rPr>
        <w:color w:val="3370ff"/>
      </w:rPr>
    </w:lvl>
  </w:abstractNum>
  <w:abstractNum w:abstractNumId="738536">
    <w:lvl>
      <w:start w:val="1"/>
      <w:numFmt w:val="lowerRoman"/>
      <w:suff w:val="tab"/>
      <w:lvlText w:val="%1."/>
      <w:rPr>
        <w:color w:val="3370ff"/>
      </w:rPr>
    </w:lvl>
  </w:abstractNum>
  <w:abstractNum w:abstractNumId="738537">
    <w:lvl>
      <w:start w:val="2"/>
      <w:numFmt w:val="lowerRoman"/>
      <w:suff w:val="tab"/>
      <w:lvlText w:val="%1."/>
      <w:rPr>
        <w:color w:val="3370ff"/>
      </w:rPr>
    </w:lvl>
  </w:abstractNum>
  <w:abstractNum w:abstractNumId="738538">
    <w:lvl>
      <w:start w:val="3"/>
      <w:numFmt w:val="lowerRoman"/>
      <w:suff w:val="tab"/>
      <w:lvlText w:val="%1."/>
      <w:rPr>
        <w:color w:val="3370ff"/>
      </w:rPr>
    </w:lvl>
  </w:abstractNum>
  <w:abstractNum w:abstractNumId="738539">
    <w:lvl>
      <w:start w:val="3"/>
      <w:numFmt w:val="lowerLetter"/>
      <w:suff w:val="tab"/>
      <w:lvlText w:val="%1."/>
      <w:rPr>
        <w:color w:val="3370ff"/>
      </w:rPr>
    </w:lvl>
  </w:abstractNum>
  <w:abstractNum w:abstractNumId="738540">
    <w:lvl>
      <w:start w:val="1"/>
      <w:numFmt w:val="lowerRoman"/>
      <w:suff w:val="tab"/>
      <w:lvlText w:val="%1."/>
      <w:rPr>
        <w:color w:val="3370ff"/>
      </w:rPr>
    </w:lvl>
  </w:abstractNum>
  <w:abstractNum w:abstractNumId="738541">
    <w:lvl>
      <w:start w:val="2"/>
      <w:numFmt w:val="lowerRoman"/>
      <w:suff w:val="tab"/>
      <w:lvlText w:val="%1."/>
      <w:rPr>
        <w:color w:val="3370ff"/>
      </w:rPr>
    </w:lvl>
  </w:abstractNum>
  <w:abstractNum w:abstractNumId="738542">
    <w:lvl>
      <w:start w:val="4"/>
      <w:numFmt w:val="lowerLetter"/>
      <w:suff w:val="tab"/>
      <w:lvlText w:val="%1."/>
      <w:rPr>
        <w:color w:val="3370ff"/>
      </w:rPr>
    </w:lvl>
  </w:abstractNum>
  <w:abstractNum w:abstractNumId="738543">
    <w:lvl>
      <w:start w:val="1"/>
      <w:numFmt w:val="lowerRoman"/>
      <w:suff w:val="tab"/>
      <w:lvlText w:val="%1."/>
      <w:rPr>
        <w:color w:val="3370ff"/>
      </w:rPr>
    </w:lvl>
  </w:abstractNum>
  <w:abstractNum w:abstractNumId="738544">
    <w:lvl>
      <w:start w:val="2"/>
      <w:numFmt w:val="lowerRoman"/>
      <w:suff w:val="tab"/>
      <w:lvlText w:val="%1."/>
      <w:rPr>
        <w:color w:val="3370ff"/>
      </w:rPr>
    </w:lvl>
  </w:abstractNum>
  <w:abstractNum w:abstractNumId="738545">
    <w:lvl>
      <w:start w:val="3"/>
      <w:numFmt w:val="lowerRoman"/>
      <w:suff w:val="tab"/>
      <w:lvlText w:val="%1."/>
      <w:rPr>
        <w:color w:val="3370ff"/>
      </w:rPr>
    </w:lvl>
  </w:abstractNum>
  <w:abstractNum w:abstractNumId="738546">
    <w:lvl>
      <w:start w:val="1"/>
      <w:numFmt w:val="lowerLetter"/>
      <w:suff w:val="tab"/>
      <w:lvlText w:val="%1."/>
      <w:rPr>
        <w:color w:val="3370ff"/>
      </w:rPr>
    </w:lvl>
  </w:abstractNum>
  <w:abstractNum w:abstractNumId="738547">
    <w:lvl>
      <w:start w:val="2"/>
      <w:numFmt w:val="lowerLetter"/>
      <w:suff w:val="tab"/>
      <w:lvlText w:val="%1."/>
      <w:rPr>
        <w:color w:val="3370ff"/>
      </w:rPr>
    </w:lvl>
  </w:abstractNum>
  <w:abstractNum w:abstractNumId="738548">
    <w:lvl>
      <w:start w:val="3"/>
      <w:numFmt w:val="lowerLetter"/>
      <w:suff w:val="tab"/>
      <w:lvlText w:val="%1."/>
      <w:rPr>
        <w:color w:val="3370ff"/>
      </w:rPr>
    </w:lvl>
  </w:abstractNum>
  <w:abstractNum w:abstractNumId="738549">
    <w:lvl>
      <w:numFmt w:val="bullet"/>
      <w:suff w:val="tab"/>
      <w:lvlText w:val="￮"/>
      <w:rPr>
        <w:color w:val="3370ff"/>
      </w:rPr>
    </w:lvl>
  </w:abstractNum>
  <w:abstractNum w:abstractNumId="738550">
    <w:lvl>
      <w:numFmt w:val="bullet"/>
      <w:suff w:val="tab"/>
      <w:lvlText w:val="￮"/>
      <w:rPr>
        <w:color w:val="3370ff"/>
      </w:rPr>
    </w:lvl>
  </w:abstractNum>
  <w:abstractNum w:abstractNumId="738551">
    <w:lvl>
      <w:numFmt w:val="bullet"/>
      <w:suff w:val="tab"/>
      <w:lvlText w:val="￮"/>
      <w:rPr>
        <w:color w:val="3370ff"/>
      </w:rPr>
    </w:lvl>
  </w:abstractNum>
  <w:abstractNum w:abstractNumId="738552">
    <w:lvl>
      <w:numFmt w:val="bullet"/>
      <w:suff w:val="tab"/>
      <w:lvlText w:val="￮"/>
      <w:rPr>
        <w:color w:val="3370ff"/>
      </w:rPr>
    </w:lvl>
  </w:abstractNum>
  <w:abstractNum w:abstractNumId="738553">
    <w:lvl>
      <w:numFmt w:val="bullet"/>
      <w:suff w:val="tab"/>
      <w:lvlText w:val="￮"/>
      <w:rPr>
        <w:color w:val="3370ff"/>
      </w:rPr>
    </w:lvl>
  </w:abstractNum>
  <w:abstractNum w:abstractNumId="738554">
    <w:lvl>
      <w:numFmt w:val="bullet"/>
      <w:suff w:val="tab"/>
      <w:lvlText w:val="￮"/>
      <w:rPr>
        <w:color w:val="3370ff"/>
      </w:rPr>
    </w:lvl>
  </w:abstractNum>
  <w:abstractNum w:abstractNumId="738555">
    <w:lvl>
      <w:numFmt w:val="bullet"/>
      <w:suff w:val="tab"/>
      <w:lvlText w:val="￮"/>
      <w:rPr>
        <w:color w:val="3370ff"/>
      </w:rPr>
    </w:lvl>
  </w:abstractNum>
  <w:abstractNum w:abstractNumId="738556">
    <w:lvl>
      <w:numFmt w:val="bullet"/>
      <w:suff w:val="tab"/>
      <w:lvlText w:val="￮"/>
      <w:rPr>
        <w:color w:val="3370ff"/>
      </w:rPr>
    </w:lvl>
  </w:abstractNum>
  <w:num w:numId="1">
    <w:abstractNumId w:val="738534"/>
  </w:num>
  <w:num w:numId="2">
    <w:abstractNumId w:val="738535"/>
  </w:num>
  <w:num w:numId="3">
    <w:abstractNumId w:val="738536"/>
  </w:num>
  <w:num w:numId="4">
    <w:abstractNumId w:val="738537"/>
  </w:num>
  <w:num w:numId="5">
    <w:abstractNumId w:val="738538"/>
  </w:num>
  <w:num w:numId="6">
    <w:abstractNumId w:val="738539"/>
  </w:num>
  <w:num w:numId="7">
    <w:abstractNumId w:val="738540"/>
  </w:num>
  <w:num w:numId="8">
    <w:abstractNumId w:val="738541"/>
  </w:num>
  <w:num w:numId="9">
    <w:abstractNumId w:val="738542"/>
  </w:num>
  <w:num w:numId="10">
    <w:abstractNumId w:val="738543"/>
  </w:num>
  <w:num w:numId="11">
    <w:abstractNumId w:val="738544"/>
  </w:num>
  <w:num w:numId="12">
    <w:abstractNumId w:val="738545"/>
  </w:num>
  <w:num w:numId="13">
    <w:abstractNumId w:val="738546"/>
  </w:num>
  <w:num w:numId="14">
    <w:abstractNumId w:val="738547"/>
  </w:num>
  <w:num w:numId="15">
    <w:abstractNumId w:val="738548"/>
  </w:num>
  <w:num w:numId="16">
    <w:abstractNumId w:val="738549"/>
  </w:num>
  <w:num w:numId="17">
    <w:abstractNumId w:val="738550"/>
  </w:num>
  <w:num w:numId="18">
    <w:abstractNumId w:val="738551"/>
  </w:num>
  <w:num w:numId="19">
    <w:abstractNumId w:val="738552"/>
  </w:num>
  <w:num w:numId="20">
    <w:abstractNumId w:val="738553"/>
  </w:num>
  <w:num w:numId="21">
    <w:abstractNumId w:val="738554"/>
  </w:num>
  <w:num w:numId="22">
    <w:abstractNumId w:val="738555"/>
  </w:num>
  <w:num w:numId="23">
    <w:abstractNumId w:val="73855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my.feishu.cn/wiki/XtYjwUefNiVlEjkqRQqc3MABnbe" TargetMode="External" Type="http://schemas.openxmlformats.org/officeDocument/2006/relationships/hyperlink"/><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2026-04-07T07:43:43Z</dcterms:created>
  <dc:creator>Apache POI</dc:creator>
</cp:coreProperties>
</file>