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07B5D3"/>
          <w:sz w:val="56"/>
          <w:szCs w:val="56"/>
        </w:rPr>
        <w:t xml:space="preserve">COSMICLLY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7C4DFF"/>
          <w:sz w:val="48"/>
          <w:szCs w:val="48"/>
        </w:rPr>
        <w:t xml:space="preserve">UI Kit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A89BBE"/>
          <w:sz w:val="28"/>
          <w:szCs w:val="28"/>
        </w:rPr>
        <w:t xml:space="preserve">Suggested Improvements &amp; Expansion</w:t>
      </w:r>
    </w:p>
    <w:p>
      <w:pPr>
        <w:spacing w:before="600"/>
        <w:jc w:val="center"/>
      </w:pPr>
      <w:r>
        <w:rPr>
          <w:rFonts w:ascii="Calibri" w:cs="Calibri" w:eastAsia="Calibri" w:hAnsi="Calibri"/>
          <w:i/>
          <w:iCs/>
          <w:color w:val="A89BBE"/>
          <w:sz w:val="22"/>
          <w:szCs w:val="22"/>
        </w:rPr>
        <w:t xml:space="preserve">Comprehensive specification covering components, states, layout, iconography, and accessibility.</w:t>
      </w:r>
    </w:p>
    <w:p>
      <w:pPr>
        <w:spacing w:before="800"/>
        <w:jc w:val="center"/>
      </w:pPr>
      <w:r>
        <w:rPr>
          <w:rFonts w:ascii="Calibri" w:cs="Calibri" w:eastAsia="Calibri" w:hAnsi="Calibri"/>
          <w:color w:val="A89BBE"/>
          <w:sz w:val="20"/>
          <w:szCs w:val="20"/>
        </w:rPr>
        <w:t xml:space="preserve">Generated: March 4, 2026</w:t>
      </w:r>
    </w:p>
    <w:p>
      <w:pPr>
        <w:spacing w:before="100"/>
        <w:jc w:val="center"/>
      </w:pPr>
      <w:r>
        <w:rPr>
          <w:rFonts w:ascii="Calibri" w:cs="Calibri" w:eastAsia="Calibri" w:hAnsi="Calibri"/>
          <w:color w:val="A89BBE"/>
          <w:sz w:val="20"/>
          <w:szCs w:val="20"/>
        </w:rPr>
        <w:t xml:space="preserve">Tech Stack: React 18 + Vite + TypeScript + Tailwind CSS + Shadcn UI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7B5D3"/>
          <w:sz w:val="36"/>
          <w:szCs w:val="36"/>
        </w:rPr>
        <w:t xml:space="preserve">Table of Contents</w:t>
      </w:r>
    </w:p>
    <w:p>
      <w:pPr>
        <w:spacing w:after="200"/>
      </w:pPr>
    </w:p>
    <w:p>
      <w:pPr>
        <w:spacing w:after="12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1. Component Library (The Building Blocks)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   1.1 Buttons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   1.2 Form Controls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   1.3 Navigation Elements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   1.4 Data Display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   1.5 Feedback &amp; Alerts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2. States &amp; Interactions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   2.1 Component State Matrix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   2.2 Hover Effects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   2.3 Transition Specifications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   2.4 Error &amp; Success States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3. Layout &amp; Spacing System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   3.1 Spacing Scale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   3.2 Grid System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   3.3 Z-Index Hierarchy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   3.4 Responsive Breakpoints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4. Iconography &amp; Imagery Guidelines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   4.1 Icon Set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   4.2 Image Treatment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   4.3 Decorative Elements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5. Accessibility (a11y) Guidelines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   5.1 Contrast Ratios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   5.2 Focus Management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   5.3 Screen Reader Notes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   5.4 Keyboard Navigation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7B5D3"/>
          <w:sz w:val="36"/>
          <w:szCs w:val="36"/>
        </w:rPr>
        <w:t xml:space="preserve">1. Component Library (The Building Blocks)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Every reusable piece of the interface documented with all of its potential variations.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7C4DFF"/>
          <w:sz w:val="28"/>
          <w:szCs w:val="28"/>
        </w:rPr>
        <w:t xml:space="preserve">1.1 Buttons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The Button component uses class-variance-authority (CVA) for type-safe variant composition.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2EFF7"/>
          <w:sz w:val="24"/>
          <w:szCs w:val="24"/>
        </w:rPr>
        <w:t xml:space="preserve">Current Variants (9)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A1042" w:val="solid"/>
          </w:tcPr>
          <w:p>
            <w:r>
              <w:rPr>
                <w:rFonts w:ascii="Calibri" w:cs="Calibri" w:eastAsia="Calibri" w:hAnsi="Calibri"/>
                <w:b/>
                <w:bCs/>
                <w:color w:val="F2EFF7"/>
                <w:sz w:val="20"/>
                <w:szCs w:val="20"/>
              </w:rPr>
              <w:t xml:space="preserve">Variant</w:t>
            </w:r>
          </w:p>
        </w:tc>
        <w:tc>
          <w:tcPr>
            <w:shd w:color="1A1042" w:val="solid"/>
          </w:tcPr>
          <w:p>
            <w:r>
              <w:rPr>
                <w:rFonts w:ascii="Calibri" w:cs="Calibri" w:eastAsia="Calibri" w:hAnsi="Calibri"/>
                <w:b/>
                <w:bCs/>
                <w:color w:val="F2EFF7"/>
                <w:sz w:val="20"/>
                <w:szCs w:val="20"/>
              </w:rPr>
              <w:t xml:space="preserve">Visual</w:t>
            </w:r>
          </w:p>
        </w:tc>
        <w:tc>
          <w:tcPr>
            <w:shd w:color="1A1042" w:val="solid"/>
          </w:tcPr>
          <w:p>
            <w:r>
              <w:rPr>
                <w:rFonts w:ascii="Calibri" w:cs="Calibri" w:eastAsia="Calibri" w:hAnsi="Calibri"/>
                <w:b/>
                <w:bCs/>
                <w:color w:val="F2EFF7"/>
                <w:sz w:val="20"/>
                <w:szCs w:val="20"/>
              </w:rPr>
              <w:t xml:space="preserve">Use Case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default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Solid cyan background, dark text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Primary CTAs (Submit, Connect, Start)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destructive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Solid red background, white text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Dangerous actions (Delete, End Session)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outline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Cyan border, transparent background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Secondary actions (Cancel, Back)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secondary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Solid violet background, white text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Alternative primary actions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ghost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Transparent, cyan on hover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Tertiary actions, toolbar buttons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link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Cyan text with underline on hover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Navigation-style links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hero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Purple gradient with glow shadow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Landing page CTAs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gold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Gold/amber solid with dark text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Premium/special actions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mystical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Violet border + translucent tint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Themed/mystical actions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2EFF7"/>
          <w:sz w:val="24"/>
          <w:szCs w:val="24"/>
        </w:rPr>
        <w:t xml:space="preserve">Current Sizes (5)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A1042" w:val="solid"/>
          </w:tcPr>
          <w:p>
            <w:r>
              <w:rPr>
                <w:rFonts w:ascii="Calibri" w:cs="Calibri" w:eastAsia="Calibri" w:hAnsi="Calibri"/>
                <w:b/>
                <w:bCs/>
                <w:color w:val="F2EFF7"/>
                <w:sz w:val="20"/>
                <w:szCs w:val="20"/>
              </w:rPr>
              <w:t xml:space="preserve">Size</w:t>
            </w:r>
          </w:p>
        </w:tc>
        <w:tc>
          <w:tcPr>
            <w:shd w:color="1A1042" w:val="solid"/>
          </w:tcPr>
          <w:p>
            <w:r>
              <w:rPr>
                <w:rFonts w:ascii="Calibri" w:cs="Calibri" w:eastAsia="Calibri" w:hAnsi="Calibri"/>
                <w:b/>
                <w:bCs/>
                <w:color w:val="F2EFF7"/>
                <w:sz w:val="20"/>
                <w:szCs w:val="20"/>
              </w:rPr>
              <w:t xml:space="preserve">Height</w:t>
            </w:r>
          </w:p>
        </w:tc>
        <w:tc>
          <w:tcPr>
            <w:shd w:color="1A1042" w:val="solid"/>
          </w:tcPr>
          <w:p>
            <w:r>
              <w:rPr>
                <w:rFonts w:ascii="Calibri" w:cs="Calibri" w:eastAsia="Calibri" w:hAnsi="Calibri"/>
                <w:b/>
                <w:bCs/>
                <w:color w:val="F2EFF7"/>
                <w:sz w:val="20"/>
                <w:szCs w:val="20"/>
              </w:rPr>
              <w:t xml:space="preserve">Padding</w:t>
            </w:r>
          </w:p>
        </w:tc>
        <w:tc>
          <w:tcPr>
            <w:shd w:color="1A1042" w:val="solid"/>
          </w:tcPr>
          <w:p>
            <w:r>
              <w:rPr>
                <w:rFonts w:ascii="Calibri" w:cs="Calibri" w:eastAsia="Calibri" w:hAnsi="Calibri"/>
                <w:b/>
                <w:bCs/>
                <w:color w:val="F2EFF7"/>
                <w:sz w:val="20"/>
                <w:szCs w:val="20"/>
              </w:rPr>
              <w:t xml:space="preserve">Font Size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default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40px (h-10)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px-4 py-2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14px (text-sm)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sm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36px (h-9)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px-3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14px (text-sm)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lg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48px (h-12)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px-8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16px (text-base)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xl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56px (h-14)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px-10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18px (text-lg)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icon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40x40px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—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2EFF7"/>
          <w:sz w:val="24"/>
          <w:szCs w:val="24"/>
        </w:rPr>
        <w:t xml:space="preserve">Suggested New Variants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A1042" w:val="solid"/>
          </w:tcPr>
          <w:p>
            <w:r>
              <w:rPr>
                <w:rFonts w:ascii="Calibri" w:cs="Calibri" w:eastAsia="Calibri" w:hAnsi="Calibri"/>
                <w:b/>
                <w:bCs/>
                <w:color w:val="F2EFF7"/>
                <w:sz w:val="20"/>
                <w:szCs w:val="20"/>
              </w:rPr>
              <w:t xml:space="preserve">Variant</w:t>
            </w:r>
          </w:p>
        </w:tc>
        <w:tc>
          <w:tcPr>
            <w:shd w:color="1A1042" w:val="solid"/>
          </w:tcPr>
          <w:p>
            <w:r>
              <w:rPr>
                <w:rFonts w:ascii="Calibri" w:cs="Calibri" w:eastAsia="Calibri" w:hAnsi="Calibri"/>
                <w:b/>
                <w:bCs/>
                <w:color w:val="F2EFF7"/>
                <w:sz w:val="20"/>
                <w:szCs w:val="20"/>
              </w:rPr>
              <w:t xml:space="preserve">Styles</w:t>
            </w:r>
          </w:p>
        </w:tc>
        <w:tc>
          <w:tcPr>
            <w:shd w:color="1A1042" w:val="solid"/>
          </w:tcPr>
          <w:p>
            <w:r>
              <w:rPr>
                <w:rFonts w:ascii="Calibri" w:cs="Calibri" w:eastAsia="Calibri" w:hAnsi="Calibri"/>
                <w:b/>
                <w:bCs/>
                <w:color w:val="F2EFF7"/>
                <w:sz w:val="20"/>
                <w:szCs w:val="20"/>
              </w:rPr>
              <w:t xml:space="preserve">Use Case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success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bg-emerald-600 text-white hover:bg-emerald-500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Confirmation actions (Save, Approve, Accept)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warning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bg-amber-500 text-dark hover:bg-amber-400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Caution actions (Dismiss, Skip)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2EFF7"/>
          <w:sz w:val="24"/>
          <w:szCs w:val="24"/>
        </w:rPr>
        <w:t xml:space="preserve">Suggested: Loading State Pattern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Add a loading prop to Button. When true: prepend Loader2 spinner, set disabled, add opacity-80.</w:t>
      </w:r>
    </w:p>
    <w:p>
      <w:pPr>
        <w:shd w:color="F3F4F6" w:val="solid"/>
        <w:spacing w:after="80" w:before="80"/>
      </w:pPr>
      <w:r>
        <w:rPr>
          <w:rFonts w:ascii="Consolas" w:cs="Consolas" w:eastAsia="Consolas" w:hAnsi="Consolas"/>
          <w:color w:val="0F0B1A"/>
          <w:sz w:val="20"/>
          <w:szCs w:val="20"/>
        </w:rPr>
        <w:t xml:space="preserve">&lt;Button loading&gt;Submit&lt;/Button&gt;  →  renders spinner + "Submit" text + disabled state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2EFF7"/>
          <w:sz w:val="24"/>
          <w:szCs w:val="24"/>
        </w:rPr>
        <w:t xml:space="preserve">Suggested: Button Group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Extract a ButtonGroup component for grouped related actions (e.g., Chat / Call / Video on AdvisorCard).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Styles: flex, first-child rounded-l, last-child rounded-r, shared borders between.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2EFF7"/>
          <w:sz w:val="24"/>
          <w:szCs w:val="24"/>
        </w:rPr>
        <w:t xml:space="preserve">Icon-Only Button Requirement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All icon-only buttons (size="icon") MUST include aria-label for accessibility.</w:t>
      </w:r>
    </w:p>
    <w:p>
      <w:pPr>
        <w:shd w:color="F3F4F6" w:val="solid"/>
        <w:spacing w:after="80" w:before="80"/>
      </w:pPr>
      <w:r>
        <w:rPr>
          <w:rFonts w:ascii="Consolas" w:cs="Consolas" w:eastAsia="Consolas" w:hAnsi="Consolas"/>
          <w:color w:val="0F0B1A"/>
          <w:sz w:val="20"/>
          <w:szCs w:val="20"/>
        </w:rPr>
        <w:t xml:space="preserve">&lt;Button size="icon" variant="ghost" aria-label="Close menu"&gt;&lt;X /&gt;&lt;/Button&gt;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7C4DFF"/>
          <w:sz w:val="28"/>
          <w:szCs w:val="28"/>
        </w:rPr>
        <w:t xml:space="preserve">1.2 Form Controls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2EFF7"/>
          <w:sz w:val="24"/>
          <w:szCs w:val="24"/>
        </w:rPr>
        <w:t xml:space="preserve">Current Components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A1042" w:val="solid"/>
          </w:tcPr>
          <w:p>
            <w:r>
              <w:rPr>
                <w:rFonts w:ascii="Calibri" w:cs="Calibri" w:eastAsia="Calibri" w:hAnsi="Calibri"/>
                <w:b/>
                <w:bCs/>
                <w:color w:val="F2EFF7"/>
                <w:sz w:val="20"/>
                <w:szCs w:val="20"/>
              </w:rPr>
              <w:t xml:space="preserve">Component</w:t>
            </w:r>
          </w:p>
        </w:tc>
        <w:tc>
          <w:tcPr>
            <w:shd w:color="1A1042" w:val="solid"/>
          </w:tcPr>
          <w:p>
            <w:r>
              <w:rPr>
                <w:rFonts w:ascii="Calibri" w:cs="Calibri" w:eastAsia="Calibri" w:hAnsi="Calibri"/>
                <w:b/>
                <w:bCs/>
                <w:color w:val="F2EFF7"/>
                <w:sz w:val="20"/>
                <w:szCs w:val="20"/>
              </w:rPr>
              <w:t xml:space="preserve">File</w:t>
            </w:r>
          </w:p>
        </w:tc>
        <w:tc>
          <w:tcPr>
            <w:shd w:color="1A1042" w:val="solid"/>
          </w:tcPr>
          <w:p>
            <w:r>
              <w:rPr>
                <w:rFonts w:ascii="Calibri" w:cs="Calibri" w:eastAsia="Calibri" w:hAnsi="Calibri"/>
                <w:b/>
                <w:bCs/>
                <w:color w:val="F2EFF7"/>
                <w:sz w:val="20"/>
                <w:szCs w:val="20"/>
              </w:rPr>
              <w:t xml:space="preserve">Specs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Input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ui/input.tsx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h-10, rounded-md, border-input, focus ring-2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Textarea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ui/textarea.tsx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min-h-[80px], rounded-md, border-input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Select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ui/select.tsx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Radix-based, focus cyan-500/10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Checkbox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ui/checkbox.tsx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h-4 w-4, rounded-sm, Radix-based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Switch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ui/switch.tsx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h-6 w-11, Radix-based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Slider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ui/slider.tsx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h-5 w-5 thumb, primary track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Date Picker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ui/date-picker.tsx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react-day-picker, dropdown year/month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Time Picker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ui/time-picker.tsx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12h format, AM/PM, popover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Form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ui/form.tsx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react-hook-form + Zod integration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2EFF7"/>
          <w:sz w:val="24"/>
          <w:szCs w:val="24"/>
        </w:rPr>
        <w:t xml:space="preserve">Suggested New Components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Password Input</w:t>
      </w:r>
      <w:r>
        <w:rPr>
          <w:rFonts w:ascii="Calibri" w:cs="Calibri" w:eastAsia="Calibri" w:hAnsi="Calibri"/>
          <w:sz w:val="22"/>
          <w:szCs w:val="22"/>
        </w:rPr>
        <w:t xml:space="preserve"> — Wraps Input with eye/eye-off toggle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Search Input</w:t>
      </w:r>
      <w:r>
        <w:rPr>
          <w:rFonts w:ascii="Calibri" w:cs="Calibri" w:eastAsia="Calibri" w:hAnsi="Calibri"/>
          <w:sz w:val="22"/>
          <w:szCs w:val="22"/>
        </w:rPr>
        <w:t xml:space="preserve"> — Search icon prefix + clear X button + Escape to clear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Character Counter Textarea</w:t>
      </w:r>
      <w:r>
        <w:rPr>
          <w:rFonts w:ascii="Calibri" w:cs="Calibri" w:eastAsia="Calibri" w:hAnsi="Calibri"/>
          <w:sz w:val="22"/>
          <w:szCs w:val="22"/>
        </w:rPr>
        <w:t xml:space="preserve"> — Textarea wrapper showing '342 / 500' counter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Radio Group</w:t>
      </w:r>
      <w:r>
        <w:rPr>
          <w:rFonts w:ascii="Calibri" w:cs="Calibri" w:eastAsia="Calibri" w:hAnsi="Calibri"/>
          <w:sz w:val="22"/>
          <w:szCs w:val="22"/>
        </w:rPr>
        <w:t xml:space="preserve"> — Radix primitive is installed but no UI component exists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Progress Bar</w:t>
      </w:r>
      <w:r>
        <w:rPr>
          <w:rFonts w:ascii="Calibri" w:cs="Calibri" w:eastAsia="Calibri" w:hAnsi="Calibri"/>
          <w:sz w:val="22"/>
          <w:szCs w:val="22"/>
        </w:rPr>
        <w:t xml:space="preserve"> — For session timers, file uploads, onboarding wizards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Number Input</w:t>
      </w:r>
      <w:r>
        <w:rPr>
          <w:rFonts w:ascii="Calibri" w:cs="Calibri" w:eastAsia="Calibri" w:hAnsi="Calibri"/>
          <w:sz w:val="22"/>
          <w:szCs w:val="22"/>
        </w:rPr>
        <w:t xml:space="preserve"> — Number input with +/- increment buttons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2EFF7"/>
          <w:sz w:val="24"/>
          <w:szCs w:val="24"/>
        </w:rPr>
        <w:t xml:space="preserve">Form Field States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A1042" w:val="solid"/>
          </w:tcPr>
          <w:p>
            <w:r>
              <w:rPr>
                <w:rFonts w:ascii="Calibri" w:cs="Calibri" w:eastAsia="Calibri" w:hAnsi="Calibri"/>
                <w:b/>
                <w:bCs/>
                <w:color w:val="F2EFF7"/>
                <w:sz w:val="20"/>
                <w:szCs w:val="20"/>
              </w:rPr>
              <w:t xml:space="preserve">State</w:t>
            </w:r>
          </w:p>
        </w:tc>
        <w:tc>
          <w:tcPr>
            <w:shd w:color="1A1042" w:val="solid"/>
          </w:tcPr>
          <w:p>
            <w:r>
              <w:rPr>
                <w:rFonts w:ascii="Calibri" w:cs="Calibri" w:eastAsia="Calibri" w:hAnsi="Calibri"/>
                <w:b/>
                <w:bCs/>
                <w:color w:val="F2EFF7"/>
                <w:sz w:val="20"/>
                <w:szCs w:val="20"/>
              </w:rPr>
              <w:t xml:space="preserve">Border</w:t>
            </w:r>
          </w:p>
        </w:tc>
        <w:tc>
          <w:tcPr>
            <w:shd w:color="1A1042" w:val="solid"/>
          </w:tcPr>
          <w:p>
            <w:r>
              <w:rPr>
                <w:rFonts w:ascii="Calibri" w:cs="Calibri" w:eastAsia="Calibri" w:hAnsi="Calibri"/>
                <w:b/>
                <w:bCs/>
                <w:color w:val="F2EFF7"/>
                <w:sz w:val="20"/>
                <w:szCs w:val="20"/>
              </w:rPr>
              <w:t xml:space="preserve">Background</w:t>
            </w:r>
          </w:p>
        </w:tc>
        <w:tc>
          <w:tcPr>
            <w:shd w:color="1A1042" w:val="solid"/>
          </w:tcPr>
          <w:p>
            <w:r>
              <w:rPr>
                <w:rFonts w:ascii="Calibri" w:cs="Calibri" w:eastAsia="Calibri" w:hAnsi="Calibri"/>
                <w:b/>
                <w:bCs/>
                <w:color w:val="F2EFF7"/>
                <w:sz w:val="20"/>
                <w:szCs w:val="20"/>
              </w:rPr>
              <w:t xml:space="preserve">Ring</w:t>
            </w:r>
          </w:p>
        </w:tc>
        <w:tc>
          <w:tcPr>
            <w:shd w:color="1A1042" w:val="solid"/>
          </w:tcPr>
          <w:p>
            <w:r>
              <w:rPr>
                <w:rFonts w:ascii="Calibri" w:cs="Calibri" w:eastAsia="Calibri" w:hAnsi="Calibri"/>
                <w:b/>
                <w:bCs/>
                <w:color w:val="F2EFF7"/>
                <w:sz w:val="20"/>
                <w:szCs w:val="20"/>
              </w:rPr>
              <w:t xml:space="preserve">Label Color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Default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border-input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bg-background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—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text-foreground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Placeholder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border-input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bg-background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—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Filled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border-input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bg-background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—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text-foreground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Focus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border-primary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bg-background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ring-2 ring-ring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text-primary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Disabled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border-input/50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bg-muted/50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—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text-muted-foreground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Error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border-destructive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bg-background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ring-2 ring-destructive/30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text-destructive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Success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border-emerald-500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bg-background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ring-2 ring-emerald-500/30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text-emerald-500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2EFF7"/>
          <w:sz w:val="24"/>
          <w:szCs w:val="24"/>
        </w:rPr>
        <w:t xml:space="preserve">Icon Placement in Inputs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Left icon: pl-10 on input, icon absolutely positioned left-3 top-1/2 -translate-y-1/2.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Right icon: pr-10 on input, icon absolutely positioned right-3 top-1/2 -translate-y-1/2.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7C4DFF"/>
          <w:sz w:val="28"/>
          <w:szCs w:val="28"/>
        </w:rPr>
        <w:t xml:space="preserve">1.3 Navigation Elements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2EFF7"/>
          <w:sz w:val="24"/>
          <w:szCs w:val="24"/>
        </w:rPr>
        <w:t xml:space="preserve">Current Components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Header</w:t>
      </w:r>
      <w:r>
        <w:rPr>
          <w:rFonts w:ascii="Calibri" w:cs="Calibri" w:eastAsia="Calibri" w:hAnsi="Calibri"/>
          <w:sz w:val="22"/>
          <w:szCs w:val="22"/>
        </w:rPr>
        <w:t xml:space="preserve"> — Sticky, role-based menus (client/advisor/admin), desktop dropdown + mobile Sheet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Tabs</w:t>
      </w:r>
      <w:r>
        <w:rPr>
          <w:rFonts w:ascii="Calibri" w:cs="Calibri" w:eastAsia="Calibri" w:hAnsi="Calibri"/>
          <w:sz w:val="22"/>
          <w:szCs w:val="22"/>
        </w:rPr>
        <w:t xml:space="preserve"> — Shadcn Tabs with bg-muted list, shadow-sm active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Mobile Menu</w:t>
      </w:r>
      <w:r>
        <w:rPr>
          <w:rFonts w:ascii="Calibri" w:cs="Calibri" w:eastAsia="Calibri" w:hAnsi="Calibri"/>
          <w:sz w:val="22"/>
          <w:szCs w:val="22"/>
        </w:rPr>
        <w:t xml:space="preserve"> — Sheet-based left drawer for mobile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2EFF7"/>
          <w:sz w:val="24"/>
          <w:szCs w:val="24"/>
        </w:rPr>
        <w:t xml:space="preserve">Suggested New Components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A1042" w:val="solid"/>
          </w:tcPr>
          <w:p>
            <w:r>
              <w:rPr>
                <w:rFonts w:ascii="Calibri" w:cs="Calibri" w:eastAsia="Calibri" w:hAnsi="Calibri"/>
                <w:b/>
                <w:bCs/>
                <w:color w:val="F2EFF7"/>
                <w:sz w:val="20"/>
                <w:szCs w:val="20"/>
              </w:rPr>
              <w:t xml:space="preserve">Component</w:t>
            </w:r>
          </w:p>
        </w:tc>
        <w:tc>
          <w:tcPr>
            <w:shd w:color="1A1042" w:val="solid"/>
          </w:tcPr>
          <w:p>
            <w:r>
              <w:rPr>
                <w:rFonts w:ascii="Calibri" w:cs="Calibri" w:eastAsia="Calibri" w:hAnsi="Calibri"/>
                <w:b/>
                <w:bCs/>
                <w:color w:val="F2EFF7"/>
                <w:sz w:val="20"/>
                <w:szCs w:val="20"/>
              </w:rPr>
              <w:t xml:space="preserve">Description</w:t>
            </w:r>
          </w:p>
        </w:tc>
        <w:tc>
          <w:tcPr>
            <w:shd w:color="1A1042" w:val="solid"/>
          </w:tcPr>
          <w:p>
            <w:r>
              <w:rPr>
                <w:rFonts w:ascii="Calibri" w:cs="Calibri" w:eastAsia="Calibri" w:hAnsi="Calibri"/>
                <w:b/>
                <w:bCs/>
                <w:color w:val="F2EFF7"/>
                <w:sz w:val="20"/>
                <w:szCs w:val="20"/>
              </w:rPr>
              <w:t xml:space="preserve">Key Specs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Breadcrumb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Hierarchical navigation trail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text-sm, muted text, ChevronRight separator, active item bold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Pagination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Page navigation for listings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Ghost buttons for pages, outline for active, &lt; &gt; arrows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Step Indicator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Multi-step flow progress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Dots/numbers connected by lines, primary=completed, glow=current, muted=upcoming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7C4DFF"/>
          <w:sz w:val="28"/>
          <w:szCs w:val="28"/>
        </w:rPr>
        <w:t xml:space="preserve">1.4 Data Display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2EFF7"/>
          <w:sz w:val="24"/>
          <w:szCs w:val="24"/>
        </w:rPr>
        <w:t xml:space="preserve">Current Components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Table</w:t>
      </w:r>
      <w:r>
        <w:rPr>
          <w:rFonts w:ascii="Calibri" w:cs="Calibri" w:eastAsia="Calibri" w:hAnsi="Calibri"/>
          <w:sz w:val="22"/>
          <w:szCs w:val="22"/>
        </w:rPr>
        <w:t xml:space="preserve"> — Admin data tables with overflow-auto wrapper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Card</w:t>
      </w:r>
      <w:r>
        <w:rPr>
          <w:rFonts w:ascii="Calibri" w:cs="Calibri" w:eastAsia="Calibri" w:hAnsi="Calibri"/>
          <w:sz w:val="22"/>
          <w:szCs w:val="22"/>
        </w:rPr>
        <w:t xml:space="preserve"> — AdvisorCard (rich card with status, ratings, pricing, CTAs)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Avatar</w:t>
      </w:r>
      <w:r>
        <w:rPr>
          <w:rFonts w:ascii="Calibri" w:cs="Calibri" w:eastAsia="Calibri" w:hAnsi="Calibri"/>
          <w:sz w:val="22"/>
          <w:szCs w:val="22"/>
        </w:rPr>
        <w:t xml:space="preserve"> — Radix-based with fallback initials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Badge</w:t>
      </w:r>
      <w:r>
        <w:rPr>
          <w:rFonts w:ascii="Calibri" w:cs="Calibri" w:eastAsia="Calibri" w:hAnsi="Calibri"/>
          <w:sz w:val="22"/>
          <w:szCs w:val="22"/>
        </w:rPr>
        <w:t xml:space="preserve"> — 4 variants (default, secondary, destructive, outline)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2EFF7"/>
          <w:sz w:val="24"/>
          <w:szCs w:val="24"/>
        </w:rPr>
        <w:t xml:space="preserve">Suggested New Components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A1042" w:val="solid"/>
          </w:tcPr>
          <w:p>
            <w:r>
              <w:rPr>
                <w:rFonts w:ascii="Calibri" w:cs="Calibri" w:eastAsia="Calibri" w:hAnsi="Calibri"/>
                <w:b/>
                <w:bCs/>
                <w:color w:val="F2EFF7"/>
                <w:sz w:val="20"/>
                <w:szCs w:val="20"/>
              </w:rPr>
              <w:t xml:space="preserve">Component</w:t>
            </w:r>
          </w:p>
        </w:tc>
        <w:tc>
          <w:tcPr>
            <w:shd w:color="1A1042" w:val="solid"/>
          </w:tcPr>
          <w:p>
            <w:r>
              <w:rPr>
                <w:rFonts w:ascii="Calibri" w:cs="Calibri" w:eastAsia="Calibri" w:hAnsi="Calibri"/>
                <w:b/>
                <w:bCs/>
                <w:color w:val="F2EFF7"/>
                <w:sz w:val="20"/>
                <w:szCs w:val="20"/>
              </w:rPr>
              <w:t xml:space="preserve">Description</w:t>
            </w:r>
          </w:p>
        </w:tc>
        <w:tc>
          <w:tcPr>
            <w:shd w:color="1A1042" w:val="solid"/>
          </w:tcPr>
          <w:p>
            <w:r>
              <w:rPr>
                <w:rFonts w:ascii="Calibri" w:cs="Calibri" w:eastAsia="Calibri" w:hAnsi="Calibri"/>
                <w:b/>
                <w:bCs/>
                <w:color w:val="F2EFF7"/>
                <w:sz w:val="20"/>
                <w:szCs w:val="20"/>
              </w:rPr>
              <w:t xml:space="preserve">Visual Spec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Stat Card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Dashboard metric display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bg-card rounded-xl p-5, icon in bg-primary/10 rounded-lg, trend arrow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Empty State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No-data placeholder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Centered, w-12 h-12 icon, title text-lg, description text-sm, optional CTA button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Star Rating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Rating display with count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Filled/half/empty stars in amber-400, count text in muted-foreground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Price Display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Price with optional discount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Original crossed out in muted, discounted in primary font-bold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Avatar Group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Overlapping avatar stack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Negative margin overlap, +N counter circle at end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2EFF7"/>
          <w:sz w:val="24"/>
          <w:szCs w:val="24"/>
        </w:rPr>
        <w:t xml:space="preserve">Badge — Suggested Additional Variants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A1042" w:val="solid"/>
          </w:tcPr>
          <w:p>
            <w:r>
              <w:rPr>
                <w:rFonts w:ascii="Calibri" w:cs="Calibri" w:eastAsia="Calibri" w:hAnsi="Calibri"/>
                <w:b/>
                <w:bCs/>
                <w:color w:val="F2EFF7"/>
                <w:sz w:val="20"/>
                <w:szCs w:val="20"/>
              </w:rPr>
              <w:t xml:space="preserve">Variant</w:t>
            </w:r>
          </w:p>
        </w:tc>
        <w:tc>
          <w:tcPr>
            <w:shd w:color="1A1042" w:val="solid"/>
          </w:tcPr>
          <w:p>
            <w:r>
              <w:rPr>
                <w:rFonts w:ascii="Calibri" w:cs="Calibri" w:eastAsia="Calibri" w:hAnsi="Calibri"/>
                <w:b/>
                <w:bCs/>
                <w:color w:val="F2EFF7"/>
                <w:sz w:val="20"/>
                <w:szCs w:val="20"/>
              </w:rPr>
              <w:t xml:space="preserve">Use Case</w:t>
            </w:r>
          </w:p>
        </w:tc>
        <w:tc>
          <w:tcPr>
            <w:shd w:color="1A1042" w:val="solid"/>
          </w:tcPr>
          <w:p>
            <w:r>
              <w:rPr>
                <w:rFonts w:ascii="Calibri" w:cs="Calibri" w:eastAsia="Calibri" w:hAnsi="Calibri"/>
                <w:b/>
                <w:bCs/>
                <w:color w:val="F2EFF7"/>
                <w:sz w:val="20"/>
                <w:szCs w:val="20"/>
              </w:rPr>
              <w:t xml:space="preserve">Styles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accent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Gold/premium badges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bg-accent text-accent-foreground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success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Completed/active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bg-emerald-500/20 text-emerald-400 border-emerald-500/30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warning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Pending/attention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bg-amber-500/20 text-amber-400 border-amber-500/30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online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Online status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bg-emerald-500/20 text-emerald-400 + dot indicator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busy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Busy status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bg-amber-500/20 text-amber-400 + dot indicator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offline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Offline status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bg-muted text-muted-foreground + dot indicator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7C4DFF"/>
          <w:sz w:val="28"/>
          <w:szCs w:val="28"/>
        </w:rPr>
        <w:t xml:space="preserve">1.5 Feedback &amp; Alerts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2EFF7"/>
          <w:sz w:val="24"/>
          <w:szCs w:val="24"/>
        </w:rPr>
        <w:t xml:space="preserve">Current Components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Dialog</w:t>
      </w:r>
      <w:r>
        <w:rPr>
          <w:rFonts w:ascii="Calibri" w:cs="Calibri" w:eastAsia="Calibri" w:hAnsi="Calibri"/>
          <w:sz w:val="22"/>
          <w:szCs w:val="22"/>
        </w:rPr>
        <w:t xml:space="preserve"> — Radix-based centered modal with zoom animation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Sheet</w:t>
      </w:r>
      <w:r>
        <w:rPr>
          <w:rFonts w:ascii="Calibri" w:cs="Calibri" w:eastAsia="Calibri" w:hAnsi="Calibri"/>
          <w:sz w:val="22"/>
          <w:szCs w:val="22"/>
        </w:rPr>
        <w:t xml:space="preserve"> — Side drawer panel (top/right/bottom/left)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Toast/Sonner</w:t>
      </w:r>
      <w:r>
        <w:rPr>
          <w:rFonts w:ascii="Calibri" w:cs="Calibri" w:eastAsia="Calibri" w:hAnsi="Calibri"/>
          <w:sz w:val="22"/>
          <w:szCs w:val="22"/>
        </w:rPr>
        <w:t xml:space="preserve"> — Sonner library + legacy Radix toast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Tooltip</w:t>
      </w:r>
      <w:r>
        <w:rPr>
          <w:rFonts w:ascii="Calibri" w:cs="Calibri" w:eastAsia="Calibri" w:hAnsi="Calibri"/>
          <w:sz w:val="22"/>
          <w:szCs w:val="22"/>
        </w:rPr>
        <w:t xml:space="preserve"> — Radix tooltip with zoom-in-95 animation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Skeleton</w:t>
      </w:r>
      <w:r>
        <w:rPr>
          <w:rFonts w:ascii="Calibri" w:cs="Calibri" w:eastAsia="Calibri" w:hAnsi="Calibri"/>
          <w:sz w:val="22"/>
          <w:szCs w:val="22"/>
        </w:rPr>
        <w:t xml:space="preserve"> — animate-pulse bg-muted placeholder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Loading Spinner</w:t>
      </w:r>
      <w:r>
        <w:rPr>
          <w:rFonts w:ascii="Calibri" w:cs="Calibri" w:eastAsia="Calibri" w:hAnsi="Calibri"/>
          <w:sz w:val="22"/>
          <w:szCs w:val="22"/>
        </w:rPr>
        <w:t xml:space="preserve"> — Ad-hoc Loader2 animate-spin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2EFF7"/>
          <w:sz w:val="24"/>
          <w:szCs w:val="24"/>
        </w:rPr>
        <w:t xml:space="preserve">Suggested New Components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Alert Banner — Inline notification for page-level messages: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A1042" w:val="solid"/>
          </w:tcPr>
          <w:p>
            <w:r>
              <w:rPr>
                <w:rFonts w:ascii="Calibri" w:cs="Calibri" w:eastAsia="Calibri" w:hAnsi="Calibri"/>
                <w:b/>
                <w:bCs/>
                <w:color w:val="F2EFF7"/>
                <w:sz w:val="20"/>
                <w:szCs w:val="20"/>
              </w:rPr>
              <w:t xml:space="preserve">Variant</w:t>
            </w:r>
          </w:p>
        </w:tc>
        <w:tc>
          <w:tcPr>
            <w:shd w:color="1A1042" w:val="solid"/>
          </w:tcPr>
          <w:p>
            <w:r>
              <w:rPr>
                <w:rFonts w:ascii="Calibri" w:cs="Calibri" w:eastAsia="Calibri" w:hAnsi="Calibri"/>
                <w:b/>
                <w:bCs/>
                <w:color w:val="F2EFF7"/>
                <w:sz w:val="20"/>
                <w:szCs w:val="20"/>
              </w:rPr>
              <w:t xml:space="preserve">Icon</w:t>
            </w:r>
          </w:p>
        </w:tc>
        <w:tc>
          <w:tcPr>
            <w:shd w:color="1A1042" w:val="solid"/>
          </w:tcPr>
          <w:p>
            <w:r>
              <w:rPr>
                <w:rFonts w:ascii="Calibri" w:cs="Calibri" w:eastAsia="Calibri" w:hAnsi="Calibri"/>
                <w:b/>
                <w:bCs/>
                <w:color w:val="F2EFF7"/>
                <w:sz w:val="20"/>
                <w:szCs w:val="20"/>
              </w:rPr>
              <w:t xml:space="preserve">Border</w:t>
            </w:r>
          </w:p>
        </w:tc>
        <w:tc>
          <w:tcPr>
            <w:shd w:color="1A1042" w:val="solid"/>
          </w:tcPr>
          <w:p>
            <w:r>
              <w:rPr>
                <w:rFonts w:ascii="Calibri" w:cs="Calibri" w:eastAsia="Calibri" w:hAnsi="Calibri"/>
                <w:b/>
                <w:bCs/>
                <w:color w:val="F2EFF7"/>
                <w:sz w:val="20"/>
                <w:szCs w:val="20"/>
              </w:rPr>
              <w:t xml:space="preserve">Background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info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Info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border-primary/30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bg-primary/5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success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CheckCircle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border-emerald-500/30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bg-emerald-500/5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warning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AlertTriangle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border-amber-500/30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bg-amber-500/5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error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XCircle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border-destructive/30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bg-destructive/5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Confirmation Dialog — Standardized confirm/cancel pattern with destructive variant support.</w:t>
      </w:r>
    </w:p>
    <w:p>
      <w:pPr>
        <w:spacing w:after="200"/>
      </w:pPr>
    </w:p>
    <w:p>
      <w:pPr>
        <w:spacing w:after="12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Notification Badge — Red circle counter positioned absolute -top-1.5 -right-1.5. Shows nothing when count is 0.</w:t>
      </w:r>
    </w:p>
    <w:p>
      <w:pPr>
        <w:spacing w:after="200"/>
      </w:pPr>
    </w:p>
    <w:p>
      <w:pPr>
        <w:spacing w:after="12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Toast Variants — Add left border accent per type: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A1042" w:val="solid"/>
          </w:tcPr>
          <w:p>
            <w:r>
              <w:rPr>
                <w:rFonts w:ascii="Calibri" w:cs="Calibri" w:eastAsia="Calibri" w:hAnsi="Calibri"/>
                <w:b/>
                <w:bCs/>
                <w:color w:val="F2EFF7"/>
                <w:sz w:val="20"/>
                <w:szCs w:val="20"/>
              </w:rPr>
              <w:t xml:space="preserve">Variant</w:t>
            </w:r>
          </w:p>
        </w:tc>
        <w:tc>
          <w:tcPr>
            <w:shd w:color="1A1042" w:val="solid"/>
          </w:tcPr>
          <w:p>
            <w:r>
              <w:rPr>
                <w:rFonts w:ascii="Calibri" w:cs="Calibri" w:eastAsia="Calibri" w:hAnsi="Calibri"/>
                <w:b/>
                <w:bCs/>
                <w:color w:val="F2EFF7"/>
                <w:sz w:val="20"/>
                <w:szCs w:val="20"/>
              </w:rPr>
              <w:t xml:space="preserve">Icon</w:t>
            </w:r>
          </w:p>
        </w:tc>
        <w:tc>
          <w:tcPr>
            <w:shd w:color="1A1042" w:val="solid"/>
          </w:tcPr>
          <w:p>
            <w:r>
              <w:rPr>
                <w:rFonts w:ascii="Calibri" w:cs="Calibri" w:eastAsia="Calibri" w:hAnsi="Calibri"/>
                <w:b/>
                <w:bCs/>
                <w:color w:val="F2EFF7"/>
                <w:sz w:val="20"/>
                <w:szCs w:val="20"/>
              </w:rPr>
              <w:t xml:space="preserve">Border Accent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success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CheckCircle (emerald)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border-l-4 border-emerald-500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error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XCircle (red)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border-l-4 border-destructive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warning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AlertTriangle (amber)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border-l-4 border-amber-500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info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Info (cyan)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border-l-4 border-primary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Standardized Spinner — Three sizes: sm (h-4 w-4), md (h-6 w-6), lg (h-8 w-8). Uses Loader2 with animate-spin.</w:t>
      </w:r>
    </w:p>
    <w:p>
      <w:pPr>
        <w:spacing w:after="200"/>
      </w:pPr>
    </w:p>
    <w:p>
      <w:pPr>
        <w:spacing w:after="12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Skeleton Variants Needed: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1A1042" w:val="solid"/>
          </w:tcPr>
          <w:p>
            <w:r>
              <w:rPr>
                <w:rFonts w:ascii="Calibri" w:cs="Calibri" w:eastAsia="Calibri" w:hAnsi="Calibri"/>
                <w:b/>
                <w:bCs/>
                <w:color w:val="F2EFF7"/>
                <w:sz w:val="20"/>
                <w:szCs w:val="20"/>
              </w:rPr>
              <w:t xml:space="preserve">Skeleton</w:t>
            </w:r>
          </w:p>
        </w:tc>
        <w:tc>
          <w:tcPr>
            <w:shd w:color="1A1042" w:val="solid"/>
          </w:tcPr>
          <w:p>
            <w:r>
              <w:rPr>
                <w:rFonts w:ascii="Calibri" w:cs="Calibri" w:eastAsia="Calibri" w:hAnsi="Calibri"/>
                <w:b/>
                <w:bCs/>
                <w:color w:val="F2EFF7"/>
                <w:sz w:val="20"/>
                <w:szCs w:val="20"/>
              </w:rPr>
              <w:t xml:space="preserve">Matches Component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AdvisorCardSkeleton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AdvisorCard (already exists)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ProfileHeaderSkeleton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Profile page header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SessionPageSkeleton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Chat/Call/Video connecting state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ActivityRowSkeleton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Activity list row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TransactionRowSkeleton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Transaction list row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StatCardSkeleton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Admin stat cards</w:t>
            </w:r>
          </w:p>
        </w:tc>
      </w:tr>
    </w:tbl>
    <w:p>
      <w:pPr>
        <w:spacing w:after="200"/>
      </w:pP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7B5D3"/>
          <w:sz w:val="36"/>
          <w:szCs w:val="36"/>
        </w:rPr>
        <w:t xml:space="preserve">2. States &amp; Interactions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Every interactive component must have its states defined. A static design doesn't translate well to a dynamic interface.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7C4DFF"/>
          <w:sz w:val="28"/>
          <w:szCs w:val="28"/>
        </w:rPr>
        <w:t xml:space="preserve">2.1 Component State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A1042" w:val="solid"/>
          </w:tcPr>
          <w:p>
            <w:r>
              <w:rPr>
                <w:rFonts w:ascii="Calibri" w:cs="Calibri" w:eastAsia="Calibri" w:hAnsi="Calibri"/>
                <w:b/>
                <w:bCs/>
                <w:color w:val="F2EFF7"/>
                <w:sz w:val="20"/>
                <w:szCs w:val="20"/>
              </w:rPr>
              <w:t xml:space="preserve">Component</w:t>
            </w:r>
          </w:p>
        </w:tc>
        <w:tc>
          <w:tcPr>
            <w:shd w:color="1A1042" w:val="solid"/>
          </w:tcPr>
          <w:p>
            <w:r>
              <w:rPr>
                <w:rFonts w:ascii="Calibri" w:cs="Calibri" w:eastAsia="Calibri" w:hAnsi="Calibri"/>
                <w:b/>
                <w:bCs/>
                <w:color w:val="F2EFF7"/>
                <w:sz w:val="20"/>
                <w:szCs w:val="20"/>
              </w:rPr>
              <w:t xml:space="preserve">Default</w:t>
            </w:r>
          </w:p>
        </w:tc>
        <w:tc>
          <w:tcPr>
            <w:shd w:color="1A1042" w:val="solid"/>
          </w:tcPr>
          <w:p>
            <w:r>
              <w:rPr>
                <w:rFonts w:ascii="Calibri" w:cs="Calibri" w:eastAsia="Calibri" w:hAnsi="Calibri"/>
                <w:b/>
                <w:bCs/>
                <w:color w:val="F2EFF7"/>
                <w:sz w:val="20"/>
                <w:szCs w:val="20"/>
              </w:rPr>
              <w:t xml:space="preserve">Hover</w:t>
            </w:r>
          </w:p>
        </w:tc>
        <w:tc>
          <w:tcPr>
            <w:shd w:color="1A1042" w:val="solid"/>
          </w:tcPr>
          <w:p>
            <w:r>
              <w:rPr>
                <w:rFonts w:ascii="Calibri" w:cs="Calibri" w:eastAsia="Calibri" w:hAnsi="Calibri"/>
                <w:b/>
                <w:bCs/>
                <w:color w:val="F2EFF7"/>
                <w:sz w:val="20"/>
                <w:szCs w:val="20"/>
              </w:rPr>
              <w:t xml:space="preserve">Focus</w:t>
            </w:r>
          </w:p>
        </w:tc>
        <w:tc>
          <w:tcPr>
            <w:shd w:color="1A1042" w:val="solid"/>
          </w:tcPr>
          <w:p>
            <w:r>
              <w:rPr>
                <w:rFonts w:ascii="Calibri" w:cs="Calibri" w:eastAsia="Calibri" w:hAnsi="Calibri"/>
                <w:b/>
                <w:bCs/>
                <w:color w:val="F2EFF7"/>
                <w:sz w:val="20"/>
                <w:szCs w:val="20"/>
              </w:rPr>
              <w:t xml:space="preserve">Disabled</w:t>
            </w:r>
          </w:p>
        </w:tc>
        <w:tc>
          <w:tcPr>
            <w:shd w:color="1A1042" w:val="solid"/>
          </w:tcPr>
          <w:p>
            <w:r>
              <w:rPr>
                <w:rFonts w:ascii="Calibri" w:cs="Calibri" w:eastAsia="Calibri" w:hAnsi="Calibri"/>
                <w:b/>
                <w:bCs/>
                <w:color w:val="F2EFF7"/>
                <w:sz w:val="20"/>
                <w:szCs w:val="20"/>
              </w:rPr>
              <w:t xml:space="preserve">Loading</w:t>
            </w:r>
          </w:p>
        </w:tc>
        <w:tc>
          <w:tcPr>
            <w:shd w:color="1A1042" w:val="solid"/>
          </w:tcPr>
          <w:p>
            <w:r>
              <w:rPr>
                <w:rFonts w:ascii="Calibri" w:cs="Calibri" w:eastAsia="Calibri" w:hAnsi="Calibri"/>
                <w:b/>
                <w:bCs/>
                <w:color w:val="F2EFF7"/>
                <w:sz w:val="20"/>
                <w:szCs w:val="20"/>
              </w:rPr>
              <w:t xml:space="preserve">Error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Button (default)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bg-primary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bg-primary/90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ring-2 ring-ring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opacity-50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Spinner + disabled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Button (destructive)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bg-destructive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bg-destructive/90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ring-2 ring-ring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opacity-50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Spinner + disabled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Button (outline)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border-primary/50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bg-primary/10 border-primary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ring-2 ring-ring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opacity-50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Spinner + disabled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Button (ghost)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Transparent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bg-primary/10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ring-2 ring-ring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opacity-50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Spinner + disabled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Input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border-input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—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ring-2 ring-ring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opacity-50, no-cursor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—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border-destructive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Select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border-input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bg-muted/50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ring-2 ring-ring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opacity-50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—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border-destructive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Card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bg-card border-border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-translate-y-1, border-primary/50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—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opacity-60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Skeleton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Badge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Per variant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opacity-80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ring-2 ring-ring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—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—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7C4DFF"/>
          <w:sz w:val="28"/>
          <w:szCs w:val="28"/>
        </w:rPr>
        <w:t xml:space="preserve">2.2 Hover Effects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A1042" w:val="solid"/>
          </w:tcPr>
          <w:p>
            <w:r>
              <w:rPr>
                <w:rFonts w:ascii="Calibri" w:cs="Calibri" w:eastAsia="Calibri" w:hAnsi="Calibri"/>
                <w:b/>
                <w:bCs/>
                <w:color w:val="F2EFF7"/>
                <w:sz w:val="20"/>
                <w:szCs w:val="20"/>
              </w:rPr>
              <w:t xml:space="preserve">Effect</w:t>
            </w:r>
          </w:p>
        </w:tc>
        <w:tc>
          <w:tcPr>
            <w:shd w:color="1A1042" w:val="solid"/>
          </w:tcPr>
          <w:p>
            <w:r>
              <w:rPr>
                <w:rFonts w:ascii="Calibri" w:cs="Calibri" w:eastAsia="Calibri" w:hAnsi="Calibri"/>
                <w:b/>
                <w:bCs/>
                <w:color w:val="F2EFF7"/>
                <w:sz w:val="20"/>
                <w:szCs w:val="20"/>
              </w:rPr>
              <w:t xml:space="preserve">Class</w:t>
            </w:r>
          </w:p>
        </w:tc>
        <w:tc>
          <w:tcPr>
            <w:shd w:color="1A1042" w:val="solid"/>
          </w:tcPr>
          <w:p>
            <w:r>
              <w:rPr>
                <w:rFonts w:ascii="Calibri" w:cs="Calibri" w:eastAsia="Calibri" w:hAnsi="Calibri"/>
                <w:b/>
                <w:bCs/>
                <w:color w:val="F2EFF7"/>
                <w:sz w:val="20"/>
                <w:szCs w:val="20"/>
              </w:rPr>
              <w:t xml:space="preserve">Use Case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Lift (small)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hover:-translate-y-0.5 transition-transform duration-300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Small interactive elements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Lift (medium)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hover:-translate-y-1 transition-transform duration-300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Cards, list items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Lift (large)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hover:-translate-y-2 transition-transform duration-300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Hero cards, featured items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Glow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hover:shadow-[0_0_20px_hsl(187_94%_43%/0.2)]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Primary action elements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Border brighten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hover:border-primary/50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Cards, containers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Background tint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hover:bg-primary/10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Ghost buttons, list items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Scale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hover:scale-[1.02] transition-transform duration-300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Images, avatars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7C4DFF"/>
          <w:sz w:val="28"/>
          <w:szCs w:val="28"/>
        </w:rPr>
        <w:t xml:space="preserve">2.3 Transition Specifications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A1042" w:val="solid"/>
          </w:tcPr>
          <w:p>
            <w:r>
              <w:rPr>
                <w:rFonts w:ascii="Calibri" w:cs="Calibri" w:eastAsia="Calibri" w:hAnsi="Calibri"/>
                <w:b/>
                <w:bCs/>
                <w:color w:val="F2EFF7"/>
                <w:sz w:val="20"/>
                <w:szCs w:val="20"/>
              </w:rPr>
              <w:t xml:space="preserve">Type</w:t>
            </w:r>
          </w:p>
        </w:tc>
        <w:tc>
          <w:tcPr>
            <w:shd w:color="1A1042" w:val="solid"/>
          </w:tcPr>
          <w:p>
            <w:r>
              <w:rPr>
                <w:rFonts w:ascii="Calibri" w:cs="Calibri" w:eastAsia="Calibri" w:hAnsi="Calibri"/>
                <w:b/>
                <w:bCs/>
                <w:color w:val="F2EFF7"/>
                <w:sz w:val="20"/>
                <w:szCs w:val="20"/>
              </w:rPr>
              <w:t xml:space="preserve">Duration</w:t>
            </w:r>
          </w:p>
        </w:tc>
        <w:tc>
          <w:tcPr>
            <w:shd w:color="1A1042" w:val="solid"/>
          </w:tcPr>
          <w:p>
            <w:r>
              <w:rPr>
                <w:rFonts w:ascii="Calibri" w:cs="Calibri" w:eastAsia="Calibri" w:hAnsi="Calibri"/>
                <w:b/>
                <w:bCs/>
                <w:color w:val="F2EFF7"/>
                <w:sz w:val="20"/>
                <w:szCs w:val="20"/>
              </w:rPr>
              <w:t xml:space="preserve">Easing</w:t>
            </w:r>
          </w:p>
        </w:tc>
        <w:tc>
          <w:tcPr>
            <w:shd w:color="1A1042" w:val="solid"/>
          </w:tcPr>
          <w:p>
            <w:r>
              <w:rPr>
                <w:rFonts w:ascii="Calibri" w:cs="Calibri" w:eastAsia="Calibri" w:hAnsi="Calibri"/>
                <w:b/>
                <w:bCs/>
                <w:color w:val="F2EFF7"/>
                <w:sz w:val="20"/>
                <w:szCs w:val="20"/>
              </w:rPr>
              <w:t xml:space="preserve">Properties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Color change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300ms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ease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color, background-color, border-color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Position/size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300ms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ease-out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transform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Opacity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200ms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ease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opacity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All properties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300ms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ease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all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Dialog open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200ms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ease-out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opacity, transform (zoom-in-95)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Dialog close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150ms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ease-in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opacity, transform (zoom-out-95)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Sheet open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500ms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ease-in-out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transform (slide-in)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Sheet close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300ms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ease-in-out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transform (slide-out)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Page enter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500ms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ease-out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opacity, translateY (animate-fade-in)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Accordion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200ms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ease-out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height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7C4DFF"/>
          <w:sz w:val="28"/>
          <w:szCs w:val="28"/>
        </w:rPr>
        <w:t xml:space="preserve">2.4 Error &amp; Success States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2EFF7"/>
          <w:sz w:val="24"/>
          <w:szCs w:val="24"/>
        </w:rPr>
        <w:t xml:space="preserve">Form Field Error Pattern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Label turns text-destructive. Input gets border-destructive and ring-destructive/30 on focus.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Error message below: text-xs text-destructive with AlertCircle icon (w-3 h-3).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2EFF7"/>
          <w:sz w:val="24"/>
          <w:szCs w:val="24"/>
        </w:rPr>
        <w:t xml:space="preserve">Form Field Success Pattern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Label turns text-emerald-500. Input gets border-emerald-500 and ring-emerald-500/30 on focus.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Success message below: text-xs text-emerald-500 with CheckCircle icon (w-3 h-3).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2EFF7"/>
          <w:sz w:val="24"/>
          <w:szCs w:val="24"/>
        </w:rPr>
        <w:t xml:space="preserve">Standard Error Messages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1A1042" w:val="solid"/>
          </w:tcPr>
          <w:p>
            <w:r>
              <w:rPr>
                <w:rFonts w:ascii="Calibri" w:cs="Calibri" w:eastAsia="Calibri" w:hAnsi="Calibri"/>
                <w:b/>
                <w:bCs/>
                <w:color w:val="F2EFF7"/>
                <w:sz w:val="20"/>
                <w:szCs w:val="20"/>
              </w:rPr>
              <w:t xml:space="preserve">Field Type</w:t>
            </w:r>
          </w:p>
        </w:tc>
        <w:tc>
          <w:tcPr>
            <w:shd w:color="1A1042" w:val="solid"/>
          </w:tcPr>
          <w:p>
            <w:r>
              <w:rPr>
                <w:rFonts w:ascii="Calibri" w:cs="Calibri" w:eastAsia="Calibri" w:hAnsi="Calibri"/>
                <w:b/>
                <w:bCs/>
                <w:color w:val="F2EFF7"/>
                <w:sz w:val="20"/>
                <w:szCs w:val="20"/>
              </w:rPr>
              <w:t xml:space="preserve">Error Message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Required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This field is required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Email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Please enter a valid email address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Password (min)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Password must be at least 8 characters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Password (match)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Passwords do not match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Number (range)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Must be between {min} and {max}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Select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Please select an option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File (size)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File must be under {size}MB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File (type)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Only {types} files are accepted</w:t>
            </w:r>
          </w:p>
        </w:tc>
      </w:tr>
    </w:tbl>
    <w:p>
      <w:pPr>
        <w:spacing w:after="200"/>
      </w:pP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7B5D3"/>
          <w:sz w:val="36"/>
          <w:szCs w:val="36"/>
        </w:rPr>
        <w:t xml:space="preserve">3. Layout &amp; Spacing System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Consistent spacing is what makes a UI look professional and polished.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7C4DFF"/>
          <w:sz w:val="28"/>
          <w:szCs w:val="28"/>
        </w:rPr>
        <w:t xml:space="preserve">3.1 Spacing Scale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Based on Tailwind's 4px base unit. All spacing values should come from this scale.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A1042" w:val="solid"/>
          </w:tcPr>
          <w:p>
            <w:r>
              <w:rPr>
                <w:rFonts w:ascii="Calibri" w:cs="Calibri" w:eastAsia="Calibri" w:hAnsi="Calibri"/>
                <w:b/>
                <w:bCs/>
                <w:color w:val="F2EFF7"/>
                <w:sz w:val="20"/>
                <w:szCs w:val="20"/>
              </w:rPr>
              <w:t xml:space="preserve">Tailwind</w:t>
            </w:r>
          </w:p>
        </w:tc>
        <w:tc>
          <w:tcPr>
            <w:shd w:color="1A1042" w:val="solid"/>
          </w:tcPr>
          <w:p>
            <w:r>
              <w:rPr>
                <w:rFonts w:ascii="Calibri" w:cs="Calibri" w:eastAsia="Calibri" w:hAnsi="Calibri"/>
                <w:b/>
                <w:bCs/>
                <w:color w:val="F2EFF7"/>
                <w:sz w:val="20"/>
                <w:szCs w:val="20"/>
              </w:rPr>
              <w:t xml:space="preserve">Pixels</w:t>
            </w:r>
          </w:p>
        </w:tc>
        <w:tc>
          <w:tcPr>
            <w:shd w:color="1A1042" w:val="solid"/>
          </w:tcPr>
          <w:p>
            <w:r>
              <w:rPr>
                <w:rFonts w:ascii="Calibri" w:cs="Calibri" w:eastAsia="Calibri" w:hAnsi="Calibri"/>
                <w:b/>
                <w:bCs/>
                <w:color w:val="F2EFF7"/>
                <w:sz w:val="20"/>
                <w:szCs w:val="20"/>
              </w:rPr>
              <w:t xml:space="preserve">Rem</w:t>
            </w:r>
          </w:p>
        </w:tc>
        <w:tc>
          <w:tcPr>
            <w:shd w:color="1A1042" w:val="solid"/>
          </w:tcPr>
          <w:p>
            <w:r>
              <w:rPr>
                <w:rFonts w:ascii="Calibri" w:cs="Calibri" w:eastAsia="Calibri" w:hAnsi="Calibri"/>
                <w:b/>
                <w:bCs/>
                <w:color w:val="F2EFF7"/>
                <w:sz w:val="20"/>
                <w:szCs w:val="20"/>
              </w:rPr>
              <w:t xml:space="preserve">Recommended Usage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0.5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2px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0.125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Hairline gaps, icon-text micro-spacing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4px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0.25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Tight inline spacing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1.5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6px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0.375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Badge padding, compact layouts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8px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0.5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Small gaps between related items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3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12px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0.75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Form field internal padding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4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16px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Standard gap, component padding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5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20px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1.25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Card internal padding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6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24px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1.5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Section spacing (compact)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8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32px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Between components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10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40px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2.5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Major section spacing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12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48px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3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Section vertical padding (mobile)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16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64px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4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Section vertical padding (desktop)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20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80px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5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Hero section padding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24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96px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6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Large section vertical padding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2EFF7"/>
          <w:sz w:val="24"/>
          <w:szCs w:val="24"/>
        </w:rPr>
        <w:t xml:space="preserve">Spacing Conventions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1A1042" w:val="solid"/>
          </w:tcPr>
          <w:p>
            <w:r>
              <w:rPr>
                <w:rFonts w:ascii="Calibri" w:cs="Calibri" w:eastAsia="Calibri" w:hAnsi="Calibri"/>
                <w:b/>
                <w:bCs/>
                <w:color w:val="F2EFF7"/>
                <w:sz w:val="20"/>
                <w:szCs w:val="20"/>
              </w:rPr>
              <w:t xml:space="preserve">Context</w:t>
            </w:r>
          </w:p>
        </w:tc>
        <w:tc>
          <w:tcPr>
            <w:shd w:color="1A1042" w:val="solid"/>
          </w:tcPr>
          <w:p>
            <w:r>
              <w:rPr>
                <w:rFonts w:ascii="Calibri" w:cs="Calibri" w:eastAsia="Calibri" w:hAnsi="Calibri"/>
                <w:b/>
                <w:bCs/>
                <w:color w:val="F2EFF7"/>
                <w:sz w:val="20"/>
                <w:szCs w:val="20"/>
              </w:rPr>
              <w:t xml:space="preserve">Spacing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Between form fields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space-y-3 or space-y-3.5 (12-14px)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Card internal padding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p-5 or p-6 (20-24px)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Section vertical padding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py-12 md:py-16 or py-16 md:py-24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Container horizontal padding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px-4 (16px, built into container)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Grid gaps (tight)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gap-2 (8px)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Grid gaps (standard)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gap-4 or gap-6 (16-24px)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Grid gaps (loose)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gap-8 (32px)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Between page sections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space-y-8 md:space-y-12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Button group gap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gap-2 or gap-3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Icon-text gap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gap-1.5 or gap-2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7C4DFF"/>
          <w:sz w:val="28"/>
          <w:szCs w:val="28"/>
        </w:rPr>
        <w:t xml:space="preserve">3.2 Grid System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A1042" w:val="solid"/>
          </w:tcPr>
          <w:p>
            <w:r>
              <w:rPr>
                <w:rFonts w:ascii="Calibri" w:cs="Calibri" w:eastAsia="Calibri" w:hAnsi="Calibri"/>
                <w:b/>
                <w:bCs/>
                <w:color w:val="F2EFF7"/>
                <w:sz w:val="20"/>
                <w:szCs w:val="20"/>
              </w:rPr>
              <w:t xml:space="preserve">Layout</w:t>
            </w:r>
          </w:p>
        </w:tc>
        <w:tc>
          <w:tcPr>
            <w:shd w:color="1A1042" w:val="solid"/>
          </w:tcPr>
          <w:p>
            <w:r>
              <w:rPr>
                <w:rFonts w:ascii="Calibri" w:cs="Calibri" w:eastAsia="Calibri" w:hAnsi="Calibri"/>
                <w:b/>
                <w:bCs/>
                <w:color w:val="F2EFF7"/>
                <w:sz w:val="20"/>
                <w:szCs w:val="20"/>
              </w:rPr>
              <w:t xml:space="preserve">Mobile</w:t>
            </w:r>
          </w:p>
        </w:tc>
        <w:tc>
          <w:tcPr>
            <w:shd w:color="1A1042" w:val="solid"/>
          </w:tcPr>
          <w:p>
            <w:r>
              <w:rPr>
                <w:rFonts w:ascii="Calibri" w:cs="Calibri" w:eastAsia="Calibri" w:hAnsi="Calibri"/>
                <w:b/>
                <w:bCs/>
                <w:color w:val="F2EFF7"/>
                <w:sz w:val="20"/>
                <w:szCs w:val="20"/>
              </w:rPr>
              <w:t xml:space="preserve">Tablet (md)</w:t>
            </w:r>
          </w:p>
        </w:tc>
        <w:tc>
          <w:tcPr>
            <w:shd w:color="1A1042" w:val="solid"/>
          </w:tcPr>
          <w:p>
            <w:r>
              <w:rPr>
                <w:rFonts w:ascii="Calibri" w:cs="Calibri" w:eastAsia="Calibri" w:hAnsi="Calibri"/>
                <w:b/>
                <w:bCs/>
                <w:color w:val="F2EFF7"/>
                <w:sz w:val="20"/>
                <w:szCs w:val="20"/>
              </w:rPr>
              <w:t xml:space="preserve">Desktop (lg)</w:t>
            </w:r>
          </w:p>
        </w:tc>
        <w:tc>
          <w:tcPr>
            <w:shd w:color="1A1042" w:val="solid"/>
          </w:tcPr>
          <w:p>
            <w:r>
              <w:rPr>
                <w:rFonts w:ascii="Calibri" w:cs="Calibri" w:eastAsia="Calibri" w:hAnsi="Calibri"/>
                <w:b/>
                <w:bCs/>
                <w:color w:val="F2EFF7"/>
                <w:sz w:val="20"/>
                <w:szCs w:val="20"/>
              </w:rPr>
              <w:t xml:space="preserve">Wide (xl)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Card grid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 col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 col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3 col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4 col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Stat cards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 col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4 col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4 col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4 col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Footer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 col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3 col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6 col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6 col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Form fields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 col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 col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 col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 col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Category grid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 col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3 col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4 col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6 col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Container: max-width 1400px (2xl breakpoint), padding 0 1rem, auto margins.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7C4DFF"/>
          <w:sz w:val="28"/>
          <w:szCs w:val="28"/>
        </w:rPr>
        <w:t xml:space="preserve">3.3 Z-Index Hierarchy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A1042" w:val="solid"/>
          </w:tcPr>
          <w:p>
            <w:r>
              <w:rPr>
                <w:rFonts w:ascii="Calibri" w:cs="Calibri" w:eastAsia="Calibri" w:hAnsi="Calibri"/>
                <w:b/>
                <w:bCs/>
                <w:color w:val="F2EFF7"/>
                <w:sz w:val="20"/>
                <w:szCs w:val="20"/>
              </w:rPr>
              <w:t xml:space="preserve">Layer</w:t>
            </w:r>
          </w:p>
        </w:tc>
        <w:tc>
          <w:tcPr>
            <w:shd w:color="1A1042" w:val="solid"/>
          </w:tcPr>
          <w:p>
            <w:r>
              <w:rPr>
                <w:rFonts w:ascii="Calibri" w:cs="Calibri" w:eastAsia="Calibri" w:hAnsi="Calibri"/>
                <w:b/>
                <w:bCs/>
                <w:color w:val="F2EFF7"/>
                <w:sz w:val="20"/>
                <w:szCs w:val="20"/>
              </w:rPr>
              <w:t xml:space="preserve">Z-Index</w:t>
            </w:r>
          </w:p>
        </w:tc>
        <w:tc>
          <w:tcPr>
            <w:shd w:color="1A1042" w:val="solid"/>
          </w:tcPr>
          <w:p>
            <w:r>
              <w:rPr>
                <w:rFonts w:ascii="Calibri" w:cs="Calibri" w:eastAsia="Calibri" w:hAnsi="Calibri"/>
                <w:b/>
                <w:bCs/>
                <w:color w:val="F2EFF7"/>
                <w:sz w:val="20"/>
                <w:szCs w:val="20"/>
              </w:rPr>
              <w:t xml:space="preserve">Suggested CSS Var</w:t>
            </w:r>
          </w:p>
        </w:tc>
        <w:tc>
          <w:tcPr>
            <w:shd w:color="1A1042" w:val="solid"/>
          </w:tcPr>
          <w:p>
            <w:r>
              <w:rPr>
                <w:rFonts w:ascii="Calibri" w:cs="Calibri" w:eastAsia="Calibri" w:hAnsi="Calibri"/>
                <w:b/>
                <w:bCs/>
                <w:color w:val="F2EFF7"/>
                <w:sz w:val="20"/>
                <w:szCs w:val="20"/>
              </w:rPr>
              <w:t xml:space="preserve">Elements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Base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auto / 0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--z-base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Page content, cards, sections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Elevated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10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--z-elevated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Floating elements, decorative orbs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Sticky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20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--z-sticky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Sticky elements within scrollable areas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Fixed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30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--z-fixed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Fixed position elements (reserved)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Header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40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--z-header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Sticky header/navigation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Overlay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50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--z-overlay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Dialog/Sheet backdrops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Modal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50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--z-modal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Dialog/Sheet content, dropdowns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Tooltip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50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--z-tooltip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Tooltips, popovers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Toast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100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--z-toast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Toast notification viewport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7C4DFF"/>
          <w:sz w:val="28"/>
          <w:szCs w:val="28"/>
        </w:rPr>
        <w:t xml:space="preserve">3.4 Responsive Breakpoints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A1042" w:val="solid"/>
          </w:tcPr>
          <w:p>
            <w:r>
              <w:rPr>
                <w:rFonts w:ascii="Calibri" w:cs="Calibri" w:eastAsia="Calibri" w:hAnsi="Calibri"/>
                <w:b/>
                <w:bCs/>
                <w:color w:val="F2EFF7"/>
                <w:sz w:val="20"/>
                <w:szCs w:val="20"/>
              </w:rPr>
              <w:t xml:space="preserve">Breakpoint</w:t>
            </w:r>
          </w:p>
        </w:tc>
        <w:tc>
          <w:tcPr>
            <w:shd w:color="1A1042" w:val="solid"/>
          </w:tcPr>
          <w:p>
            <w:r>
              <w:rPr>
                <w:rFonts w:ascii="Calibri" w:cs="Calibri" w:eastAsia="Calibri" w:hAnsi="Calibri"/>
                <w:b/>
                <w:bCs/>
                <w:color w:val="F2EFF7"/>
                <w:sz w:val="20"/>
                <w:szCs w:val="20"/>
              </w:rPr>
              <w:t xml:space="preserve">Min Width</w:t>
            </w:r>
          </w:p>
        </w:tc>
        <w:tc>
          <w:tcPr>
            <w:shd w:color="1A1042" w:val="solid"/>
          </w:tcPr>
          <w:p>
            <w:r>
              <w:rPr>
                <w:rFonts w:ascii="Calibri" w:cs="Calibri" w:eastAsia="Calibri" w:hAnsi="Calibri"/>
                <w:b/>
                <w:bCs/>
                <w:color w:val="F2EFF7"/>
                <w:sz w:val="20"/>
                <w:szCs w:val="20"/>
              </w:rPr>
              <w:t xml:space="preserve">Design Pattern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Base (mobile)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0px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Single column, stacked layout, full-width cards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sm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640px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2-column grids, slightly larger text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md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768px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Side-by-side layouts, tablet padding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lg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1024px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Desktop nav, 3+ column grids, sidebar layouts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xl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1280px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4-column grids, wider content areas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2xl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1400px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Container max-width reached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2EFF7"/>
          <w:sz w:val="24"/>
          <w:szCs w:val="24"/>
        </w:rPr>
        <w:t xml:space="preserve">Mobile-First Rules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All base styles are mobile styles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Use sm:, md:, lg: to progressively enhance for larger screens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Navigation: mobile Sheet drawer for &lt; lg, desktop dropdown for &gt;= lg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Touch targets: minimum 44x44px on mobile (h-11 w-11)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Hide non-essential elements on mobile with hidden lg:block</w:t>
      </w:r>
    </w:p>
    <w:p>
      <w:pPr>
        <w:spacing w:after="200"/>
      </w:pP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7B5D3"/>
          <w:sz w:val="36"/>
          <w:szCs w:val="36"/>
        </w:rPr>
        <w:t xml:space="preserve">4. Iconography &amp; Imagery Guidelines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7C4DFF"/>
          <w:sz w:val="28"/>
          <w:szCs w:val="28"/>
        </w:rPr>
        <w:t xml:space="preserve">4.1 Icon Set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Library: lucide-react v0.462.0. Default stroke weight: 2px. Color: currentColor (inherits).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2EFF7"/>
          <w:sz w:val="24"/>
          <w:szCs w:val="24"/>
        </w:rPr>
        <w:t xml:space="preserve">Standardized Sizes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A1042" w:val="solid"/>
          </w:tcPr>
          <w:p>
            <w:r>
              <w:rPr>
                <w:rFonts w:ascii="Calibri" w:cs="Calibri" w:eastAsia="Calibri" w:hAnsi="Calibri"/>
                <w:b/>
                <w:bCs/>
                <w:color w:val="F2EFF7"/>
                <w:sz w:val="20"/>
                <w:szCs w:val="20"/>
              </w:rPr>
              <w:t xml:space="preserve">Context</w:t>
            </w:r>
          </w:p>
        </w:tc>
        <w:tc>
          <w:tcPr>
            <w:shd w:color="1A1042" w:val="solid"/>
          </w:tcPr>
          <w:p>
            <w:r>
              <w:rPr>
                <w:rFonts w:ascii="Calibri" w:cs="Calibri" w:eastAsia="Calibri" w:hAnsi="Calibri"/>
                <w:b/>
                <w:bCs/>
                <w:color w:val="F2EFF7"/>
                <w:sz w:val="20"/>
                <w:szCs w:val="20"/>
              </w:rPr>
              <w:t xml:space="preserve">Size Class</w:t>
            </w:r>
          </w:p>
        </w:tc>
        <w:tc>
          <w:tcPr>
            <w:shd w:color="1A1042" w:val="solid"/>
          </w:tcPr>
          <w:p>
            <w:r>
              <w:rPr>
                <w:rFonts w:ascii="Calibri" w:cs="Calibri" w:eastAsia="Calibri" w:hAnsi="Calibri"/>
                <w:b/>
                <w:bCs/>
                <w:color w:val="F2EFF7"/>
                <w:sz w:val="20"/>
                <w:szCs w:val="20"/>
              </w:rPr>
              <w:t xml:space="preserve">Pixels</w:t>
            </w:r>
          </w:p>
        </w:tc>
        <w:tc>
          <w:tcPr>
            <w:shd w:color="1A1042" w:val="solid"/>
          </w:tcPr>
          <w:p>
            <w:r>
              <w:rPr>
                <w:rFonts w:ascii="Calibri" w:cs="Calibri" w:eastAsia="Calibri" w:hAnsi="Calibri"/>
                <w:b/>
                <w:bCs/>
                <w:color w:val="F2EFF7"/>
                <w:sz w:val="20"/>
                <w:szCs w:val="20"/>
              </w:rPr>
              <w:t xml:space="preserve">Usage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Micro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w-3 h-3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12px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Inline indicators, error icons next to text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Small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w-3.5 h-3.5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14px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Breadcrumb separators, badge icons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Default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w-4 h-4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16px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Button icons, form field icons, nav items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Medium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w-5 h-5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20px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Header navigation, standalone actions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Large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w-6 h-6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24px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Card action icons, feature highlights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XL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w-8 h-8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32px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Card accent icons, empty states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Hero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w-12 h-12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48px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Hero section features, step indicators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2EFF7"/>
          <w:sz w:val="24"/>
          <w:szCs w:val="24"/>
        </w:rPr>
        <w:t xml:space="preserve">Icon Color Rules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1A1042" w:val="solid"/>
          </w:tcPr>
          <w:p>
            <w:r>
              <w:rPr>
                <w:rFonts w:ascii="Calibri" w:cs="Calibri" w:eastAsia="Calibri" w:hAnsi="Calibri"/>
                <w:b/>
                <w:bCs/>
                <w:color w:val="F2EFF7"/>
                <w:sz w:val="20"/>
                <w:szCs w:val="20"/>
              </w:rPr>
              <w:t xml:space="preserve">Context</w:t>
            </w:r>
          </w:p>
        </w:tc>
        <w:tc>
          <w:tcPr>
            <w:shd w:color="1A1042" w:val="solid"/>
          </w:tcPr>
          <w:p>
            <w:r>
              <w:rPr>
                <w:rFonts w:ascii="Calibri" w:cs="Calibri" w:eastAsia="Calibri" w:hAnsi="Calibri"/>
                <w:b/>
                <w:bCs/>
                <w:color w:val="F2EFF7"/>
                <w:sz w:val="20"/>
                <w:szCs w:val="20"/>
              </w:rPr>
              <w:t xml:space="preserve">Color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Default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text-current (inherits)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Muted/decorative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text-muted-foreground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Primary action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text-primary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Success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text-emerald-500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Warning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text-amber-500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Error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text-destructive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On dark background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text-foreground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On primary background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text-primary-foreground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7C4DFF"/>
          <w:sz w:val="28"/>
          <w:szCs w:val="28"/>
        </w:rPr>
        <w:t xml:space="preserve">4.2 Image Treatment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2EFF7"/>
          <w:sz w:val="24"/>
          <w:szCs w:val="24"/>
        </w:rPr>
        <w:t xml:space="preserve">Avatar Sizes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A1042" w:val="solid"/>
          </w:tcPr>
          <w:p>
            <w:r>
              <w:rPr>
                <w:rFonts w:ascii="Calibri" w:cs="Calibri" w:eastAsia="Calibri" w:hAnsi="Calibri"/>
                <w:b/>
                <w:bCs/>
                <w:color w:val="F2EFF7"/>
                <w:sz w:val="20"/>
                <w:szCs w:val="20"/>
              </w:rPr>
              <w:t xml:space="preserve">Context</w:t>
            </w:r>
          </w:p>
        </w:tc>
        <w:tc>
          <w:tcPr>
            <w:shd w:color="1A1042" w:val="solid"/>
          </w:tcPr>
          <w:p>
            <w:r>
              <w:rPr>
                <w:rFonts w:ascii="Calibri" w:cs="Calibri" w:eastAsia="Calibri" w:hAnsi="Calibri"/>
                <w:b/>
                <w:bCs/>
                <w:color w:val="F2EFF7"/>
                <w:sz w:val="20"/>
                <w:szCs w:val="20"/>
              </w:rPr>
              <w:t xml:space="preserve">Size</w:t>
            </w:r>
          </w:p>
        </w:tc>
        <w:tc>
          <w:tcPr>
            <w:shd w:color="1A1042" w:val="solid"/>
          </w:tcPr>
          <w:p>
            <w:r>
              <w:rPr>
                <w:rFonts w:ascii="Calibri" w:cs="Calibri" w:eastAsia="Calibri" w:hAnsi="Calibri"/>
                <w:b/>
                <w:bCs/>
                <w:color w:val="F2EFF7"/>
                <w:sz w:val="20"/>
                <w:szCs w:val="20"/>
              </w:rPr>
              <w:t xml:space="preserve">Class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Inline / list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32px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h-8 w-8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Header / nav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40px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h-10 w-10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Card header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48-64px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h-12 w-12 to h-16 w-16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Profile page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96-128px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h-24 w-24 to h-32 w-32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2EFF7"/>
          <w:sz w:val="24"/>
          <w:szCs w:val="24"/>
        </w:rPr>
        <w:t xml:space="preserve">Avatar Specs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Shape: rounded-full (circle)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Fallback: Initials on bg-muted background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Status ring: ring-2 ring-offset-2 ring-offset-card + status color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Loading: Skeleton circle with animate-pulse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2EFF7"/>
          <w:sz w:val="24"/>
          <w:szCs w:val="24"/>
        </w:rPr>
        <w:t xml:space="preserve">Card Images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Aspect ratio: 16:9 for hero cards, 1:1 for square cards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Object fit: object-cover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Border radius: Matches card rounded-xl (top corners only: rounded-t-xl)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Fallback: Gradient background (bg-gradient-to-br from-primary/20 to-secondary/20)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Loading: Skeleton rectangle with animate-pulse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Below-fold images: loading="lazy" attribute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7C4DFF"/>
          <w:sz w:val="28"/>
          <w:szCs w:val="28"/>
        </w:rPr>
        <w:t xml:space="preserve">4.3 Decorative Elements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A1042" w:val="solid"/>
          </w:tcPr>
          <w:p>
            <w:r>
              <w:rPr>
                <w:rFonts w:ascii="Calibri" w:cs="Calibri" w:eastAsia="Calibri" w:hAnsi="Calibri"/>
                <w:b/>
                <w:bCs/>
                <w:color w:val="F2EFF7"/>
                <w:sz w:val="20"/>
                <w:szCs w:val="20"/>
              </w:rPr>
              <w:t xml:space="preserve">Element</w:t>
            </w:r>
          </w:p>
        </w:tc>
        <w:tc>
          <w:tcPr>
            <w:shd w:color="1A1042" w:val="solid"/>
          </w:tcPr>
          <w:p>
            <w:r>
              <w:rPr>
                <w:rFonts w:ascii="Calibri" w:cs="Calibri" w:eastAsia="Calibri" w:hAnsi="Calibri"/>
                <w:b/>
                <w:bCs/>
                <w:color w:val="F2EFF7"/>
                <w:sz w:val="20"/>
                <w:szCs w:val="20"/>
              </w:rPr>
              <w:t xml:space="preserve">Implementation</w:t>
            </w:r>
          </w:p>
        </w:tc>
        <w:tc>
          <w:tcPr>
            <w:shd w:color="1A1042" w:val="solid"/>
          </w:tcPr>
          <w:p>
            <w:r>
              <w:rPr>
                <w:rFonts w:ascii="Calibri" w:cs="Calibri" w:eastAsia="Calibri" w:hAnsi="Calibri"/>
                <w:b/>
                <w:bCs/>
                <w:color w:val="F2EFF7"/>
                <w:sz w:val="20"/>
                <w:szCs w:val="20"/>
              </w:rPr>
              <w:t xml:space="preserve">Location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Gradient orbs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w-64 h-64 rounded-full blur-3xl opacity-20 bg-primary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Hero section background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Animated stars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1px-1.5px circles with animate-twinkle + random delays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Hero section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Connector lines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h-px bg-gradient-to-r from-transparent via-border to-transparent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How It Works steps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Glow effects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box-shadow: 0 0 Xpx hsl(...)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Status indicators, hero CTAs</w:t>
            </w:r>
          </w:p>
        </w:tc>
      </w:tr>
    </w:tbl>
    <w:p>
      <w:pPr>
        <w:spacing w:after="200"/>
      </w:pP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7B5D3"/>
          <w:sz w:val="36"/>
          <w:szCs w:val="36"/>
        </w:rPr>
        <w:t xml:space="preserve">5. Accessibility (a11y) Guidelines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7C4DFF"/>
          <w:sz w:val="28"/>
          <w:szCs w:val="28"/>
        </w:rPr>
        <w:t xml:space="preserve">5.1 Contrast Ratios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WCAG 2.1 requires 4.5:1 for normal text and 3:1 for large text (18px+ or 14px+ bold).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A1042" w:val="solid"/>
          </w:tcPr>
          <w:p>
            <w:r>
              <w:rPr>
                <w:rFonts w:ascii="Calibri" w:cs="Calibri" w:eastAsia="Calibri" w:hAnsi="Calibri"/>
                <w:b/>
                <w:bCs/>
                <w:color w:val="F2EFF7"/>
                <w:sz w:val="20"/>
                <w:szCs w:val="20"/>
              </w:rPr>
              <w:t xml:space="preserve">Foreground</w:t>
            </w:r>
          </w:p>
        </w:tc>
        <w:tc>
          <w:tcPr>
            <w:shd w:color="1A1042" w:val="solid"/>
          </w:tcPr>
          <w:p>
            <w:r>
              <w:rPr>
                <w:rFonts w:ascii="Calibri" w:cs="Calibri" w:eastAsia="Calibri" w:hAnsi="Calibri"/>
                <w:b/>
                <w:bCs/>
                <w:color w:val="F2EFF7"/>
                <w:sz w:val="20"/>
                <w:szCs w:val="20"/>
              </w:rPr>
              <w:t xml:space="preserve">Background</w:t>
            </w:r>
          </w:p>
        </w:tc>
        <w:tc>
          <w:tcPr>
            <w:shd w:color="1A1042" w:val="solid"/>
          </w:tcPr>
          <w:p>
            <w:r>
              <w:rPr>
                <w:rFonts w:ascii="Calibri" w:cs="Calibri" w:eastAsia="Calibri" w:hAnsi="Calibri"/>
                <w:b/>
                <w:bCs/>
                <w:color w:val="F2EFF7"/>
                <w:sz w:val="20"/>
                <w:szCs w:val="20"/>
              </w:rPr>
              <w:t xml:space="preserve">Est. Ratio</w:t>
            </w:r>
          </w:p>
        </w:tc>
        <w:tc>
          <w:tcPr>
            <w:shd w:color="1A1042" w:val="solid"/>
          </w:tcPr>
          <w:p>
            <w:r>
              <w:rPr>
                <w:rFonts w:ascii="Calibri" w:cs="Calibri" w:eastAsia="Calibri" w:hAnsi="Calibri"/>
                <w:b/>
                <w:bCs/>
                <w:color w:val="F2EFF7"/>
                <w:sz w:val="20"/>
                <w:szCs w:val="20"/>
              </w:rPr>
              <w:t xml:space="preserve">WCAG AA</w:t>
            </w:r>
          </w:p>
        </w:tc>
        <w:tc>
          <w:tcPr>
            <w:shd w:color="1A1042" w:val="solid"/>
          </w:tcPr>
          <w:p>
            <w:r>
              <w:rPr>
                <w:rFonts w:ascii="Calibri" w:cs="Calibri" w:eastAsia="Calibri" w:hAnsi="Calibri"/>
                <w:b/>
                <w:bCs/>
                <w:color w:val="F2EFF7"/>
                <w:sz w:val="20"/>
                <w:szCs w:val="20"/>
              </w:rPr>
              <w:t xml:space="preserve">WCAG AAA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--foreground (#f2eff7)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--background (#0f0b1a)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~16:1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Pass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--primary (#07b5d3)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--background (#0f0b1a)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~7.5:1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Pass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--primary (#07b5d3)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--card (#161029)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~6:1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Pass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--muted-foreground (#a89bbe)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--background (#0f0b1a)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~5.5:1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Pass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Borderline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--muted-foreground (#a89bbe)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--card (#161029)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~4.5:1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Pass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Fail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--primary-foreground (#0e0a1b)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--primary (#07b5d3)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~6.5:1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Pass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--secondary-foreground (#fff)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--secondary (#7c4dff)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~4.6:1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Pass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Fail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--accent-foreground (#0f0b1a)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--accent (#f59e0b)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~8:1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Pass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2EFF7"/>
          <w:sz w:val="24"/>
          <w:szCs w:val="24"/>
        </w:rPr>
        <w:t xml:space="preserve">Action Items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Verify all ratios with browser DevTools computed colors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--muted-foreground on --card is borderline - consider lightening to 270 20% 75%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Test with contrast checker (WebAIM, Polypane, Chrome DevTools)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7C4DFF"/>
          <w:sz w:val="28"/>
          <w:szCs w:val="28"/>
        </w:rPr>
        <w:t xml:space="preserve">5.2 Focus Management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2EFF7"/>
          <w:sz w:val="24"/>
          <w:szCs w:val="24"/>
        </w:rPr>
        <w:t xml:space="preserve">Focus Ring Standard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All interactive elements: focus-visible:outline-none focus-visible:ring-2 focus-visible:ring-ring focus-visible:ring-offset-2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2EFF7"/>
          <w:sz w:val="24"/>
          <w:szCs w:val="24"/>
        </w:rPr>
        <w:t xml:space="preserve">Recommendations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Use focus-visible: instead of focus: to avoid rings on mouse click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Add skip-to-content link as first element in body (sr-only, visible on focus)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Custom modals MUST use Radix Dialog or implement manual focus trapping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Focus should return to trigger element when modal closes (Radix handles this)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7C4DFF"/>
          <w:sz w:val="28"/>
          <w:szCs w:val="28"/>
        </w:rPr>
        <w:t xml:space="preserve">5.3 Screen Reader Notes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2EFF7"/>
          <w:sz w:val="24"/>
          <w:szCs w:val="24"/>
        </w:rPr>
        <w:t xml:space="preserve">Required ARIA Attributes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A1042" w:val="solid"/>
          </w:tcPr>
          <w:p>
            <w:r>
              <w:rPr>
                <w:rFonts w:ascii="Calibri" w:cs="Calibri" w:eastAsia="Calibri" w:hAnsi="Calibri"/>
                <w:b/>
                <w:bCs/>
                <w:color w:val="F2EFF7"/>
                <w:sz w:val="20"/>
                <w:szCs w:val="20"/>
              </w:rPr>
              <w:t xml:space="preserve">Component</w:t>
            </w:r>
          </w:p>
        </w:tc>
        <w:tc>
          <w:tcPr>
            <w:shd w:color="1A1042" w:val="solid"/>
          </w:tcPr>
          <w:p>
            <w:r>
              <w:rPr>
                <w:rFonts w:ascii="Calibri" w:cs="Calibri" w:eastAsia="Calibri" w:hAnsi="Calibri"/>
                <w:b/>
                <w:bCs/>
                <w:color w:val="F2EFF7"/>
                <w:sz w:val="20"/>
                <w:szCs w:val="20"/>
              </w:rPr>
              <w:t xml:space="preserve">Required ARIA</w:t>
            </w:r>
          </w:p>
        </w:tc>
        <w:tc>
          <w:tcPr>
            <w:shd w:color="1A1042" w:val="solid"/>
          </w:tcPr>
          <w:p>
            <w:r>
              <w:rPr>
                <w:rFonts w:ascii="Calibri" w:cs="Calibri" w:eastAsia="Calibri" w:hAnsi="Calibri"/>
                <w:b/>
                <w:bCs/>
                <w:color w:val="F2EFF7"/>
                <w:sz w:val="20"/>
                <w:szCs w:val="20"/>
              </w:rPr>
              <w:t xml:space="preserve">Example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Icon-only Button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aria-label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&lt;Button aria-label="Close"&gt;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Status Badge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role="status" + aria-label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&lt;span role="status" aria-label="Online"&gt;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Loading Spinner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role="status" + aria-label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&lt;Loader2 role="status" aria-label="Loading"&gt;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Avatar Image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alt with name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&lt;img alt="Luna Starweaver"&gt;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Star Rating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aria-label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&lt;div aria-label="Rating: 4.7 out of 5"&gt;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Navigation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nav + aria-label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&lt;nav aria-label="Main navigation"&gt;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Breadcrumb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nav + aria-label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&lt;nav aria-label="Breadcrumb"&gt;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Form Error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aria-describedby + aria-invalid</w:t>
            </w:r>
          </w:p>
        </w:tc>
        <w:tc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Link error message to input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2EFF7"/>
          <w:sz w:val="24"/>
          <w:szCs w:val="24"/>
        </w:rPr>
        <w:t xml:space="preserve">Live Regions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Toast notifications: aria-live="polite" aria-atomic="true"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Loading states: aria-busy="true" aria-live="polite"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Session status changes: aria-live="assertive"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Route changes: Add RouteAnnouncer component with role="status" aria-live="assertive"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7C4DFF"/>
          <w:sz w:val="28"/>
          <w:szCs w:val="28"/>
        </w:rPr>
        <w:t xml:space="preserve">5.4 Keyboard Navigation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2EFF7"/>
          <w:sz w:val="24"/>
          <w:szCs w:val="24"/>
        </w:rPr>
        <w:t xml:space="preserve">Handled by Radix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Dialog: Escape to close, Tab to cycle, focus trap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Dropdown Menu: Arrow keys to navigate, Enter to select, Escape to close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Tabs: Arrow keys to switch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Accordion: Arrow keys to navigate, Enter/Space to toggle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Select: Arrow keys, Enter to select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Sheet: Escape to close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2EFF7"/>
          <w:sz w:val="24"/>
          <w:szCs w:val="24"/>
        </w:rPr>
        <w:t xml:space="preserve">Needs Implementation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AdvisorCard: Ensure logical tab order across many interactive elements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Search Modal: Auto-focus search input on open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Session shortcuts (future): M=mute, E=end, C=camera toggle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7C4DFF"/>
          <w:sz w:val="28"/>
          <w:szCs w:val="28"/>
        </w:rPr>
        <w:t xml:space="preserve">5.5 Additional Checklist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All images have descriptive alt text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Color is never the sole meaning indicator (pair with icon/text)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Touch targets &gt;= 44x44px on mobile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Text resizable to 200% without content loss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Respect prefers-reduced-motion media query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Forms have visible labels (not just placeholders)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Error messages programmatically linked via aria-describedby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Logical heading hierarchy (h1 &gt; h2 &gt; h3, no skips)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lang="en" on &lt;html&gt; element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Decorative images use alt="" or aria-hidden="true"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2EFF7"/>
          <w:sz w:val="24"/>
          <w:szCs w:val="24"/>
        </w:rPr>
        <w:t xml:space="preserve">Reduced Motion Support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Add to src/index.css to respect user preferences:</w:t>
      </w:r>
    </w:p>
    <w:p>
      <w:pPr>
        <w:shd w:color="F3F4F6" w:val="solid"/>
        <w:spacing w:after="80" w:before="80"/>
      </w:pPr>
      <w:r>
        <w:rPr>
          <w:rFonts w:ascii="Consolas" w:cs="Consolas" w:eastAsia="Consolas" w:hAnsi="Consolas"/>
          <w:color w:val="0F0B1A"/>
          <w:sz w:val="20"/>
          <w:szCs w:val="20"/>
        </w:rPr>
        <w:t xml:space="preserve">@media (prefers-reduced-motion: reduce) { *, *::before, *::after { animation-duration: 0.01ms !important; transition-duration: 0.01ms !important; } }</w:t>
      </w:r>
    </w:p>
    <w:p>
      <w:pPr>
        <w:spacing w:after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Cosmiclly UI Kit - Suggested Improvements &amp; Expansion</dc:title>
  <dc:creator>Cosmiclly UI Kit Generator</dc:creator>
  <dc:description>Comprehensive UI Kit specification for the Cosmiclly spiritual reading platform</dc:description>
  <cp:lastModifiedBy>Un-named</cp:lastModifiedBy>
  <cp:revision>1</cp:revision>
  <dcterms:created xsi:type="dcterms:W3CDTF">2026-03-04T13:02:42.304Z</dcterms:created>
  <dcterms:modified xsi:type="dcterms:W3CDTF">2026-03-04T13:02:42.306Z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