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E86" w:rsidRDefault="006C0E86">
      <w:pPr>
        <w:pStyle w:val="Textoindependiente"/>
        <w:spacing w:before="1"/>
        <w:ind w:left="0"/>
        <w:jc w:val="left"/>
      </w:pPr>
      <w:bookmarkStart w:id="0" w:name="_GoBack"/>
    </w:p>
    <w:p w:rsidR="006C0E86" w:rsidRDefault="007470A3">
      <w:pPr>
        <w:ind w:left="4" w:right="3"/>
        <w:jc w:val="center"/>
        <w:rPr>
          <w:rFonts w:ascii="Arial"/>
          <w:b/>
          <w:sz w:val="24"/>
        </w:rPr>
      </w:pPr>
      <w:r>
        <w:rPr>
          <w:rFonts w:ascii="Arial"/>
          <w:b/>
          <w:sz w:val="24"/>
        </w:rPr>
        <w:t xml:space="preserve">TITULO </w:t>
      </w:r>
      <w:r>
        <w:rPr>
          <w:rFonts w:ascii="Arial"/>
          <w:b/>
          <w:spacing w:val="-5"/>
          <w:sz w:val="24"/>
        </w:rPr>
        <w:t>VI</w:t>
      </w:r>
    </w:p>
    <w:p w:rsidR="006C0E86" w:rsidRDefault="007470A3">
      <w:pPr>
        <w:ind w:left="4" w:right="2"/>
        <w:jc w:val="center"/>
        <w:rPr>
          <w:rFonts w:ascii="Arial"/>
          <w:b/>
          <w:sz w:val="24"/>
        </w:rPr>
      </w:pPr>
      <w:r>
        <w:rPr>
          <w:rFonts w:ascii="Arial"/>
          <w:b/>
          <w:sz w:val="24"/>
        </w:rPr>
        <w:t>DE</w:t>
      </w:r>
      <w:r>
        <w:rPr>
          <w:rFonts w:ascii="Arial"/>
          <w:b/>
          <w:spacing w:val="-4"/>
          <w:sz w:val="24"/>
        </w:rPr>
        <w:t xml:space="preserve"> </w:t>
      </w:r>
      <w:r>
        <w:rPr>
          <w:rFonts w:ascii="Arial"/>
          <w:b/>
          <w:sz w:val="24"/>
        </w:rPr>
        <w:t>LAS</w:t>
      </w:r>
      <w:r>
        <w:rPr>
          <w:rFonts w:ascii="Arial"/>
          <w:b/>
          <w:spacing w:val="-3"/>
          <w:sz w:val="24"/>
        </w:rPr>
        <w:t xml:space="preserve"> </w:t>
      </w:r>
      <w:r>
        <w:rPr>
          <w:rFonts w:ascii="Arial"/>
          <w:b/>
          <w:spacing w:val="-2"/>
          <w:sz w:val="24"/>
        </w:rPr>
        <w:t>MARCAS</w:t>
      </w:r>
    </w:p>
    <w:p w:rsidR="006C0E86" w:rsidRDefault="006C0E86">
      <w:pPr>
        <w:pStyle w:val="Textoindependiente"/>
        <w:ind w:left="0"/>
        <w:jc w:val="left"/>
        <w:rPr>
          <w:rFonts w:ascii="Arial"/>
          <w:b/>
        </w:rPr>
      </w:pPr>
    </w:p>
    <w:p w:rsidR="006C0E86" w:rsidRDefault="007470A3">
      <w:pPr>
        <w:ind w:left="4" w:right="2"/>
        <w:jc w:val="center"/>
        <w:rPr>
          <w:rFonts w:ascii="Arial"/>
          <w:b/>
          <w:sz w:val="24"/>
        </w:rPr>
      </w:pPr>
      <w:r>
        <w:rPr>
          <w:rFonts w:ascii="Arial"/>
          <w:b/>
          <w:sz w:val="24"/>
        </w:rPr>
        <w:t xml:space="preserve">CAPITULO </w:t>
      </w:r>
      <w:r>
        <w:rPr>
          <w:rFonts w:ascii="Arial"/>
          <w:b/>
          <w:spacing w:val="-10"/>
          <w:sz w:val="24"/>
        </w:rPr>
        <w:t>I</w:t>
      </w:r>
    </w:p>
    <w:p w:rsidR="006C0E86" w:rsidRDefault="007470A3">
      <w:pPr>
        <w:pStyle w:val="Ttulo1"/>
        <w:ind w:right="0"/>
      </w:pPr>
      <w:r>
        <w:t>De</w:t>
      </w:r>
      <w:r>
        <w:rPr>
          <w:spacing w:val="-4"/>
        </w:rPr>
        <w:t xml:space="preserve"> </w:t>
      </w:r>
      <w:r>
        <w:t>los</w:t>
      </w:r>
      <w:r>
        <w:rPr>
          <w:spacing w:val="-4"/>
        </w:rPr>
        <w:t xml:space="preserve"> </w:t>
      </w:r>
      <w:r>
        <w:t>Requisitos</w:t>
      </w:r>
      <w:r>
        <w:rPr>
          <w:spacing w:val="-4"/>
        </w:rPr>
        <w:t xml:space="preserve"> </w:t>
      </w:r>
      <w:r>
        <w:t>para</w:t>
      </w:r>
      <w:r>
        <w:rPr>
          <w:spacing w:val="-4"/>
        </w:rPr>
        <w:t xml:space="preserve"> </w:t>
      </w:r>
      <w:r>
        <w:t>el</w:t>
      </w:r>
      <w:r>
        <w:rPr>
          <w:spacing w:val="-4"/>
        </w:rPr>
        <w:t xml:space="preserve"> </w:t>
      </w:r>
      <w:r>
        <w:t>Registro</w:t>
      </w:r>
      <w:r>
        <w:rPr>
          <w:spacing w:val="-4"/>
        </w:rPr>
        <w:t xml:space="preserve"> </w:t>
      </w:r>
      <w:r>
        <w:t>de</w:t>
      </w:r>
      <w:r>
        <w:rPr>
          <w:spacing w:val="-4"/>
        </w:rPr>
        <w:t xml:space="preserve"> </w:t>
      </w:r>
      <w:r>
        <w:rPr>
          <w:spacing w:val="-2"/>
        </w:rPr>
        <w:t>Marcas</w:t>
      </w:r>
    </w:p>
    <w:p w:rsidR="006C0E86" w:rsidRDefault="007470A3">
      <w:pPr>
        <w:pStyle w:val="Textoindependiente"/>
        <w:spacing w:before="275"/>
        <w:ind w:right="101" w:firstLine="567"/>
      </w:pPr>
      <w:r>
        <w:rPr>
          <w:rFonts w:ascii="Arial" w:hAnsi="Arial"/>
          <w:b/>
          <w:u w:val="single"/>
        </w:rPr>
        <w:t>Artículo</w:t>
      </w:r>
      <w:r>
        <w:rPr>
          <w:rFonts w:ascii="Arial" w:hAnsi="Arial"/>
          <w:b/>
          <w:spacing w:val="-2"/>
          <w:u w:val="single"/>
        </w:rPr>
        <w:t xml:space="preserve"> </w:t>
      </w:r>
      <w:r>
        <w:rPr>
          <w:rFonts w:ascii="Arial" w:hAnsi="Arial"/>
          <w:b/>
          <w:u w:val="single"/>
        </w:rPr>
        <w:t>134</w:t>
      </w:r>
      <w:r>
        <w:rPr>
          <w:rFonts w:ascii="Arial" w:hAnsi="Arial"/>
          <w:b/>
        </w:rPr>
        <w:t xml:space="preserve">.- </w:t>
      </w:r>
      <w:r>
        <w:t>A efectos de este régimen constituirá marca cualquier signo que</w:t>
      </w:r>
      <w:r>
        <w:rPr>
          <w:spacing w:val="40"/>
        </w:rPr>
        <w:t xml:space="preserve"> </w:t>
      </w:r>
      <w:r>
        <w:t xml:space="preserve">sea apto para distinguir productos o servicios en el mercado. Podrán registrarse como marcas los signos susceptibles de representación gráfica. La naturaleza del producto o servicio al cual se ha de aplicar una marca en ningún caso será obstáculo para su </w:t>
      </w:r>
      <w:r>
        <w:rPr>
          <w:spacing w:val="-2"/>
        </w:rPr>
        <w:t>r</w:t>
      </w:r>
      <w:r>
        <w:rPr>
          <w:spacing w:val="-2"/>
        </w:rPr>
        <w:t>egistro.</w:t>
      </w:r>
    </w:p>
    <w:p w:rsidR="006C0E86" w:rsidRDefault="007470A3">
      <w:pPr>
        <w:pStyle w:val="Textoindependiente"/>
        <w:spacing w:before="82"/>
        <w:ind w:left="674"/>
        <w:jc w:val="left"/>
      </w:pPr>
      <w:bookmarkStart w:id="1" w:name="Artículo_135."/>
      <w:bookmarkEnd w:id="1"/>
      <w:r>
        <w:t>P</w:t>
      </w:r>
      <w:r>
        <w:t>odrán</w:t>
      </w:r>
      <w:r>
        <w:rPr>
          <w:spacing w:val="-6"/>
        </w:rPr>
        <w:t xml:space="preserve"> </w:t>
      </w:r>
      <w:r>
        <w:t>constituir</w:t>
      </w:r>
      <w:r>
        <w:rPr>
          <w:spacing w:val="-4"/>
        </w:rPr>
        <w:t xml:space="preserve"> </w:t>
      </w:r>
      <w:r>
        <w:t>marcas,</w:t>
      </w:r>
      <w:r>
        <w:rPr>
          <w:spacing w:val="-3"/>
        </w:rPr>
        <w:t xml:space="preserve"> </w:t>
      </w:r>
      <w:r>
        <w:t>entre</w:t>
      </w:r>
      <w:r>
        <w:rPr>
          <w:spacing w:val="-5"/>
        </w:rPr>
        <w:t xml:space="preserve"> </w:t>
      </w:r>
      <w:r>
        <w:t>otros,</w:t>
      </w:r>
      <w:r>
        <w:rPr>
          <w:spacing w:val="-3"/>
        </w:rPr>
        <w:t xml:space="preserve"> </w:t>
      </w:r>
      <w:r>
        <w:t>los</w:t>
      </w:r>
      <w:r>
        <w:rPr>
          <w:spacing w:val="-4"/>
        </w:rPr>
        <w:t xml:space="preserve"> </w:t>
      </w:r>
      <w:r>
        <w:t>siguientes</w:t>
      </w:r>
      <w:r>
        <w:rPr>
          <w:spacing w:val="-3"/>
        </w:rPr>
        <w:t xml:space="preserve"> </w:t>
      </w:r>
      <w:r>
        <w:rPr>
          <w:spacing w:val="-2"/>
        </w:rPr>
        <w:t>signos:</w:t>
      </w:r>
    </w:p>
    <w:p w:rsidR="006C0E86" w:rsidRDefault="006C0E86">
      <w:pPr>
        <w:pStyle w:val="Textoindependiente"/>
        <w:ind w:left="0"/>
        <w:jc w:val="left"/>
      </w:pPr>
    </w:p>
    <w:p w:rsidR="006C0E86" w:rsidRDefault="007470A3">
      <w:pPr>
        <w:pStyle w:val="Prrafodelista"/>
        <w:numPr>
          <w:ilvl w:val="0"/>
          <w:numId w:val="19"/>
        </w:numPr>
        <w:tabs>
          <w:tab w:val="left" w:pos="673"/>
        </w:tabs>
        <w:ind w:left="673" w:right="0" w:hanging="567"/>
        <w:rPr>
          <w:sz w:val="24"/>
        </w:rPr>
      </w:pPr>
      <w:r>
        <w:rPr>
          <w:sz w:val="24"/>
        </w:rPr>
        <w:t>las</w:t>
      </w:r>
      <w:r>
        <w:rPr>
          <w:spacing w:val="-11"/>
          <w:sz w:val="24"/>
        </w:rPr>
        <w:t xml:space="preserve"> </w:t>
      </w:r>
      <w:r>
        <w:rPr>
          <w:sz w:val="24"/>
        </w:rPr>
        <w:t>palabras</w:t>
      </w:r>
      <w:r>
        <w:rPr>
          <w:spacing w:val="-11"/>
          <w:sz w:val="24"/>
        </w:rPr>
        <w:t xml:space="preserve"> </w:t>
      </w:r>
      <w:r>
        <w:rPr>
          <w:sz w:val="24"/>
        </w:rPr>
        <w:t>o</w:t>
      </w:r>
      <w:r>
        <w:rPr>
          <w:spacing w:val="-10"/>
          <w:sz w:val="24"/>
        </w:rPr>
        <w:t xml:space="preserve"> </w:t>
      </w:r>
      <w:r>
        <w:rPr>
          <w:sz w:val="24"/>
        </w:rPr>
        <w:t>combinación</w:t>
      </w:r>
      <w:r>
        <w:rPr>
          <w:spacing w:val="-11"/>
          <w:sz w:val="24"/>
        </w:rPr>
        <w:t xml:space="preserve"> </w:t>
      </w:r>
      <w:r>
        <w:rPr>
          <w:sz w:val="24"/>
        </w:rPr>
        <w:t>de</w:t>
      </w:r>
      <w:r>
        <w:rPr>
          <w:spacing w:val="-11"/>
          <w:sz w:val="24"/>
        </w:rPr>
        <w:t xml:space="preserve"> </w:t>
      </w:r>
      <w:r>
        <w:rPr>
          <w:spacing w:val="-2"/>
          <w:sz w:val="24"/>
        </w:rPr>
        <w:t>palabras;</w:t>
      </w:r>
    </w:p>
    <w:p w:rsidR="006C0E86" w:rsidRDefault="007470A3">
      <w:pPr>
        <w:pStyle w:val="Prrafodelista"/>
        <w:numPr>
          <w:ilvl w:val="0"/>
          <w:numId w:val="19"/>
        </w:numPr>
        <w:tabs>
          <w:tab w:val="left" w:pos="672"/>
          <w:tab w:val="left" w:pos="674"/>
        </w:tabs>
        <w:spacing w:before="208"/>
        <w:ind w:right="101"/>
        <w:jc w:val="both"/>
        <w:rPr>
          <w:sz w:val="24"/>
        </w:rPr>
      </w:pPr>
      <w:r>
        <w:rPr>
          <w:sz w:val="24"/>
        </w:rPr>
        <w:t>las imágenes, figuras,</w:t>
      </w:r>
      <w:r>
        <w:rPr>
          <w:sz w:val="24"/>
        </w:rPr>
        <w:t xml:space="preserve"> símbolos, gráficos, logotipos, monogramas, retratos, etiquetas, emblemas y escudos;</w:t>
      </w:r>
    </w:p>
    <w:p w:rsidR="006C0E86" w:rsidRDefault="007470A3">
      <w:pPr>
        <w:pStyle w:val="Prrafodelista"/>
        <w:numPr>
          <w:ilvl w:val="0"/>
          <w:numId w:val="19"/>
        </w:numPr>
        <w:tabs>
          <w:tab w:val="left" w:pos="673"/>
        </w:tabs>
        <w:spacing w:before="206"/>
        <w:ind w:left="673" w:right="0" w:hanging="567"/>
        <w:rPr>
          <w:sz w:val="24"/>
        </w:rPr>
      </w:pPr>
      <w:r>
        <w:rPr>
          <w:sz w:val="24"/>
        </w:rPr>
        <w:t>los</w:t>
      </w:r>
      <w:r>
        <w:rPr>
          <w:spacing w:val="-5"/>
          <w:sz w:val="24"/>
        </w:rPr>
        <w:t xml:space="preserve"> </w:t>
      </w:r>
      <w:r>
        <w:rPr>
          <w:sz w:val="24"/>
        </w:rPr>
        <w:t>sonidos</w:t>
      </w:r>
      <w:r>
        <w:rPr>
          <w:spacing w:val="-5"/>
          <w:sz w:val="24"/>
        </w:rPr>
        <w:t xml:space="preserve"> </w:t>
      </w:r>
      <w:r>
        <w:rPr>
          <w:sz w:val="24"/>
        </w:rPr>
        <w:t>y</w:t>
      </w:r>
      <w:r>
        <w:rPr>
          <w:spacing w:val="-4"/>
          <w:sz w:val="24"/>
        </w:rPr>
        <w:t xml:space="preserve"> </w:t>
      </w:r>
      <w:r>
        <w:rPr>
          <w:sz w:val="24"/>
        </w:rPr>
        <w:t>los</w:t>
      </w:r>
      <w:r>
        <w:rPr>
          <w:spacing w:val="-5"/>
          <w:sz w:val="24"/>
        </w:rPr>
        <w:t xml:space="preserve"> </w:t>
      </w:r>
      <w:r>
        <w:rPr>
          <w:spacing w:val="-2"/>
          <w:sz w:val="24"/>
        </w:rPr>
        <w:t>olores;</w:t>
      </w:r>
    </w:p>
    <w:p w:rsidR="006C0E86" w:rsidRDefault="007470A3">
      <w:pPr>
        <w:pStyle w:val="Prrafodelista"/>
        <w:numPr>
          <w:ilvl w:val="0"/>
          <w:numId w:val="19"/>
        </w:numPr>
        <w:tabs>
          <w:tab w:val="left" w:pos="674"/>
        </w:tabs>
        <w:spacing w:before="208"/>
        <w:ind w:right="0"/>
        <w:rPr>
          <w:sz w:val="24"/>
        </w:rPr>
      </w:pPr>
      <w:r>
        <w:rPr>
          <w:sz w:val="24"/>
        </w:rPr>
        <w:t>las</w:t>
      </w:r>
      <w:r>
        <w:rPr>
          <w:spacing w:val="-4"/>
          <w:sz w:val="24"/>
        </w:rPr>
        <w:t xml:space="preserve"> </w:t>
      </w:r>
      <w:r>
        <w:rPr>
          <w:sz w:val="24"/>
        </w:rPr>
        <w:t>letras</w:t>
      </w:r>
      <w:r>
        <w:rPr>
          <w:spacing w:val="-4"/>
          <w:sz w:val="24"/>
        </w:rPr>
        <w:t xml:space="preserve"> </w:t>
      </w:r>
      <w:r>
        <w:rPr>
          <w:sz w:val="24"/>
        </w:rPr>
        <w:t>y</w:t>
      </w:r>
      <w:r>
        <w:rPr>
          <w:spacing w:val="-4"/>
          <w:sz w:val="24"/>
        </w:rPr>
        <w:t xml:space="preserve"> </w:t>
      </w:r>
      <w:r>
        <w:rPr>
          <w:sz w:val="24"/>
        </w:rPr>
        <w:t>los</w:t>
      </w:r>
      <w:r>
        <w:rPr>
          <w:spacing w:val="-4"/>
          <w:sz w:val="24"/>
        </w:rPr>
        <w:t xml:space="preserve"> </w:t>
      </w:r>
      <w:r>
        <w:rPr>
          <w:spacing w:val="-2"/>
          <w:sz w:val="24"/>
        </w:rPr>
        <w:t>números;</w:t>
      </w:r>
    </w:p>
    <w:p w:rsidR="006C0E86" w:rsidRDefault="007470A3">
      <w:pPr>
        <w:pStyle w:val="Prrafodelista"/>
        <w:numPr>
          <w:ilvl w:val="0"/>
          <w:numId w:val="19"/>
        </w:numPr>
        <w:tabs>
          <w:tab w:val="left" w:pos="674"/>
        </w:tabs>
        <w:spacing w:before="206"/>
        <w:ind w:right="0"/>
        <w:rPr>
          <w:sz w:val="24"/>
        </w:rPr>
      </w:pPr>
      <w:r>
        <w:rPr>
          <w:sz w:val="24"/>
        </w:rPr>
        <w:t>un</w:t>
      </w:r>
      <w:r>
        <w:rPr>
          <w:spacing w:val="-10"/>
          <w:sz w:val="24"/>
        </w:rPr>
        <w:t xml:space="preserve"> </w:t>
      </w:r>
      <w:r>
        <w:rPr>
          <w:sz w:val="24"/>
        </w:rPr>
        <w:t>color</w:t>
      </w:r>
      <w:r>
        <w:rPr>
          <w:spacing w:val="-10"/>
          <w:sz w:val="24"/>
        </w:rPr>
        <w:t xml:space="preserve"> </w:t>
      </w:r>
      <w:r>
        <w:rPr>
          <w:sz w:val="24"/>
        </w:rPr>
        <w:t>delimitado</w:t>
      </w:r>
      <w:r>
        <w:rPr>
          <w:spacing w:val="-10"/>
          <w:sz w:val="24"/>
        </w:rPr>
        <w:t xml:space="preserve"> </w:t>
      </w:r>
      <w:r>
        <w:rPr>
          <w:sz w:val="24"/>
        </w:rPr>
        <w:t>por</w:t>
      </w:r>
      <w:r>
        <w:rPr>
          <w:spacing w:val="-9"/>
          <w:sz w:val="24"/>
        </w:rPr>
        <w:t xml:space="preserve"> </w:t>
      </w:r>
      <w:r>
        <w:rPr>
          <w:sz w:val="24"/>
        </w:rPr>
        <w:t>una</w:t>
      </w:r>
      <w:r>
        <w:rPr>
          <w:spacing w:val="-10"/>
          <w:sz w:val="24"/>
        </w:rPr>
        <w:t xml:space="preserve"> </w:t>
      </w:r>
      <w:r>
        <w:rPr>
          <w:sz w:val="24"/>
        </w:rPr>
        <w:t>forma,</w:t>
      </w:r>
      <w:r>
        <w:rPr>
          <w:spacing w:val="-9"/>
          <w:sz w:val="24"/>
        </w:rPr>
        <w:t xml:space="preserve"> </w:t>
      </w:r>
      <w:r>
        <w:rPr>
          <w:sz w:val="24"/>
        </w:rPr>
        <w:t>o</w:t>
      </w:r>
      <w:r>
        <w:rPr>
          <w:spacing w:val="-10"/>
          <w:sz w:val="24"/>
        </w:rPr>
        <w:t xml:space="preserve"> </w:t>
      </w:r>
      <w:r>
        <w:rPr>
          <w:sz w:val="24"/>
        </w:rPr>
        <w:t>una</w:t>
      </w:r>
      <w:r>
        <w:rPr>
          <w:spacing w:val="-9"/>
          <w:sz w:val="24"/>
        </w:rPr>
        <w:t xml:space="preserve"> </w:t>
      </w:r>
      <w:r>
        <w:rPr>
          <w:sz w:val="24"/>
        </w:rPr>
        <w:t>combinación</w:t>
      </w:r>
      <w:r>
        <w:rPr>
          <w:spacing w:val="-10"/>
          <w:sz w:val="24"/>
        </w:rPr>
        <w:t xml:space="preserve"> </w:t>
      </w:r>
      <w:r>
        <w:rPr>
          <w:sz w:val="24"/>
        </w:rPr>
        <w:t>de</w:t>
      </w:r>
      <w:r>
        <w:rPr>
          <w:spacing w:val="-10"/>
          <w:sz w:val="24"/>
        </w:rPr>
        <w:t xml:space="preserve"> </w:t>
      </w:r>
      <w:r>
        <w:rPr>
          <w:spacing w:val="-2"/>
          <w:sz w:val="24"/>
        </w:rPr>
        <w:t>colores;</w:t>
      </w:r>
    </w:p>
    <w:p w:rsidR="006C0E86" w:rsidRDefault="007470A3">
      <w:pPr>
        <w:pStyle w:val="Prrafodelista"/>
        <w:numPr>
          <w:ilvl w:val="0"/>
          <w:numId w:val="19"/>
        </w:numPr>
        <w:tabs>
          <w:tab w:val="left" w:pos="674"/>
        </w:tabs>
        <w:spacing w:before="206"/>
        <w:ind w:right="0"/>
        <w:rPr>
          <w:sz w:val="24"/>
        </w:rPr>
      </w:pPr>
      <w:r>
        <w:rPr>
          <w:sz w:val="24"/>
        </w:rPr>
        <w:t>la</w:t>
      </w:r>
      <w:r>
        <w:rPr>
          <w:spacing w:val="-9"/>
          <w:sz w:val="24"/>
        </w:rPr>
        <w:t xml:space="preserve"> </w:t>
      </w:r>
      <w:r>
        <w:rPr>
          <w:sz w:val="24"/>
        </w:rPr>
        <w:t>forma</w:t>
      </w:r>
      <w:r>
        <w:rPr>
          <w:spacing w:val="-9"/>
          <w:sz w:val="24"/>
        </w:rPr>
        <w:t xml:space="preserve"> </w:t>
      </w:r>
      <w:r>
        <w:rPr>
          <w:sz w:val="24"/>
        </w:rPr>
        <w:t>de</w:t>
      </w:r>
      <w:r>
        <w:rPr>
          <w:spacing w:val="-9"/>
          <w:sz w:val="24"/>
        </w:rPr>
        <w:t xml:space="preserve"> </w:t>
      </w:r>
      <w:r>
        <w:rPr>
          <w:sz w:val="24"/>
        </w:rPr>
        <w:t>los</w:t>
      </w:r>
      <w:r>
        <w:rPr>
          <w:spacing w:val="-8"/>
          <w:sz w:val="24"/>
        </w:rPr>
        <w:t xml:space="preserve"> </w:t>
      </w:r>
      <w:r>
        <w:rPr>
          <w:sz w:val="24"/>
        </w:rPr>
        <w:t>productos,</w:t>
      </w:r>
      <w:r>
        <w:rPr>
          <w:spacing w:val="-10"/>
          <w:sz w:val="24"/>
        </w:rPr>
        <w:t xml:space="preserve"> </w:t>
      </w:r>
      <w:r>
        <w:rPr>
          <w:sz w:val="24"/>
        </w:rPr>
        <w:t>sus</w:t>
      </w:r>
      <w:r>
        <w:rPr>
          <w:spacing w:val="-8"/>
          <w:sz w:val="24"/>
        </w:rPr>
        <w:t xml:space="preserve"> </w:t>
      </w:r>
      <w:r>
        <w:rPr>
          <w:sz w:val="24"/>
        </w:rPr>
        <w:t>envases</w:t>
      </w:r>
      <w:r>
        <w:rPr>
          <w:spacing w:val="-9"/>
          <w:sz w:val="24"/>
        </w:rPr>
        <w:t xml:space="preserve"> </w:t>
      </w:r>
      <w:r>
        <w:rPr>
          <w:sz w:val="24"/>
        </w:rPr>
        <w:t>o</w:t>
      </w:r>
      <w:r>
        <w:rPr>
          <w:spacing w:val="-9"/>
          <w:sz w:val="24"/>
        </w:rPr>
        <w:t xml:space="preserve"> </w:t>
      </w:r>
      <w:r>
        <w:rPr>
          <w:spacing w:val="-2"/>
          <w:sz w:val="24"/>
        </w:rPr>
        <w:t>envolturas;</w:t>
      </w:r>
    </w:p>
    <w:p w:rsidR="006C0E86" w:rsidRDefault="007470A3">
      <w:pPr>
        <w:pStyle w:val="Prrafodelista"/>
        <w:numPr>
          <w:ilvl w:val="0"/>
          <w:numId w:val="19"/>
        </w:numPr>
        <w:tabs>
          <w:tab w:val="left" w:pos="671"/>
          <w:tab w:val="left" w:pos="674"/>
        </w:tabs>
        <w:spacing w:before="208"/>
        <w:jc w:val="both"/>
        <w:rPr>
          <w:sz w:val="24"/>
        </w:rPr>
      </w:pPr>
      <w:r>
        <w:rPr>
          <w:sz w:val="24"/>
        </w:rPr>
        <w:t xml:space="preserve">cualquier combinación de los signos o medios indicados en los apartados </w:t>
      </w:r>
      <w:r>
        <w:rPr>
          <w:spacing w:val="-2"/>
          <w:sz w:val="24"/>
        </w:rPr>
        <w:t>anteriores.</w:t>
      </w:r>
    </w:p>
    <w:p w:rsidR="006C0E86" w:rsidRDefault="006C0E86">
      <w:pPr>
        <w:pStyle w:val="Textoindependiente"/>
        <w:ind w:left="0"/>
        <w:jc w:val="left"/>
      </w:pPr>
    </w:p>
    <w:p w:rsidR="006C0E86" w:rsidRDefault="007470A3">
      <w:pPr>
        <w:ind w:left="674"/>
        <w:rPr>
          <w:sz w:val="24"/>
        </w:rPr>
      </w:pPr>
      <w:r>
        <w:rPr>
          <w:rFonts w:ascii="Arial" w:hAnsi="Arial"/>
          <w:b/>
          <w:sz w:val="24"/>
          <w:u w:val="single"/>
        </w:rPr>
        <w:t>Artículo</w:t>
      </w:r>
      <w:r>
        <w:rPr>
          <w:rFonts w:ascii="Arial" w:hAnsi="Arial"/>
          <w:b/>
          <w:spacing w:val="-7"/>
          <w:sz w:val="24"/>
          <w:u w:val="single"/>
        </w:rPr>
        <w:t xml:space="preserve"> </w:t>
      </w:r>
      <w:r>
        <w:rPr>
          <w:rFonts w:ascii="Arial" w:hAnsi="Arial"/>
          <w:b/>
          <w:sz w:val="24"/>
          <w:u w:val="single"/>
        </w:rPr>
        <w:t>135</w:t>
      </w:r>
      <w:r>
        <w:rPr>
          <w:rFonts w:ascii="Arial" w:hAnsi="Arial"/>
          <w:b/>
          <w:sz w:val="24"/>
        </w:rPr>
        <w:t>.-</w:t>
      </w:r>
      <w:r>
        <w:rPr>
          <w:rFonts w:ascii="Arial" w:hAnsi="Arial"/>
          <w:b/>
          <w:spacing w:val="-5"/>
          <w:sz w:val="24"/>
        </w:rPr>
        <w:t xml:space="preserve"> </w:t>
      </w:r>
      <w:r>
        <w:rPr>
          <w:sz w:val="24"/>
        </w:rPr>
        <w:t>No</w:t>
      </w:r>
      <w:r>
        <w:rPr>
          <w:spacing w:val="-6"/>
          <w:sz w:val="24"/>
        </w:rPr>
        <w:t xml:space="preserve"> </w:t>
      </w:r>
      <w:r>
        <w:rPr>
          <w:sz w:val="24"/>
        </w:rPr>
        <w:t>podrán</w:t>
      </w:r>
      <w:r>
        <w:rPr>
          <w:spacing w:val="-6"/>
          <w:sz w:val="24"/>
        </w:rPr>
        <w:t xml:space="preserve"> </w:t>
      </w:r>
      <w:r>
        <w:rPr>
          <w:sz w:val="24"/>
        </w:rPr>
        <w:t>registrarse</w:t>
      </w:r>
      <w:r>
        <w:rPr>
          <w:spacing w:val="-6"/>
          <w:sz w:val="24"/>
        </w:rPr>
        <w:t xml:space="preserve"> </w:t>
      </w:r>
      <w:r>
        <w:rPr>
          <w:sz w:val="24"/>
        </w:rPr>
        <w:t>como</w:t>
      </w:r>
      <w:r>
        <w:rPr>
          <w:spacing w:val="-5"/>
          <w:sz w:val="24"/>
        </w:rPr>
        <w:t xml:space="preserve"> </w:t>
      </w:r>
      <w:r>
        <w:rPr>
          <w:sz w:val="24"/>
        </w:rPr>
        <w:t>marcas</w:t>
      </w:r>
      <w:r>
        <w:rPr>
          <w:spacing w:val="-6"/>
          <w:sz w:val="24"/>
        </w:rPr>
        <w:t xml:space="preserve"> </w:t>
      </w:r>
      <w:r>
        <w:rPr>
          <w:sz w:val="24"/>
        </w:rPr>
        <w:t>los</w:t>
      </w:r>
      <w:r>
        <w:rPr>
          <w:spacing w:val="-6"/>
          <w:sz w:val="24"/>
        </w:rPr>
        <w:t xml:space="preserve"> </w:t>
      </w:r>
      <w:r>
        <w:rPr>
          <w:sz w:val="24"/>
        </w:rPr>
        <w:t>signos</w:t>
      </w:r>
      <w:r>
        <w:rPr>
          <w:spacing w:val="-5"/>
          <w:sz w:val="24"/>
        </w:rPr>
        <w:t xml:space="preserve"> </w:t>
      </w:r>
      <w:r>
        <w:rPr>
          <w:spacing w:val="-4"/>
          <w:sz w:val="24"/>
        </w:rPr>
        <w:t>que:</w:t>
      </w:r>
    </w:p>
    <w:p w:rsidR="006C0E86" w:rsidRDefault="006C0E86">
      <w:pPr>
        <w:pStyle w:val="Textoindependiente"/>
        <w:ind w:left="0"/>
        <w:jc w:val="left"/>
      </w:pPr>
    </w:p>
    <w:p w:rsidR="006C0E86" w:rsidRDefault="007470A3">
      <w:pPr>
        <w:pStyle w:val="Prrafodelista"/>
        <w:numPr>
          <w:ilvl w:val="0"/>
          <w:numId w:val="18"/>
        </w:numPr>
        <w:tabs>
          <w:tab w:val="left" w:pos="673"/>
        </w:tabs>
        <w:ind w:left="673" w:right="0" w:hanging="567"/>
        <w:rPr>
          <w:sz w:val="24"/>
        </w:rPr>
      </w:pPr>
      <w:r>
        <w:rPr>
          <w:sz w:val="24"/>
        </w:rPr>
        <w:t>no</w:t>
      </w:r>
      <w:r>
        <w:rPr>
          <w:spacing w:val="-12"/>
          <w:sz w:val="24"/>
        </w:rPr>
        <w:t xml:space="preserve"> </w:t>
      </w:r>
      <w:r>
        <w:rPr>
          <w:sz w:val="24"/>
        </w:rPr>
        <w:t>puedan</w:t>
      </w:r>
      <w:r>
        <w:rPr>
          <w:spacing w:val="-11"/>
          <w:sz w:val="24"/>
        </w:rPr>
        <w:t xml:space="preserve"> </w:t>
      </w:r>
      <w:r>
        <w:rPr>
          <w:sz w:val="24"/>
        </w:rPr>
        <w:t>constituir</w:t>
      </w:r>
      <w:r>
        <w:rPr>
          <w:spacing w:val="-11"/>
          <w:sz w:val="24"/>
        </w:rPr>
        <w:t xml:space="preserve"> </w:t>
      </w:r>
      <w:r>
        <w:rPr>
          <w:sz w:val="24"/>
        </w:rPr>
        <w:t>marca</w:t>
      </w:r>
      <w:r>
        <w:rPr>
          <w:spacing w:val="-12"/>
          <w:sz w:val="24"/>
        </w:rPr>
        <w:t xml:space="preserve"> </w:t>
      </w:r>
      <w:r>
        <w:rPr>
          <w:sz w:val="24"/>
        </w:rPr>
        <w:t>conforme</w:t>
      </w:r>
      <w:r>
        <w:rPr>
          <w:spacing w:val="-11"/>
          <w:sz w:val="24"/>
        </w:rPr>
        <w:t xml:space="preserve"> </w:t>
      </w:r>
      <w:r>
        <w:rPr>
          <w:sz w:val="24"/>
        </w:rPr>
        <w:t>al</w:t>
      </w:r>
      <w:r>
        <w:rPr>
          <w:spacing w:val="-12"/>
          <w:sz w:val="24"/>
        </w:rPr>
        <w:t xml:space="preserve"> </w:t>
      </w:r>
      <w:r>
        <w:rPr>
          <w:sz w:val="24"/>
        </w:rPr>
        <w:t>primer</w:t>
      </w:r>
      <w:r>
        <w:rPr>
          <w:spacing w:val="-12"/>
          <w:sz w:val="24"/>
        </w:rPr>
        <w:t xml:space="preserve"> </w:t>
      </w:r>
      <w:r>
        <w:rPr>
          <w:sz w:val="24"/>
        </w:rPr>
        <w:t>párrafo</w:t>
      </w:r>
      <w:r>
        <w:rPr>
          <w:spacing w:val="-11"/>
          <w:sz w:val="24"/>
        </w:rPr>
        <w:t xml:space="preserve"> </w:t>
      </w:r>
      <w:r>
        <w:rPr>
          <w:sz w:val="24"/>
        </w:rPr>
        <w:t>del</w:t>
      </w:r>
      <w:r>
        <w:rPr>
          <w:spacing w:val="-11"/>
          <w:sz w:val="24"/>
        </w:rPr>
        <w:t xml:space="preserve"> </w:t>
      </w:r>
      <w:r>
        <w:rPr>
          <w:sz w:val="24"/>
        </w:rPr>
        <w:t>artículo</w:t>
      </w:r>
      <w:r>
        <w:rPr>
          <w:spacing w:val="-11"/>
          <w:sz w:val="24"/>
        </w:rPr>
        <w:t xml:space="preserve"> </w:t>
      </w:r>
      <w:r>
        <w:rPr>
          <w:spacing w:val="-2"/>
          <w:sz w:val="24"/>
        </w:rPr>
        <w:t>anterior;</w:t>
      </w:r>
    </w:p>
    <w:p w:rsidR="006C0E86" w:rsidRDefault="007470A3">
      <w:pPr>
        <w:pStyle w:val="Prrafodelista"/>
        <w:numPr>
          <w:ilvl w:val="0"/>
          <w:numId w:val="18"/>
        </w:numPr>
        <w:tabs>
          <w:tab w:val="left" w:pos="673"/>
        </w:tabs>
        <w:spacing w:before="207"/>
        <w:ind w:left="673" w:right="0" w:hanging="567"/>
        <w:rPr>
          <w:sz w:val="24"/>
        </w:rPr>
      </w:pPr>
      <w:r>
        <w:rPr>
          <w:sz w:val="24"/>
        </w:rPr>
        <w:t>carezcan</w:t>
      </w:r>
      <w:r>
        <w:rPr>
          <w:spacing w:val="-11"/>
          <w:sz w:val="24"/>
        </w:rPr>
        <w:t xml:space="preserve"> </w:t>
      </w:r>
      <w:r>
        <w:rPr>
          <w:sz w:val="24"/>
        </w:rPr>
        <w:t>de</w:t>
      </w:r>
      <w:r>
        <w:rPr>
          <w:spacing w:val="-11"/>
          <w:sz w:val="24"/>
        </w:rPr>
        <w:t xml:space="preserve"> </w:t>
      </w:r>
      <w:r>
        <w:rPr>
          <w:spacing w:val="-2"/>
          <w:sz w:val="24"/>
        </w:rPr>
        <w:t>distintividad;</w:t>
      </w:r>
    </w:p>
    <w:p w:rsidR="006C0E86" w:rsidRDefault="007470A3">
      <w:pPr>
        <w:pStyle w:val="Prrafodelista"/>
        <w:numPr>
          <w:ilvl w:val="0"/>
          <w:numId w:val="18"/>
        </w:numPr>
        <w:tabs>
          <w:tab w:val="left" w:pos="672"/>
          <w:tab w:val="left" w:pos="674"/>
        </w:tabs>
        <w:spacing w:before="207"/>
        <w:ind w:right="102"/>
        <w:jc w:val="both"/>
        <w:rPr>
          <w:sz w:val="24"/>
        </w:rPr>
      </w:pPr>
      <w:r>
        <w:rPr>
          <w:sz w:val="24"/>
        </w:rPr>
        <w:t>consistan exclusivamente en formas usuales de los productos o de sus envases, o en formas o características impuestas por la naturaleza o la función de dicho producto o del servicio de que se trate;</w:t>
      </w:r>
    </w:p>
    <w:p w:rsidR="006C0E86" w:rsidRDefault="007470A3">
      <w:pPr>
        <w:pStyle w:val="Prrafodelista"/>
        <w:numPr>
          <w:ilvl w:val="0"/>
          <w:numId w:val="18"/>
        </w:numPr>
        <w:tabs>
          <w:tab w:val="left" w:pos="671"/>
          <w:tab w:val="left" w:pos="674"/>
        </w:tabs>
        <w:spacing w:before="207"/>
        <w:jc w:val="both"/>
        <w:rPr>
          <w:sz w:val="24"/>
        </w:rPr>
      </w:pPr>
      <w:r>
        <w:rPr>
          <w:sz w:val="24"/>
        </w:rPr>
        <w:t xml:space="preserve">consistan exclusivamente en formas u otros elementos que </w:t>
      </w:r>
      <w:r>
        <w:rPr>
          <w:sz w:val="24"/>
        </w:rPr>
        <w:t>den una ventaja funcional o técnica al producto o al servicio al cual se aplican;</w:t>
      </w:r>
    </w:p>
    <w:p w:rsidR="006C0E86" w:rsidRDefault="007470A3">
      <w:pPr>
        <w:pStyle w:val="Prrafodelista"/>
        <w:numPr>
          <w:ilvl w:val="0"/>
          <w:numId w:val="18"/>
        </w:numPr>
        <w:tabs>
          <w:tab w:val="left" w:pos="671"/>
          <w:tab w:val="left" w:pos="674"/>
        </w:tabs>
        <w:spacing w:before="207"/>
        <w:ind w:right="102"/>
        <w:jc w:val="both"/>
        <w:rPr>
          <w:sz w:val="24"/>
        </w:rPr>
      </w:pPr>
      <w:r>
        <w:rPr>
          <w:sz w:val="24"/>
        </w:rPr>
        <w:t>consistan exclusivamente en un signo o indicación que pueda servir en el</w:t>
      </w:r>
      <w:r>
        <w:rPr>
          <w:spacing w:val="40"/>
          <w:sz w:val="24"/>
        </w:rPr>
        <w:t xml:space="preserve"> </w:t>
      </w:r>
      <w:r>
        <w:rPr>
          <w:sz w:val="24"/>
        </w:rPr>
        <w:t xml:space="preserve">comercio para describir la calidad, la cantidad, el destino, el valor, la procedencia geográfica, la </w:t>
      </w:r>
      <w:r>
        <w:rPr>
          <w:sz w:val="24"/>
        </w:rPr>
        <w:t xml:space="preserve">época de producción u otros datos, características o informaciones de los productos o de los servicios para los cuales ha de usarse dicho signo o indicación, incluidas las expresiones laudatorias referidas a esos productos o </w:t>
      </w:r>
      <w:r>
        <w:rPr>
          <w:spacing w:val="-2"/>
          <w:sz w:val="24"/>
        </w:rPr>
        <w:t>servicios;</w:t>
      </w:r>
    </w:p>
    <w:p w:rsidR="006C0E86" w:rsidRDefault="007470A3">
      <w:pPr>
        <w:pStyle w:val="Prrafodelista"/>
        <w:numPr>
          <w:ilvl w:val="0"/>
          <w:numId w:val="18"/>
        </w:numPr>
        <w:tabs>
          <w:tab w:val="left" w:pos="671"/>
          <w:tab w:val="left" w:pos="674"/>
        </w:tabs>
        <w:spacing w:before="207"/>
        <w:jc w:val="both"/>
        <w:rPr>
          <w:sz w:val="24"/>
        </w:rPr>
      </w:pPr>
      <w:r>
        <w:rPr>
          <w:sz w:val="24"/>
        </w:rPr>
        <w:t>consistan exclusivam</w:t>
      </w:r>
      <w:r>
        <w:rPr>
          <w:sz w:val="24"/>
        </w:rPr>
        <w:t>ente en un signo o indicación que sea el nombre genérico o técnico del producto o servicio de que se trate;</w:t>
      </w:r>
    </w:p>
    <w:p w:rsidR="006C0E86" w:rsidRDefault="007470A3">
      <w:pPr>
        <w:pStyle w:val="Prrafodelista"/>
        <w:numPr>
          <w:ilvl w:val="0"/>
          <w:numId w:val="18"/>
        </w:numPr>
        <w:tabs>
          <w:tab w:val="left" w:pos="671"/>
          <w:tab w:val="left" w:pos="674"/>
        </w:tabs>
        <w:spacing w:before="206"/>
        <w:jc w:val="both"/>
        <w:rPr>
          <w:sz w:val="24"/>
        </w:rPr>
      </w:pPr>
      <w:r>
        <w:rPr>
          <w:sz w:val="24"/>
        </w:rPr>
        <w:t xml:space="preserve">consistan exclusivamente o se hubieran convertido en una designación común o usual del producto o servicio de que se trate en el lenguaje corriente </w:t>
      </w:r>
      <w:r>
        <w:rPr>
          <w:sz w:val="24"/>
        </w:rPr>
        <w:t>o en la usanza del país;</w:t>
      </w:r>
    </w:p>
    <w:p w:rsidR="006C0E86" w:rsidRDefault="007470A3">
      <w:pPr>
        <w:pStyle w:val="Prrafodelista"/>
        <w:numPr>
          <w:ilvl w:val="0"/>
          <w:numId w:val="18"/>
        </w:numPr>
        <w:tabs>
          <w:tab w:val="left" w:pos="671"/>
          <w:tab w:val="left" w:pos="674"/>
        </w:tabs>
        <w:spacing w:before="208"/>
        <w:ind w:right="106"/>
        <w:jc w:val="both"/>
        <w:rPr>
          <w:sz w:val="24"/>
        </w:rPr>
      </w:pPr>
      <w:r>
        <w:rPr>
          <w:sz w:val="24"/>
        </w:rPr>
        <w:t xml:space="preserve">consistan en un color aisladamente considerado, sin que se encuentre delimitado </w:t>
      </w:r>
      <w:r>
        <w:rPr>
          <w:sz w:val="24"/>
        </w:rPr>
        <w:lastRenderedPageBreak/>
        <w:t>por una forma específica;</w:t>
      </w:r>
    </w:p>
    <w:p w:rsidR="006C0E86" w:rsidRDefault="007470A3">
      <w:pPr>
        <w:pStyle w:val="Prrafodelista"/>
        <w:numPr>
          <w:ilvl w:val="0"/>
          <w:numId w:val="18"/>
        </w:numPr>
        <w:tabs>
          <w:tab w:val="left" w:pos="672"/>
          <w:tab w:val="left" w:pos="674"/>
        </w:tabs>
        <w:spacing w:before="206"/>
        <w:ind w:right="102"/>
        <w:jc w:val="both"/>
        <w:rPr>
          <w:sz w:val="24"/>
        </w:rPr>
      </w:pPr>
      <w:r>
        <w:rPr>
          <w:sz w:val="24"/>
        </w:rPr>
        <w:t>puedan engañar a los medios comerciales o al público, en particular sobre la procedencia geográfica, la naturaleza, el modo d</w:t>
      </w:r>
      <w:r>
        <w:rPr>
          <w:sz w:val="24"/>
        </w:rPr>
        <w:t>e fabricación, las características, cualidades o aptitud para el empleo de los productos o servicios de que se trate;</w:t>
      </w:r>
    </w:p>
    <w:p w:rsidR="006C0E86" w:rsidRDefault="007470A3">
      <w:pPr>
        <w:pStyle w:val="Prrafodelista"/>
        <w:numPr>
          <w:ilvl w:val="0"/>
          <w:numId w:val="18"/>
        </w:numPr>
        <w:tabs>
          <w:tab w:val="left" w:pos="672"/>
          <w:tab w:val="left" w:pos="674"/>
        </w:tabs>
        <w:spacing w:before="208"/>
        <w:jc w:val="both"/>
        <w:rPr>
          <w:sz w:val="24"/>
        </w:rPr>
      </w:pPr>
      <w:r>
        <w:rPr>
          <w:sz w:val="24"/>
        </w:rPr>
        <w:t>reproduzcan, imiten o contengan una denominación de origen protegida para los mismos productos o para productos diferentes, cuando su uso pudiera causar un riesgo de confusión o de asociación con la denominación; o implicase un aprovechamiento injusto de s</w:t>
      </w:r>
      <w:r>
        <w:rPr>
          <w:sz w:val="24"/>
        </w:rPr>
        <w:t>u notoriedad;</w:t>
      </w:r>
    </w:p>
    <w:p w:rsidR="006C0E86" w:rsidRDefault="007470A3">
      <w:pPr>
        <w:pStyle w:val="Prrafodelista"/>
        <w:numPr>
          <w:ilvl w:val="0"/>
          <w:numId w:val="18"/>
        </w:numPr>
        <w:tabs>
          <w:tab w:val="left" w:pos="674"/>
        </w:tabs>
        <w:spacing w:before="82"/>
        <w:jc w:val="both"/>
        <w:rPr>
          <w:sz w:val="24"/>
        </w:rPr>
      </w:pPr>
      <w:r>
        <w:rPr>
          <w:sz w:val="24"/>
        </w:rPr>
        <w:t xml:space="preserve">contengan una denominación de origen protegida para vinos y bebidas </w:t>
      </w:r>
      <w:r>
        <w:rPr>
          <w:spacing w:val="-2"/>
          <w:sz w:val="24"/>
        </w:rPr>
        <w:t>espirituosas;</w:t>
      </w:r>
    </w:p>
    <w:p w:rsidR="006C0E86" w:rsidRDefault="007470A3">
      <w:pPr>
        <w:pStyle w:val="Prrafodelista"/>
        <w:numPr>
          <w:ilvl w:val="0"/>
          <w:numId w:val="18"/>
        </w:numPr>
        <w:tabs>
          <w:tab w:val="left" w:pos="672"/>
          <w:tab w:val="left" w:pos="674"/>
        </w:tabs>
        <w:spacing w:before="207"/>
        <w:ind w:right="101"/>
        <w:jc w:val="both"/>
        <w:rPr>
          <w:sz w:val="24"/>
        </w:rPr>
      </w:pPr>
      <w:r>
        <w:rPr>
          <w:sz w:val="24"/>
        </w:rPr>
        <w:t>consistan en una indicación geográfica nacional o extranjera susceptible de inducir a confusión respecto a los productos o servicios a los cua</w:t>
      </w:r>
      <w:r>
        <w:rPr>
          <w:sz w:val="24"/>
        </w:rPr>
        <w:t>les se aplique;</w:t>
      </w:r>
    </w:p>
    <w:p w:rsidR="006C0E86" w:rsidRDefault="007470A3">
      <w:pPr>
        <w:pStyle w:val="Prrafodelista"/>
        <w:numPr>
          <w:ilvl w:val="0"/>
          <w:numId w:val="18"/>
        </w:numPr>
        <w:tabs>
          <w:tab w:val="left" w:pos="672"/>
          <w:tab w:val="left" w:pos="674"/>
        </w:tabs>
        <w:spacing w:before="207"/>
        <w:ind w:right="102"/>
        <w:jc w:val="both"/>
        <w:rPr>
          <w:sz w:val="24"/>
        </w:rPr>
      </w:pPr>
      <w:r>
        <w:rPr>
          <w:sz w:val="24"/>
        </w:rPr>
        <w:t>reproduzcan</w:t>
      </w:r>
      <w:r>
        <w:rPr>
          <w:spacing w:val="-2"/>
          <w:sz w:val="24"/>
        </w:rPr>
        <w:t xml:space="preserve"> </w:t>
      </w:r>
      <w:r>
        <w:rPr>
          <w:sz w:val="24"/>
        </w:rPr>
        <w:t>o</w:t>
      </w:r>
      <w:r>
        <w:rPr>
          <w:spacing w:val="-2"/>
          <w:sz w:val="24"/>
        </w:rPr>
        <w:t xml:space="preserve"> </w:t>
      </w:r>
      <w:r>
        <w:rPr>
          <w:sz w:val="24"/>
        </w:rPr>
        <w:t>imiten</w:t>
      </w:r>
      <w:r>
        <w:rPr>
          <w:spacing w:val="-2"/>
          <w:sz w:val="24"/>
        </w:rPr>
        <w:t xml:space="preserve"> </w:t>
      </w:r>
      <w:r>
        <w:rPr>
          <w:sz w:val="24"/>
        </w:rPr>
        <w:t>,</w:t>
      </w:r>
      <w:r>
        <w:rPr>
          <w:spacing w:val="-2"/>
          <w:sz w:val="24"/>
        </w:rPr>
        <w:t xml:space="preserve"> </w:t>
      </w:r>
      <w:r>
        <w:rPr>
          <w:sz w:val="24"/>
        </w:rPr>
        <w:t>sin</w:t>
      </w:r>
      <w:r>
        <w:rPr>
          <w:spacing w:val="-2"/>
          <w:sz w:val="24"/>
        </w:rPr>
        <w:t xml:space="preserve"> </w:t>
      </w:r>
      <w:r>
        <w:rPr>
          <w:sz w:val="24"/>
        </w:rPr>
        <w:t>permiso</w:t>
      </w:r>
      <w:r>
        <w:rPr>
          <w:spacing w:val="-2"/>
          <w:sz w:val="24"/>
        </w:rPr>
        <w:t xml:space="preserve"> </w:t>
      </w:r>
      <w:r>
        <w:rPr>
          <w:sz w:val="24"/>
        </w:rPr>
        <w:t>de</w:t>
      </w:r>
      <w:r>
        <w:rPr>
          <w:spacing w:val="-2"/>
          <w:sz w:val="24"/>
        </w:rPr>
        <w:t xml:space="preserve"> </w:t>
      </w:r>
      <w:r>
        <w:rPr>
          <w:sz w:val="24"/>
        </w:rPr>
        <w:t>las</w:t>
      </w:r>
      <w:r>
        <w:rPr>
          <w:spacing w:val="-2"/>
          <w:sz w:val="24"/>
        </w:rPr>
        <w:t xml:space="preserve"> </w:t>
      </w:r>
      <w:r>
        <w:rPr>
          <w:sz w:val="24"/>
        </w:rPr>
        <w:t>autoridades</w:t>
      </w:r>
      <w:r>
        <w:rPr>
          <w:spacing w:val="-2"/>
          <w:sz w:val="24"/>
        </w:rPr>
        <w:t xml:space="preserve"> </w:t>
      </w:r>
      <w:r>
        <w:rPr>
          <w:sz w:val="24"/>
        </w:rPr>
        <w:t>competentes,</w:t>
      </w:r>
      <w:r>
        <w:rPr>
          <w:spacing w:val="-2"/>
          <w:sz w:val="24"/>
        </w:rPr>
        <w:t xml:space="preserve"> </w:t>
      </w:r>
      <w:r>
        <w:rPr>
          <w:sz w:val="24"/>
        </w:rPr>
        <w:t>bien</w:t>
      </w:r>
      <w:r>
        <w:rPr>
          <w:spacing w:val="-2"/>
          <w:sz w:val="24"/>
        </w:rPr>
        <w:t xml:space="preserve"> </w:t>
      </w:r>
      <w:r>
        <w:rPr>
          <w:sz w:val="24"/>
        </w:rPr>
        <w:t>sea</w:t>
      </w:r>
      <w:r>
        <w:rPr>
          <w:spacing w:val="-2"/>
          <w:sz w:val="24"/>
        </w:rPr>
        <w:t xml:space="preserve"> </w:t>
      </w:r>
      <w:r>
        <w:rPr>
          <w:sz w:val="24"/>
        </w:rPr>
        <w:t xml:space="preserve">como marcas, bien como elementos de las referidas marcas, los escudos de armas, banderas, emblemas, signos y punzones oficiales de control y de garantía de los Estados y toda imitación desde el punto de vista heráldico, así como los escudos </w:t>
      </w:r>
      <w:bookmarkStart w:id="2" w:name="Artículo_136."/>
      <w:bookmarkEnd w:id="2"/>
      <w:r>
        <w:rPr>
          <w:sz w:val="24"/>
        </w:rPr>
        <w:t>de armas, bande</w:t>
      </w:r>
      <w:r>
        <w:rPr>
          <w:sz w:val="24"/>
        </w:rPr>
        <w:t>ras y otros emblemas, siglas o denominaciones de cualquier organización internacional;</w:t>
      </w:r>
    </w:p>
    <w:p w:rsidR="006C0E86" w:rsidRDefault="007470A3">
      <w:pPr>
        <w:pStyle w:val="Prrafodelista"/>
        <w:numPr>
          <w:ilvl w:val="0"/>
          <w:numId w:val="18"/>
        </w:numPr>
        <w:tabs>
          <w:tab w:val="left" w:pos="671"/>
          <w:tab w:val="left" w:pos="674"/>
        </w:tabs>
        <w:spacing w:before="206"/>
        <w:jc w:val="both"/>
        <w:rPr>
          <w:sz w:val="24"/>
        </w:rPr>
      </w:pPr>
      <w:r>
        <w:rPr>
          <w:sz w:val="24"/>
        </w:rPr>
        <w:t>reproduzcan</w:t>
      </w:r>
      <w:r>
        <w:rPr>
          <w:spacing w:val="-2"/>
          <w:sz w:val="24"/>
        </w:rPr>
        <w:t xml:space="preserve"> </w:t>
      </w:r>
      <w:r>
        <w:rPr>
          <w:sz w:val="24"/>
        </w:rPr>
        <w:t>o</w:t>
      </w:r>
      <w:r>
        <w:rPr>
          <w:spacing w:val="-2"/>
          <w:sz w:val="24"/>
        </w:rPr>
        <w:t xml:space="preserve"> </w:t>
      </w:r>
      <w:r>
        <w:rPr>
          <w:sz w:val="24"/>
        </w:rPr>
        <w:t>imiten</w:t>
      </w:r>
      <w:r>
        <w:rPr>
          <w:spacing w:val="-2"/>
          <w:sz w:val="24"/>
        </w:rPr>
        <w:t xml:space="preserve"> </w:t>
      </w:r>
      <w:r>
        <w:rPr>
          <w:sz w:val="24"/>
        </w:rPr>
        <w:t>signos</w:t>
      </w:r>
      <w:r>
        <w:rPr>
          <w:spacing w:val="-2"/>
          <w:sz w:val="24"/>
        </w:rPr>
        <w:t xml:space="preserve"> </w:t>
      </w:r>
      <w:r>
        <w:rPr>
          <w:sz w:val="24"/>
        </w:rPr>
        <w:t>de</w:t>
      </w:r>
      <w:r>
        <w:rPr>
          <w:spacing w:val="-2"/>
          <w:sz w:val="24"/>
        </w:rPr>
        <w:t xml:space="preserve"> </w:t>
      </w:r>
      <w:r>
        <w:rPr>
          <w:sz w:val="24"/>
        </w:rPr>
        <w:t>conformidad</w:t>
      </w:r>
      <w:r>
        <w:rPr>
          <w:spacing w:val="-2"/>
          <w:sz w:val="24"/>
        </w:rPr>
        <w:t xml:space="preserve"> </w:t>
      </w:r>
      <w:r>
        <w:rPr>
          <w:sz w:val="24"/>
        </w:rPr>
        <w:t>con</w:t>
      </w:r>
      <w:r>
        <w:rPr>
          <w:spacing w:val="-2"/>
          <w:sz w:val="24"/>
        </w:rPr>
        <w:t xml:space="preserve"> </w:t>
      </w:r>
      <w:r>
        <w:rPr>
          <w:sz w:val="24"/>
        </w:rPr>
        <w:t>normas</w:t>
      </w:r>
      <w:r>
        <w:rPr>
          <w:spacing w:val="-2"/>
          <w:sz w:val="24"/>
        </w:rPr>
        <w:t xml:space="preserve"> </w:t>
      </w:r>
      <w:r>
        <w:rPr>
          <w:sz w:val="24"/>
        </w:rPr>
        <w:t>técnicas,</w:t>
      </w:r>
      <w:r>
        <w:rPr>
          <w:spacing w:val="-2"/>
          <w:sz w:val="24"/>
        </w:rPr>
        <w:t xml:space="preserve"> </w:t>
      </w:r>
      <w:r>
        <w:rPr>
          <w:sz w:val="24"/>
        </w:rPr>
        <w:t>a</w:t>
      </w:r>
      <w:r>
        <w:rPr>
          <w:spacing w:val="-2"/>
          <w:sz w:val="24"/>
        </w:rPr>
        <w:t xml:space="preserve"> </w:t>
      </w:r>
      <w:r>
        <w:rPr>
          <w:sz w:val="24"/>
        </w:rPr>
        <w:t>menos</w:t>
      </w:r>
      <w:r>
        <w:rPr>
          <w:spacing w:val="-2"/>
          <w:sz w:val="24"/>
        </w:rPr>
        <w:t xml:space="preserve"> </w:t>
      </w:r>
      <w:r>
        <w:rPr>
          <w:sz w:val="24"/>
        </w:rPr>
        <w:t>que</w:t>
      </w:r>
      <w:r>
        <w:rPr>
          <w:spacing w:val="-2"/>
          <w:sz w:val="24"/>
        </w:rPr>
        <w:t xml:space="preserve"> </w:t>
      </w:r>
      <w:r>
        <w:rPr>
          <w:sz w:val="24"/>
        </w:rPr>
        <w:t xml:space="preserve">su registro sea solicitado por el organismo nacional competente en normas y calidades en los </w:t>
      </w:r>
      <w:r>
        <w:rPr>
          <w:sz w:val="24"/>
        </w:rPr>
        <w:t>Países Miembros;</w:t>
      </w:r>
    </w:p>
    <w:p w:rsidR="006C0E86" w:rsidRDefault="007470A3">
      <w:pPr>
        <w:pStyle w:val="Prrafodelista"/>
        <w:numPr>
          <w:ilvl w:val="0"/>
          <w:numId w:val="18"/>
        </w:numPr>
        <w:tabs>
          <w:tab w:val="left" w:pos="671"/>
          <w:tab w:val="left" w:pos="674"/>
        </w:tabs>
        <w:spacing w:before="208"/>
        <w:jc w:val="both"/>
        <w:rPr>
          <w:sz w:val="24"/>
        </w:rPr>
      </w:pPr>
      <w:r>
        <w:rPr>
          <w:sz w:val="24"/>
        </w:rPr>
        <w:t>reproduzcan, imiten o incluyan la denominación de una variedad vegetal protegida en un País Miembro o en el extranjero, si el signo se destinara a productos o servicios relativos a esa variedad o su uso fuere</w:t>
      </w:r>
      <w:r>
        <w:rPr>
          <w:spacing w:val="-1"/>
          <w:sz w:val="24"/>
        </w:rPr>
        <w:t xml:space="preserve"> </w:t>
      </w:r>
      <w:r>
        <w:rPr>
          <w:sz w:val="24"/>
        </w:rPr>
        <w:t>susceptible</w:t>
      </w:r>
      <w:r>
        <w:rPr>
          <w:spacing w:val="-1"/>
          <w:sz w:val="24"/>
        </w:rPr>
        <w:t xml:space="preserve"> </w:t>
      </w:r>
      <w:r>
        <w:rPr>
          <w:sz w:val="24"/>
        </w:rPr>
        <w:t>de</w:t>
      </w:r>
      <w:r>
        <w:rPr>
          <w:spacing w:val="-1"/>
          <w:sz w:val="24"/>
        </w:rPr>
        <w:t xml:space="preserve"> </w:t>
      </w:r>
      <w:r>
        <w:rPr>
          <w:sz w:val="24"/>
        </w:rPr>
        <w:t>causar confusió</w:t>
      </w:r>
      <w:r>
        <w:rPr>
          <w:sz w:val="24"/>
        </w:rPr>
        <w:t>n</w:t>
      </w:r>
      <w:r>
        <w:rPr>
          <w:spacing w:val="-1"/>
          <w:sz w:val="24"/>
        </w:rPr>
        <w:t xml:space="preserve"> </w:t>
      </w:r>
      <w:r>
        <w:rPr>
          <w:sz w:val="24"/>
        </w:rPr>
        <w:t>o asociación con la variedad; o</w:t>
      </w:r>
    </w:p>
    <w:p w:rsidR="006C0E86" w:rsidRDefault="007470A3">
      <w:pPr>
        <w:pStyle w:val="Prrafodelista"/>
        <w:numPr>
          <w:ilvl w:val="0"/>
          <w:numId w:val="18"/>
        </w:numPr>
        <w:tabs>
          <w:tab w:val="left" w:pos="674"/>
        </w:tabs>
        <w:spacing w:before="207"/>
        <w:ind w:right="0"/>
        <w:rPr>
          <w:sz w:val="24"/>
        </w:rPr>
      </w:pPr>
      <w:r>
        <w:rPr>
          <w:sz w:val="24"/>
        </w:rPr>
        <w:t>sean</w:t>
      </w:r>
      <w:r>
        <w:rPr>
          <w:spacing w:val="-5"/>
          <w:sz w:val="24"/>
        </w:rPr>
        <w:t xml:space="preserve"> </w:t>
      </w:r>
      <w:r>
        <w:rPr>
          <w:sz w:val="24"/>
        </w:rPr>
        <w:t>contrarios</w:t>
      </w:r>
      <w:r>
        <w:rPr>
          <w:spacing w:val="-5"/>
          <w:sz w:val="24"/>
        </w:rPr>
        <w:t xml:space="preserve"> </w:t>
      </w:r>
      <w:r>
        <w:rPr>
          <w:sz w:val="24"/>
        </w:rPr>
        <w:t>a</w:t>
      </w:r>
      <w:r>
        <w:rPr>
          <w:spacing w:val="-4"/>
          <w:sz w:val="24"/>
        </w:rPr>
        <w:t xml:space="preserve"> </w:t>
      </w:r>
      <w:r>
        <w:rPr>
          <w:sz w:val="24"/>
        </w:rPr>
        <w:t>la</w:t>
      </w:r>
      <w:r>
        <w:rPr>
          <w:spacing w:val="-5"/>
          <w:sz w:val="24"/>
        </w:rPr>
        <w:t xml:space="preserve"> </w:t>
      </w:r>
      <w:r>
        <w:rPr>
          <w:sz w:val="24"/>
        </w:rPr>
        <w:t>ley,</w:t>
      </w:r>
      <w:r>
        <w:rPr>
          <w:spacing w:val="-4"/>
          <w:sz w:val="24"/>
        </w:rPr>
        <w:t xml:space="preserve"> </w:t>
      </w:r>
      <w:r>
        <w:rPr>
          <w:sz w:val="24"/>
        </w:rPr>
        <w:t>a</w:t>
      </w:r>
      <w:r>
        <w:rPr>
          <w:spacing w:val="-4"/>
          <w:sz w:val="24"/>
        </w:rPr>
        <w:t xml:space="preserve"> </w:t>
      </w:r>
      <w:r>
        <w:rPr>
          <w:sz w:val="24"/>
        </w:rPr>
        <w:t>la</w:t>
      </w:r>
      <w:r>
        <w:rPr>
          <w:spacing w:val="-4"/>
          <w:sz w:val="24"/>
        </w:rPr>
        <w:t xml:space="preserve"> </w:t>
      </w:r>
      <w:r>
        <w:rPr>
          <w:sz w:val="24"/>
        </w:rPr>
        <w:t>moral,</w:t>
      </w:r>
      <w:r>
        <w:rPr>
          <w:spacing w:val="-4"/>
          <w:sz w:val="24"/>
        </w:rPr>
        <w:t xml:space="preserve"> </w:t>
      </w:r>
      <w:r>
        <w:rPr>
          <w:sz w:val="24"/>
        </w:rPr>
        <w:t>al</w:t>
      </w:r>
      <w:r>
        <w:rPr>
          <w:spacing w:val="-4"/>
          <w:sz w:val="24"/>
        </w:rPr>
        <w:t xml:space="preserve"> </w:t>
      </w:r>
      <w:r>
        <w:rPr>
          <w:sz w:val="24"/>
        </w:rPr>
        <w:t>orden</w:t>
      </w:r>
      <w:r>
        <w:rPr>
          <w:spacing w:val="-4"/>
          <w:sz w:val="24"/>
        </w:rPr>
        <w:t xml:space="preserve"> </w:t>
      </w:r>
      <w:r>
        <w:rPr>
          <w:sz w:val="24"/>
        </w:rPr>
        <w:t>público</w:t>
      </w:r>
      <w:r>
        <w:rPr>
          <w:spacing w:val="-4"/>
          <w:sz w:val="24"/>
        </w:rPr>
        <w:t xml:space="preserve"> </w:t>
      </w:r>
      <w:r>
        <w:rPr>
          <w:sz w:val="24"/>
        </w:rPr>
        <w:t>o</w:t>
      </w:r>
      <w:r>
        <w:rPr>
          <w:spacing w:val="-4"/>
          <w:sz w:val="24"/>
        </w:rPr>
        <w:t xml:space="preserve"> </w:t>
      </w:r>
      <w:r>
        <w:rPr>
          <w:sz w:val="24"/>
        </w:rPr>
        <w:t>a</w:t>
      </w:r>
      <w:r>
        <w:rPr>
          <w:spacing w:val="-4"/>
          <w:sz w:val="24"/>
        </w:rPr>
        <w:t xml:space="preserve"> </w:t>
      </w:r>
      <w:r>
        <w:rPr>
          <w:sz w:val="24"/>
        </w:rPr>
        <w:t>las</w:t>
      </w:r>
      <w:r>
        <w:rPr>
          <w:spacing w:val="-4"/>
          <w:sz w:val="24"/>
        </w:rPr>
        <w:t xml:space="preserve"> </w:t>
      </w:r>
      <w:r>
        <w:rPr>
          <w:sz w:val="24"/>
        </w:rPr>
        <w:t>buenas</w:t>
      </w:r>
      <w:r>
        <w:rPr>
          <w:spacing w:val="-3"/>
          <w:sz w:val="24"/>
        </w:rPr>
        <w:t xml:space="preserve"> </w:t>
      </w:r>
      <w:r>
        <w:rPr>
          <w:spacing w:val="-2"/>
          <w:sz w:val="24"/>
        </w:rPr>
        <w:t>costumbres;</w:t>
      </w:r>
    </w:p>
    <w:p w:rsidR="006C0E86" w:rsidRDefault="007470A3">
      <w:pPr>
        <w:pStyle w:val="Textoindependiente"/>
        <w:spacing w:before="276"/>
        <w:ind w:right="100" w:firstLine="567"/>
      </w:pPr>
      <w:r>
        <w:t>No obstante lo previsto en los literales b), e), f), g) y h), un signo podrá ser registrado como marca si quien solicita el registro o su ca</w:t>
      </w:r>
      <w:r>
        <w:t>usante lo hubiese estado usando constantemente en el País Miembro y, por efecto de tal uso, el signo ha adquirido aptitud distintiva respecto de los productos o servicios a los cuales se aplica.</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w:t>
      </w:r>
      <w:r>
        <w:rPr>
          <w:rFonts w:ascii="Arial" w:hAnsi="Arial"/>
          <w:b/>
          <w:spacing w:val="-3"/>
          <w:u w:val="single"/>
        </w:rPr>
        <w:t xml:space="preserve"> </w:t>
      </w:r>
      <w:r>
        <w:rPr>
          <w:rFonts w:ascii="Arial" w:hAnsi="Arial"/>
          <w:b/>
          <w:u w:val="single"/>
        </w:rPr>
        <w:t>136</w:t>
      </w:r>
      <w:r>
        <w:rPr>
          <w:rFonts w:ascii="Arial" w:hAnsi="Arial"/>
          <w:b/>
        </w:rPr>
        <w:t>.-</w:t>
      </w:r>
      <w:r>
        <w:rPr>
          <w:rFonts w:ascii="Arial" w:hAnsi="Arial"/>
          <w:b/>
          <w:spacing w:val="-2"/>
        </w:rPr>
        <w:t xml:space="preserve"> </w:t>
      </w:r>
      <w:r>
        <w:t>No podrán registrarse como marcas aquellos signos cuyo uso en el comercio afectara indebidamente un derecho de tercero, en particular cuando:</w:t>
      </w:r>
    </w:p>
    <w:p w:rsidR="006C0E86" w:rsidRDefault="006C0E86">
      <w:pPr>
        <w:pStyle w:val="Textoindependiente"/>
        <w:ind w:left="0"/>
        <w:jc w:val="left"/>
      </w:pPr>
    </w:p>
    <w:p w:rsidR="006C0E86" w:rsidRDefault="007470A3">
      <w:pPr>
        <w:pStyle w:val="Prrafodelista"/>
        <w:numPr>
          <w:ilvl w:val="0"/>
          <w:numId w:val="17"/>
        </w:numPr>
        <w:tabs>
          <w:tab w:val="left" w:pos="671"/>
          <w:tab w:val="left" w:pos="674"/>
        </w:tabs>
        <w:ind w:right="101"/>
        <w:jc w:val="both"/>
        <w:rPr>
          <w:sz w:val="24"/>
        </w:rPr>
      </w:pPr>
      <w:r>
        <w:rPr>
          <w:sz w:val="24"/>
        </w:rPr>
        <w:t>sean idénticos o se asemejen, a una marca anteriormente solicitada para registro</w:t>
      </w:r>
      <w:r>
        <w:rPr>
          <w:spacing w:val="40"/>
          <w:sz w:val="24"/>
        </w:rPr>
        <w:t xml:space="preserve"> </w:t>
      </w:r>
      <w:r>
        <w:rPr>
          <w:sz w:val="24"/>
        </w:rPr>
        <w:t>o registrada por un tercero,</w:t>
      </w:r>
      <w:r>
        <w:rPr>
          <w:sz w:val="24"/>
        </w:rPr>
        <w:t xml:space="preserve"> para los mismos productos o servicios, o para productos o servicios respecto de los cuales el uso de la marca pueda causar un riesgo de confusión o de asociación;</w:t>
      </w:r>
    </w:p>
    <w:p w:rsidR="006C0E86" w:rsidRDefault="007470A3">
      <w:pPr>
        <w:pStyle w:val="Prrafodelista"/>
        <w:numPr>
          <w:ilvl w:val="0"/>
          <w:numId w:val="17"/>
        </w:numPr>
        <w:tabs>
          <w:tab w:val="left" w:pos="672"/>
          <w:tab w:val="left" w:pos="674"/>
        </w:tabs>
        <w:spacing w:before="206"/>
        <w:jc w:val="both"/>
        <w:rPr>
          <w:sz w:val="24"/>
        </w:rPr>
      </w:pPr>
      <w:r>
        <w:rPr>
          <w:sz w:val="24"/>
        </w:rPr>
        <w:t>sean idénticos o se asemejen a un nombre comercial protegido, o, de ser el caso, a un rótulo</w:t>
      </w:r>
      <w:r>
        <w:rPr>
          <w:sz w:val="24"/>
        </w:rPr>
        <w:t xml:space="preserve"> o enseña, siempre que dadas las circunstancias, su uso pudiera originar un riesgo de confusión o de asociación;</w:t>
      </w:r>
    </w:p>
    <w:p w:rsidR="006C0E86" w:rsidRDefault="007470A3">
      <w:pPr>
        <w:pStyle w:val="Prrafodelista"/>
        <w:numPr>
          <w:ilvl w:val="0"/>
          <w:numId w:val="17"/>
        </w:numPr>
        <w:tabs>
          <w:tab w:val="left" w:pos="672"/>
          <w:tab w:val="left" w:pos="674"/>
        </w:tabs>
        <w:spacing w:before="208"/>
        <w:ind w:right="105"/>
        <w:jc w:val="both"/>
        <w:rPr>
          <w:sz w:val="24"/>
        </w:rPr>
      </w:pPr>
      <w:r>
        <w:rPr>
          <w:sz w:val="24"/>
        </w:rPr>
        <w:t>sean idénticos o se asemejen a un lema comercial solicitado o registrado, siempre que dadas las circunstancias, su uso pudiera originar un ries</w:t>
      </w:r>
      <w:r>
        <w:rPr>
          <w:sz w:val="24"/>
        </w:rPr>
        <w:t xml:space="preserve">go de confusión o de </w:t>
      </w:r>
      <w:r>
        <w:rPr>
          <w:spacing w:val="-2"/>
          <w:sz w:val="24"/>
        </w:rPr>
        <w:t>asociación;</w:t>
      </w:r>
    </w:p>
    <w:p w:rsidR="006C0E86" w:rsidRDefault="007470A3">
      <w:pPr>
        <w:pStyle w:val="Prrafodelista"/>
        <w:numPr>
          <w:ilvl w:val="0"/>
          <w:numId w:val="17"/>
        </w:numPr>
        <w:tabs>
          <w:tab w:val="left" w:pos="672"/>
          <w:tab w:val="left" w:pos="674"/>
        </w:tabs>
        <w:spacing w:before="206"/>
        <w:jc w:val="both"/>
        <w:rPr>
          <w:sz w:val="24"/>
        </w:rPr>
      </w:pPr>
      <w:r>
        <w:rPr>
          <w:sz w:val="24"/>
        </w:rPr>
        <w:t xml:space="preserve">sean idénticos o se asemejen a un signo distintivo de un tercero, siempre que dadas las circunstancias su uso pudiera originar un riesgo de confusión o de </w:t>
      </w:r>
      <w:r>
        <w:rPr>
          <w:sz w:val="24"/>
        </w:rPr>
        <w:lastRenderedPageBreak/>
        <w:t xml:space="preserve">asociación, cuando el solicitante sea o haya sido un representante, </w:t>
      </w:r>
      <w:r>
        <w:rPr>
          <w:sz w:val="24"/>
        </w:rPr>
        <w:t>un distribuidor o una persona expresamente autorizada por el titular del signo protegido en el</w:t>
      </w:r>
      <w:r>
        <w:rPr>
          <w:spacing w:val="40"/>
          <w:sz w:val="24"/>
        </w:rPr>
        <w:t xml:space="preserve"> </w:t>
      </w:r>
      <w:r>
        <w:rPr>
          <w:sz w:val="24"/>
        </w:rPr>
        <w:t>País Miembro o en el extranjero;</w:t>
      </w:r>
    </w:p>
    <w:p w:rsidR="006C0E86" w:rsidRDefault="007470A3" w:rsidP="000A6C8D">
      <w:pPr>
        <w:pStyle w:val="Prrafodelista"/>
        <w:numPr>
          <w:ilvl w:val="0"/>
          <w:numId w:val="17"/>
        </w:numPr>
        <w:tabs>
          <w:tab w:val="left" w:pos="671"/>
          <w:tab w:val="left" w:pos="674"/>
        </w:tabs>
        <w:spacing w:before="82"/>
        <w:ind w:right="102"/>
        <w:jc w:val="both"/>
      </w:pPr>
      <w:r w:rsidRPr="00C3257D">
        <w:rPr>
          <w:sz w:val="24"/>
        </w:rPr>
        <w:t xml:space="preserve">consistan en un signo que afecte la identidad o prestigio de personas jurídicas con o sin fines de lucro, o personas naturales, </w:t>
      </w:r>
      <w:r w:rsidRPr="00C3257D">
        <w:rPr>
          <w:sz w:val="24"/>
        </w:rPr>
        <w:t>en especial, tratándose del nombre, apellido, firma, título, hipocorístico, seudónimo, imagen, retrato o caricatura de una</w:t>
      </w:r>
      <w:r w:rsidR="00C3257D">
        <w:rPr>
          <w:sz w:val="24"/>
        </w:rPr>
        <w:t xml:space="preserve"> </w:t>
      </w:r>
      <w:r>
        <w:t xml:space="preserve">persona distinta del solicitante o identificada por el sector pertinente del público </w:t>
      </w:r>
      <w:bookmarkStart w:id="3" w:name="Artículo_137."/>
      <w:bookmarkEnd w:id="3"/>
      <w:r>
        <w:t xml:space="preserve">como una persona distinta del </w:t>
      </w:r>
      <w:r>
        <w:t xml:space="preserve">solicitante, salvo que se acredite el consentimiento de esa persona o, si hubiese fallecido, el de quienes fueran declarados sus </w:t>
      </w:r>
      <w:r w:rsidRPr="00C3257D">
        <w:rPr>
          <w:spacing w:val="-2"/>
        </w:rPr>
        <w:t>herederos;</w:t>
      </w:r>
    </w:p>
    <w:p w:rsidR="006C0E86" w:rsidRDefault="007470A3">
      <w:pPr>
        <w:pStyle w:val="Prrafodelista"/>
        <w:numPr>
          <w:ilvl w:val="0"/>
          <w:numId w:val="17"/>
        </w:numPr>
        <w:tabs>
          <w:tab w:val="left" w:pos="671"/>
          <w:tab w:val="left" w:pos="674"/>
        </w:tabs>
        <w:spacing w:before="208"/>
        <w:ind w:right="104"/>
        <w:jc w:val="both"/>
        <w:rPr>
          <w:sz w:val="24"/>
        </w:rPr>
      </w:pPr>
      <w:r>
        <w:rPr>
          <w:sz w:val="24"/>
        </w:rPr>
        <w:t>c</w:t>
      </w:r>
      <w:r>
        <w:rPr>
          <w:sz w:val="24"/>
        </w:rPr>
        <w:t>onsistan en un signo que infrinja el derecho de propiedad industrial o el derecho de autor de un tercero, salvo que</w:t>
      </w:r>
      <w:r>
        <w:rPr>
          <w:sz w:val="24"/>
        </w:rPr>
        <w:t xml:space="preserve"> medie el consentimiento de éste;</w:t>
      </w:r>
    </w:p>
    <w:p w:rsidR="006C0E86" w:rsidRDefault="007470A3">
      <w:pPr>
        <w:pStyle w:val="Prrafodelista"/>
        <w:numPr>
          <w:ilvl w:val="0"/>
          <w:numId w:val="17"/>
        </w:numPr>
        <w:tabs>
          <w:tab w:val="left" w:pos="671"/>
          <w:tab w:val="left" w:pos="674"/>
        </w:tabs>
        <w:spacing w:before="206"/>
        <w:ind w:right="102"/>
        <w:jc w:val="both"/>
        <w:rPr>
          <w:sz w:val="24"/>
        </w:rPr>
      </w:pPr>
      <w:r>
        <w:rPr>
          <w:sz w:val="24"/>
        </w:rPr>
        <w:t>consistan en el nombre de las comunidades indígenas, afroamericanas o locales,</w:t>
      </w:r>
      <w:r>
        <w:rPr>
          <w:spacing w:val="40"/>
          <w:sz w:val="24"/>
        </w:rPr>
        <w:t xml:space="preserve"> </w:t>
      </w:r>
      <w:r>
        <w:rPr>
          <w:sz w:val="24"/>
        </w:rPr>
        <w:t xml:space="preserve">o las denominaciones, las palabras, letras, caracteres o signos utilizados para distinguir sus productos, servicios o la forma de procesarlos, </w:t>
      </w:r>
      <w:r>
        <w:rPr>
          <w:sz w:val="24"/>
        </w:rPr>
        <w:t>o que constituyan la expresión de su cultura o práctica, salvo que la solicitud sea presentada por la propia comunidad o con su consentimiento expreso; y,</w:t>
      </w:r>
    </w:p>
    <w:p w:rsidR="006C0E86" w:rsidRDefault="007470A3">
      <w:pPr>
        <w:pStyle w:val="Prrafodelista"/>
        <w:numPr>
          <w:ilvl w:val="0"/>
          <w:numId w:val="17"/>
        </w:numPr>
        <w:tabs>
          <w:tab w:val="left" w:pos="671"/>
          <w:tab w:val="left" w:pos="674"/>
        </w:tabs>
        <w:spacing w:before="207"/>
        <w:jc w:val="both"/>
        <w:rPr>
          <w:sz w:val="24"/>
        </w:rPr>
      </w:pPr>
      <w:r>
        <w:rPr>
          <w:sz w:val="24"/>
        </w:rPr>
        <w:t xml:space="preserve">constituyan una reproducción, imitación, traducción, transliteración o transcripción, </w:t>
      </w:r>
      <w:bookmarkStart w:id="4" w:name="CAPITULO_II_Del_Procedimiento_de_Registr"/>
      <w:bookmarkStart w:id="5" w:name="Artículo_138."/>
      <w:bookmarkEnd w:id="4"/>
      <w:bookmarkEnd w:id="5"/>
      <w:r>
        <w:rPr>
          <w:sz w:val="24"/>
        </w:rPr>
        <w:t>total o parcial</w:t>
      </w:r>
      <w:r>
        <w:rPr>
          <w:sz w:val="24"/>
        </w:rPr>
        <w:t>, de un signo distintivo notoriamente conocido cuyo titular sea un tercero, cualesquiera que sean los productos o servicios a los que se aplique el signo, cuando su uso fuese susceptible de causar un riesgo de confusión o de asociación con ese tercero o co</w:t>
      </w:r>
      <w:r>
        <w:rPr>
          <w:sz w:val="24"/>
        </w:rPr>
        <w:t>n sus productos o servicios; un aprovechamiento injusto del prestigio del signo; o la dilución de su fuerza distintiva o de su valor comercial o publicitario.</w:t>
      </w:r>
    </w:p>
    <w:p w:rsidR="006C0E86" w:rsidRDefault="007470A3">
      <w:pPr>
        <w:pStyle w:val="Textoindependiente"/>
        <w:spacing w:before="276"/>
        <w:ind w:right="103" w:firstLine="567"/>
      </w:pPr>
      <w:r>
        <w:rPr>
          <w:rFonts w:ascii="Arial" w:hAnsi="Arial"/>
          <w:b/>
          <w:u w:val="single"/>
        </w:rPr>
        <w:t>Artículo 137</w:t>
      </w:r>
      <w:r>
        <w:rPr>
          <w:rFonts w:ascii="Arial" w:hAnsi="Arial"/>
          <w:b/>
        </w:rPr>
        <w:t xml:space="preserve">.- </w:t>
      </w:r>
      <w:r>
        <w:t>Cuando la oficina nacional competente tenga indicios razonables que le permitan inferir que un registro se hubiese solicitado para perpetrar, facilitar o consolidar un acto de competencia desleal, podrá denegar dicho registro.</w:t>
      </w:r>
    </w:p>
    <w:p w:rsidR="006C0E86" w:rsidRDefault="007470A3">
      <w:pPr>
        <w:spacing w:before="254"/>
        <w:ind w:left="4" w:right="1"/>
        <w:jc w:val="center"/>
        <w:rPr>
          <w:rFonts w:ascii="Arial"/>
          <w:b/>
          <w:sz w:val="24"/>
        </w:rPr>
      </w:pPr>
      <w:r>
        <w:rPr>
          <w:rFonts w:ascii="Arial"/>
          <w:b/>
          <w:sz w:val="24"/>
        </w:rPr>
        <w:t xml:space="preserve">CAPITULO </w:t>
      </w:r>
      <w:r>
        <w:rPr>
          <w:rFonts w:ascii="Arial"/>
          <w:b/>
          <w:spacing w:val="-5"/>
          <w:sz w:val="24"/>
        </w:rPr>
        <w:t>II</w:t>
      </w:r>
    </w:p>
    <w:p w:rsidR="006C0E86" w:rsidRDefault="007470A3">
      <w:pPr>
        <w:pStyle w:val="Ttulo1"/>
      </w:pPr>
      <w:r>
        <w:t>Del</w:t>
      </w:r>
      <w:r>
        <w:rPr>
          <w:spacing w:val="-2"/>
        </w:rPr>
        <w:t xml:space="preserve"> </w:t>
      </w:r>
      <w:r>
        <w:t>Procedimiento</w:t>
      </w:r>
      <w:r>
        <w:rPr>
          <w:spacing w:val="-2"/>
        </w:rPr>
        <w:t xml:space="preserve"> </w:t>
      </w:r>
      <w:r>
        <w:t>de</w:t>
      </w:r>
      <w:r>
        <w:rPr>
          <w:spacing w:val="-1"/>
        </w:rPr>
        <w:t xml:space="preserve"> </w:t>
      </w:r>
      <w:r>
        <w:rPr>
          <w:spacing w:val="-2"/>
        </w:rPr>
        <w:t>Registro</w:t>
      </w:r>
    </w:p>
    <w:p w:rsidR="006C0E86" w:rsidRDefault="007470A3">
      <w:pPr>
        <w:pStyle w:val="Textoindependiente"/>
        <w:spacing w:before="252"/>
        <w:ind w:right="103" w:firstLine="567"/>
      </w:pPr>
      <w:bookmarkStart w:id="6" w:name="Artículo_139."/>
      <w:bookmarkEnd w:id="6"/>
      <w:r>
        <w:rPr>
          <w:rFonts w:ascii="Arial" w:hAnsi="Arial"/>
          <w:b/>
          <w:u w:val="single"/>
        </w:rPr>
        <w:t>Artículo</w:t>
      </w:r>
      <w:r>
        <w:rPr>
          <w:rFonts w:ascii="Arial" w:hAnsi="Arial"/>
          <w:b/>
          <w:spacing w:val="-3"/>
          <w:u w:val="single"/>
        </w:rPr>
        <w:t xml:space="preserve"> </w:t>
      </w:r>
      <w:r>
        <w:rPr>
          <w:rFonts w:ascii="Arial" w:hAnsi="Arial"/>
          <w:b/>
          <w:u w:val="single"/>
        </w:rPr>
        <w:t>138</w:t>
      </w:r>
      <w:r>
        <w:rPr>
          <w:rFonts w:ascii="Arial" w:hAnsi="Arial"/>
          <w:b/>
        </w:rPr>
        <w:t>.-</w:t>
      </w:r>
      <w:r>
        <w:rPr>
          <w:rFonts w:ascii="Arial" w:hAnsi="Arial"/>
          <w:b/>
          <w:spacing w:val="-2"/>
        </w:rPr>
        <w:t xml:space="preserve"> </w:t>
      </w:r>
      <w:r>
        <w:t>La solicitud de registro de una marca se presentará ante la oficina nacional competente y deberá comprender una sola clase de productos o servicios y cumplir con los siguientes requisitos:</w:t>
      </w:r>
    </w:p>
    <w:p w:rsidR="006C0E86" w:rsidRDefault="007470A3">
      <w:pPr>
        <w:pStyle w:val="Prrafodelista"/>
        <w:numPr>
          <w:ilvl w:val="0"/>
          <w:numId w:val="16"/>
        </w:numPr>
        <w:tabs>
          <w:tab w:val="left" w:pos="674"/>
        </w:tabs>
        <w:spacing w:before="207"/>
        <w:ind w:right="0"/>
        <w:rPr>
          <w:sz w:val="24"/>
        </w:rPr>
      </w:pPr>
      <w:r>
        <w:rPr>
          <w:sz w:val="24"/>
        </w:rPr>
        <w:t>el</w:t>
      </w:r>
      <w:r>
        <w:rPr>
          <w:spacing w:val="-4"/>
          <w:sz w:val="24"/>
        </w:rPr>
        <w:t xml:space="preserve"> </w:t>
      </w:r>
      <w:r>
        <w:rPr>
          <w:spacing w:val="-2"/>
          <w:sz w:val="24"/>
        </w:rPr>
        <w:t>petitorio;</w:t>
      </w:r>
    </w:p>
    <w:p w:rsidR="006C0E86" w:rsidRDefault="007470A3">
      <w:pPr>
        <w:pStyle w:val="Prrafodelista"/>
        <w:numPr>
          <w:ilvl w:val="0"/>
          <w:numId w:val="16"/>
        </w:numPr>
        <w:tabs>
          <w:tab w:val="left" w:pos="671"/>
          <w:tab w:val="left" w:pos="674"/>
        </w:tabs>
        <w:spacing w:before="207"/>
        <w:ind w:right="104"/>
        <w:jc w:val="both"/>
        <w:rPr>
          <w:sz w:val="24"/>
        </w:rPr>
      </w:pPr>
      <w:r>
        <w:rPr>
          <w:sz w:val="24"/>
        </w:rPr>
        <w:t>la reproducción de la mar</w:t>
      </w:r>
      <w:r>
        <w:rPr>
          <w:sz w:val="24"/>
        </w:rPr>
        <w:t xml:space="preserve">ca, cuando se trate de una marca denominativa con grafía, forma o color, o de una marca figurativa, mixta o tridimensional con o sin </w:t>
      </w:r>
      <w:r>
        <w:rPr>
          <w:spacing w:val="-2"/>
          <w:sz w:val="24"/>
        </w:rPr>
        <w:t>color;</w:t>
      </w:r>
    </w:p>
    <w:p w:rsidR="006C0E86" w:rsidRDefault="007470A3">
      <w:pPr>
        <w:pStyle w:val="Prrafodelista"/>
        <w:numPr>
          <w:ilvl w:val="0"/>
          <w:numId w:val="16"/>
        </w:numPr>
        <w:tabs>
          <w:tab w:val="left" w:pos="673"/>
        </w:tabs>
        <w:spacing w:before="207"/>
        <w:ind w:left="673" w:right="0" w:hanging="567"/>
        <w:rPr>
          <w:sz w:val="24"/>
        </w:rPr>
      </w:pPr>
      <w:r>
        <w:rPr>
          <w:sz w:val="24"/>
        </w:rPr>
        <w:t>los</w:t>
      </w:r>
      <w:r>
        <w:rPr>
          <w:spacing w:val="-11"/>
          <w:sz w:val="24"/>
        </w:rPr>
        <w:t xml:space="preserve"> </w:t>
      </w:r>
      <w:r>
        <w:rPr>
          <w:sz w:val="24"/>
        </w:rPr>
        <w:t>poderes</w:t>
      </w:r>
      <w:r>
        <w:rPr>
          <w:spacing w:val="-10"/>
          <w:sz w:val="24"/>
        </w:rPr>
        <w:t xml:space="preserve"> </w:t>
      </w:r>
      <w:r>
        <w:rPr>
          <w:sz w:val="24"/>
        </w:rPr>
        <w:t>que</w:t>
      </w:r>
      <w:r>
        <w:rPr>
          <w:spacing w:val="-10"/>
          <w:sz w:val="24"/>
        </w:rPr>
        <w:t xml:space="preserve"> </w:t>
      </w:r>
      <w:r>
        <w:rPr>
          <w:sz w:val="24"/>
        </w:rPr>
        <w:t>fuesen</w:t>
      </w:r>
      <w:r>
        <w:rPr>
          <w:spacing w:val="-10"/>
          <w:sz w:val="24"/>
        </w:rPr>
        <w:t xml:space="preserve"> </w:t>
      </w:r>
      <w:r>
        <w:rPr>
          <w:spacing w:val="-2"/>
          <w:sz w:val="24"/>
        </w:rPr>
        <w:t>necesarios;</w:t>
      </w:r>
    </w:p>
    <w:p w:rsidR="006C0E86" w:rsidRDefault="007470A3">
      <w:pPr>
        <w:pStyle w:val="Prrafodelista"/>
        <w:numPr>
          <w:ilvl w:val="0"/>
          <w:numId w:val="16"/>
        </w:numPr>
        <w:tabs>
          <w:tab w:val="left" w:pos="673"/>
        </w:tabs>
        <w:spacing w:before="207"/>
        <w:ind w:left="673" w:right="0" w:hanging="567"/>
        <w:rPr>
          <w:sz w:val="24"/>
        </w:rPr>
      </w:pPr>
      <w:r>
        <w:rPr>
          <w:sz w:val="24"/>
        </w:rPr>
        <w:t>el</w:t>
      </w:r>
      <w:r>
        <w:rPr>
          <w:spacing w:val="-9"/>
          <w:sz w:val="24"/>
        </w:rPr>
        <w:t xml:space="preserve"> </w:t>
      </w:r>
      <w:r>
        <w:rPr>
          <w:sz w:val="24"/>
        </w:rPr>
        <w:t>comprobante</w:t>
      </w:r>
      <w:r>
        <w:rPr>
          <w:spacing w:val="-9"/>
          <w:sz w:val="24"/>
        </w:rPr>
        <w:t xml:space="preserve"> </w:t>
      </w:r>
      <w:r>
        <w:rPr>
          <w:sz w:val="24"/>
        </w:rPr>
        <w:t>de</w:t>
      </w:r>
      <w:r>
        <w:rPr>
          <w:spacing w:val="-9"/>
          <w:sz w:val="24"/>
        </w:rPr>
        <w:t xml:space="preserve"> </w:t>
      </w:r>
      <w:r>
        <w:rPr>
          <w:sz w:val="24"/>
        </w:rPr>
        <w:t>pago</w:t>
      </w:r>
      <w:r>
        <w:rPr>
          <w:spacing w:val="-9"/>
          <w:sz w:val="24"/>
        </w:rPr>
        <w:t xml:space="preserve"> </w:t>
      </w:r>
      <w:r>
        <w:rPr>
          <w:sz w:val="24"/>
        </w:rPr>
        <w:t>de</w:t>
      </w:r>
      <w:r>
        <w:rPr>
          <w:spacing w:val="-9"/>
          <w:sz w:val="24"/>
        </w:rPr>
        <w:t xml:space="preserve"> </w:t>
      </w:r>
      <w:r>
        <w:rPr>
          <w:sz w:val="24"/>
        </w:rPr>
        <w:t>las</w:t>
      </w:r>
      <w:r>
        <w:rPr>
          <w:spacing w:val="-9"/>
          <w:sz w:val="24"/>
        </w:rPr>
        <w:t xml:space="preserve"> </w:t>
      </w:r>
      <w:r>
        <w:rPr>
          <w:sz w:val="24"/>
        </w:rPr>
        <w:t>tasas</w:t>
      </w:r>
      <w:r>
        <w:rPr>
          <w:spacing w:val="-9"/>
          <w:sz w:val="24"/>
        </w:rPr>
        <w:t xml:space="preserve"> </w:t>
      </w:r>
      <w:r>
        <w:rPr>
          <w:spacing w:val="-2"/>
          <w:sz w:val="24"/>
        </w:rPr>
        <w:t>establecidas;</w:t>
      </w:r>
    </w:p>
    <w:p w:rsidR="006C0E86" w:rsidRDefault="007470A3">
      <w:pPr>
        <w:pStyle w:val="Prrafodelista"/>
        <w:numPr>
          <w:ilvl w:val="0"/>
          <w:numId w:val="16"/>
        </w:numPr>
        <w:tabs>
          <w:tab w:val="left" w:pos="671"/>
          <w:tab w:val="left" w:pos="674"/>
        </w:tabs>
        <w:spacing w:before="207"/>
        <w:ind w:right="105"/>
        <w:jc w:val="both"/>
        <w:rPr>
          <w:sz w:val="24"/>
        </w:rPr>
      </w:pPr>
      <w:r>
        <w:rPr>
          <w:sz w:val="24"/>
        </w:rPr>
        <w:t>las autorizaciones requeridas</w:t>
      </w:r>
      <w:r>
        <w:rPr>
          <w:sz w:val="24"/>
        </w:rPr>
        <w:t xml:space="preserve"> en los casos previstos en los artículos</w:t>
      </w:r>
      <w:r>
        <w:rPr>
          <w:spacing w:val="-2"/>
          <w:sz w:val="24"/>
        </w:rPr>
        <w:t xml:space="preserve"> </w:t>
      </w:r>
      <w:r>
        <w:rPr>
          <w:sz w:val="24"/>
        </w:rPr>
        <w:t>135 y 136, cuando fuese aplicable; y</w:t>
      </w:r>
    </w:p>
    <w:p w:rsidR="006C0E86" w:rsidRDefault="007470A3">
      <w:pPr>
        <w:pStyle w:val="Prrafodelista"/>
        <w:numPr>
          <w:ilvl w:val="0"/>
          <w:numId w:val="16"/>
        </w:numPr>
        <w:tabs>
          <w:tab w:val="left" w:pos="672"/>
          <w:tab w:val="left" w:pos="674"/>
        </w:tabs>
        <w:spacing w:before="206"/>
        <w:ind w:right="102"/>
        <w:jc w:val="both"/>
        <w:rPr>
          <w:sz w:val="24"/>
        </w:rPr>
      </w:pPr>
      <w:r>
        <w:rPr>
          <w:sz w:val="24"/>
        </w:rPr>
        <w:t>de ser el caso, el certificado de registro en el país de origen expedido por la autoridad que lo otorgó y, de estar previsto en la legislación interna, del comprobante de pago de</w:t>
      </w:r>
      <w:r>
        <w:rPr>
          <w:sz w:val="24"/>
        </w:rPr>
        <w:t xml:space="preserve"> la tasa establecida, cuando el solicitante deseara prevalerse del derecho previsto en el Artículo 6</w:t>
      </w:r>
      <w:r>
        <w:rPr>
          <w:rFonts w:ascii="Arial" w:hAnsi="Arial"/>
          <w:i/>
          <w:sz w:val="24"/>
        </w:rPr>
        <w:t xml:space="preserve">quinquies </w:t>
      </w:r>
      <w:r>
        <w:rPr>
          <w:sz w:val="24"/>
        </w:rPr>
        <w:t>del Convenio de París.</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 139</w:t>
      </w:r>
      <w:r>
        <w:rPr>
          <w:rFonts w:ascii="Arial" w:hAnsi="Arial"/>
          <w:b/>
        </w:rPr>
        <w:t xml:space="preserve">.- </w:t>
      </w:r>
      <w:r>
        <w:t xml:space="preserve">El petitorio de la solicitud de registro de marca estará contenido en </w:t>
      </w:r>
      <w:r>
        <w:lastRenderedPageBreak/>
        <w:t>un formulario y comprenderá lo siguiente:</w:t>
      </w:r>
    </w:p>
    <w:p w:rsidR="006C0E86" w:rsidRDefault="007470A3">
      <w:pPr>
        <w:pStyle w:val="Prrafodelista"/>
        <w:numPr>
          <w:ilvl w:val="0"/>
          <w:numId w:val="15"/>
        </w:numPr>
        <w:tabs>
          <w:tab w:val="left" w:pos="674"/>
        </w:tabs>
        <w:spacing w:before="208"/>
        <w:ind w:right="0"/>
        <w:rPr>
          <w:sz w:val="24"/>
        </w:rPr>
      </w:pPr>
      <w:r>
        <w:rPr>
          <w:sz w:val="24"/>
        </w:rPr>
        <w:t>el</w:t>
      </w:r>
      <w:r>
        <w:rPr>
          <w:spacing w:val="-12"/>
          <w:sz w:val="24"/>
        </w:rPr>
        <w:t xml:space="preserve"> </w:t>
      </w:r>
      <w:r>
        <w:rPr>
          <w:sz w:val="24"/>
        </w:rPr>
        <w:t>requerimiento</w:t>
      </w:r>
      <w:r>
        <w:rPr>
          <w:spacing w:val="-11"/>
          <w:sz w:val="24"/>
        </w:rPr>
        <w:t xml:space="preserve"> </w:t>
      </w:r>
      <w:r>
        <w:rPr>
          <w:sz w:val="24"/>
        </w:rPr>
        <w:t>de</w:t>
      </w:r>
      <w:r>
        <w:rPr>
          <w:spacing w:val="-11"/>
          <w:sz w:val="24"/>
        </w:rPr>
        <w:t xml:space="preserve"> </w:t>
      </w:r>
      <w:r>
        <w:rPr>
          <w:sz w:val="24"/>
        </w:rPr>
        <w:t>registro</w:t>
      </w:r>
      <w:r>
        <w:rPr>
          <w:spacing w:val="-11"/>
          <w:sz w:val="24"/>
        </w:rPr>
        <w:t xml:space="preserve"> </w:t>
      </w:r>
      <w:r>
        <w:rPr>
          <w:sz w:val="24"/>
        </w:rPr>
        <w:t>de</w:t>
      </w:r>
      <w:r>
        <w:rPr>
          <w:spacing w:val="-11"/>
          <w:sz w:val="24"/>
        </w:rPr>
        <w:t xml:space="preserve"> </w:t>
      </w:r>
      <w:r>
        <w:rPr>
          <w:spacing w:val="-2"/>
          <w:sz w:val="24"/>
        </w:rPr>
        <w:t>marca;</w:t>
      </w:r>
    </w:p>
    <w:p w:rsidR="006C0E86" w:rsidRDefault="007470A3">
      <w:pPr>
        <w:pStyle w:val="Prrafodelista"/>
        <w:numPr>
          <w:ilvl w:val="0"/>
          <w:numId w:val="15"/>
        </w:numPr>
        <w:tabs>
          <w:tab w:val="left" w:pos="674"/>
        </w:tabs>
        <w:spacing w:before="82"/>
        <w:ind w:right="0"/>
        <w:rPr>
          <w:sz w:val="24"/>
        </w:rPr>
      </w:pPr>
      <w:bookmarkStart w:id="7" w:name="Artículo_140."/>
      <w:bookmarkEnd w:id="7"/>
      <w:r>
        <w:rPr>
          <w:sz w:val="24"/>
        </w:rPr>
        <w:t>el</w:t>
      </w:r>
      <w:r>
        <w:rPr>
          <w:spacing w:val="-8"/>
          <w:sz w:val="24"/>
        </w:rPr>
        <w:t xml:space="preserve"> </w:t>
      </w:r>
      <w:r>
        <w:rPr>
          <w:sz w:val="24"/>
        </w:rPr>
        <w:t>nombre</w:t>
      </w:r>
      <w:r>
        <w:rPr>
          <w:spacing w:val="-8"/>
          <w:sz w:val="24"/>
        </w:rPr>
        <w:t xml:space="preserve"> </w:t>
      </w:r>
      <w:r>
        <w:rPr>
          <w:sz w:val="24"/>
        </w:rPr>
        <w:t>y</w:t>
      </w:r>
      <w:r>
        <w:rPr>
          <w:spacing w:val="-8"/>
          <w:sz w:val="24"/>
        </w:rPr>
        <w:t xml:space="preserve"> </w:t>
      </w:r>
      <w:r>
        <w:rPr>
          <w:sz w:val="24"/>
        </w:rPr>
        <w:t>la</w:t>
      </w:r>
      <w:r>
        <w:rPr>
          <w:spacing w:val="-8"/>
          <w:sz w:val="24"/>
        </w:rPr>
        <w:t xml:space="preserve"> </w:t>
      </w:r>
      <w:r>
        <w:rPr>
          <w:sz w:val="24"/>
        </w:rPr>
        <w:t>dirección</w:t>
      </w:r>
      <w:r>
        <w:rPr>
          <w:spacing w:val="-8"/>
          <w:sz w:val="24"/>
        </w:rPr>
        <w:t xml:space="preserve"> </w:t>
      </w:r>
      <w:r>
        <w:rPr>
          <w:sz w:val="24"/>
        </w:rPr>
        <w:t>del</w:t>
      </w:r>
      <w:r>
        <w:rPr>
          <w:spacing w:val="-7"/>
          <w:sz w:val="24"/>
        </w:rPr>
        <w:t xml:space="preserve"> </w:t>
      </w:r>
      <w:r>
        <w:rPr>
          <w:spacing w:val="-2"/>
          <w:sz w:val="24"/>
        </w:rPr>
        <w:t>solicitante;</w:t>
      </w:r>
    </w:p>
    <w:p w:rsidR="006C0E86" w:rsidRDefault="007470A3">
      <w:pPr>
        <w:pStyle w:val="Prrafodelista"/>
        <w:numPr>
          <w:ilvl w:val="0"/>
          <w:numId w:val="15"/>
        </w:numPr>
        <w:tabs>
          <w:tab w:val="left" w:pos="672"/>
          <w:tab w:val="left" w:pos="674"/>
        </w:tabs>
        <w:spacing w:before="230"/>
        <w:ind w:right="104"/>
        <w:jc w:val="both"/>
        <w:rPr>
          <w:sz w:val="24"/>
        </w:rPr>
      </w:pPr>
      <w:r>
        <w:rPr>
          <w:sz w:val="24"/>
        </w:rPr>
        <w:t xml:space="preserve">la nacionalidad o domicilio del solicitante. </w:t>
      </w:r>
      <w:r>
        <w:rPr>
          <w:sz w:val="24"/>
        </w:rPr>
        <w:t>Cuando éste fuese una persona jurídica, deberá indicarse el lugar de constitución;</w:t>
      </w:r>
    </w:p>
    <w:p w:rsidR="006C0E86" w:rsidRDefault="007470A3">
      <w:pPr>
        <w:pStyle w:val="Prrafodelista"/>
        <w:numPr>
          <w:ilvl w:val="0"/>
          <w:numId w:val="15"/>
        </w:numPr>
        <w:tabs>
          <w:tab w:val="left" w:pos="674"/>
        </w:tabs>
        <w:spacing w:before="230"/>
        <w:ind w:right="0"/>
        <w:rPr>
          <w:sz w:val="24"/>
        </w:rPr>
      </w:pPr>
      <w:r>
        <w:rPr>
          <w:sz w:val="24"/>
        </w:rPr>
        <w:t>de</w:t>
      </w:r>
      <w:r>
        <w:rPr>
          <w:spacing w:val="-9"/>
          <w:sz w:val="24"/>
        </w:rPr>
        <w:t xml:space="preserve"> </w:t>
      </w:r>
      <w:r>
        <w:rPr>
          <w:sz w:val="24"/>
        </w:rPr>
        <w:t>ser</w:t>
      </w:r>
      <w:r>
        <w:rPr>
          <w:spacing w:val="-9"/>
          <w:sz w:val="24"/>
        </w:rPr>
        <w:t xml:space="preserve"> </w:t>
      </w:r>
      <w:r>
        <w:rPr>
          <w:sz w:val="24"/>
        </w:rPr>
        <w:t>el</w:t>
      </w:r>
      <w:r>
        <w:rPr>
          <w:spacing w:val="-9"/>
          <w:sz w:val="24"/>
        </w:rPr>
        <w:t xml:space="preserve"> </w:t>
      </w:r>
      <w:r>
        <w:rPr>
          <w:sz w:val="24"/>
        </w:rPr>
        <w:t>caso,</w:t>
      </w:r>
      <w:r>
        <w:rPr>
          <w:spacing w:val="-9"/>
          <w:sz w:val="24"/>
        </w:rPr>
        <w:t xml:space="preserve"> </w:t>
      </w:r>
      <w:r>
        <w:rPr>
          <w:sz w:val="24"/>
        </w:rPr>
        <w:t>el</w:t>
      </w:r>
      <w:r>
        <w:rPr>
          <w:spacing w:val="-9"/>
          <w:sz w:val="24"/>
        </w:rPr>
        <w:t xml:space="preserve"> </w:t>
      </w:r>
      <w:r>
        <w:rPr>
          <w:sz w:val="24"/>
        </w:rPr>
        <w:t>nombre</w:t>
      </w:r>
      <w:r>
        <w:rPr>
          <w:spacing w:val="-9"/>
          <w:sz w:val="24"/>
        </w:rPr>
        <w:t xml:space="preserve"> </w:t>
      </w:r>
      <w:r>
        <w:rPr>
          <w:sz w:val="24"/>
        </w:rPr>
        <w:t>y</w:t>
      </w:r>
      <w:r>
        <w:rPr>
          <w:spacing w:val="-9"/>
          <w:sz w:val="24"/>
        </w:rPr>
        <w:t xml:space="preserve"> </w:t>
      </w:r>
      <w:r>
        <w:rPr>
          <w:sz w:val="24"/>
        </w:rPr>
        <w:t>la</w:t>
      </w:r>
      <w:r>
        <w:rPr>
          <w:spacing w:val="-8"/>
          <w:sz w:val="24"/>
        </w:rPr>
        <w:t xml:space="preserve"> </w:t>
      </w:r>
      <w:r>
        <w:rPr>
          <w:sz w:val="24"/>
        </w:rPr>
        <w:t>dirección</w:t>
      </w:r>
      <w:r>
        <w:rPr>
          <w:spacing w:val="-9"/>
          <w:sz w:val="24"/>
        </w:rPr>
        <w:t xml:space="preserve"> </w:t>
      </w:r>
      <w:r>
        <w:rPr>
          <w:sz w:val="24"/>
        </w:rPr>
        <w:t>del</w:t>
      </w:r>
      <w:r>
        <w:rPr>
          <w:spacing w:val="-9"/>
          <w:sz w:val="24"/>
        </w:rPr>
        <w:t xml:space="preserve"> </w:t>
      </w:r>
      <w:r>
        <w:rPr>
          <w:sz w:val="24"/>
        </w:rPr>
        <w:t>representante</w:t>
      </w:r>
      <w:r>
        <w:rPr>
          <w:spacing w:val="-9"/>
          <w:sz w:val="24"/>
        </w:rPr>
        <w:t xml:space="preserve"> </w:t>
      </w:r>
      <w:r>
        <w:rPr>
          <w:sz w:val="24"/>
        </w:rPr>
        <w:t>legal</w:t>
      </w:r>
      <w:r>
        <w:rPr>
          <w:spacing w:val="-9"/>
          <w:sz w:val="24"/>
        </w:rPr>
        <w:t xml:space="preserve"> </w:t>
      </w:r>
      <w:r>
        <w:rPr>
          <w:sz w:val="24"/>
        </w:rPr>
        <w:t>del</w:t>
      </w:r>
      <w:r>
        <w:rPr>
          <w:spacing w:val="-9"/>
          <w:sz w:val="24"/>
        </w:rPr>
        <w:t xml:space="preserve"> </w:t>
      </w:r>
      <w:r>
        <w:rPr>
          <w:spacing w:val="-2"/>
          <w:sz w:val="24"/>
        </w:rPr>
        <w:t>solicitante;</w:t>
      </w:r>
    </w:p>
    <w:p w:rsidR="006C0E86" w:rsidRDefault="007470A3">
      <w:pPr>
        <w:pStyle w:val="Prrafodelista"/>
        <w:numPr>
          <w:ilvl w:val="0"/>
          <w:numId w:val="15"/>
        </w:numPr>
        <w:tabs>
          <w:tab w:val="left" w:pos="671"/>
          <w:tab w:val="left" w:pos="674"/>
        </w:tabs>
        <w:spacing w:before="230"/>
        <w:ind w:right="104"/>
        <w:jc w:val="both"/>
        <w:rPr>
          <w:sz w:val="24"/>
        </w:rPr>
      </w:pPr>
      <w:r>
        <w:rPr>
          <w:sz w:val="24"/>
        </w:rPr>
        <w:t>la indicación de la marca que se pretende registrar, cuando se trate de una marca puramente denominativa, sin grafía, forma o color;</w:t>
      </w:r>
    </w:p>
    <w:p w:rsidR="006C0E86" w:rsidRDefault="007470A3">
      <w:pPr>
        <w:pStyle w:val="Prrafodelista"/>
        <w:numPr>
          <w:ilvl w:val="0"/>
          <w:numId w:val="15"/>
        </w:numPr>
        <w:tabs>
          <w:tab w:val="left" w:pos="672"/>
          <w:tab w:val="left" w:pos="674"/>
        </w:tabs>
        <w:spacing w:before="230"/>
        <w:jc w:val="both"/>
        <w:rPr>
          <w:sz w:val="24"/>
        </w:rPr>
      </w:pPr>
      <w:r>
        <w:rPr>
          <w:sz w:val="24"/>
        </w:rPr>
        <w:t>la indicación expresa de los productos o servicios para los cuales se solicita el registro de la marca;</w:t>
      </w:r>
    </w:p>
    <w:p w:rsidR="006C0E86" w:rsidRDefault="007470A3">
      <w:pPr>
        <w:pStyle w:val="Prrafodelista"/>
        <w:numPr>
          <w:ilvl w:val="0"/>
          <w:numId w:val="15"/>
        </w:numPr>
        <w:tabs>
          <w:tab w:val="left" w:pos="674"/>
        </w:tabs>
        <w:spacing w:before="230"/>
        <w:ind w:right="0"/>
        <w:rPr>
          <w:sz w:val="24"/>
        </w:rPr>
      </w:pPr>
      <w:r>
        <w:rPr>
          <w:sz w:val="24"/>
        </w:rPr>
        <w:t>la</w:t>
      </w:r>
      <w:r>
        <w:rPr>
          <w:spacing w:val="-10"/>
          <w:sz w:val="24"/>
        </w:rPr>
        <w:t xml:space="preserve"> </w:t>
      </w:r>
      <w:r>
        <w:rPr>
          <w:sz w:val="24"/>
        </w:rPr>
        <w:t>indicación</w:t>
      </w:r>
      <w:r>
        <w:rPr>
          <w:spacing w:val="-10"/>
          <w:sz w:val="24"/>
        </w:rPr>
        <w:t xml:space="preserve"> </w:t>
      </w:r>
      <w:r>
        <w:rPr>
          <w:sz w:val="24"/>
        </w:rPr>
        <w:t>de</w:t>
      </w:r>
      <w:r>
        <w:rPr>
          <w:spacing w:val="-10"/>
          <w:sz w:val="24"/>
        </w:rPr>
        <w:t xml:space="preserve"> </w:t>
      </w:r>
      <w:r>
        <w:rPr>
          <w:sz w:val="24"/>
        </w:rPr>
        <w:t>la</w:t>
      </w:r>
      <w:r>
        <w:rPr>
          <w:spacing w:val="-9"/>
          <w:sz w:val="24"/>
        </w:rPr>
        <w:t xml:space="preserve"> </w:t>
      </w:r>
      <w:r>
        <w:rPr>
          <w:sz w:val="24"/>
        </w:rPr>
        <w:t>clase</w:t>
      </w:r>
      <w:r>
        <w:rPr>
          <w:spacing w:val="-10"/>
          <w:sz w:val="24"/>
        </w:rPr>
        <w:t xml:space="preserve"> </w:t>
      </w:r>
      <w:r>
        <w:rPr>
          <w:sz w:val="24"/>
        </w:rPr>
        <w:t>a</w:t>
      </w:r>
      <w:r>
        <w:rPr>
          <w:spacing w:val="-10"/>
          <w:sz w:val="24"/>
        </w:rPr>
        <w:t xml:space="preserve"> </w:t>
      </w:r>
      <w:r>
        <w:rPr>
          <w:sz w:val="24"/>
        </w:rPr>
        <w:t>la</w:t>
      </w:r>
      <w:r>
        <w:rPr>
          <w:spacing w:val="-10"/>
          <w:sz w:val="24"/>
        </w:rPr>
        <w:t xml:space="preserve"> </w:t>
      </w:r>
      <w:r>
        <w:rPr>
          <w:sz w:val="24"/>
        </w:rPr>
        <w:t>cual</w:t>
      </w:r>
      <w:r>
        <w:rPr>
          <w:spacing w:val="-9"/>
          <w:sz w:val="24"/>
        </w:rPr>
        <w:t xml:space="preserve"> </w:t>
      </w:r>
      <w:r>
        <w:rPr>
          <w:sz w:val="24"/>
        </w:rPr>
        <w:t>corresponden</w:t>
      </w:r>
      <w:r>
        <w:rPr>
          <w:spacing w:val="-10"/>
          <w:sz w:val="24"/>
        </w:rPr>
        <w:t xml:space="preserve"> </w:t>
      </w:r>
      <w:r>
        <w:rPr>
          <w:sz w:val="24"/>
        </w:rPr>
        <w:t>los</w:t>
      </w:r>
      <w:r>
        <w:rPr>
          <w:spacing w:val="-10"/>
          <w:sz w:val="24"/>
        </w:rPr>
        <w:t xml:space="preserve"> </w:t>
      </w:r>
      <w:r>
        <w:rPr>
          <w:sz w:val="24"/>
        </w:rPr>
        <w:t>productos</w:t>
      </w:r>
      <w:r>
        <w:rPr>
          <w:spacing w:val="-10"/>
          <w:sz w:val="24"/>
        </w:rPr>
        <w:t xml:space="preserve"> </w:t>
      </w:r>
      <w:r>
        <w:rPr>
          <w:sz w:val="24"/>
        </w:rPr>
        <w:t>o</w:t>
      </w:r>
      <w:r>
        <w:rPr>
          <w:spacing w:val="-9"/>
          <w:sz w:val="24"/>
        </w:rPr>
        <w:t xml:space="preserve"> </w:t>
      </w:r>
      <w:r>
        <w:rPr>
          <w:sz w:val="24"/>
        </w:rPr>
        <w:t>servicios;</w:t>
      </w:r>
      <w:r>
        <w:rPr>
          <w:spacing w:val="-10"/>
          <w:sz w:val="24"/>
        </w:rPr>
        <w:t xml:space="preserve"> </w:t>
      </w:r>
      <w:r>
        <w:rPr>
          <w:spacing w:val="-5"/>
          <w:sz w:val="24"/>
        </w:rPr>
        <w:t>y,</w:t>
      </w:r>
    </w:p>
    <w:p w:rsidR="006C0E86" w:rsidRDefault="007470A3">
      <w:pPr>
        <w:pStyle w:val="Prrafodelista"/>
        <w:numPr>
          <w:ilvl w:val="0"/>
          <w:numId w:val="15"/>
        </w:numPr>
        <w:tabs>
          <w:tab w:val="left" w:pos="674"/>
        </w:tabs>
        <w:spacing w:before="230"/>
        <w:ind w:right="0"/>
        <w:rPr>
          <w:sz w:val="24"/>
        </w:rPr>
      </w:pPr>
      <w:r>
        <w:rPr>
          <w:sz w:val="24"/>
        </w:rPr>
        <w:t>la</w:t>
      </w:r>
      <w:r>
        <w:rPr>
          <w:spacing w:val="-10"/>
          <w:sz w:val="24"/>
        </w:rPr>
        <w:t xml:space="preserve"> </w:t>
      </w:r>
      <w:r>
        <w:rPr>
          <w:sz w:val="24"/>
        </w:rPr>
        <w:t>firma</w:t>
      </w:r>
      <w:r>
        <w:rPr>
          <w:spacing w:val="-10"/>
          <w:sz w:val="24"/>
        </w:rPr>
        <w:t xml:space="preserve"> </w:t>
      </w:r>
      <w:r>
        <w:rPr>
          <w:sz w:val="24"/>
        </w:rPr>
        <w:t>del</w:t>
      </w:r>
      <w:r>
        <w:rPr>
          <w:spacing w:val="-10"/>
          <w:sz w:val="24"/>
        </w:rPr>
        <w:t xml:space="preserve"> </w:t>
      </w:r>
      <w:r>
        <w:rPr>
          <w:sz w:val="24"/>
        </w:rPr>
        <w:t>solicitante</w:t>
      </w:r>
      <w:r>
        <w:rPr>
          <w:spacing w:val="-11"/>
          <w:sz w:val="24"/>
        </w:rPr>
        <w:t xml:space="preserve"> </w:t>
      </w:r>
      <w:r>
        <w:rPr>
          <w:sz w:val="24"/>
        </w:rPr>
        <w:t>o</w:t>
      </w:r>
      <w:r>
        <w:rPr>
          <w:spacing w:val="-10"/>
          <w:sz w:val="24"/>
        </w:rPr>
        <w:t xml:space="preserve"> </w:t>
      </w:r>
      <w:r>
        <w:rPr>
          <w:sz w:val="24"/>
        </w:rPr>
        <w:t>de</w:t>
      </w:r>
      <w:r>
        <w:rPr>
          <w:spacing w:val="-10"/>
          <w:sz w:val="24"/>
        </w:rPr>
        <w:t xml:space="preserve"> </w:t>
      </w:r>
      <w:r>
        <w:rPr>
          <w:sz w:val="24"/>
        </w:rPr>
        <w:t>su</w:t>
      </w:r>
      <w:r>
        <w:rPr>
          <w:spacing w:val="-9"/>
          <w:sz w:val="24"/>
        </w:rPr>
        <w:t xml:space="preserve"> </w:t>
      </w:r>
      <w:r>
        <w:rPr>
          <w:sz w:val="24"/>
        </w:rPr>
        <w:t>representante</w:t>
      </w:r>
      <w:r>
        <w:rPr>
          <w:spacing w:val="-10"/>
          <w:sz w:val="24"/>
        </w:rPr>
        <w:t xml:space="preserve"> </w:t>
      </w:r>
      <w:r>
        <w:rPr>
          <w:spacing w:val="-2"/>
          <w:sz w:val="24"/>
        </w:rPr>
        <w:t>legal.</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w:t>
      </w:r>
      <w:r>
        <w:rPr>
          <w:rFonts w:ascii="Arial" w:hAnsi="Arial"/>
          <w:b/>
          <w:spacing w:val="-3"/>
          <w:u w:val="single"/>
        </w:rPr>
        <w:t xml:space="preserve"> </w:t>
      </w:r>
      <w:r>
        <w:rPr>
          <w:rFonts w:ascii="Arial" w:hAnsi="Arial"/>
          <w:b/>
          <w:u w:val="single"/>
        </w:rPr>
        <w:t>140</w:t>
      </w:r>
      <w:r>
        <w:rPr>
          <w:rFonts w:ascii="Arial" w:hAnsi="Arial"/>
          <w:b/>
        </w:rPr>
        <w:t>.-</w:t>
      </w:r>
      <w:r>
        <w:rPr>
          <w:rFonts w:ascii="Arial" w:hAnsi="Arial"/>
          <w:b/>
          <w:spacing w:val="-2"/>
        </w:rPr>
        <w:t xml:space="preserve"> </w:t>
      </w:r>
      <w:r>
        <w:t xml:space="preserve">Se considerará como fecha de presentación de la solicitud, la de su </w:t>
      </w:r>
      <w:bookmarkStart w:id="8" w:name="Artículo_141."/>
      <w:bookmarkEnd w:id="8"/>
      <w:r>
        <w:t>recepció</w:t>
      </w:r>
      <w:r>
        <w:t>n por la oficina nacional competente, siempre que al momento de la recepción hubiera contenido por lo menos lo siguiente:</w:t>
      </w:r>
    </w:p>
    <w:p w:rsidR="006C0E86" w:rsidRDefault="006C0E86">
      <w:pPr>
        <w:pStyle w:val="Textoindependiente"/>
        <w:ind w:left="0"/>
        <w:jc w:val="left"/>
      </w:pPr>
    </w:p>
    <w:p w:rsidR="006C0E86" w:rsidRDefault="007470A3">
      <w:pPr>
        <w:pStyle w:val="Prrafodelista"/>
        <w:numPr>
          <w:ilvl w:val="0"/>
          <w:numId w:val="14"/>
        </w:numPr>
        <w:tabs>
          <w:tab w:val="left" w:pos="674"/>
        </w:tabs>
        <w:ind w:right="0"/>
        <w:rPr>
          <w:sz w:val="24"/>
        </w:rPr>
      </w:pPr>
      <w:r>
        <w:rPr>
          <w:sz w:val="24"/>
        </w:rPr>
        <w:t>la</w:t>
      </w:r>
      <w:r>
        <w:rPr>
          <w:spacing w:val="-9"/>
          <w:sz w:val="24"/>
        </w:rPr>
        <w:t xml:space="preserve"> </w:t>
      </w:r>
      <w:r>
        <w:rPr>
          <w:sz w:val="24"/>
        </w:rPr>
        <w:t>indicación</w:t>
      </w:r>
      <w:r>
        <w:rPr>
          <w:spacing w:val="-9"/>
          <w:sz w:val="24"/>
        </w:rPr>
        <w:t xml:space="preserve"> </w:t>
      </w:r>
      <w:r>
        <w:rPr>
          <w:sz w:val="24"/>
        </w:rPr>
        <w:t>que</w:t>
      </w:r>
      <w:r>
        <w:rPr>
          <w:spacing w:val="-8"/>
          <w:sz w:val="24"/>
        </w:rPr>
        <w:t xml:space="preserve"> </w:t>
      </w:r>
      <w:r>
        <w:rPr>
          <w:sz w:val="24"/>
        </w:rPr>
        <w:t>se</w:t>
      </w:r>
      <w:r>
        <w:rPr>
          <w:spacing w:val="-9"/>
          <w:sz w:val="24"/>
        </w:rPr>
        <w:t xml:space="preserve"> </w:t>
      </w:r>
      <w:r>
        <w:rPr>
          <w:sz w:val="24"/>
        </w:rPr>
        <w:t>solicita</w:t>
      </w:r>
      <w:r>
        <w:rPr>
          <w:spacing w:val="-9"/>
          <w:sz w:val="24"/>
        </w:rPr>
        <w:t xml:space="preserve"> </w:t>
      </w:r>
      <w:r>
        <w:rPr>
          <w:sz w:val="24"/>
        </w:rPr>
        <w:t>el</w:t>
      </w:r>
      <w:r>
        <w:rPr>
          <w:spacing w:val="-8"/>
          <w:sz w:val="24"/>
        </w:rPr>
        <w:t xml:space="preserve"> </w:t>
      </w:r>
      <w:r>
        <w:rPr>
          <w:sz w:val="24"/>
        </w:rPr>
        <w:t>registro</w:t>
      </w:r>
      <w:r>
        <w:rPr>
          <w:spacing w:val="-9"/>
          <w:sz w:val="24"/>
        </w:rPr>
        <w:t xml:space="preserve"> </w:t>
      </w:r>
      <w:r>
        <w:rPr>
          <w:sz w:val="24"/>
        </w:rPr>
        <w:t>de</w:t>
      </w:r>
      <w:r>
        <w:rPr>
          <w:spacing w:val="-9"/>
          <w:sz w:val="24"/>
        </w:rPr>
        <w:t xml:space="preserve"> </w:t>
      </w:r>
      <w:r>
        <w:rPr>
          <w:sz w:val="24"/>
        </w:rPr>
        <w:t>una</w:t>
      </w:r>
      <w:r>
        <w:rPr>
          <w:spacing w:val="-8"/>
          <w:sz w:val="24"/>
        </w:rPr>
        <w:t xml:space="preserve"> </w:t>
      </w:r>
      <w:r>
        <w:rPr>
          <w:spacing w:val="-2"/>
          <w:sz w:val="24"/>
        </w:rPr>
        <w:t>marca;</w:t>
      </w:r>
    </w:p>
    <w:p w:rsidR="006C0E86" w:rsidRDefault="007470A3">
      <w:pPr>
        <w:pStyle w:val="Prrafodelista"/>
        <w:numPr>
          <w:ilvl w:val="0"/>
          <w:numId w:val="14"/>
        </w:numPr>
        <w:tabs>
          <w:tab w:val="left" w:pos="671"/>
          <w:tab w:val="left" w:pos="674"/>
        </w:tabs>
        <w:spacing w:before="229"/>
        <w:ind w:right="104"/>
        <w:jc w:val="both"/>
        <w:rPr>
          <w:sz w:val="24"/>
        </w:rPr>
      </w:pPr>
      <w:r>
        <w:rPr>
          <w:sz w:val="24"/>
        </w:rPr>
        <w:t>los datos de identificación del solicitante o de la persona que presenta la solicitud, o que permitan a la oficina nacional competente comunicarse con esa persona;</w:t>
      </w:r>
    </w:p>
    <w:p w:rsidR="006C0E86" w:rsidRDefault="007470A3">
      <w:pPr>
        <w:pStyle w:val="Prrafodelista"/>
        <w:numPr>
          <w:ilvl w:val="0"/>
          <w:numId w:val="14"/>
        </w:numPr>
        <w:tabs>
          <w:tab w:val="left" w:pos="674"/>
        </w:tabs>
        <w:spacing w:before="231"/>
        <w:jc w:val="both"/>
        <w:rPr>
          <w:sz w:val="24"/>
        </w:rPr>
      </w:pPr>
      <w:r>
        <w:rPr>
          <w:sz w:val="24"/>
        </w:rPr>
        <w:t>la marca cuyo registro se solicita, o una reproducción de la marca tratándose de marcas deno</w:t>
      </w:r>
      <w:r>
        <w:rPr>
          <w:sz w:val="24"/>
        </w:rPr>
        <w:t>minativas con grafía, forma o color especiales, o de marcas figurativas, mixtas o tridimensionales con o sin color;</w:t>
      </w:r>
    </w:p>
    <w:p w:rsidR="006C0E86" w:rsidRDefault="007470A3">
      <w:pPr>
        <w:pStyle w:val="Prrafodelista"/>
        <w:numPr>
          <w:ilvl w:val="0"/>
          <w:numId w:val="14"/>
        </w:numPr>
        <w:tabs>
          <w:tab w:val="left" w:pos="671"/>
          <w:tab w:val="left" w:pos="674"/>
        </w:tabs>
        <w:spacing w:before="230"/>
        <w:jc w:val="both"/>
        <w:rPr>
          <w:sz w:val="24"/>
        </w:rPr>
      </w:pPr>
      <w:r>
        <w:rPr>
          <w:sz w:val="24"/>
        </w:rPr>
        <w:t>la indicación expresa de los productos o servicios para los cuales desea proteger</w:t>
      </w:r>
      <w:r>
        <w:rPr>
          <w:spacing w:val="40"/>
          <w:sz w:val="24"/>
        </w:rPr>
        <w:t xml:space="preserve"> </w:t>
      </w:r>
      <w:r>
        <w:rPr>
          <w:sz w:val="24"/>
        </w:rPr>
        <w:t>la marca; y,</w:t>
      </w:r>
    </w:p>
    <w:p w:rsidR="006C0E86" w:rsidRDefault="007470A3">
      <w:pPr>
        <w:pStyle w:val="Prrafodelista"/>
        <w:numPr>
          <w:ilvl w:val="0"/>
          <w:numId w:val="14"/>
        </w:numPr>
        <w:tabs>
          <w:tab w:val="left" w:pos="673"/>
        </w:tabs>
        <w:spacing w:before="230"/>
        <w:ind w:left="673" w:right="0" w:hanging="567"/>
        <w:rPr>
          <w:sz w:val="24"/>
        </w:rPr>
      </w:pPr>
      <w:r>
        <w:rPr>
          <w:sz w:val="24"/>
        </w:rPr>
        <w:t>el</w:t>
      </w:r>
      <w:r>
        <w:rPr>
          <w:spacing w:val="-9"/>
          <w:sz w:val="24"/>
        </w:rPr>
        <w:t xml:space="preserve"> </w:t>
      </w:r>
      <w:r>
        <w:rPr>
          <w:sz w:val="24"/>
        </w:rPr>
        <w:t>comprobante</w:t>
      </w:r>
      <w:r>
        <w:rPr>
          <w:spacing w:val="-9"/>
          <w:sz w:val="24"/>
        </w:rPr>
        <w:t xml:space="preserve"> </w:t>
      </w:r>
      <w:r>
        <w:rPr>
          <w:sz w:val="24"/>
        </w:rPr>
        <w:t>de</w:t>
      </w:r>
      <w:r>
        <w:rPr>
          <w:spacing w:val="-9"/>
          <w:sz w:val="24"/>
        </w:rPr>
        <w:t xml:space="preserve"> </w:t>
      </w:r>
      <w:r>
        <w:rPr>
          <w:sz w:val="24"/>
        </w:rPr>
        <w:t>pago</w:t>
      </w:r>
      <w:r>
        <w:rPr>
          <w:spacing w:val="-9"/>
          <w:sz w:val="24"/>
        </w:rPr>
        <w:t xml:space="preserve"> </w:t>
      </w:r>
      <w:r>
        <w:rPr>
          <w:sz w:val="24"/>
        </w:rPr>
        <w:t>de</w:t>
      </w:r>
      <w:r>
        <w:rPr>
          <w:spacing w:val="-9"/>
          <w:sz w:val="24"/>
        </w:rPr>
        <w:t xml:space="preserve"> </w:t>
      </w:r>
      <w:r>
        <w:rPr>
          <w:sz w:val="24"/>
        </w:rPr>
        <w:t>las</w:t>
      </w:r>
      <w:r>
        <w:rPr>
          <w:spacing w:val="-9"/>
          <w:sz w:val="24"/>
        </w:rPr>
        <w:t xml:space="preserve"> </w:t>
      </w:r>
      <w:r>
        <w:rPr>
          <w:sz w:val="24"/>
        </w:rPr>
        <w:t>tasas</w:t>
      </w:r>
      <w:r>
        <w:rPr>
          <w:spacing w:val="-9"/>
          <w:sz w:val="24"/>
        </w:rPr>
        <w:t xml:space="preserve"> </w:t>
      </w:r>
      <w:r>
        <w:rPr>
          <w:spacing w:val="-2"/>
          <w:sz w:val="24"/>
        </w:rPr>
        <w:t>estableci</w:t>
      </w:r>
      <w:r>
        <w:rPr>
          <w:spacing w:val="-2"/>
          <w:sz w:val="24"/>
        </w:rPr>
        <w:t>das.</w:t>
      </w:r>
    </w:p>
    <w:p w:rsidR="006C0E86" w:rsidRDefault="007470A3">
      <w:pPr>
        <w:pStyle w:val="Textoindependiente"/>
        <w:spacing w:before="276"/>
        <w:ind w:right="103" w:firstLine="567"/>
      </w:pPr>
      <w:r>
        <w:t xml:space="preserve">La ausencia de alguno de los requisitos enumerados en el presente artículo, ocasionará que la solicitud sea considerada por la oficina nacional competente como no </w:t>
      </w:r>
      <w:bookmarkStart w:id="9" w:name="Artículo_142."/>
      <w:bookmarkEnd w:id="9"/>
      <w:r>
        <w:t>admitida a trámite y no se le asignará fecha de presentación.</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w:t>
      </w:r>
      <w:r>
        <w:rPr>
          <w:rFonts w:ascii="Arial" w:hAnsi="Arial"/>
          <w:b/>
          <w:spacing w:val="-3"/>
          <w:u w:val="single"/>
        </w:rPr>
        <w:t xml:space="preserve"> </w:t>
      </w:r>
      <w:r>
        <w:rPr>
          <w:rFonts w:ascii="Arial" w:hAnsi="Arial"/>
          <w:b/>
          <w:u w:val="single"/>
        </w:rPr>
        <w:t>141</w:t>
      </w:r>
      <w:r>
        <w:rPr>
          <w:rFonts w:ascii="Arial" w:hAnsi="Arial"/>
          <w:b/>
        </w:rPr>
        <w:t>.-</w:t>
      </w:r>
      <w:r>
        <w:rPr>
          <w:rFonts w:ascii="Arial" w:hAnsi="Arial"/>
          <w:b/>
          <w:spacing w:val="-1"/>
        </w:rPr>
        <w:t xml:space="preserve"> </w:t>
      </w:r>
      <w:r>
        <w:t>Se podrá i</w:t>
      </w:r>
      <w:r>
        <w:t>nvocar como fecha de presentación de una solicitud de registro de marca aquella en que dicha marca haya distinguido productos o servicios en una exposición reconocida oficialmente y realizada en cualquier país, siempre que sea solicitada dentro de los seis</w:t>
      </w:r>
      <w:r>
        <w:t xml:space="preserve"> meses contados a partir del día en que tales productos o servicios se exhibieran por primera vez con dicha marca. En ese caso, se podrá tener por presentada la solicitud desde la fecha de exhibición.</w:t>
      </w:r>
    </w:p>
    <w:p w:rsidR="006C0E86" w:rsidRDefault="006C0E86">
      <w:pPr>
        <w:pStyle w:val="Textoindependiente"/>
        <w:ind w:left="0"/>
        <w:jc w:val="left"/>
      </w:pPr>
    </w:p>
    <w:p w:rsidR="006C0E86" w:rsidRDefault="007470A3">
      <w:pPr>
        <w:pStyle w:val="Textoindependiente"/>
        <w:ind w:right="103" w:firstLine="567"/>
      </w:pPr>
      <w:r>
        <w:t>Los hechos a que se refiere el presente artículo se ac</w:t>
      </w:r>
      <w:r>
        <w:t>reditarán con una certificación expedida por la autoridad competente de la exposición, en la cual se mencionará la fecha en que la marca se utilizó por primera vez con relación a los productos o servicios de que se trate.</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142</w:t>
      </w:r>
      <w:r>
        <w:rPr>
          <w:rFonts w:ascii="Arial" w:hAnsi="Arial"/>
          <w:b/>
        </w:rPr>
        <w:t xml:space="preserve">.- </w:t>
      </w:r>
      <w:r>
        <w:t>Cuando el solicita</w:t>
      </w:r>
      <w:r>
        <w:t>nte deseara prevalerse del derecho previsto en el Artículo</w:t>
      </w:r>
      <w:r>
        <w:rPr>
          <w:spacing w:val="-2"/>
        </w:rPr>
        <w:t xml:space="preserve"> </w:t>
      </w:r>
      <w:r>
        <w:t>6</w:t>
      </w:r>
      <w:r>
        <w:rPr>
          <w:rFonts w:ascii="Arial" w:hAnsi="Arial"/>
          <w:i/>
        </w:rPr>
        <w:t xml:space="preserve">quinquies </w:t>
      </w:r>
      <w:r>
        <w:t>del Convenio de París para la Protección de la Propiedad Industrial,</w:t>
      </w:r>
    </w:p>
    <w:p w:rsidR="006C0E86" w:rsidRDefault="006C0E86">
      <w:pPr>
        <w:sectPr w:rsidR="006C0E86">
          <w:headerReference w:type="default" r:id="rId7"/>
          <w:pgSz w:w="11910" w:h="16840"/>
          <w:pgMar w:top="1260" w:right="1140" w:bottom="280" w:left="1140" w:header="912" w:footer="0" w:gutter="0"/>
          <w:cols w:space="720"/>
        </w:sectPr>
      </w:pPr>
    </w:p>
    <w:p w:rsidR="006C0E86" w:rsidRDefault="007470A3">
      <w:pPr>
        <w:pStyle w:val="Textoindependiente"/>
        <w:spacing w:before="82"/>
        <w:jc w:val="left"/>
      </w:pPr>
      <w:bookmarkStart w:id="10" w:name="Artículo_143."/>
      <w:bookmarkStart w:id="11" w:name="Artículo_144."/>
      <w:bookmarkEnd w:id="10"/>
      <w:bookmarkEnd w:id="11"/>
      <w:r>
        <w:lastRenderedPageBreak/>
        <w:t>deberá presentar el certificado de registro de la marca en el país de origen dentro del</w:t>
      </w:r>
      <w:r>
        <w:rPr>
          <w:spacing w:val="80"/>
        </w:rPr>
        <w:t xml:space="preserve"> </w:t>
      </w:r>
      <w:r>
        <w:t>plazo de tres meses siguientes a la fecha de presentación de la solicitud.</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w:t>
      </w:r>
      <w:r>
        <w:rPr>
          <w:rFonts w:ascii="Arial" w:hAnsi="Arial"/>
          <w:b/>
          <w:spacing w:val="-3"/>
          <w:u w:val="single"/>
        </w:rPr>
        <w:t xml:space="preserve"> </w:t>
      </w:r>
      <w:r>
        <w:rPr>
          <w:rFonts w:ascii="Arial" w:hAnsi="Arial"/>
          <w:b/>
          <w:u w:val="single"/>
        </w:rPr>
        <w:t>143</w:t>
      </w:r>
      <w:r>
        <w:rPr>
          <w:rFonts w:ascii="Arial" w:hAnsi="Arial"/>
          <w:b/>
        </w:rPr>
        <w:t>.-</w:t>
      </w:r>
      <w:r>
        <w:rPr>
          <w:rFonts w:ascii="Arial" w:hAnsi="Arial"/>
          <w:b/>
          <w:spacing w:val="-2"/>
        </w:rPr>
        <w:t xml:space="preserve"> </w:t>
      </w:r>
      <w:r>
        <w:t>El solicitante de un registro de marca podrá pedir que se modifique la</w:t>
      </w:r>
      <w:r>
        <w:rPr>
          <w:spacing w:val="-1"/>
        </w:rPr>
        <w:t xml:space="preserve"> </w:t>
      </w:r>
      <w:r>
        <w:t>solicitud</w:t>
      </w:r>
      <w:r>
        <w:rPr>
          <w:spacing w:val="-1"/>
        </w:rPr>
        <w:t xml:space="preserve"> </w:t>
      </w:r>
      <w:r>
        <w:t>en</w:t>
      </w:r>
      <w:r>
        <w:rPr>
          <w:spacing w:val="-1"/>
        </w:rPr>
        <w:t xml:space="preserve"> </w:t>
      </w:r>
      <w:r>
        <w:t>cualquier momento</w:t>
      </w:r>
      <w:r>
        <w:rPr>
          <w:spacing w:val="-1"/>
        </w:rPr>
        <w:t xml:space="preserve"> </w:t>
      </w:r>
      <w:r>
        <w:t>del</w:t>
      </w:r>
      <w:r>
        <w:rPr>
          <w:spacing w:val="-1"/>
        </w:rPr>
        <w:t xml:space="preserve"> </w:t>
      </w:r>
      <w:r>
        <w:t>trámite.</w:t>
      </w:r>
      <w:r>
        <w:rPr>
          <w:spacing w:val="-1"/>
        </w:rPr>
        <w:t xml:space="preserve"> </w:t>
      </w:r>
      <w:r>
        <w:t>Del</w:t>
      </w:r>
      <w:r>
        <w:rPr>
          <w:spacing w:val="-1"/>
        </w:rPr>
        <w:t xml:space="preserve"> </w:t>
      </w:r>
      <w:r>
        <w:t>mismo</w:t>
      </w:r>
      <w:r>
        <w:rPr>
          <w:spacing w:val="-1"/>
        </w:rPr>
        <w:t xml:space="preserve"> </w:t>
      </w:r>
      <w:r>
        <w:t>modo</w:t>
      </w:r>
      <w:r>
        <w:rPr>
          <w:spacing w:val="-1"/>
        </w:rPr>
        <w:t xml:space="preserve"> </w:t>
      </w:r>
      <w:r>
        <w:t>podrá</w:t>
      </w:r>
      <w:r>
        <w:rPr>
          <w:spacing w:val="-1"/>
        </w:rPr>
        <w:t xml:space="preserve"> </w:t>
      </w:r>
      <w:r>
        <w:t>pedir</w:t>
      </w:r>
      <w:r>
        <w:rPr>
          <w:spacing w:val="-1"/>
        </w:rPr>
        <w:t xml:space="preserve"> </w:t>
      </w:r>
      <w:r>
        <w:t>la</w:t>
      </w:r>
      <w:r>
        <w:rPr>
          <w:spacing w:val="-1"/>
        </w:rPr>
        <w:t xml:space="preserve"> </w:t>
      </w:r>
      <w:r>
        <w:t>corrección de cualqu</w:t>
      </w:r>
      <w:r>
        <w:t>ier error material.</w:t>
      </w:r>
    </w:p>
    <w:p w:rsidR="006C0E86" w:rsidRDefault="007470A3">
      <w:pPr>
        <w:pStyle w:val="Textoindependiente"/>
        <w:spacing w:before="230"/>
        <w:ind w:right="103" w:firstLine="567"/>
      </w:pPr>
      <w:r>
        <w:t>Asimismo, la oficina nacional competente podrá sugerir al solicitante modificaciones a la solicitud en cualquier momento del trámite. Dicha propuesta de modificación se tramitará de conformidad con lo establecido en el artículo 144.</w:t>
      </w:r>
    </w:p>
    <w:p w:rsidR="006C0E86" w:rsidRDefault="007470A3">
      <w:pPr>
        <w:pStyle w:val="Textoindependiente"/>
        <w:spacing w:before="230"/>
        <w:ind w:right="103" w:firstLine="567"/>
      </w:pPr>
      <w:r>
        <w:t xml:space="preserve">En </w:t>
      </w:r>
      <w:r>
        <w:t xml:space="preserve">ningún caso la modificación podrá implicar el cambio de aspectos sustantivos del signo o la ampliación de los productos o servicios señalados inicialmente en la </w:t>
      </w:r>
      <w:r>
        <w:rPr>
          <w:spacing w:val="-2"/>
        </w:rPr>
        <w:t>solicitud.</w:t>
      </w:r>
    </w:p>
    <w:p w:rsidR="006C0E86" w:rsidRDefault="007470A3">
      <w:pPr>
        <w:pStyle w:val="Textoindependiente"/>
        <w:spacing w:before="230"/>
        <w:ind w:right="104" w:firstLine="567"/>
      </w:pPr>
      <w:bookmarkStart w:id="12" w:name="Artículo_145."/>
      <w:bookmarkStart w:id="13" w:name="Artículo_146."/>
      <w:bookmarkEnd w:id="12"/>
      <w:bookmarkEnd w:id="13"/>
      <w:r>
        <w:t>Si las normas nacionales lo permiten, se podrán establecer tasas para la solicitud d</w:t>
      </w:r>
      <w:r>
        <w:t>e modificación.</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w:t>
      </w:r>
      <w:r>
        <w:rPr>
          <w:rFonts w:ascii="Arial" w:hAnsi="Arial"/>
          <w:b/>
          <w:spacing w:val="-3"/>
          <w:u w:val="single"/>
        </w:rPr>
        <w:t xml:space="preserve"> </w:t>
      </w:r>
      <w:r>
        <w:rPr>
          <w:rFonts w:ascii="Arial" w:hAnsi="Arial"/>
          <w:b/>
          <w:u w:val="single"/>
        </w:rPr>
        <w:t>144</w:t>
      </w:r>
      <w:r>
        <w:rPr>
          <w:rFonts w:ascii="Arial" w:hAnsi="Arial"/>
          <w:b/>
        </w:rPr>
        <w:t xml:space="preserve">.- </w:t>
      </w:r>
      <w:r>
        <w:t>La oficina nacional competente examinará, dentro de los 15 días contados a partir de la fecha de presentación de la solicitud, si las mismas cumplen con los requisitos de forma previstos en los artículos 135 y 136.</w:t>
      </w:r>
    </w:p>
    <w:p w:rsidR="006C0E86" w:rsidRDefault="007470A3">
      <w:pPr>
        <w:pStyle w:val="Textoindependiente"/>
        <w:spacing w:before="229"/>
        <w:ind w:right="102" w:firstLine="567"/>
      </w:pPr>
      <w:r>
        <w:t>Si del ex</w:t>
      </w:r>
      <w:r>
        <w:t>amen de forma resulta que la solicitud no contiene los requisitos a los que hace referencia el párrafo precedente, la oficina nacional competente notificará al solicitante para que complete dichos requisitos dentro del plazo de sesenta días siguientes a la</w:t>
      </w:r>
      <w:r>
        <w:t xml:space="preserve"> fecha de notificación.</w:t>
      </w:r>
    </w:p>
    <w:p w:rsidR="006C0E86" w:rsidRDefault="007470A3">
      <w:pPr>
        <w:pStyle w:val="Textoindependiente"/>
        <w:spacing w:before="231"/>
        <w:ind w:right="104" w:firstLine="567"/>
      </w:pPr>
      <w:r>
        <w:t>Si a la expiración del término señalado, el solicitante no completa los requisitos indicados, la solicitud se considerará abandonada y perderá su prelación.</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w:t>
      </w:r>
      <w:r>
        <w:rPr>
          <w:rFonts w:ascii="Arial" w:hAnsi="Arial"/>
          <w:b/>
          <w:spacing w:val="-3"/>
          <w:u w:val="single"/>
        </w:rPr>
        <w:t xml:space="preserve"> </w:t>
      </w:r>
      <w:r>
        <w:rPr>
          <w:rFonts w:ascii="Arial" w:hAnsi="Arial"/>
          <w:b/>
          <w:u w:val="single"/>
        </w:rPr>
        <w:t>145</w:t>
      </w:r>
      <w:r>
        <w:rPr>
          <w:rFonts w:ascii="Arial" w:hAnsi="Arial"/>
          <w:b/>
        </w:rPr>
        <w:t>.-</w:t>
      </w:r>
      <w:r>
        <w:rPr>
          <w:rFonts w:ascii="Arial" w:hAnsi="Arial"/>
          <w:b/>
          <w:spacing w:val="-2"/>
        </w:rPr>
        <w:t xml:space="preserve"> </w:t>
      </w:r>
      <w:r>
        <w:t>Si la solicitud de registro reúne los requisitos formales e</w:t>
      </w:r>
      <w:r>
        <w:t>stablecidos en el presente Capítulo, la oficina nacional competente ordenará la publicación.</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w:t>
      </w:r>
      <w:r>
        <w:rPr>
          <w:rFonts w:ascii="Arial" w:hAnsi="Arial"/>
          <w:b/>
          <w:spacing w:val="-2"/>
          <w:u w:val="single"/>
        </w:rPr>
        <w:t xml:space="preserve"> </w:t>
      </w:r>
      <w:r>
        <w:rPr>
          <w:rFonts w:ascii="Arial" w:hAnsi="Arial"/>
          <w:b/>
          <w:u w:val="single"/>
        </w:rPr>
        <w:t>146</w:t>
      </w:r>
      <w:r>
        <w:rPr>
          <w:rFonts w:ascii="Arial" w:hAnsi="Arial"/>
          <w:b/>
        </w:rPr>
        <w:t xml:space="preserve">.- </w:t>
      </w:r>
      <w:r>
        <w:t>Dentro del plazo de treinta días siguientes a la fecha de la publicación, quien tenga legítimo interés, podrá presentar, por una sola vez, oposició</w:t>
      </w:r>
      <w:r>
        <w:t>n fundamentada que pueda desvirtuar el registro de la marca.</w:t>
      </w:r>
    </w:p>
    <w:p w:rsidR="006C0E86" w:rsidRDefault="006C0E86">
      <w:pPr>
        <w:pStyle w:val="Textoindependiente"/>
        <w:ind w:left="0"/>
        <w:jc w:val="left"/>
      </w:pPr>
    </w:p>
    <w:p w:rsidR="006C0E86" w:rsidRDefault="007470A3">
      <w:pPr>
        <w:pStyle w:val="Textoindependiente"/>
        <w:ind w:right="102" w:firstLine="567"/>
      </w:pPr>
      <w:r>
        <w:t>A solicitud de parte, la oficina nacional competente otorgará, por una sola vez un plazo adicional de treinta días para presentar las pruebas que sustenten la oposición.</w:t>
      </w:r>
    </w:p>
    <w:p w:rsidR="006C0E86" w:rsidRDefault="006C0E86">
      <w:pPr>
        <w:pStyle w:val="Textoindependiente"/>
        <w:ind w:left="0"/>
        <w:jc w:val="left"/>
      </w:pPr>
    </w:p>
    <w:p w:rsidR="006C0E86" w:rsidRDefault="007470A3">
      <w:pPr>
        <w:pStyle w:val="Textoindependiente"/>
        <w:ind w:right="102" w:firstLine="567"/>
      </w:pPr>
      <w:r>
        <w:t>Las oposiciones temerar</w:t>
      </w:r>
      <w:r>
        <w:t xml:space="preserve">ias podrán ser sancionadas si así lo disponen las normas </w:t>
      </w:r>
      <w:r>
        <w:rPr>
          <w:spacing w:val="-2"/>
        </w:rPr>
        <w:t>nacionales.</w:t>
      </w:r>
    </w:p>
    <w:p w:rsidR="006C0E86" w:rsidRDefault="006C0E86">
      <w:pPr>
        <w:pStyle w:val="Textoindependiente"/>
        <w:ind w:left="0"/>
        <w:jc w:val="left"/>
      </w:pPr>
    </w:p>
    <w:p w:rsidR="006C0E86" w:rsidRDefault="007470A3">
      <w:pPr>
        <w:pStyle w:val="Textoindependiente"/>
        <w:ind w:right="101" w:firstLine="567"/>
      </w:pPr>
      <w:r>
        <w:t>No procederán oposiciones contra la solicitud presentada, dentro de los seis meses posteriores al vencimiento del plazo de gracia a que se refiere el artículo 153, si tales oposiciones se basan en marcas que hubieren coexistido con la solicitada.</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w:t>
      </w:r>
      <w:r>
        <w:rPr>
          <w:rFonts w:ascii="Arial" w:hAnsi="Arial"/>
          <w:b/>
          <w:spacing w:val="-2"/>
          <w:u w:val="single"/>
        </w:rPr>
        <w:t xml:space="preserve"> </w:t>
      </w:r>
      <w:r>
        <w:rPr>
          <w:rFonts w:ascii="Arial" w:hAnsi="Arial"/>
          <w:b/>
          <w:u w:val="single"/>
        </w:rPr>
        <w:t>147</w:t>
      </w:r>
      <w:r>
        <w:rPr>
          <w:rFonts w:ascii="Arial" w:hAnsi="Arial"/>
          <w:b/>
        </w:rPr>
        <w:t xml:space="preserve">.- </w:t>
      </w:r>
      <w:r>
        <w:t xml:space="preserve">A efectos de lo previsto en el artículo anterior, se entenderá que también tienen legítimo interés para presentar oposiciones en los demás Países Miembros, tanto el titular de una marca idéntica o similar para productos o servicios, respecto de los </w:t>
      </w:r>
      <w:r>
        <w:t>cuales el uso de la marca pueda inducir al público a error, como quien primero solicitó el registro de esa marca en cualquiera de los Países Miembros. En ambos</w:t>
      </w:r>
      <w:r>
        <w:rPr>
          <w:spacing w:val="62"/>
        </w:rPr>
        <w:t xml:space="preserve"> </w:t>
      </w:r>
      <w:r>
        <w:t>casos,</w:t>
      </w:r>
      <w:r>
        <w:rPr>
          <w:spacing w:val="62"/>
        </w:rPr>
        <w:t xml:space="preserve"> </w:t>
      </w:r>
      <w:r>
        <w:t>el</w:t>
      </w:r>
      <w:r>
        <w:rPr>
          <w:spacing w:val="62"/>
        </w:rPr>
        <w:t xml:space="preserve"> </w:t>
      </w:r>
      <w:r>
        <w:t>opositor</w:t>
      </w:r>
      <w:r>
        <w:rPr>
          <w:spacing w:val="62"/>
        </w:rPr>
        <w:t xml:space="preserve"> </w:t>
      </w:r>
      <w:r>
        <w:t>deberá</w:t>
      </w:r>
      <w:r>
        <w:rPr>
          <w:spacing w:val="62"/>
        </w:rPr>
        <w:t xml:space="preserve"> </w:t>
      </w:r>
      <w:r>
        <w:t>acreditar</w:t>
      </w:r>
      <w:r>
        <w:rPr>
          <w:spacing w:val="61"/>
        </w:rPr>
        <w:t xml:space="preserve"> </w:t>
      </w:r>
      <w:r>
        <w:t>su</w:t>
      </w:r>
      <w:r>
        <w:rPr>
          <w:spacing w:val="62"/>
        </w:rPr>
        <w:t xml:space="preserve"> </w:t>
      </w:r>
      <w:r>
        <w:t>interés</w:t>
      </w:r>
      <w:r>
        <w:rPr>
          <w:spacing w:val="62"/>
        </w:rPr>
        <w:t xml:space="preserve"> </w:t>
      </w:r>
      <w:r>
        <w:t>real</w:t>
      </w:r>
      <w:r>
        <w:rPr>
          <w:spacing w:val="62"/>
        </w:rPr>
        <w:t xml:space="preserve"> </w:t>
      </w:r>
      <w:r>
        <w:t>en</w:t>
      </w:r>
      <w:r>
        <w:rPr>
          <w:spacing w:val="62"/>
        </w:rPr>
        <w:t xml:space="preserve"> </w:t>
      </w:r>
      <w:r>
        <w:t>el</w:t>
      </w:r>
      <w:r>
        <w:rPr>
          <w:spacing w:val="62"/>
        </w:rPr>
        <w:t xml:space="preserve"> </w:t>
      </w:r>
      <w:r>
        <w:t>mercado</w:t>
      </w:r>
      <w:r>
        <w:rPr>
          <w:spacing w:val="62"/>
        </w:rPr>
        <w:t xml:space="preserve"> </w:t>
      </w:r>
      <w:r>
        <w:t>del</w:t>
      </w:r>
      <w:r>
        <w:rPr>
          <w:spacing w:val="62"/>
        </w:rPr>
        <w:t xml:space="preserve"> </w:t>
      </w:r>
      <w:r>
        <w:t>País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3"/>
      </w:pPr>
      <w:bookmarkStart w:id="14" w:name="Artículo_147."/>
      <w:bookmarkStart w:id="15" w:name="Artículo_148."/>
      <w:bookmarkEnd w:id="14"/>
      <w:bookmarkEnd w:id="15"/>
      <w:r>
        <w:lastRenderedPageBreak/>
        <w:t>Miembro donde interponga la oposición, debiendo a tal efecto solicitar el registro de la marca al momento de interponerla.</w:t>
      </w:r>
    </w:p>
    <w:p w:rsidR="006C0E86" w:rsidRDefault="006C0E86">
      <w:pPr>
        <w:pStyle w:val="Textoindependiente"/>
        <w:ind w:left="0"/>
        <w:jc w:val="left"/>
      </w:pPr>
    </w:p>
    <w:p w:rsidR="006C0E86" w:rsidRDefault="007470A3">
      <w:pPr>
        <w:pStyle w:val="Textoindependiente"/>
        <w:ind w:right="103" w:firstLine="567"/>
      </w:pPr>
      <w:r>
        <w:t>La interposición de una oposición con base en una marca previamente registrada en cualquiera de los Países Miembros de conformidad c</w:t>
      </w:r>
      <w:r>
        <w:t>on lo dispuesto en este artículo, facultará a la oficina nacional competente a denegar el registro de la segunda marca.</w:t>
      </w:r>
    </w:p>
    <w:p w:rsidR="006C0E86" w:rsidRDefault="006C0E86">
      <w:pPr>
        <w:pStyle w:val="Textoindependiente"/>
        <w:ind w:left="0"/>
        <w:jc w:val="left"/>
      </w:pPr>
    </w:p>
    <w:p w:rsidR="006C0E86" w:rsidRDefault="007470A3">
      <w:pPr>
        <w:pStyle w:val="Textoindependiente"/>
        <w:ind w:right="102"/>
      </w:pPr>
      <w:r>
        <w:t>La interposición de una oposición con base en una solicitud de registro de marca previamente presentada en cualquiera de los Países Mie</w:t>
      </w:r>
      <w:r>
        <w:t>mbros de conformidad con lo dispuesto en este artículo, acarreará la suspensión del registro de la segunda marca, hasta tanto el registro de la primera sea conferido. En tal evento será de aplicación lo dispuesto en el párrafo precedente.</w:t>
      </w:r>
    </w:p>
    <w:p w:rsidR="006C0E86" w:rsidRDefault="006C0E86">
      <w:pPr>
        <w:pStyle w:val="Textoindependiente"/>
        <w:ind w:left="0"/>
        <w:jc w:val="left"/>
      </w:pPr>
    </w:p>
    <w:p w:rsidR="006C0E86" w:rsidRDefault="007470A3">
      <w:pPr>
        <w:pStyle w:val="Textoindependiente"/>
        <w:ind w:right="102" w:firstLine="567"/>
      </w:pPr>
      <w:bookmarkStart w:id="16" w:name="Artículo_149."/>
      <w:bookmarkEnd w:id="16"/>
      <w:r>
        <w:rPr>
          <w:rFonts w:ascii="Arial" w:hAnsi="Arial"/>
          <w:b/>
          <w:u w:val="single"/>
        </w:rPr>
        <w:t>Artículo 148</w:t>
      </w:r>
      <w:r>
        <w:rPr>
          <w:rFonts w:ascii="Arial" w:hAnsi="Arial"/>
          <w:b/>
        </w:rPr>
        <w:t xml:space="preserve">.- </w:t>
      </w:r>
      <w:r>
        <w:t>S</w:t>
      </w:r>
      <w:r>
        <w:t>i se hubiere presentado oposición, la oficina nacional competente notificará al solicitante para que dentro de los treinta días siguientes haga valer sus argumentaciones y presente pruebas, si lo estima conveniente.</w:t>
      </w:r>
    </w:p>
    <w:p w:rsidR="006C0E86" w:rsidRDefault="006C0E86">
      <w:pPr>
        <w:pStyle w:val="Textoindependiente"/>
        <w:ind w:left="0"/>
        <w:jc w:val="left"/>
      </w:pPr>
    </w:p>
    <w:p w:rsidR="006C0E86" w:rsidRDefault="007470A3">
      <w:pPr>
        <w:pStyle w:val="Textoindependiente"/>
        <w:ind w:right="102" w:firstLine="567"/>
      </w:pPr>
      <w:r>
        <w:t>A solicitud de parte, la oficina nacion</w:t>
      </w:r>
      <w:r>
        <w:t>al competente otorgará, por una sola vez, un plazo adicional de treinta días para presentar las pruebas que sustenten la</w:t>
      </w:r>
      <w:r>
        <w:rPr>
          <w:spacing w:val="80"/>
        </w:rPr>
        <w:t xml:space="preserve"> </w:t>
      </w:r>
      <w:r>
        <w:rPr>
          <w:spacing w:val="-2"/>
        </w:rPr>
        <w:t>contestación.</w:t>
      </w:r>
    </w:p>
    <w:p w:rsidR="006C0E86" w:rsidRDefault="006C0E86">
      <w:pPr>
        <w:pStyle w:val="Textoindependiente"/>
        <w:ind w:left="0"/>
        <w:jc w:val="left"/>
      </w:pPr>
    </w:p>
    <w:p w:rsidR="006C0E86" w:rsidRDefault="007470A3">
      <w:pPr>
        <w:pStyle w:val="Textoindependiente"/>
        <w:ind w:right="104" w:firstLine="567"/>
      </w:pPr>
      <w:bookmarkStart w:id="17" w:name="Artículo_150."/>
      <w:bookmarkEnd w:id="17"/>
      <w:r>
        <w:rPr>
          <w:rFonts w:ascii="Arial" w:hAnsi="Arial"/>
          <w:b/>
          <w:u w:val="single"/>
        </w:rPr>
        <w:t>Artículo</w:t>
      </w:r>
      <w:r>
        <w:rPr>
          <w:rFonts w:ascii="Arial" w:hAnsi="Arial"/>
          <w:b/>
          <w:spacing w:val="-4"/>
          <w:u w:val="single"/>
        </w:rPr>
        <w:t xml:space="preserve"> </w:t>
      </w:r>
      <w:r>
        <w:rPr>
          <w:rFonts w:ascii="Arial" w:hAnsi="Arial"/>
          <w:b/>
          <w:u w:val="single"/>
        </w:rPr>
        <w:t>149</w:t>
      </w:r>
      <w:r>
        <w:rPr>
          <w:rFonts w:ascii="Arial" w:hAnsi="Arial"/>
          <w:b/>
        </w:rPr>
        <w:t>.-</w:t>
      </w:r>
      <w:r>
        <w:rPr>
          <w:rFonts w:ascii="Arial" w:hAnsi="Arial"/>
          <w:b/>
          <w:spacing w:val="-2"/>
        </w:rPr>
        <w:t xml:space="preserve"> </w:t>
      </w:r>
      <w:r>
        <w:t xml:space="preserve">La oficina nacional competente no considerará admitidas a trámite las oposiciones que estén comprendidas </w:t>
      </w:r>
      <w:r>
        <w:t>en alguno de los siguientes casos:</w:t>
      </w:r>
    </w:p>
    <w:p w:rsidR="006C0E86" w:rsidRDefault="007470A3">
      <w:pPr>
        <w:pStyle w:val="Prrafodelista"/>
        <w:numPr>
          <w:ilvl w:val="0"/>
          <w:numId w:val="13"/>
        </w:numPr>
        <w:tabs>
          <w:tab w:val="left" w:pos="674"/>
        </w:tabs>
        <w:spacing w:before="230"/>
        <w:ind w:right="101"/>
        <w:rPr>
          <w:sz w:val="24"/>
        </w:rPr>
      </w:pPr>
      <w:r>
        <w:rPr>
          <w:sz w:val="24"/>
        </w:rPr>
        <w:t>que</w:t>
      </w:r>
      <w:r>
        <w:rPr>
          <w:spacing w:val="40"/>
          <w:sz w:val="24"/>
        </w:rPr>
        <w:t xml:space="preserve"> </w:t>
      </w:r>
      <w:r>
        <w:rPr>
          <w:sz w:val="24"/>
        </w:rPr>
        <w:t>se</w:t>
      </w:r>
      <w:r>
        <w:rPr>
          <w:spacing w:val="40"/>
          <w:sz w:val="24"/>
        </w:rPr>
        <w:t xml:space="preserve"> </w:t>
      </w:r>
      <w:r>
        <w:rPr>
          <w:sz w:val="24"/>
        </w:rPr>
        <w:t>presenten</w:t>
      </w:r>
      <w:r>
        <w:rPr>
          <w:spacing w:val="40"/>
          <w:sz w:val="24"/>
        </w:rPr>
        <w:t xml:space="preserve"> </w:t>
      </w:r>
      <w:r>
        <w:rPr>
          <w:sz w:val="24"/>
        </w:rPr>
        <w:t>sin</w:t>
      </w:r>
      <w:r>
        <w:rPr>
          <w:spacing w:val="40"/>
          <w:sz w:val="24"/>
        </w:rPr>
        <w:t xml:space="preserve"> </w:t>
      </w:r>
      <w:r>
        <w:rPr>
          <w:sz w:val="24"/>
        </w:rPr>
        <w:t>indicar</w:t>
      </w:r>
      <w:r>
        <w:rPr>
          <w:spacing w:val="40"/>
          <w:sz w:val="24"/>
        </w:rPr>
        <w:t xml:space="preserve"> </w:t>
      </w:r>
      <w:r>
        <w:rPr>
          <w:sz w:val="24"/>
        </w:rPr>
        <w:t>los</w:t>
      </w:r>
      <w:r>
        <w:rPr>
          <w:spacing w:val="40"/>
          <w:sz w:val="24"/>
        </w:rPr>
        <w:t xml:space="preserve"> </w:t>
      </w:r>
      <w:r>
        <w:rPr>
          <w:sz w:val="24"/>
        </w:rPr>
        <w:t>datos</w:t>
      </w:r>
      <w:r>
        <w:rPr>
          <w:spacing w:val="40"/>
          <w:sz w:val="24"/>
        </w:rPr>
        <w:t xml:space="preserve"> </w:t>
      </w:r>
      <w:r>
        <w:rPr>
          <w:sz w:val="24"/>
        </w:rPr>
        <w:t>esenciales</w:t>
      </w:r>
      <w:r>
        <w:rPr>
          <w:spacing w:val="40"/>
          <w:sz w:val="24"/>
        </w:rPr>
        <w:t xml:space="preserve"> </w:t>
      </w:r>
      <w:r>
        <w:rPr>
          <w:sz w:val="24"/>
        </w:rPr>
        <w:t>relativos</w:t>
      </w:r>
      <w:r>
        <w:rPr>
          <w:spacing w:val="40"/>
          <w:sz w:val="24"/>
        </w:rPr>
        <w:t xml:space="preserve"> </w:t>
      </w:r>
      <w:r>
        <w:rPr>
          <w:sz w:val="24"/>
        </w:rPr>
        <w:t>al</w:t>
      </w:r>
      <w:r>
        <w:rPr>
          <w:spacing w:val="40"/>
          <w:sz w:val="24"/>
        </w:rPr>
        <w:t xml:space="preserve"> </w:t>
      </w:r>
      <w:r>
        <w:rPr>
          <w:sz w:val="24"/>
        </w:rPr>
        <w:t>opositor</w:t>
      </w:r>
      <w:r>
        <w:rPr>
          <w:spacing w:val="40"/>
          <w:sz w:val="24"/>
        </w:rPr>
        <w:t xml:space="preserve"> </w:t>
      </w:r>
      <w:r>
        <w:rPr>
          <w:sz w:val="24"/>
        </w:rPr>
        <w:t>y</w:t>
      </w:r>
      <w:r>
        <w:rPr>
          <w:spacing w:val="40"/>
          <w:sz w:val="24"/>
        </w:rPr>
        <w:t xml:space="preserve"> </w:t>
      </w:r>
      <w:r>
        <w:rPr>
          <w:sz w:val="24"/>
        </w:rPr>
        <w:t>a</w:t>
      </w:r>
      <w:r>
        <w:rPr>
          <w:spacing w:val="40"/>
          <w:sz w:val="24"/>
        </w:rPr>
        <w:t xml:space="preserve"> </w:t>
      </w:r>
      <w:r>
        <w:rPr>
          <w:sz w:val="24"/>
        </w:rPr>
        <w:t>la</w:t>
      </w:r>
      <w:r>
        <w:rPr>
          <w:spacing w:val="80"/>
          <w:sz w:val="24"/>
        </w:rPr>
        <w:t xml:space="preserve"> </w:t>
      </w:r>
      <w:r>
        <w:rPr>
          <w:sz w:val="24"/>
        </w:rPr>
        <w:t>solicitud contra la cual se interpone la oposición;</w:t>
      </w:r>
    </w:p>
    <w:p w:rsidR="006C0E86" w:rsidRDefault="007470A3">
      <w:pPr>
        <w:pStyle w:val="Prrafodelista"/>
        <w:numPr>
          <w:ilvl w:val="0"/>
          <w:numId w:val="13"/>
        </w:numPr>
        <w:tabs>
          <w:tab w:val="left" w:pos="674"/>
        </w:tabs>
        <w:spacing w:before="230"/>
        <w:ind w:right="0"/>
        <w:rPr>
          <w:sz w:val="24"/>
        </w:rPr>
      </w:pPr>
      <w:r>
        <w:rPr>
          <w:sz w:val="24"/>
        </w:rPr>
        <w:t>que</w:t>
      </w:r>
      <w:r>
        <w:rPr>
          <w:spacing w:val="-13"/>
          <w:sz w:val="24"/>
        </w:rPr>
        <w:t xml:space="preserve"> </w:t>
      </w:r>
      <w:r>
        <w:rPr>
          <w:sz w:val="24"/>
        </w:rPr>
        <w:t>la</w:t>
      </w:r>
      <w:r>
        <w:rPr>
          <w:spacing w:val="-12"/>
          <w:sz w:val="24"/>
        </w:rPr>
        <w:t xml:space="preserve"> </w:t>
      </w:r>
      <w:r>
        <w:rPr>
          <w:sz w:val="24"/>
        </w:rPr>
        <w:t>oposición</w:t>
      </w:r>
      <w:r>
        <w:rPr>
          <w:spacing w:val="-12"/>
          <w:sz w:val="24"/>
        </w:rPr>
        <w:t xml:space="preserve"> </w:t>
      </w:r>
      <w:r>
        <w:rPr>
          <w:sz w:val="24"/>
        </w:rPr>
        <w:t>fuere</w:t>
      </w:r>
      <w:r>
        <w:rPr>
          <w:spacing w:val="-12"/>
          <w:sz w:val="24"/>
        </w:rPr>
        <w:t xml:space="preserve"> </w:t>
      </w:r>
      <w:r>
        <w:rPr>
          <w:sz w:val="24"/>
        </w:rPr>
        <w:t>presentada</w:t>
      </w:r>
      <w:r>
        <w:rPr>
          <w:spacing w:val="-12"/>
          <w:sz w:val="24"/>
        </w:rPr>
        <w:t xml:space="preserve"> </w:t>
      </w:r>
      <w:r>
        <w:rPr>
          <w:spacing w:val="-2"/>
          <w:sz w:val="24"/>
        </w:rPr>
        <w:t>extemporáneamente;</w:t>
      </w:r>
    </w:p>
    <w:p w:rsidR="006C0E86" w:rsidRDefault="007470A3">
      <w:pPr>
        <w:pStyle w:val="Prrafodelista"/>
        <w:numPr>
          <w:ilvl w:val="0"/>
          <w:numId w:val="13"/>
        </w:numPr>
        <w:tabs>
          <w:tab w:val="left" w:pos="673"/>
        </w:tabs>
        <w:spacing w:before="230"/>
        <w:ind w:left="673" w:right="0" w:hanging="567"/>
        <w:rPr>
          <w:sz w:val="24"/>
        </w:rPr>
      </w:pPr>
      <w:bookmarkStart w:id="18" w:name="Artículo_151."/>
      <w:bookmarkEnd w:id="18"/>
      <w:r>
        <w:rPr>
          <w:sz w:val="24"/>
        </w:rPr>
        <w:t>que</w:t>
      </w:r>
      <w:r>
        <w:rPr>
          <w:spacing w:val="-10"/>
          <w:sz w:val="24"/>
        </w:rPr>
        <w:t xml:space="preserve"> </w:t>
      </w:r>
      <w:r>
        <w:rPr>
          <w:sz w:val="24"/>
        </w:rPr>
        <w:t>no</w:t>
      </w:r>
      <w:r>
        <w:rPr>
          <w:spacing w:val="-9"/>
          <w:sz w:val="24"/>
        </w:rPr>
        <w:t xml:space="preserve"> </w:t>
      </w:r>
      <w:r>
        <w:rPr>
          <w:sz w:val="24"/>
        </w:rPr>
        <w:t>haya</w:t>
      </w:r>
      <w:r>
        <w:rPr>
          <w:spacing w:val="-9"/>
          <w:sz w:val="24"/>
        </w:rPr>
        <w:t xml:space="preserve"> </w:t>
      </w:r>
      <w:r>
        <w:rPr>
          <w:sz w:val="24"/>
        </w:rPr>
        <w:t>pagado</w:t>
      </w:r>
      <w:r>
        <w:rPr>
          <w:spacing w:val="-10"/>
          <w:sz w:val="24"/>
        </w:rPr>
        <w:t xml:space="preserve"> </w:t>
      </w:r>
      <w:r>
        <w:rPr>
          <w:sz w:val="24"/>
        </w:rPr>
        <w:t>las</w:t>
      </w:r>
      <w:r>
        <w:rPr>
          <w:spacing w:val="-9"/>
          <w:sz w:val="24"/>
        </w:rPr>
        <w:t xml:space="preserve"> </w:t>
      </w:r>
      <w:r>
        <w:rPr>
          <w:sz w:val="24"/>
        </w:rPr>
        <w:t>tasas</w:t>
      </w:r>
      <w:r>
        <w:rPr>
          <w:spacing w:val="-9"/>
          <w:sz w:val="24"/>
        </w:rPr>
        <w:t xml:space="preserve"> </w:t>
      </w:r>
      <w:r>
        <w:rPr>
          <w:sz w:val="24"/>
        </w:rPr>
        <w:t>de</w:t>
      </w:r>
      <w:r>
        <w:rPr>
          <w:spacing w:val="-10"/>
          <w:sz w:val="24"/>
        </w:rPr>
        <w:t xml:space="preserve"> </w:t>
      </w:r>
      <w:r>
        <w:rPr>
          <w:sz w:val="24"/>
        </w:rPr>
        <w:t>tramitación</w:t>
      </w:r>
      <w:r>
        <w:rPr>
          <w:spacing w:val="-9"/>
          <w:sz w:val="24"/>
        </w:rPr>
        <w:t xml:space="preserve"> </w:t>
      </w:r>
      <w:r>
        <w:rPr>
          <w:spacing w:val="-2"/>
          <w:sz w:val="24"/>
        </w:rPr>
        <w:t>correspondientes.</w:t>
      </w:r>
    </w:p>
    <w:p w:rsidR="006C0E86" w:rsidRDefault="006C0E86">
      <w:pPr>
        <w:pStyle w:val="Textoindependiente"/>
        <w:ind w:left="0"/>
        <w:jc w:val="left"/>
      </w:pPr>
    </w:p>
    <w:p w:rsidR="006C0E86" w:rsidRDefault="007470A3">
      <w:pPr>
        <w:pStyle w:val="Textoindependiente"/>
        <w:spacing w:before="1"/>
        <w:ind w:right="103" w:firstLine="567"/>
      </w:pPr>
      <w:r>
        <w:rPr>
          <w:rFonts w:ascii="Arial" w:hAnsi="Arial"/>
          <w:b/>
          <w:u w:val="single"/>
        </w:rPr>
        <w:t>Artículo</w:t>
      </w:r>
      <w:r>
        <w:rPr>
          <w:rFonts w:ascii="Arial" w:hAnsi="Arial"/>
          <w:b/>
          <w:spacing w:val="-3"/>
          <w:u w:val="single"/>
        </w:rPr>
        <w:t xml:space="preserve"> </w:t>
      </w:r>
      <w:r>
        <w:rPr>
          <w:rFonts w:ascii="Arial" w:hAnsi="Arial"/>
          <w:b/>
          <w:u w:val="single"/>
        </w:rPr>
        <w:t>150</w:t>
      </w:r>
      <w:r>
        <w:rPr>
          <w:rFonts w:ascii="Arial" w:hAnsi="Arial"/>
          <w:b/>
        </w:rPr>
        <w:t>.-</w:t>
      </w:r>
      <w:r>
        <w:rPr>
          <w:rFonts w:ascii="Arial" w:hAnsi="Arial"/>
          <w:b/>
          <w:spacing w:val="-1"/>
        </w:rPr>
        <w:t xml:space="preserve"> </w:t>
      </w:r>
      <w:r>
        <w:t>Vencido el plazo establecido en el artículo 148, o si no se hubiesen presentado oposiciones, la oficina nacional competente procederá a realizar el examen de registrabilidad. En caso se hubiesen presentado opos</w:t>
      </w:r>
      <w:r>
        <w:t xml:space="preserve">iciones, la oficina nacional competente se pronunciará sobre éstas y sobre la concesión o denegatoria del registro </w:t>
      </w:r>
      <w:bookmarkStart w:id="19" w:name="CAPITULO_III_De_los_Derechos_y_Limitacio"/>
      <w:bookmarkStart w:id="20" w:name="Artículo_152."/>
      <w:bookmarkStart w:id="21" w:name="Artículo_153."/>
      <w:bookmarkEnd w:id="19"/>
      <w:bookmarkEnd w:id="20"/>
      <w:bookmarkEnd w:id="21"/>
      <w:r>
        <w:t>de la marca mediante resolución.</w:t>
      </w:r>
    </w:p>
    <w:p w:rsidR="006C0E86" w:rsidRDefault="007470A3">
      <w:pPr>
        <w:pStyle w:val="Textoindependiente"/>
        <w:spacing w:before="274"/>
        <w:ind w:right="102" w:firstLine="567"/>
      </w:pPr>
      <w:r>
        <w:rPr>
          <w:rFonts w:ascii="Arial" w:hAnsi="Arial"/>
          <w:b/>
          <w:u w:val="single"/>
        </w:rPr>
        <w:t>Artículo</w:t>
      </w:r>
      <w:r>
        <w:rPr>
          <w:rFonts w:ascii="Arial" w:hAnsi="Arial"/>
          <w:b/>
          <w:spacing w:val="-3"/>
          <w:u w:val="single"/>
        </w:rPr>
        <w:t xml:space="preserve"> </w:t>
      </w:r>
      <w:r>
        <w:rPr>
          <w:rFonts w:ascii="Arial" w:hAnsi="Arial"/>
          <w:b/>
          <w:u w:val="single"/>
        </w:rPr>
        <w:t>151</w:t>
      </w:r>
      <w:r>
        <w:rPr>
          <w:rFonts w:ascii="Arial" w:hAnsi="Arial"/>
          <w:b/>
        </w:rPr>
        <w:t>.-</w:t>
      </w:r>
      <w:r>
        <w:rPr>
          <w:rFonts w:ascii="Arial" w:hAnsi="Arial"/>
          <w:b/>
          <w:spacing w:val="-1"/>
        </w:rPr>
        <w:t xml:space="preserve"> </w:t>
      </w:r>
      <w:r>
        <w:t xml:space="preserve">Para clasificar los productos y los servicios a los cuales se aplican las marcas, los Países </w:t>
      </w:r>
      <w:r>
        <w:t>Miembros utilizarán la Clasificación Internacional de Productos y Servicios para el Registro de las Marcas, establecida por el Arreglo de Niza del 15 de junio de 1957, con sus modificaciones vigentes.</w:t>
      </w:r>
    </w:p>
    <w:p w:rsidR="006C0E86" w:rsidRDefault="006C0E86">
      <w:pPr>
        <w:pStyle w:val="Textoindependiente"/>
        <w:ind w:left="0"/>
        <w:jc w:val="left"/>
      </w:pPr>
    </w:p>
    <w:p w:rsidR="006C0E86" w:rsidRDefault="007470A3">
      <w:pPr>
        <w:pStyle w:val="Textoindependiente"/>
        <w:spacing w:before="1"/>
        <w:ind w:right="104" w:firstLine="567"/>
      </w:pPr>
      <w:r>
        <w:t xml:space="preserve">Las clases de la Clasificación Internacional referida </w:t>
      </w:r>
      <w:r>
        <w:t xml:space="preserve">en el párrafo anterior no determinarán la similitud ni la disimilitud de los productos o servicios indicados </w:t>
      </w:r>
      <w:r>
        <w:rPr>
          <w:spacing w:val="-2"/>
        </w:rPr>
        <w:t>expresamente.</w:t>
      </w:r>
    </w:p>
    <w:p w:rsidR="006C0E86" w:rsidRDefault="006C0E86">
      <w:pPr>
        <w:pStyle w:val="Textoindependiente"/>
        <w:spacing w:before="1"/>
        <w:ind w:left="0"/>
        <w:jc w:val="left"/>
      </w:pPr>
    </w:p>
    <w:p w:rsidR="006C0E86" w:rsidRDefault="007470A3">
      <w:pPr>
        <w:ind w:left="4" w:right="3"/>
        <w:jc w:val="center"/>
        <w:rPr>
          <w:rFonts w:ascii="Arial"/>
          <w:b/>
          <w:sz w:val="24"/>
        </w:rPr>
      </w:pPr>
      <w:r>
        <w:rPr>
          <w:rFonts w:ascii="Arial"/>
          <w:b/>
          <w:sz w:val="24"/>
        </w:rPr>
        <w:t xml:space="preserve">CAPITULO </w:t>
      </w:r>
      <w:r>
        <w:rPr>
          <w:rFonts w:ascii="Arial"/>
          <w:b/>
          <w:spacing w:val="-5"/>
          <w:sz w:val="24"/>
        </w:rPr>
        <w:t>III</w:t>
      </w:r>
    </w:p>
    <w:p w:rsidR="006C0E86" w:rsidRDefault="007470A3">
      <w:pPr>
        <w:pStyle w:val="Ttulo1"/>
        <w:ind w:right="3"/>
      </w:pPr>
      <w:r>
        <w:t>De</w:t>
      </w:r>
      <w:r>
        <w:rPr>
          <w:spacing w:val="-3"/>
        </w:rPr>
        <w:t xml:space="preserve"> </w:t>
      </w:r>
      <w:r>
        <w:t>los</w:t>
      </w:r>
      <w:r>
        <w:rPr>
          <w:spacing w:val="-2"/>
        </w:rPr>
        <w:t xml:space="preserve"> </w:t>
      </w:r>
      <w:r>
        <w:t>Derechos</w:t>
      </w:r>
      <w:r>
        <w:rPr>
          <w:spacing w:val="-3"/>
        </w:rPr>
        <w:t xml:space="preserve"> </w:t>
      </w:r>
      <w:r>
        <w:t>y</w:t>
      </w:r>
      <w:r>
        <w:rPr>
          <w:spacing w:val="-5"/>
        </w:rPr>
        <w:t xml:space="preserve"> </w:t>
      </w:r>
      <w:r>
        <w:t>Limitaciones</w:t>
      </w:r>
      <w:r>
        <w:rPr>
          <w:spacing w:val="-3"/>
        </w:rPr>
        <w:t xml:space="preserve"> </w:t>
      </w:r>
      <w:r>
        <w:t>conferidos</w:t>
      </w:r>
      <w:r>
        <w:rPr>
          <w:spacing w:val="-4"/>
        </w:rPr>
        <w:t xml:space="preserve"> </w:t>
      </w:r>
      <w:r>
        <w:t>por</w:t>
      </w:r>
      <w:r>
        <w:rPr>
          <w:spacing w:val="-3"/>
        </w:rPr>
        <w:t xml:space="preserve"> </w:t>
      </w:r>
      <w:r>
        <w:t>la</w:t>
      </w:r>
      <w:r>
        <w:rPr>
          <w:spacing w:val="-4"/>
        </w:rPr>
        <w:t xml:space="preserve"> </w:t>
      </w:r>
      <w:r>
        <w:rPr>
          <w:spacing w:val="-2"/>
        </w:rPr>
        <w:t>Marca</w:t>
      </w:r>
    </w:p>
    <w:p w:rsidR="006C0E86" w:rsidRDefault="007470A3">
      <w:pPr>
        <w:pStyle w:val="Textoindependiente"/>
        <w:spacing w:before="275"/>
        <w:ind w:right="104" w:firstLine="567"/>
      </w:pPr>
      <w:r>
        <w:rPr>
          <w:rFonts w:ascii="Arial" w:hAnsi="Arial"/>
          <w:b/>
          <w:u w:val="single"/>
        </w:rPr>
        <w:t>Artículo</w:t>
      </w:r>
      <w:r>
        <w:rPr>
          <w:rFonts w:ascii="Arial" w:hAnsi="Arial"/>
          <w:b/>
          <w:spacing w:val="-2"/>
          <w:u w:val="single"/>
        </w:rPr>
        <w:t xml:space="preserve"> </w:t>
      </w:r>
      <w:r>
        <w:rPr>
          <w:rFonts w:ascii="Arial" w:hAnsi="Arial"/>
          <w:b/>
          <w:u w:val="single"/>
        </w:rPr>
        <w:t>152</w:t>
      </w:r>
      <w:r>
        <w:rPr>
          <w:rFonts w:ascii="Arial" w:hAnsi="Arial"/>
          <w:b/>
        </w:rPr>
        <w:t xml:space="preserve">.- </w:t>
      </w:r>
      <w:r>
        <w:t>El</w:t>
      </w:r>
      <w:r>
        <w:rPr>
          <w:spacing w:val="40"/>
        </w:rPr>
        <w:t xml:space="preserve"> </w:t>
      </w:r>
      <w:r>
        <w:t>registro</w:t>
      </w:r>
      <w:r>
        <w:rPr>
          <w:spacing w:val="40"/>
        </w:rPr>
        <w:t xml:space="preserve"> </w:t>
      </w:r>
      <w:r>
        <w:t>de</w:t>
      </w:r>
      <w:r>
        <w:rPr>
          <w:spacing w:val="40"/>
        </w:rPr>
        <w:t xml:space="preserve"> </w:t>
      </w:r>
      <w:r>
        <w:t>una</w:t>
      </w:r>
      <w:r>
        <w:rPr>
          <w:spacing w:val="40"/>
        </w:rPr>
        <w:t xml:space="preserve"> </w:t>
      </w:r>
      <w:r>
        <w:t>marca</w:t>
      </w:r>
      <w:r>
        <w:rPr>
          <w:spacing w:val="40"/>
        </w:rPr>
        <w:t xml:space="preserve"> </w:t>
      </w:r>
      <w:r>
        <w:t>tendrá</w:t>
      </w:r>
      <w:r>
        <w:rPr>
          <w:spacing w:val="40"/>
        </w:rPr>
        <w:t xml:space="preserve"> </w:t>
      </w:r>
      <w:r>
        <w:t>una</w:t>
      </w:r>
      <w:r>
        <w:rPr>
          <w:spacing w:val="40"/>
        </w:rPr>
        <w:t xml:space="preserve"> </w:t>
      </w:r>
      <w:r>
        <w:t>duración</w:t>
      </w:r>
      <w:r>
        <w:rPr>
          <w:spacing w:val="40"/>
        </w:rPr>
        <w:t xml:space="preserve"> </w:t>
      </w:r>
      <w:r>
        <w:t>de</w:t>
      </w:r>
      <w:r>
        <w:rPr>
          <w:spacing w:val="40"/>
        </w:rPr>
        <w:t xml:space="preserve"> </w:t>
      </w:r>
      <w:r>
        <w:t>diez</w:t>
      </w:r>
      <w:r>
        <w:rPr>
          <w:spacing w:val="40"/>
        </w:rPr>
        <w:t xml:space="preserve"> </w:t>
      </w:r>
      <w:r>
        <w:t>años contados a partir de la fecha de su concesión y podrá renovarse por períodos sucesivos de diez años.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1" w:firstLine="567"/>
      </w:pPr>
      <w:bookmarkStart w:id="22" w:name="Artículo_154."/>
      <w:bookmarkStart w:id="23" w:name="Artículo_155."/>
      <w:bookmarkEnd w:id="22"/>
      <w:bookmarkEnd w:id="23"/>
      <w:r>
        <w:rPr>
          <w:rFonts w:ascii="Arial" w:hAnsi="Arial"/>
          <w:b/>
          <w:u w:val="single"/>
        </w:rPr>
        <w:lastRenderedPageBreak/>
        <w:t>Artículo</w:t>
      </w:r>
      <w:r>
        <w:rPr>
          <w:rFonts w:ascii="Arial" w:hAnsi="Arial"/>
          <w:b/>
          <w:spacing w:val="-2"/>
          <w:u w:val="single"/>
        </w:rPr>
        <w:t xml:space="preserve"> </w:t>
      </w:r>
      <w:r>
        <w:rPr>
          <w:rFonts w:ascii="Arial" w:hAnsi="Arial"/>
          <w:b/>
          <w:u w:val="single"/>
        </w:rPr>
        <w:t>153</w:t>
      </w:r>
      <w:r>
        <w:rPr>
          <w:rFonts w:ascii="Arial" w:hAnsi="Arial"/>
          <w:b/>
        </w:rPr>
        <w:t xml:space="preserve">.- </w:t>
      </w:r>
      <w:r>
        <w:t>El</w:t>
      </w:r>
      <w:r>
        <w:rPr>
          <w:spacing w:val="40"/>
        </w:rPr>
        <w:t xml:space="preserve"> </w:t>
      </w:r>
      <w:r>
        <w:t>titular</w:t>
      </w:r>
      <w:r>
        <w:rPr>
          <w:spacing w:val="40"/>
        </w:rPr>
        <w:t xml:space="preserve"> </w:t>
      </w:r>
      <w:r>
        <w:t>del</w:t>
      </w:r>
      <w:r>
        <w:rPr>
          <w:spacing w:val="40"/>
        </w:rPr>
        <w:t xml:space="preserve"> </w:t>
      </w:r>
      <w:r>
        <w:t>registro,</w:t>
      </w:r>
      <w:r>
        <w:rPr>
          <w:spacing w:val="40"/>
        </w:rPr>
        <w:t xml:space="preserve"> </w:t>
      </w:r>
      <w:r>
        <w:t>o</w:t>
      </w:r>
      <w:r>
        <w:rPr>
          <w:spacing w:val="40"/>
        </w:rPr>
        <w:t xml:space="preserve"> </w:t>
      </w:r>
      <w:r>
        <w:t>quien</w:t>
      </w:r>
      <w:r>
        <w:rPr>
          <w:spacing w:val="40"/>
        </w:rPr>
        <w:t xml:space="preserve"> </w:t>
      </w:r>
      <w:r>
        <w:t>tuviere</w:t>
      </w:r>
      <w:r>
        <w:rPr>
          <w:spacing w:val="40"/>
        </w:rPr>
        <w:t xml:space="preserve"> </w:t>
      </w:r>
      <w:r>
        <w:t>legítimo</w:t>
      </w:r>
      <w:r>
        <w:rPr>
          <w:spacing w:val="40"/>
        </w:rPr>
        <w:t xml:space="preserve"> </w:t>
      </w:r>
      <w:r>
        <w:t>interés,</w:t>
      </w:r>
      <w:r>
        <w:rPr>
          <w:spacing w:val="40"/>
        </w:rPr>
        <w:t xml:space="preserve"> </w:t>
      </w:r>
      <w:r>
        <w:t>deberá solicitar</w:t>
      </w:r>
      <w:r>
        <w:rPr>
          <w:spacing w:val="-2"/>
        </w:rPr>
        <w:t xml:space="preserve"> </w:t>
      </w:r>
      <w:r>
        <w:t>la</w:t>
      </w:r>
      <w:r>
        <w:rPr>
          <w:spacing w:val="-2"/>
        </w:rPr>
        <w:t xml:space="preserve"> </w:t>
      </w:r>
      <w:r>
        <w:t>renovación</w:t>
      </w:r>
      <w:r>
        <w:rPr>
          <w:spacing w:val="-2"/>
        </w:rPr>
        <w:t xml:space="preserve"> </w:t>
      </w:r>
      <w:r>
        <w:t>del</w:t>
      </w:r>
      <w:r>
        <w:rPr>
          <w:spacing w:val="-2"/>
        </w:rPr>
        <w:t xml:space="preserve"> </w:t>
      </w:r>
      <w:r>
        <w:t>registro</w:t>
      </w:r>
      <w:r>
        <w:rPr>
          <w:spacing w:val="-2"/>
        </w:rPr>
        <w:t xml:space="preserve"> </w:t>
      </w:r>
      <w:r>
        <w:t>ante</w:t>
      </w:r>
      <w:r>
        <w:rPr>
          <w:spacing w:val="-2"/>
        </w:rPr>
        <w:t xml:space="preserve"> </w:t>
      </w:r>
      <w:r>
        <w:t>la</w:t>
      </w:r>
      <w:r>
        <w:rPr>
          <w:spacing w:val="-2"/>
        </w:rPr>
        <w:t xml:space="preserve"> </w:t>
      </w:r>
      <w:r>
        <w:t>o</w:t>
      </w:r>
      <w:r>
        <w:t>ficina</w:t>
      </w:r>
      <w:r>
        <w:rPr>
          <w:spacing w:val="-2"/>
        </w:rPr>
        <w:t xml:space="preserve"> </w:t>
      </w:r>
      <w:r>
        <w:t>nacional</w:t>
      </w:r>
      <w:r>
        <w:rPr>
          <w:spacing w:val="-2"/>
        </w:rPr>
        <w:t xml:space="preserve"> </w:t>
      </w:r>
      <w:r>
        <w:t>competente,</w:t>
      </w:r>
      <w:r>
        <w:rPr>
          <w:spacing w:val="-2"/>
        </w:rPr>
        <w:t xml:space="preserve"> </w:t>
      </w:r>
      <w:r>
        <w:t>dentro</w:t>
      </w:r>
      <w:r>
        <w:rPr>
          <w:spacing w:val="-2"/>
        </w:rPr>
        <w:t xml:space="preserve"> </w:t>
      </w:r>
      <w:r>
        <w:t>de</w:t>
      </w:r>
      <w:r>
        <w:rPr>
          <w:spacing w:val="-2"/>
        </w:rPr>
        <w:t xml:space="preserve"> </w:t>
      </w:r>
      <w:r>
        <w:t>los</w:t>
      </w:r>
      <w:r>
        <w:rPr>
          <w:spacing w:val="-2"/>
        </w:rPr>
        <w:t xml:space="preserve"> </w:t>
      </w:r>
      <w:r>
        <w:t>seis meses anteriores a la expiración del registro. No obstante, tanto el titular del registro como quien tuviere legítimo interés gozarán de un plazo de gracia de seis meses, contados a partir de la fecha de vencimiento del registro, para solicitar su ren</w:t>
      </w:r>
      <w:r>
        <w:t>ovación. A tal efecto acompañará los comprobantes de pago de las tasas establecidas, pagando conjuntamente el recargo correspondiente si así lo permiten las normas internas de los Países Miembros. Durante el plazo referido, el registro de marca mantendrá s</w:t>
      </w:r>
      <w:r>
        <w:t xml:space="preserve">u plena </w:t>
      </w:r>
      <w:r>
        <w:rPr>
          <w:spacing w:val="-2"/>
        </w:rPr>
        <w:t>vigencia.</w:t>
      </w:r>
    </w:p>
    <w:p w:rsidR="006C0E86" w:rsidRDefault="006C0E86">
      <w:pPr>
        <w:pStyle w:val="Textoindependiente"/>
        <w:ind w:left="0"/>
        <w:jc w:val="left"/>
      </w:pPr>
    </w:p>
    <w:p w:rsidR="006C0E86" w:rsidRDefault="007470A3">
      <w:pPr>
        <w:pStyle w:val="Textoindependiente"/>
        <w:ind w:right="101" w:firstLine="567"/>
      </w:pPr>
      <w:r>
        <w:t>A efectos de la renovación no se exigirá prueba de uso de la marca y se renovará de manera automática, en los mismos términos del registro original. Sin embargo, el titular podrá reducir o limitar los productos o servicios indicados en e</w:t>
      </w:r>
      <w:r>
        <w:t>l registro original.</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w:t>
      </w:r>
      <w:r>
        <w:rPr>
          <w:rFonts w:ascii="Arial" w:hAnsi="Arial"/>
          <w:b/>
          <w:spacing w:val="-2"/>
          <w:u w:val="single"/>
        </w:rPr>
        <w:t xml:space="preserve"> </w:t>
      </w:r>
      <w:r>
        <w:rPr>
          <w:rFonts w:ascii="Arial" w:hAnsi="Arial"/>
          <w:b/>
          <w:u w:val="single"/>
        </w:rPr>
        <w:t>154</w:t>
      </w:r>
      <w:r>
        <w:rPr>
          <w:rFonts w:ascii="Arial" w:hAnsi="Arial"/>
          <w:b/>
        </w:rPr>
        <w:t xml:space="preserve">.- </w:t>
      </w:r>
      <w:r>
        <w:t>El derecho al uso exclusivo de una marca se adquirirá por el</w:t>
      </w:r>
      <w:r>
        <w:rPr>
          <w:spacing w:val="40"/>
        </w:rPr>
        <w:t xml:space="preserve"> </w:t>
      </w:r>
      <w:r>
        <w:t>registro de la misma ante la respectiva oficina nacional competente.</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w:t>
      </w:r>
      <w:r>
        <w:rPr>
          <w:rFonts w:ascii="Arial" w:hAnsi="Arial"/>
          <w:b/>
          <w:spacing w:val="-3"/>
          <w:u w:val="single"/>
        </w:rPr>
        <w:t xml:space="preserve"> </w:t>
      </w:r>
      <w:r>
        <w:rPr>
          <w:rFonts w:ascii="Arial" w:hAnsi="Arial"/>
          <w:b/>
          <w:u w:val="single"/>
        </w:rPr>
        <w:t>155</w:t>
      </w:r>
      <w:r>
        <w:rPr>
          <w:rFonts w:ascii="Arial" w:hAnsi="Arial"/>
          <w:b/>
        </w:rPr>
        <w:t>.-</w:t>
      </w:r>
      <w:r>
        <w:rPr>
          <w:rFonts w:ascii="Arial" w:hAnsi="Arial"/>
          <w:b/>
          <w:spacing w:val="-1"/>
        </w:rPr>
        <w:t xml:space="preserve"> </w:t>
      </w:r>
      <w:r>
        <w:t>El registro de una marca confiere a su titular el derecho de impedir</w:t>
      </w:r>
      <w:r>
        <w:rPr>
          <w:spacing w:val="40"/>
        </w:rPr>
        <w:t xml:space="preserve"> </w:t>
      </w:r>
      <w:r>
        <w:t>a cualquier tercero realizar, sin su consentimiento, los siguientes actos:</w:t>
      </w:r>
    </w:p>
    <w:p w:rsidR="006C0E86" w:rsidRDefault="006C0E86">
      <w:pPr>
        <w:pStyle w:val="Textoindependiente"/>
        <w:ind w:left="0"/>
        <w:jc w:val="left"/>
      </w:pPr>
    </w:p>
    <w:p w:rsidR="006C0E86" w:rsidRDefault="007470A3">
      <w:pPr>
        <w:pStyle w:val="Prrafodelista"/>
        <w:numPr>
          <w:ilvl w:val="0"/>
          <w:numId w:val="12"/>
        </w:numPr>
        <w:tabs>
          <w:tab w:val="left" w:pos="671"/>
          <w:tab w:val="left" w:pos="674"/>
        </w:tabs>
        <w:ind w:right="102"/>
        <w:jc w:val="both"/>
        <w:rPr>
          <w:sz w:val="24"/>
        </w:rPr>
      </w:pPr>
      <w:r>
        <w:rPr>
          <w:sz w:val="24"/>
        </w:rPr>
        <w:t>aplicar o colocar la marca o un signo distintivo idéntico o semejante sobre productos para los cuales se ha registrado la marca; sobre productos vinculados a los servicios para los</w:t>
      </w:r>
      <w:r>
        <w:rPr>
          <w:sz w:val="24"/>
        </w:rPr>
        <w:t xml:space="preserve"> cuales ésta se ha registrado; o sobre los envases,</w:t>
      </w:r>
      <w:r>
        <w:rPr>
          <w:spacing w:val="40"/>
          <w:sz w:val="24"/>
        </w:rPr>
        <w:t xml:space="preserve"> </w:t>
      </w:r>
      <w:r>
        <w:rPr>
          <w:sz w:val="24"/>
        </w:rPr>
        <w:t>envolturas, embalajes o acondicionamientos de tales productos;</w:t>
      </w:r>
    </w:p>
    <w:p w:rsidR="006C0E86" w:rsidRDefault="006C0E86">
      <w:pPr>
        <w:pStyle w:val="Textoindependiente"/>
        <w:ind w:left="0"/>
        <w:jc w:val="left"/>
      </w:pPr>
    </w:p>
    <w:p w:rsidR="006C0E86" w:rsidRDefault="007470A3">
      <w:pPr>
        <w:pStyle w:val="Prrafodelista"/>
        <w:numPr>
          <w:ilvl w:val="0"/>
          <w:numId w:val="12"/>
        </w:numPr>
        <w:tabs>
          <w:tab w:val="left" w:pos="671"/>
          <w:tab w:val="left" w:pos="674"/>
        </w:tabs>
        <w:ind w:right="102"/>
        <w:jc w:val="both"/>
        <w:rPr>
          <w:sz w:val="24"/>
        </w:rPr>
      </w:pPr>
      <w:r>
        <w:rPr>
          <w:sz w:val="24"/>
        </w:rPr>
        <w:t>suprimir o modificar la marca con fines comerciales, después de que se hubiese aplicado o colocado sobre los productos para los cuales se ha</w:t>
      </w:r>
      <w:r>
        <w:rPr>
          <w:sz w:val="24"/>
        </w:rPr>
        <w:t xml:space="preserve"> registrado la marca; sobre los productos vinculados a los servicios para los cuales ésta se ha registrado; o sobre los envases, envolturas, embalajes o acondicionamientos de tales productos;</w:t>
      </w:r>
    </w:p>
    <w:p w:rsidR="006C0E86" w:rsidRDefault="006C0E86">
      <w:pPr>
        <w:pStyle w:val="Textoindependiente"/>
        <w:ind w:left="0"/>
        <w:jc w:val="left"/>
      </w:pPr>
    </w:p>
    <w:p w:rsidR="006C0E86" w:rsidRDefault="007470A3">
      <w:pPr>
        <w:pStyle w:val="Prrafodelista"/>
        <w:numPr>
          <w:ilvl w:val="0"/>
          <w:numId w:val="12"/>
        </w:numPr>
        <w:tabs>
          <w:tab w:val="left" w:pos="674"/>
        </w:tabs>
        <w:spacing w:before="1"/>
        <w:ind w:right="102"/>
        <w:jc w:val="both"/>
        <w:rPr>
          <w:sz w:val="24"/>
        </w:rPr>
      </w:pPr>
      <w:r>
        <w:rPr>
          <w:sz w:val="24"/>
        </w:rPr>
        <w:t>fabricar etiquetas, envases, envolturas, embalajes u otros mate</w:t>
      </w:r>
      <w:r>
        <w:rPr>
          <w:sz w:val="24"/>
        </w:rPr>
        <w:t xml:space="preserve">riales que reproduzcan o contengan la marca, así como comercializar o detentar tales </w:t>
      </w:r>
      <w:r>
        <w:rPr>
          <w:spacing w:val="-2"/>
          <w:sz w:val="24"/>
        </w:rPr>
        <w:t>materiales;</w:t>
      </w:r>
    </w:p>
    <w:p w:rsidR="006C0E86" w:rsidRDefault="007470A3">
      <w:pPr>
        <w:pStyle w:val="Prrafodelista"/>
        <w:numPr>
          <w:ilvl w:val="0"/>
          <w:numId w:val="12"/>
        </w:numPr>
        <w:tabs>
          <w:tab w:val="left" w:pos="671"/>
          <w:tab w:val="left" w:pos="674"/>
        </w:tabs>
        <w:spacing w:before="274"/>
        <w:ind w:right="102"/>
        <w:jc w:val="both"/>
        <w:rPr>
          <w:sz w:val="24"/>
        </w:rPr>
      </w:pPr>
      <w:r>
        <w:rPr>
          <w:sz w:val="24"/>
        </w:rPr>
        <w:t>usar en el comercio un signo idéntico o similar a la marca respecto de</w:t>
      </w:r>
      <w:r>
        <w:rPr>
          <w:spacing w:val="40"/>
          <w:sz w:val="24"/>
        </w:rPr>
        <w:t xml:space="preserve"> </w:t>
      </w:r>
      <w:r>
        <w:rPr>
          <w:sz w:val="24"/>
        </w:rPr>
        <w:t xml:space="preserve">cualesquiera productos o servicios, cuando tal uso pudiese causar confusión o un riesgo </w:t>
      </w:r>
      <w:r>
        <w:rPr>
          <w:sz w:val="24"/>
        </w:rPr>
        <w:t xml:space="preserve">de asociación con el titular del registro. Tratándose del uso de un signo idéntico para productos o servicios idénticos se presumirá que existe riesgo de </w:t>
      </w:r>
      <w:r>
        <w:rPr>
          <w:spacing w:val="-2"/>
          <w:sz w:val="24"/>
        </w:rPr>
        <w:t>confusión;</w:t>
      </w:r>
    </w:p>
    <w:p w:rsidR="006C0E86" w:rsidRDefault="006C0E86">
      <w:pPr>
        <w:pStyle w:val="Textoindependiente"/>
        <w:ind w:left="0"/>
        <w:jc w:val="left"/>
      </w:pPr>
    </w:p>
    <w:p w:rsidR="006C0E86" w:rsidRDefault="007470A3">
      <w:pPr>
        <w:pStyle w:val="Prrafodelista"/>
        <w:numPr>
          <w:ilvl w:val="0"/>
          <w:numId w:val="12"/>
        </w:numPr>
        <w:tabs>
          <w:tab w:val="left" w:pos="672"/>
          <w:tab w:val="left" w:pos="674"/>
        </w:tabs>
        <w:spacing w:before="1"/>
        <w:jc w:val="both"/>
        <w:rPr>
          <w:sz w:val="24"/>
        </w:rPr>
      </w:pPr>
      <w:r>
        <w:rPr>
          <w:sz w:val="24"/>
        </w:rPr>
        <w:t>usar</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comercio</w:t>
      </w:r>
      <w:r>
        <w:rPr>
          <w:spacing w:val="-1"/>
          <w:sz w:val="24"/>
        </w:rPr>
        <w:t xml:space="preserve"> </w:t>
      </w:r>
      <w:r>
        <w:rPr>
          <w:sz w:val="24"/>
        </w:rPr>
        <w:t>un</w:t>
      </w:r>
      <w:r>
        <w:rPr>
          <w:spacing w:val="-1"/>
          <w:sz w:val="24"/>
        </w:rPr>
        <w:t xml:space="preserve"> </w:t>
      </w:r>
      <w:r>
        <w:rPr>
          <w:sz w:val="24"/>
        </w:rPr>
        <w:t>signo</w:t>
      </w:r>
      <w:r>
        <w:rPr>
          <w:spacing w:val="-1"/>
          <w:sz w:val="24"/>
        </w:rPr>
        <w:t xml:space="preserve"> </w:t>
      </w:r>
      <w:r>
        <w:rPr>
          <w:sz w:val="24"/>
        </w:rPr>
        <w:t>idéntico o</w:t>
      </w:r>
      <w:r>
        <w:rPr>
          <w:spacing w:val="-1"/>
          <w:sz w:val="24"/>
        </w:rPr>
        <w:t xml:space="preserve"> </w:t>
      </w:r>
      <w:r>
        <w:rPr>
          <w:sz w:val="24"/>
        </w:rPr>
        <w:t>similar</w:t>
      </w:r>
      <w:r>
        <w:rPr>
          <w:spacing w:val="-1"/>
          <w:sz w:val="24"/>
        </w:rPr>
        <w:t xml:space="preserve"> </w:t>
      </w:r>
      <w:r>
        <w:rPr>
          <w:sz w:val="24"/>
        </w:rPr>
        <w:t>a</w:t>
      </w:r>
      <w:r>
        <w:rPr>
          <w:spacing w:val="-1"/>
          <w:sz w:val="24"/>
        </w:rPr>
        <w:t xml:space="preserve"> </w:t>
      </w:r>
      <w:r>
        <w:rPr>
          <w:sz w:val="24"/>
        </w:rPr>
        <w:t>una</w:t>
      </w:r>
      <w:r>
        <w:rPr>
          <w:spacing w:val="-1"/>
          <w:sz w:val="24"/>
        </w:rPr>
        <w:t xml:space="preserve"> </w:t>
      </w:r>
      <w:r>
        <w:rPr>
          <w:sz w:val="24"/>
        </w:rPr>
        <w:t>marca</w:t>
      </w:r>
      <w:r>
        <w:rPr>
          <w:spacing w:val="-1"/>
          <w:sz w:val="24"/>
        </w:rPr>
        <w:t xml:space="preserve"> </w:t>
      </w:r>
      <w:r>
        <w:rPr>
          <w:sz w:val="24"/>
        </w:rPr>
        <w:t>notoriamente</w:t>
      </w:r>
      <w:r>
        <w:rPr>
          <w:spacing w:val="-1"/>
          <w:sz w:val="24"/>
        </w:rPr>
        <w:t xml:space="preserve"> </w:t>
      </w:r>
      <w:r>
        <w:rPr>
          <w:sz w:val="24"/>
        </w:rPr>
        <w:t>conocida respecto</w:t>
      </w:r>
      <w:r>
        <w:rPr>
          <w:sz w:val="24"/>
        </w:rPr>
        <w:t xml:space="preserve"> de cualesquiera productos o servicios, cuando ello pudiese causar al titular</w:t>
      </w:r>
      <w:r>
        <w:rPr>
          <w:spacing w:val="-1"/>
          <w:sz w:val="24"/>
        </w:rPr>
        <w:t xml:space="preserve"> </w:t>
      </w:r>
      <w:r>
        <w:rPr>
          <w:sz w:val="24"/>
        </w:rPr>
        <w:t>del</w:t>
      </w:r>
      <w:r>
        <w:rPr>
          <w:spacing w:val="-1"/>
          <w:sz w:val="24"/>
        </w:rPr>
        <w:t xml:space="preserve"> </w:t>
      </w:r>
      <w:r>
        <w:rPr>
          <w:sz w:val="24"/>
        </w:rPr>
        <w:t>registro</w:t>
      </w:r>
      <w:r>
        <w:rPr>
          <w:spacing w:val="-1"/>
          <w:sz w:val="24"/>
        </w:rPr>
        <w:t xml:space="preserve"> </w:t>
      </w:r>
      <w:r>
        <w:rPr>
          <w:sz w:val="24"/>
        </w:rPr>
        <w:t>un</w:t>
      </w:r>
      <w:r>
        <w:rPr>
          <w:spacing w:val="-1"/>
          <w:sz w:val="24"/>
        </w:rPr>
        <w:t xml:space="preserve"> </w:t>
      </w:r>
      <w:r>
        <w:rPr>
          <w:sz w:val="24"/>
        </w:rPr>
        <w:t>daño</w:t>
      </w:r>
      <w:r>
        <w:rPr>
          <w:spacing w:val="-1"/>
          <w:sz w:val="24"/>
        </w:rPr>
        <w:t xml:space="preserve"> </w:t>
      </w:r>
      <w:r>
        <w:rPr>
          <w:sz w:val="24"/>
        </w:rPr>
        <w:t>económico</w:t>
      </w:r>
      <w:r>
        <w:rPr>
          <w:spacing w:val="-1"/>
          <w:sz w:val="24"/>
        </w:rPr>
        <w:t xml:space="preserve"> </w:t>
      </w:r>
      <w:r>
        <w:rPr>
          <w:sz w:val="24"/>
        </w:rPr>
        <w:t>o</w:t>
      </w:r>
      <w:r>
        <w:rPr>
          <w:spacing w:val="-1"/>
          <w:sz w:val="24"/>
        </w:rPr>
        <w:t xml:space="preserve"> </w:t>
      </w:r>
      <w:r>
        <w:rPr>
          <w:sz w:val="24"/>
        </w:rPr>
        <w:t>comercial</w:t>
      </w:r>
      <w:r>
        <w:rPr>
          <w:spacing w:val="-1"/>
          <w:sz w:val="24"/>
        </w:rPr>
        <w:t xml:space="preserve"> </w:t>
      </w:r>
      <w:r>
        <w:rPr>
          <w:sz w:val="24"/>
        </w:rPr>
        <w:t>injusto</w:t>
      </w:r>
      <w:r>
        <w:rPr>
          <w:spacing w:val="-1"/>
          <w:sz w:val="24"/>
        </w:rPr>
        <w:t xml:space="preserve"> </w:t>
      </w:r>
      <w:r>
        <w:rPr>
          <w:sz w:val="24"/>
        </w:rPr>
        <w:t>por</w:t>
      </w:r>
      <w:r>
        <w:rPr>
          <w:spacing w:val="-1"/>
          <w:sz w:val="24"/>
        </w:rPr>
        <w:t xml:space="preserve"> </w:t>
      </w:r>
      <w:r>
        <w:rPr>
          <w:sz w:val="24"/>
        </w:rPr>
        <w:t>razón de una dilución de la fuerza distintiva o del valor comercial o publicitario de la marca, o por razón de un aprovechamiento injusto del prestigio de la marca o de su titular;</w:t>
      </w:r>
    </w:p>
    <w:p w:rsidR="006C0E86" w:rsidRDefault="006C0E86">
      <w:pPr>
        <w:pStyle w:val="Textoindependiente"/>
        <w:ind w:left="0"/>
        <w:jc w:val="left"/>
      </w:pPr>
    </w:p>
    <w:p w:rsidR="006C0E86" w:rsidRDefault="007470A3">
      <w:pPr>
        <w:pStyle w:val="Prrafodelista"/>
        <w:numPr>
          <w:ilvl w:val="0"/>
          <w:numId w:val="12"/>
        </w:numPr>
        <w:tabs>
          <w:tab w:val="left" w:pos="672"/>
          <w:tab w:val="left" w:pos="674"/>
        </w:tabs>
        <w:jc w:val="both"/>
        <w:rPr>
          <w:sz w:val="24"/>
        </w:rPr>
      </w:pPr>
      <w:r>
        <w:rPr>
          <w:sz w:val="24"/>
        </w:rPr>
        <w:t>usar públicamente un signo idéntico o similar a una marca notoriamente con</w:t>
      </w:r>
      <w:r>
        <w:rPr>
          <w:sz w:val="24"/>
        </w:rPr>
        <w:t>ocida, aun para fines no comerciales, cuando ello pudiese causar una dilución de la fuerza distintiva o del valor comercial o publicitario de la marca, o un aprovechamiento injusto de su prestigio.</w:t>
      </w:r>
    </w:p>
    <w:p w:rsidR="006C0E86" w:rsidRDefault="006C0E86">
      <w:pPr>
        <w:jc w:val="both"/>
        <w:rPr>
          <w:sz w:val="24"/>
        </w:rPr>
        <w:sectPr w:rsidR="006C0E86">
          <w:pgSz w:w="11910" w:h="16840"/>
          <w:pgMar w:top="1260" w:right="1140" w:bottom="280" w:left="1140" w:header="912" w:footer="0" w:gutter="0"/>
          <w:cols w:space="720"/>
        </w:sectPr>
      </w:pPr>
    </w:p>
    <w:p w:rsidR="006C0E86" w:rsidRDefault="007470A3">
      <w:pPr>
        <w:pStyle w:val="Textoindependiente"/>
        <w:spacing w:before="82"/>
        <w:ind w:right="103" w:firstLine="567"/>
      </w:pPr>
      <w:bookmarkStart w:id="24" w:name="Artículo_156."/>
      <w:bookmarkEnd w:id="24"/>
      <w:r>
        <w:rPr>
          <w:rFonts w:ascii="Arial" w:hAnsi="Arial"/>
          <w:b/>
          <w:u w:val="single"/>
        </w:rPr>
        <w:lastRenderedPageBreak/>
        <w:t>Artículo 156</w:t>
      </w:r>
      <w:r>
        <w:rPr>
          <w:rFonts w:ascii="Arial" w:hAnsi="Arial"/>
          <w:b/>
        </w:rPr>
        <w:t xml:space="preserve">.- </w:t>
      </w:r>
      <w:r>
        <w:t xml:space="preserve">A efectos de lo previsto en los literales e) y f) del artículo anterior, constituirán uso de un signo en el comercio por parte de un tercero, entre otros, los </w:t>
      </w:r>
      <w:bookmarkStart w:id="25" w:name="Artículo_157."/>
      <w:bookmarkEnd w:id="25"/>
      <w:r>
        <w:t>siguientes actos:</w:t>
      </w:r>
    </w:p>
    <w:p w:rsidR="006C0E86" w:rsidRDefault="006C0E86">
      <w:pPr>
        <w:pStyle w:val="Textoindependiente"/>
        <w:ind w:left="0"/>
        <w:jc w:val="left"/>
      </w:pPr>
    </w:p>
    <w:p w:rsidR="006C0E86" w:rsidRDefault="007470A3">
      <w:pPr>
        <w:pStyle w:val="Prrafodelista"/>
        <w:numPr>
          <w:ilvl w:val="0"/>
          <w:numId w:val="11"/>
        </w:numPr>
        <w:tabs>
          <w:tab w:val="left" w:pos="671"/>
          <w:tab w:val="left" w:pos="674"/>
        </w:tabs>
        <w:jc w:val="both"/>
        <w:rPr>
          <w:sz w:val="24"/>
        </w:rPr>
      </w:pPr>
      <w:r>
        <w:rPr>
          <w:sz w:val="24"/>
        </w:rPr>
        <w:t>introducir</w:t>
      </w:r>
      <w:r>
        <w:rPr>
          <w:spacing w:val="-3"/>
          <w:sz w:val="24"/>
        </w:rPr>
        <w:t xml:space="preserve"> </w:t>
      </w:r>
      <w:r>
        <w:rPr>
          <w:sz w:val="24"/>
        </w:rPr>
        <w:t>en</w:t>
      </w:r>
      <w:r>
        <w:rPr>
          <w:spacing w:val="-3"/>
          <w:sz w:val="24"/>
        </w:rPr>
        <w:t xml:space="preserve"> </w:t>
      </w:r>
      <w:r>
        <w:rPr>
          <w:sz w:val="24"/>
        </w:rPr>
        <w:t>el</w:t>
      </w:r>
      <w:r>
        <w:rPr>
          <w:spacing w:val="-3"/>
          <w:sz w:val="24"/>
        </w:rPr>
        <w:t xml:space="preserve"> </w:t>
      </w:r>
      <w:r>
        <w:rPr>
          <w:sz w:val="24"/>
        </w:rPr>
        <w:t>comercio,</w:t>
      </w:r>
      <w:r>
        <w:rPr>
          <w:spacing w:val="-3"/>
          <w:sz w:val="24"/>
        </w:rPr>
        <w:t xml:space="preserve"> </w:t>
      </w:r>
      <w:r>
        <w:rPr>
          <w:sz w:val="24"/>
        </w:rPr>
        <w:t>vender,</w:t>
      </w:r>
      <w:r>
        <w:rPr>
          <w:spacing w:val="-3"/>
          <w:sz w:val="24"/>
        </w:rPr>
        <w:t xml:space="preserve"> </w:t>
      </w:r>
      <w:r>
        <w:rPr>
          <w:sz w:val="24"/>
        </w:rPr>
        <w:t>ofrecer</w:t>
      </w:r>
      <w:r>
        <w:rPr>
          <w:spacing w:val="-5"/>
          <w:sz w:val="24"/>
        </w:rPr>
        <w:t xml:space="preserve"> </w:t>
      </w:r>
      <w:r>
        <w:rPr>
          <w:sz w:val="24"/>
        </w:rPr>
        <w:t>en</w:t>
      </w:r>
      <w:r>
        <w:rPr>
          <w:spacing w:val="-3"/>
          <w:sz w:val="24"/>
        </w:rPr>
        <w:t xml:space="preserve"> </w:t>
      </w:r>
      <w:r>
        <w:rPr>
          <w:sz w:val="24"/>
        </w:rPr>
        <w:t>venta</w:t>
      </w:r>
      <w:r>
        <w:rPr>
          <w:spacing w:val="-3"/>
          <w:sz w:val="24"/>
        </w:rPr>
        <w:t xml:space="preserve"> </w:t>
      </w:r>
      <w:r>
        <w:rPr>
          <w:sz w:val="24"/>
        </w:rPr>
        <w:t>o</w:t>
      </w:r>
      <w:r>
        <w:rPr>
          <w:spacing w:val="-3"/>
          <w:sz w:val="24"/>
        </w:rPr>
        <w:t xml:space="preserve"> </w:t>
      </w:r>
      <w:r>
        <w:rPr>
          <w:sz w:val="24"/>
        </w:rPr>
        <w:t>distribuir</w:t>
      </w:r>
      <w:r>
        <w:rPr>
          <w:spacing w:val="-3"/>
          <w:sz w:val="24"/>
        </w:rPr>
        <w:t xml:space="preserve"> </w:t>
      </w:r>
      <w:r>
        <w:rPr>
          <w:sz w:val="24"/>
        </w:rPr>
        <w:t>productos</w:t>
      </w:r>
      <w:r>
        <w:rPr>
          <w:spacing w:val="-3"/>
          <w:sz w:val="24"/>
        </w:rPr>
        <w:t xml:space="preserve"> </w:t>
      </w:r>
      <w:r>
        <w:rPr>
          <w:sz w:val="24"/>
        </w:rPr>
        <w:t>o</w:t>
      </w:r>
      <w:r>
        <w:rPr>
          <w:spacing w:val="-3"/>
          <w:sz w:val="24"/>
        </w:rPr>
        <w:t xml:space="preserve"> </w:t>
      </w:r>
      <w:r>
        <w:rPr>
          <w:sz w:val="24"/>
        </w:rPr>
        <w:t>s</w:t>
      </w:r>
      <w:r>
        <w:rPr>
          <w:sz w:val="24"/>
        </w:rPr>
        <w:t>ervicios con ese signo;</w:t>
      </w:r>
    </w:p>
    <w:p w:rsidR="006C0E86" w:rsidRDefault="006C0E86">
      <w:pPr>
        <w:pStyle w:val="Textoindependiente"/>
        <w:ind w:left="0"/>
        <w:jc w:val="left"/>
      </w:pPr>
    </w:p>
    <w:p w:rsidR="006C0E86" w:rsidRDefault="007470A3">
      <w:pPr>
        <w:pStyle w:val="Prrafodelista"/>
        <w:numPr>
          <w:ilvl w:val="0"/>
          <w:numId w:val="11"/>
        </w:numPr>
        <w:tabs>
          <w:tab w:val="left" w:pos="674"/>
        </w:tabs>
        <w:ind w:right="0"/>
        <w:rPr>
          <w:sz w:val="24"/>
        </w:rPr>
      </w:pPr>
      <w:r>
        <w:rPr>
          <w:sz w:val="24"/>
        </w:rPr>
        <w:t>importar,</w:t>
      </w:r>
      <w:r>
        <w:rPr>
          <w:spacing w:val="-12"/>
          <w:sz w:val="24"/>
        </w:rPr>
        <w:t xml:space="preserve"> </w:t>
      </w:r>
      <w:r>
        <w:rPr>
          <w:sz w:val="24"/>
        </w:rPr>
        <w:t>exportar,</w:t>
      </w:r>
      <w:r>
        <w:rPr>
          <w:spacing w:val="-11"/>
          <w:sz w:val="24"/>
        </w:rPr>
        <w:t xml:space="preserve"> </w:t>
      </w:r>
      <w:r>
        <w:rPr>
          <w:sz w:val="24"/>
        </w:rPr>
        <w:t>almacenar</w:t>
      </w:r>
      <w:r>
        <w:rPr>
          <w:spacing w:val="-11"/>
          <w:sz w:val="24"/>
        </w:rPr>
        <w:t xml:space="preserve"> </w:t>
      </w:r>
      <w:r>
        <w:rPr>
          <w:sz w:val="24"/>
        </w:rPr>
        <w:t>o</w:t>
      </w:r>
      <w:r>
        <w:rPr>
          <w:spacing w:val="-11"/>
          <w:sz w:val="24"/>
        </w:rPr>
        <w:t xml:space="preserve"> </w:t>
      </w:r>
      <w:r>
        <w:rPr>
          <w:sz w:val="24"/>
        </w:rPr>
        <w:t>transportar</w:t>
      </w:r>
      <w:r>
        <w:rPr>
          <w:spacing w:val="-11"/>
          <w:sz w:val="24"/>
        </w:rPr>
        <w:t xml:space="preserve"> </w:t>
      </w:r>
      <w:r>
        <w:rPr>
          <w:sz w:val="24"/>
        </w:rPr>
        <w:t>productos</w:t>
      </w:r>
      <w:r>
        <w:rPr>
          <w:spacing w:val="-12"/>
          <w:sz w:val="24"/>
        </w:rPr>
        <w:t xml:space="preserve"> </w:t>
      </w:r>
      <w:r>
        <w:rPr>
          <w:sz w:val="24"/>
        </w:rPr>
        <w:t>con</w:t>
      </w:r>
      <w:r>
        <w:rPr>
          <w:spacing w:val="-11"/>
          <w:sz w:val="24"/>
        </w:rPr>
        <w:t xml:space="preserve"> </w:t>
      </w:r>
      <w:r>
        <w:rPr>
          <w:sz w:val="24"/>
        </w:rPr>
        <w:t>ese</w:t>
      </w:r>
      <w:r>
        <w:rPr>
          <w:spacing w:val="-11"/>
          <w:sz w:val="24"/>
        </w:rPr>
        <w:t xml:space="preserve"> </w:t>
      </w:r>
      <w:r>
        <w:rPr>
          <w:sz w:val="24"/>
        </w:rPr>
        <w:t>signo;</w:t>
      </w:r>
      <w:r>
        <w:rPr>
          <w:spacing w:val="-11"/>
          <w:sz w:val="24"/>
        </w:rPr>
        <w:t xml:space="preserve"> </w:t>
      </w:r>
      <w:r>
        <w:rPr>
          <w:spacing w:val="-5"/>
          <w:sz w:val="24"/>
        </w:rPr>
        <w:t>o,</w:t>
      </w:r>
    </w:p>
    <w:p w:rsidR="006C0E86" w:rsidRDefault="006C0E86">
      <w:pPr>
        <w:pStyle w:val="Textoindependiente"/>
        <w:ind w:left="0"/>
        <w:jc w:val="left"/>
      </w:pPr>
    </w:p>
    <w:p w:rsidR="006C0E86" w:rsidRDefault="007470A3">
      <w:pPr>
        <w:pStyle w:val="Prrafodelista"/>
        <w:numPr>
          <w:ilvl w:val="0"/>
          <w:numId w:val="11"/>
        </w:numPr>
        <w:tabs>
          <w:tab w:val="left" w:pos="672"/>
          <w:tab w:val="left" w:pos="674"/>
        </w:tabs>
        <w:ind w:right="102"/>
        <w:jc w:val="both"/>
        <w:rPr>
          <w:sz w:val="24"/>
        </w:rPr>
      </w:pPr>
      <w:r>
        <w:rPr>
          <w:sz w:val="24"/>
        </w:rPr>
        <w:t>emplear el signo en publicidad, publicaciones, documentos comerciales o comunicaciones</w:t>
      </w:r>
      <w:r>
        <w:rPr>
          <w:spacing w:val="-1"/>
          <w:sz w:val="24"/>
        </w:rPr>
        <w:t xml:space="preserve"> </w:t>
      </w:r>
      <w:r>
        <w:rPr>
          <w:sz w:val="24"/>
        </w:rPr>
        <w:t>escritas</w:t>
      </w:r>
      <w:r>
        <w:rPr>
          <w:spacing w:val="-1"/>
          <w:sz w:val="24"/>
        </w:rPr>
        <w:t xml:space="preserve"> </w:t>
      </w:r>
      <w:r>
        <w:rPr>
          <w:sz w:val="24"/>
        </w:rPr>
        <w:t>u</w:t>
      </w:r>
      <w:r>
        <w:rPr>
          <w:spacing w:val="-1"/>
          <w:sz w:val="24"/>
        </w:rPr>
        <w:t xml:space="preserve"> </w:t>
      </w:r>
      <w:r>
        <w:rPr>
          <w:sz w:val="24"/>
        </w:rPr>
        <w:t>orales,</w:t>
      </w:r>
      <w:r>
        <w:rPr>
          <w:spacing w:val="-1"/>
          <w:sz w:val="24"/>
        </w:rPr>
        <w:t xml:space="preserve"> </w:t>
      </w:r>
      <w:r>
        <w:rPr>
          <w:sz w:val="24"/>
        </w:rPr>
        <w:t>independientemente</w:t>
      </w:r>
      <w:r>
        <w:rPr>
          <w:spacing w:val="-1"/>
          <w:sz w:val="24"/>
        </w:rPr>
        <w:t xml:space="preserve"> </w:t>
      </w:r>
      <w:r>
        <w:rPr>
          <w:sz w:val="24"/>
        </w:rPr>
        <w:t>del</w:t>
      </w:r>
      <w:r>
        <w:rPr>
          <w:spacing w:val="-1"/>
          <w:sz w:val="24"/>
        </w:rPr>
        <w:t xml:space="preserve"> </w:t>
      </w:r>
      <w:r>
        <w:rPr>
          <w:sz w:val="24"/>
        </w:rPr>
        <w:t>medio</w:t>
      </w:r>
      <w:r>
        <w:rPr>
          <w:spacing w:val="-1"/>
          <w:sz w:val="24"/>
        </w:rPr>
        <w:t xml:space="preserve"> </w:t>
      </w:r>
      <w:r>
        <w:rPr>
          <w:sz w:val="24"/>
        </w:rPr>
        <w:t>de</w:t>
      </w:r>
      <w:r>
        <w:rPr>
          <w:spacing w:val="-1"/>
          <w:sz w:val="24"/>
        </w:rPr>
        <w:t xml:space="preserve"> </w:t>
      </w:r>
      <w:r>
        <w:rPr>
          <w:sz w:val="24"/>
        </w:rPr>
        <w:t>comunicación empleado y sin perjuicio de las normas sobre publicidad que fuesen aplicables.</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w:t>
      </w:r>
      <w:r>
        <w:rPr>
          <w:rFonts w:ascii="Arial" w:hAnsi="Arial"/>
          <w:b/>
          <w:spacing w:val="-2"/>
          <w:u w:val="single"/>
        </w:rPr>
        <w:t xml:space="preserve"> </w:t>
      </w:r>
      <w:r>
        <w:rPr>
          <w:rFonts w:ascii="Arial" w:hAnsi="Arial"/>
          <w:b/>
          <w:u w:val="single"/>
        </w:rPr>
        <w:t>157</w:t>
      </w:r>
      <w:r>
        <w:rPr>
          <w:rFonts w:ascii="Arial" w:hAnsi="Arial"/>
          <w:b/>
        </w:rPr>
        <w:t xml:space="preserve">.- </w:t>
      </w:r>
      <w:r>
        <w:t>Los terceros podrán, sin consentimiento del titular de la marca registrada, utilizar en el mercado su propio nombre, domicilio o seudónimo, un nombr</w:t>
      </w:r>
      <w:r>
        <w:t>e geográfico o cualquier otra indicación cierta relativa a la especie, calidad, cantidad, destino, valor, lugar de origen o época de producción de sus productos o de la prestación de sus servicios u otras características de éstos; siempre que ello se haga</w:t>
      </w:r>
      <w:r>
        <w:rPr>
          <w:spacing w:val="80"/>
        </w:rPr>
        <w:t xml:space="preserve"> </w:t>
      </w:r>
      <w:r>
        <w:t xml:space="preserve">de buena fe, no constituya uso a título de marca, y tal uso se limite a propósitos de identificación o de información y no sea capaz de inducir al público a confusión sobre la </w:t>
      </w:r>
      <w:bookmarkStart w:id="26" w:name="Artículo_158."/>
      <w:bookmarkEnd w:id="26"/>
      <w:r>
        <w:t>procedencia de los productos o servicios.</w:t>
      </w:r>
    </w:p>
    <w:p w:rsidR="006C0E86" w:rsidRDefault="006C0E86">
      <w:pPr>
        <w:pStyle w:val="Textoindependiente"/>
        <w:ind w:left="0"/>
        <w:jc w:val="left"/>
      </w:pPr>
    </w:p>
    <w:p w:rsidR="006C0E86" w:rsidRDefault="007470A3">
      <w:pPr>
        <w:pStyle w:val="Textoindependiente"/>
        <w:ind w:right="103" w:firstLine="567"/>
      </w:pPr>
      <w:r>
        <w:t>El registro de la marca no confiere a</w:t>
      </w:r>
      <w:r>
        <w:t xml:space="preserve"> su titular, el derecho de prohibir a un tercero usar la marca para anunciar, inclusive en publicidad comparativa, ofrecer en venta o indicar la existencia o disponibilidad de productos o servicios legítimamente marcados;</w:t>
      </w:r>
      <w:r>
        <w:rPr>
          <w:spacing w:val="40"/>
        </w:rPr>
        <w:t xml:space="preserve"> </w:t>
      </w:r>
      <w:r>
        <w:t>o para indicar la compatibilidad o</w:t>
      </w:r>
      <w:r>
        <w:t xml:space="preserve"> adecuación de piezas de recambio o de accesorios utilizables con los productos de la marca registrada, siempre que tal uso sea de buena fe, se limite al propósito de información al público y no sea susceptible de inducirlo a confusión sobre el origen empr</w:t>
      </w:r>
      <w:r>
        <w:t>esarial de los productos o servicios respectivos.</w:t>
      </w:r>
    </w:p>
    <w:p w:rsidR="006C0E86" w:rsidRDefault="006C0E86">
      <w:pPr>
        <w:pStyle w:val="Textoindependiente"/>
        <w:ind w:left="0"/>
        <w:jc w:val="left"/>
      </w:pPr>
    </w:p>
    <w:p w:rsidR="006C0E86" w:rsidRDefault="007470A3">
      <w:pPr>
        <w:pStyle w:val="Textoindependiente"/>
        <w:spacing w:before="1"/>
        <w:ind w:right="101" w:firstLine="567"/>
      </w:pPr>
      <w:r>
        <w:rPr>
          <w:rFonts w:ascii="Arial" w:hAnsi="Arial"/>
          <w:b/>
          <w:u w:val="single"/>
        </w:rPr>
        <w:t>Artículo</w:t>
      </w:r>
      <w:r>
        <w:rPr>
          <w:rFonts w:ascii="Arial" w:hAnsi="Arial"/>
          <w:b/>
          <w:spacing w:val="-3"/>
          <w:u w:val="single"/>
        </w:rPr>
        <w:t xml:space="preserve"> </w:t>
      </w:r>
      <w:r>
        <w:rPr>
          <w:rFonts w:ascii="Arial" w:hAnsi="Arial"/>
          <w:b/>
          <w:u w:val="single"/>
        </w:rPr>
        <w:t>158</w:t>
      </w:r>
      <w:r>
        <w:rPr>
          <w:rFonts w:ascii="Arial" w:hAnsi="Arial"/>
          <w:b/>
        </w:rPr>
        <w:t>.-</w:t>
      </w:r>
      <w:r>
        <w:rPr>
          <w:rFonts w:ascii="Arial" w:hAnsi="Arial"/>
          <w:b/>
          <w:spacing w:val="-1"/>
        </w:rPr>
        <w:t xml:space="preserve"> </w:t>
      </w:r>
      <w:r>
        <w:t>El registro de una marca no dará el derecho de impedir a un tercero realizar actos de comercio respecto de un producto protegido por dicho registro, después de que ese producto se hubiese in</w:t>
      </w:r>
      <w:r>
        <w:t xml:space="preserve">troducido en el comercio en cualquier país por el titular del registro o por otra persona con consentimiento del titular o económicamente vinculada a él, en particular cuando los productos y los envases o </w:t>
      </w:r>
      <w:bookmarkStart w:id="27" w:name="Artículo_159."/>
      <w:bookmarkEnd w:id="27"/>
      <w:r>
        <w:t>embalajes que estuviesen en contacto directo con el</w:t>
      </w:r>
      <w:r>
        <w:t>los no hubiesen sufrido ninguna modificación, alteración o deterioro.</w:t>
      </w:r>
    </w:p>
    <w:p w:rsidR="006C0E86" w:rsidRDefault="007470A3">
      <w:pPr>
        <w:pStyle w:val="Textoindependiente"/>
        <w:spacing w:before="275"/>
        <w:ind w:right="103" w:firstLine="567"/>
      </w:pPr>
      <w:r>
        <w:t>A los efectos del párrafo precedente, se entenderá que dos personas están económicamente vinculadas cuando una pueda ejercer directa o indirectamente sobre</w:t>
      </w:r>
      <w:r>
        <w:rPr>
          <w:spacing w:val="40"/>
        </w:rPr>
        <w:t xml:space="preserve"> </w:t>
      </w:r>
      <w:r>
        <w:t>la otra una influencia decisiv</w:t>
      </w:r>
      <w:r>
        <w:t>a con respecto a la explotación de los derechos sobre la marca, o cuando un tercero puede ejercer tal influencia sobre ambas personas.</w:t>
      </w:r>
    </w:p>
    <w:p w:rsidR="006C0E86" w:rsidRDefault="007470A3">
      <w:pPr>
        <w:pStyle w:val="Textoindependiente"/>
        <w:spacing w:before="276"/>
        <w:ind w:right="102" w:firstLine="567"/>
      </w:pPr>
      <w:r>
        <w:rPr>
          <w:rFonts w:ascii="Arial" w:hAnsi="Arial"/>
          <w:b/>
          <w:u w:val="single"/>
        </w:rPr>
        <w:t>Artículo 159.</w:t>
      </w:r>
      <w:r>
        <w:rPr>
          <w:rFonts w:ascii="Arial" w:hAnsi="Arial"/>
          <w:b/>
        </w:rPr>
        <w:t xml:space="preserve">- </w:t>
      </w:r>
      <w:r>
        <w:t>Cuando en la Subregión existan registros sobre una marca idéntica o similar a nombre de titulares</w:t>
      </w:r>
      <w:r>
        <w:t xml:space="preserve"> diferentes, para distinguir los mismos productos o servicios, se prohibe la comercialización de las mercancías o servicios identificados con esa marca en el territorio del respectivo País Miembro, salvo que los titulares de dichas marcas suscriban acuerdo</w:t>
      </w:r>
      <w:r>
        <w:t>s que permitan dicha comercialización.</w:t>
      </w:r>
    </w:p>
    <w:p w:rsidR="006C0E86" w:rsidRDefault="006C0E86">
      <w:pPr>
        <w:pStyle w:val="Textoindependiente"/>
        <w:ind w:left="0"/>
        <w:jc w:val="left"/>
      </w:pPr>
    </w:p>
    <w:p w:rsidR="006C0E86" w:rsidRDefault="007470A3">
      <w:pPr>
        <w:pStyle w:val="Textoindependiente"/>
        <w:ind w:right="102" w:firstLine="567"/>
      </w:pPr>
      <w:r>
        <w:t>En caso de llegarse a tales acuerdos, las partes deberán adoptar las previsiones necesarias para evitar la confusión del público respecto del origen de las mercancías o servicios</w:t>
      </w:r>
      <w:r>
        <w:rPr>
          <w:spacing w:val="40"/>
        </w:rPr>
        <w:t xml:space="preserve"> </w:t>
      </w:r>
      <w:r>
        <w:t>de</w:t>
      </w:r>
      <w:r>
        <w:rPr>
          <w:spacing w:val="40"/>
        </w:rPr>
        <w:t xml:space="preserve"> </w:t>
      </w:r>
      <w:r>
        <w:t>que</w:t>
      </w:r>
      <w:r>
        <w:rPr>
          <w:spacing w:val="40"/>
        </w:rPr>
        <w:t xml:space="preserve"> </w:t>
      </w:r>
      <w:r>
        <w:t>se</w:t>
      </w:r>
      <w:r>
        <w:rPr>
          <w:spacing w:val="40"/>
        </w:rPr>
        <w:t xml:space="preserve"> </w:t>
      </w:r>
      <w:r>
        <w:t>trate,</w:t>
      </w:r>
      <w:r>
        <w:rPr>
          <w:spacing w:val="40"/>
        </w:rPr>
        <w:t xml:space="preserve"> </w:t>
      </w:r>
      <w:r>
        <w:t>incluyendo</w:t>
      </w:r>
      <w:r>
        <w:rPr>
          <w:spacing w:val="40"/>
        </w:rPr>
        <w:t xml:space="preserve"> </w:t>
      </w:r>
      <w:r>
        <w:t>lo</w:t>
      </w:r>
      <w:r>
        <w:rPr>
          <w:spacing w:val="40"/>
        </w:rPr>
        <w:t xml:space="preserve"> </w:t>
      </w:r>
      <w:r>
        <w:t>relati</w:t>
      </w:r>
      <w:r>
        <w:t>vo</w:t>
      </w:r>
      <w:r>
        <w:rPr>
          <w:spacing w:val="40"/>
        </w:rPr>
        <w:t xml:space="preserve"> </w:t>
      </w:r>
      <w:r>
        <w:t>a</w:t>
      </w:r>
      <w:r>
        <w:rPr>
          <w:spacing w:val="40"/>
        </w:rPr>
        <w:t xml:space="preserve"> </w:t>
      </w:r>
      <w:r>
        <w:t>la</w:t>
      </w:r>
      <w:r>
        <w:rPr>
          <w:spacing w:val="40"/>
        </w:rPr>
        <w:t xml:space="preserve"> </w:t>
      </w:r>
      <w:r>
        <w:t>identificación</w:t>
      </w:r>
      <w:r>
        <w:rPr>
          <w:spacing w:val="40"/>
        </w:rPr>
        <w:t xml:space="preserve"> </w:t>
      </w:r>
      <w:r>
        <w:t>del</w:t>
      </w:r>
      <w:r>
        <w:rPr>
          <w:spacing w:val="40"/>
        </w:rPr>
        <w:t xml:space="preserve"> </w:t>
      </w:r>
      <w:r>
        <w:t>origen</w:t>
      </w:r>
      <w:r>
        <w:rPr>
          <w:spacing w:val="40"/>
        </w:rPr>
        <w:t xml:space="preserve"> </w:t>
      </w:r>
      <w:r>
        <w:t>de</w:t>
      </w:r>
      <w:r>
        <w:rPr>
          <w:spacing w:val="40"/>
        </w:rPr>
        <w:t xml:space="preserve"> </w:t>
      </w:r>
      <w:r>
        <w:t>los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2"/>
      </w:pPr>
      <w:r>
        <w:lastRenderedPageBreak/>
        <w:t>productos o servicios en cuestión con caracteres destacados y proporcionales a los mismos para la debida información al público consumidor. Esos acuerdos deberán inscribirse</w:t>
      </w:r>
      <w:r>
        <w:rPr>
          <w:spacing w:val="-2"/>
        </w:rPr>
        <w:t xml:space="preserve"> </w:t>
      </w:r>
      <w:r>
        <w:t>en</w:t>
      </w:r>
      <w:r>
        <w:rPr>
          <w:spacing w:val="-2"/>
        </w:rPr>
        <w:t xml:space="preserve"> </w:t>
      </w:r>
      <w:r>
        <w:t>las oficinas</w:t>
      </w:r>
      <w:r>
        <w:rPr>
          <w:spacing w:val="-2"/>
        </w:rPr>
        <w:t xml:space="preserve"> </w:t>
      </w:r>
      <w:r>
        <w:t>naciona</w:t>
      </w:r>
      <w:r>
        <w:t>les</w:t>
      </w:r>
      <w:r>
        <w:rPr>
          <w:spacing w:val="-2"/>
        </w:rPr>
        <w:t xml:space="preserve"> </w:t>
      </w:r>
      <w:r>
        <w:t>competentes</w:t>
      </w:r>
      <w:r>
        <w:rPr>
          <w:spacing w:val="-2"/>
        </w:rPr>
        <w:t xml:space="preserve"> </w:t>
      </w:r>
      <w:r>
        <w:t>y</w:t>
      </w:r>
      <w:r>
        <w:rPr>
          <w:spacing w:val="-2"/>
        </w:rPr>
        <w:t xml:space="preserve"> </w:t>
      </w:r>
      <w:r>
        <w:t>respetar</w:t>
      </w:r>
      <w:r>
        <w:rPr>
          <w:spacing w:val="-2"/>
        </w:rPr>
        <w:t xml:space="preserve"> </w:t>
      </w:r>
      <w:r>
        <w:t>las</w:t>
      </w:r>
      <w:r>
        <w:rPr>
          <w:spacing w:val="-1"/>
        </w:rPr>
        <w:t xml:space="preserve"> </w:t>
      </w:r>
      <w:r>
        <w:t>normas</w:t>
      </w:r>
      <w:r>
        <w:rPr>
          <w:spacing w:val="-2"/>
        </w:rPr>
        <w:t xml:space="preserve"> </w:t>
      </w:r>
      <w:r>
        <w:t>sobre</w:t>
      </w:r>
      <w:r>
        <w:rPr>
          <w:spacing w:val="-2"/>
        </w:rPr>
        <w:t xml:space="preserve"> </w:t>
      </w:r>
      <w:r>
        <w:t xml:space="preserve">prácticas </w:t>
      </w:r>
      <w:bookmarkStart w:id="28" w:name="Artículo_160."/>
      <w:bookmarkStart w:id="29" w:name="CAPITULO_IV_De_las_Licencias_y_Transfere"/>
      <w:bookmarkStart w:id="30" w:name="Artículo_161."/>
      <w:bookmarkEnd w:id="28"/>
      <w:bookmarkEnd w:id="29"/>
      <w:bookmarkEnd w:id="30"/>
      <w:r>
        <w:t>comerciales y promoción de la competencia.</w:t>
      </w:r>
    </w:p>
    <w:p w:rsidR="006C0E86" w:rsidRDefault="006C0E86">
      <w:pPr>
        <w:pStyle w:val="Textoindependiente"/>
        <w:ind w:left="0"/>
        <w:jc w:val="left"/>
      </w:pPr>
    </w:p>
    <w:p w:rsidR="006C0E86" w:rsidRDefault="007470A3">
      <w:pPr>
        <w:pStyle w:val="Textoindependiente"/>
        <w:ind w:right="102" w:firstLine="567"/>
      </w:pPr>
      <w:r>
        <w:t>En cualquier caso, no se prohibirá la importación de un producto o servicio que se encuentre en la situación descrita en el primer párrafo de este artículo, cuando la marca no esté siendo utilizada en el territorio del país importador, según lo dispuesto e</w:t>
      </w:r>
      <w:r>
        <w:t xml:space="preserve">n el primer párrafo del artículo 166, salvo que el titular de dicha marca demuestre ante la oficina nacional competente, que la no utilización de la marca obedece a causas </w:t>
      </w:r>
      <w:r>
        <w:rPr>
          <w:spacing w:val="-2"/>
        </w:rPr>
        <w:t>justificadas.</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w:t>
      </w:r>
      <w:r>
        <w:rPr>
          <w:rFonts w:ascii="Arial" w:hAnsi="Arial"/>
          <w:b/>
          <w:spacing w:val="-2"/>
          <w:u w:val="single"/>
        </w:rPr>
        <w:t xml:space="preserve"> </w:t>
      </w:r>
      <w:r>
        <w:rPr>
          <w:rFonts w:ascii="Arial" w:hAnsi="Arial"/>
          <w:b/>
          <w:u w:val="single"/>
        </w:rPr>
        <w:t>160</w:t>
      </w:r>
      <w:r>
        <w:rPr>
          <w:rFonts w:ascii="Arial" w:hAnsi="Arial"/>
          <w:b/>
        </w:rPr>
        <w:t xml:space="preserve">.- </w:t>
      </w:r>
      <w:r>
        <w:t>Cuando la marca conste de un nombre geográfico, no pod</w:t>
      </w:r>
      <w:r>
        <w:t>rá comercializarse el producto sin indicarse en éste, en forma visible y claramente legible, el lugar de fabricación del producto.</w:t>
      </w:r>
    </w:p>
    <w:p w:rsidR="006C0E86" w:rsidRDefault="006C0E86">
      <w:pPr>
        <w:pStyle w:val="Textoindependiente"/>
        <w:spacing w:before="1"/>
        <w:ind w:left="0"/>
        <w:jc w:val="left"/>
      </w:pPr>
    </w:p>
    <w:p w:rsidR="006C0E86" w:rsidRDefault="007470A3">
      <w:pPr>
        <w:ind w:left="4" w:right="3"/>
        <w:jc w:val="center"/>
        <w:rPr>
          <w:rFonts w:ascii="Arial"/>
          <w:b/>
          <w:sz w:val="24"/>
        </w:rPr>
      </w:pPr>
      <w:r>
        <w:rPr>
          <w:rFonts w:ascii="Arial"/>
          <w:b/>
          <w:sz w:val="24"/>
        </w:rPr>
        <w:t xml:space="preserve">CAPITULO </w:t>
      </w:r>
      <w:r>
        <w:rPr>
          <w:rFonts w:ascii="Arial"/>
          <w:b/>
          <w:spacing w:val="-5"/>
          <w:sz w:val="24"/>
        </w:rPr>
        <w:t>IV</w:t>
      </w:r>
    </w:p>
    <w:p w:rsidR="006C0E86" w:rsidRDefault="007470A3">
      <w:pPr>
        <w:pStyle w:val="Ttulo1"/>
        <w:ind w:right="4"/>
      </w:pPr>
      <w:r>
        <w:t>De</w:t>
      </w:r>
      <w:r>
        <w:rPr>
          <w:spacing w:val="-4"/>
        </w:rPr>
        <w:t xml:space="preserve"> </w:t>
      </w:r>
      <w:r>
        <w:t>las</w:t>
      </w:r>
      <w:r>
        <w:rPr>
          <w:spacing w:val="-4"/>
        </w:rPr>
        <w:t xml:space="preserve"> </w:t>
      </w:r>
      <w:r>
        <w:t>Licencias</w:t>
      </w:r>
      <w:r>
        <w:rPr>
          <w:spacing w:val="-4"/>
        </w:rPr>
        <w:t xml:space="preserve"> </w:t>
      </w:r>
      <w:r>
        <w:t>y</w:t>
      </w:r>
      <w:r>
        <w:rPr>
          <w:spacing w:val="-5"/>
        </w:rPr>
        <w:t xml:space="preserve"> </w:t>
      </w:r>
      <w:r>
        <w:t>Transferencias</w:t>
      </w:r>
      <w:r>
        <w:rPr>
          <w:spacing w:val="-4"/>
        </w:rPr>
        <w:t xml:space="preserve"> </w:t>
      </w:r>
      <w:r>
        <w:t>de</w:t>
      </w:r>
      <w:r>
        <w:rPr>
          <w:spacing w:val="-4"/>
        </w:rPr>
        <w:t xml:space="preserve"> </w:t>
      </w:r>
      <w:r>
        <w:t>las</w:t>
      </w:r>
      <w:r>
        <w:rPr>
          <w:spacing w:val="-4"/>
        </w:rPr>
        <w:t xml:space="preserve"> </w:t>
      </w:r>
      <w:r>
        <w:rPr>
          <w:spacing w:val="-2"/>
        </w:rPr>
        <w:t>Marcas</w:t>
      </w:r>
    </w:p>
    <w:p w:rsidR="006C0E86" w:rsidRDefault="007470A3">
      <w:pPr>
        <w:pStyle w:val="Textoindependiente"/>
        <w:spacing w:before="275"/>
        <w:ind w:right="103" w:firstLine="567"/>
      </w:pPr>
      <w:bookmarkStart w:id="31" w:name="Artículo_162."/>
      <w:bookmarkEnd w:id="31"/>
      <w:r>
        <w:rPr>
          <w:rFonts w:ascii="Arial" w:hAnsi="Arial"/>
          <w:b/>
          <w:u w:val="single"/>
        </w:rPr>
        <w:t>Artículo</w:t>
      </w:r>
      <w:r>
        <w:rPr>
          <w:rFonts w:ascii="Arial" w:hAnsi="Arial"/>
          <w:b/>
          <w:spacing w:val="-3"/>
          <w:u w:val="single"/>
        </w:rPr>
        <w:t xml:space="preserve"> </w:t>
      </w:r>
      <w:r>
        <w:rPr>
          <w:rFonts w:ascii="Arial" w:hAnsi="Arial"/>
          <w:b/>
          <w:u w:val="single"/>
        </w:rPr>
        <w:t>161</w:t>
      </w:r>
      <w:r>
        <w:rPr>
          <w:rFonts w:ascii="Arial" w:hAnsi="Arial"/>
          <w:b/>
        </w:rPr>
        <w:t>.-</w:t>
      </w:r>
      <w:r>
        <w:rPr>
          <w:rFonts w:ascii="Arial" w:hAnsi="Arial"/>
          <w:b/>
          <w:spacing w:val="-2"/>
        </w:rPr>
        <w:t xml:space="preserve"> </w:t>
      </w:r>
      <w:r>
        <w:t>Un registro de marca concedido o en trámite de re</w:t>
      </w:r>
      <w:r>
        <w:t xml:space="preserve">gistro podrá ser transferido por acto entre vivos o por vía sucesoria, con o sin la empresa a la cual </w:t>
      </w:r>
      <w:r>
        <w:rPr>
          <w:spacing w:val="-2"/>
        </w:rPr>
        <w:t>pertenece.</w:t>
      </w:r>
    </w:p>
    <w:p w:rsidR="006C0E86" w:rsidRDefault="006C0E86">
      <w:pPr>
        <w:pStyle w:val="Textoindependiente"/>
        <w:ind w:left="0"/>
        <w:jc w:val="left"/>
      </w:pPr>
    </w:p>
    <w:p w:rsidR="006C0E86" w:rsidRDefault="007470A3">
      <w:pPr>
        <w:pStyle w:val="Textoindependiente"/>
        <w:ind w:right="103" w:firstLine="567"/>
      </w:pPr>
      <w:r>
        <w:t>Deberá registrarse ante la oficina nacional competente toda transferencia del registro de marca. La falta de registro ocasionará que la transf</w:t>
      </w:r>
      <w:r>
        <w:t>erencia no surta efectos frente a terceros.</w:t>
      </w:r>
    </w:p>
    <w:p w:rsidR="006C0E86" w:rsidRDefault="006C0E86">
      <w:pPr>
        <w:pStyle w:val="Textoindependiente"/>
        <w:ind w:left="0"/>
        <w:jc w:val="left"/>
      </w:pPr>
    </w:p>
    <w:p w:rsidR="006C0E86" w:rsidRDefault="007470A3">
      <w:pPr>
        <w:pStyle w:val="Textoindependiente"/>
        <w:ind w:left="674"/>
        <w:jc w:val="left"/>
      </w:pPr>
      <w:r>
        <w:t>A</w:t>
      </w:r>
      <w:r>
        <w:rPr>
          <w:spacing w:val="-3"/>
        </w:rPr>
        <w:t xml:space="preserve"> </w:t>
      </w:r>
      <w:r>
        <w:t>efectos</w:t>
      </w:r>
      <w:r>
        <w:rPr>
          <w:spacing w:val="-3"/>
        </w:rPr>
        <w:t xml:space="preserve"> </w:t>
      </w:r>
      <w:r>
        <w:t>del</w:t>
      </w:r>
      <w:r>
        <w:rPr>
          <w:spacing w:val="-3"/>
        </w:rPr>
        <w:t xml:space="preserve"> </w:t>
      </w:r>
      <w:r>
        <w:t>registro,</w:t>
      </w:r>
      <w:r>
        <w:rPr>
          <w:spacing w:val="-3"/>
        </w:rPr>
        <w:t xml:space="preserve"> </w:t>
      </w:r>
      <w:r>
        <w:t>la</w:t>
      </w:r>
      <w:r>
        <w:rPr>
          <w:spacing w:val="-3"/>
        </w:rPr>
        <w:t xml:space="preserve"> </w:t>
      </w:r>
      <w:r>
        <w:t>transferencia</w:t>
      </w:r>
      <w:r>
        <w:rPr>
          <w:spacing w:val="-3"/>
        </w:rPr>
        <w:t xml:space="preserve"> </w:t>
      </w:r>
      <w:r>
        <w:t>deberá</w:t>
      </w:r>
      <w:r>
        <w:rPr>
          <w:spacing w:val="-3"/>
        </w:rPr>
        <w:t xml:space="preserve"> </w:t>
      </w:r>
      <w:r>
        <w:t>constar</w:t>
      </w:r>
      <w:r>
        <w:rPr>
          <w:spacing w:val="-3"/>
        </w:rPr>
        <w:t xml:space="preserve"> </w:t>
      </w:r>
      <w:r>
        <w:t>por</w:t>
      </w:r>
      <w:r>
        <w:rPr>
          <w:spacing w:val="-3"/>
        </w:rPr>
        <w:t xml:space="preserve"> </w:t>
      </w:r>
      <w:r>
        <w:rPr>
          <w:spacing w:val="-2"/>
        </w:rPr>
        <w:t>escrito.</w:t>
      </w:r>
    </w:p>
    <w:p w:rsidR="006C0E86" w:rsidRDefault="006C0E86">
      <w:pPr>
        <w:pStyle w:val="Textoindependiente"/>
        <w:ind w:left="0"/>
        <w:jc w:val="left"/>
      </w:pPr>
    </w:p>
    <w:p w:rsidR="006C0E86" w:rsidRDefault="007470A3">
      <w:pPr>
        <w:pStyle w:val="Textoindependiente"/>
        <w:spacing w:before="1"/>
        <w:ind w:right="102" w:firstLine="567"/>
      </w:pPr>
      <w:bookmarkStart w:id="32" w:name="Artículo_163."/>
      <w:bookmarkEnd w:id="32"/>
      <w:r>
        <w:t>Cualquier persona interesada podrá solicitar el registro de una transferencia. No obstante, la oficina nacional competente podrá denegar</w:t>
      </w:r>
      <w:r>
        <w:t xml:space="preserve"> dicho registro, si la</w:t>
      </w:r>
      <w:r>
        <w:rPr>
          <w:spacing w:val="40"/>
        </w:rPr>
        <w:t xml:space="preserve"> </w:t>
      </w:r>
      <w:r>
        <w:t>transferencia acarreara riesgo de confusión.</w:t>
      </w:r>
    </w:p>
    <w:p w:rsidR="006C0E86" w:rsidRDefault="007470A3">
      <w:pPr>
        <w:pStyle w:val="Textoindependiente"/>
        <w:spacing w:before="276"/>
        <w:ind w:right="103" w:firstLine="567"/>
      </w:pPr>
      <w:r>
        <w:rPr>
          <w:rFonts w:ascii="Arial" w:hAnsi="Arial"/>
          <w:b/>
          <w:u w:val="single"/>
        </w:rPr>
        <w:t>Artículo 162</w:t>
      </w:r>
      <w:r>
        <w:rPr>
          <w:rFonts w:ascii="Arial" w:hAnsi="Arial"/>
          <w:b/>
        </w:rPr>
        <w:t xml:space="preserve">.- </w:t>
      </w:r>
      <w:r>
        <w:t>El titular de una marca registrada o en trámite de registro podrá dar licencia a uno o más terceros para la explotación de la marca respectiva.</w:t>
      </w:r>
    </w:p>
    <w:p w:rsidR="006C0E86" w:rsidRDefault="007470A3">
      <w:pPr>
        <w:pStyle w:val="Textoindependiente"/>
        <w:spacing w:before="274"/>
        <w:ind w:right="105" w:firstLine="567"/>
      </w:pPr>
      <w:r>
        <w:t>Deberá registrarse ante la of</w:t>
      </w:r>
      <w:r>
        <w:t>icina nacional competente toda licencia de uso de la marca. La falta de registro ocasionará que la licencia no surta efectos frente a terceros.</w:t>
      </w:r>
    </w:p>
    <w:p w:rsidR="006C0E86" w:rsidRDefault="006C0E86">
      <w:pPr>
        <w:pStyle w:val="Textoindependiente"/>
        <w:ind w:left="0"/>
        <w:jc w:val="left"/>
      </w:pPr>
    </w:p>
    <w:p w:rsidR="006C0E86" w:rsidRDefault="007470A3">
      <w:pPr>
        <w:pStyle w:val="Textoindependiente"/>
        <w:ind w:left="674"/>
        <w:jc w:val="left"/>
      </w:pPr>
      <w:r>
        <w:t>A</w:t>
      </w:r>
      <w:r>
        <w:rPr>
          <w:spacing w:val="-4"/>
        </w:rPr>
        <w:t xml:space="preserve"> </w:t>
      </w:r>
      <w:r>
        <w:t>efectos</w:t>
      </w:r>
      <w:r>
        <w:rPr>
          <w:spacing w:val="-3"/>
        </w:rPr>
        <w:t xml:space="preserve"> </w:t>
      </w:r>
      <w:r>
        <w:t>del</w:t>
      </w:r>
      <w:r>
        <w:rPr>
          <w:spacing w:val="-3"/>
        </w:rPr>
        <w:t xml:space="preserve"> </w:t>
      </w:r>
      <w:r>
        <w:t>registro,</w:t>
      </w:r>
      <w:r>
        <w:rPr>
          <w:spacing w:val="-3"/>
        </w:rPr>
        <w:t xml:space="preserve"> </w:t>
      </w:r>
      <w:r>
        <w:t>la</w:t>
      </w:r>
      <w:r>
        <w:rPr>
          <w:spacing w:val="-4"/>
        </w:rPr>
        <w:t xml:space="preserve"> </w:t>
      </w:r>
      <w:r>
        <w:t>licencia</w:t>
      </w:r>
      <w:r>
        <w:rPr>
          <w:spacing w:val="-3"/>
        </w:rPr>
        <w:t xml:space="preserve"> </w:t>
      </w:r>
      <w:r>
        <w:t>deberá</w:t>
      </w:r>
      <w:r>
        <w:rPr>
          <w:spacing w:val="-3"/>
        </w:rPr>
        <w:t xml:space="preserve"> </w:t>
      </w:r>
      <w:r>
        <w:t>constar</w:t>
      </w:r>
      <w:r>
        <w:rPr>
          <w:spacing w:val="-3"/>
        </w:rPr>
        <w:t xml:space="preserve"> </w:t>
      </w:r>
      <w:r>
        <w:t>por</w:t>
      </w:r>
      <w:r>
        <w:rPr>
          <w:spacing w:val="-3"/>
        </w:rPr>
        <w:t xml:space="preserve"> </w:t>
      </w:r>
      <w:r>
        <w:rPr>
          <w:spacing w:val="-2"/>
        </w:rPr>
        <w:t>escrito.</w:t>
      </w:r>
    </w:p>
    <w:p w:rsidR="006C0E86" w:rsidRDefault="006C0E86">
      <w:pPr>
        <w:pStyle w:val="Textoindependiente"/>
        <w:ind w:left="0"/>
        <w:jc w:val="left"/>
      </w:pPr>
    </w:p>
    <w:p w:rsidR="006C0E86" w:rsidRDefault="007470A3">
      <w:pPr>
        <w:pStyle w:val="Textoindependiente"/>
        <w:spacing w:before="1"/>
        <w:ind w:left="674"/>
        <w:jc w:val="left"/>
      </w:pPr>
      <w:r>
        <w:t>Cualquier</w:t>
      </w:r>
      <w:r>
        <w:rPr>
          <w:spacing w:val="-12"/>
        </w:rPr>
        <w:t xml:space="preserve"> </w:t>
      </w:r>
      <w:r>
        <w:t>persona</w:t>
      </w:r>
      <w:r>
        <w:rPr>
          <w:spacing w:val="-12"/>
        </w:rPr>
        <w:t xml:space="preserve"> </w:t>
      </w:r>
      <w:r>
        <w:t>interesada</w:t>
      </w:r>
      <w:r>
        <w:rPr>
          <w:spacing w:val="-11"/>
        </w:rPr>
        <w:t xml:space="preserve"> </w:t>
      </w:r>
      <w:r>
        <w:t>podrá</w:t>
      </w:r>
      <w:r>
        <w:rPr>
          <w:spacing w:val="-12"/>
        </w:rPr>
        <w:t xml:space="preserve"> </w:t>
      </w:r>
      <w:r>
        <w:t>solicitar</w:t>
      </w:r>
      <w:r>
        <w:rPr>
          <w:spacing w:val="-12"/>
        </w:rPr>
        <w:t xml:space="preserve"> </w:t>
      </w:r>
      <w:r>
        <w:t>e</w:t>
      </w:r>
      <w:r>
        <w:t>l</w:t>
      </w:r>
      <w:r>
        <w:rPr>
          <w:spacing w:val="-11"/>
        </w:rPr>
        <w:t xml:space="preserve"> </w:t>
      </w:r>
      <w:r>
        <w:t>registro</w:t>
      </w:r>
      <w:r>
        <w:rPr>
          <w:spacing w:val="-12"/>
        </w:rPr>
        <w:t xml:space="preserve"> </w:t>
      </w:r>
      <w:r>
        <w:t>de</w:t>
      </w:r>
      <w:r>
        <w:rPr>
          <w:spacing w:val="-12"/>
        </w:rPr>
        <w:t xml:space="preserve"> </w:t>
      </w:r>
      <w:r>
        <w:t>una</w:t>
      </w:r>
      <w:r>
        <w:rPr>
          <w:spacing w:val="-11"/>
        </w:rPr>
        <w:t xml:space="preserve"> </w:t>
      </w:r>
      <w:r>
        <w:rPr>
          <w:spacing w:val="-2"/>
        </w:rPr>
        <w:t>licencia.</w:t>
      </w:r>
    </w:p>
    <w:p w:rsidR="006C0E86" w:rsidRDefault="007470A3">
      <w:pPr>
        <w:pStyle w:val="Textoindependiente"/>
        <w:spacing w:before="276"/>
        <w:ind w:right="103" w:firstLine="567"/>
      </w:pPr>
      <w:r>
        <w:rPr>
          <w:rFonts w:ascii="Arial" w:hAnsi="Arial"/>
          <w:b/>
          <w:u w:val="single"/>
        </w:rPr>
        <w:t>Artículo 163</w:t>
      </w:r>
      <w:r>
        <w:rPr>
          <w:rFonts w:ascii="Arial" w:hAnsi="Arial"/>
          <w:b/>
        </w:rPr>
        <w:t>.-</w:t>
      </w:r>
      <w:r>
        <w:rPr>
          <w:rFonts w:ascii="Arial" w:hAnsi="Arial"/>
          <w:b/>
          <w:spacing w:val="-1"/>
        </w:rPr>
        <w:t xml:space="preserve"> </w:t>
      </w:r>
      <w:r>
        <w:t>La autoridad nacional competente no registrará los contratos de licencia o transferencia de registro de marcas que no se ajusten a las disposiciones del Régimen Común de Tratamiento a los Capitales Extranjeros y s</w:t>
      </w:r>
      <w:r>
        <w:t>obre Marcas, Patentes, Licencias y Regalías, o a las disposiciones comunitarias y nacionales sobre prácticas comerciales restrictivas de la libre competencia.</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w:t>
      </w:r>
      <w:r>
        <w:rPr>
          <w:rFonts w:ascii="Arial" w:hAnsi="Arial"/>
          <w:b/>
          <w:spacing w:val="-2"/>
          <w:u w:val="single"/>
        </w:rPr>
        <w:t xml:space="preserve"> </w:t>
      </w:r>
      <w:r>
        <w:rPr>
          <w:rFonts w:ascii="Arial" w:hAnsi="Arial"/>
          <w:b/>
          <w:u w:val="single"/>
        </w:rPr>
        <w:t>164</w:t>
      </w:r>
      <w:r>
        <w:rPr>
          <w:rFonts w:ascii="Arial" w:hAnsi="Arial"/>
          <w:b/>
        </w:rPr>
        <w:t>.-</w:t>
      </w:r>
      <w:r>
        <w:rPr>
          <w:rFonts w:ascii="Arial" w:hAnsi="Arial"/>
          <w:b/>
          <w:spacing w:val="-1"/>
        </w:rPr>
        <w:t xml:space="preserve"> </w:t>
      </w:r>
      <w:r>
        <w:t>En caso exista algún cambio respecto al nombre o dirección del titular</w:t>
      </w:r>
      <w:r>
        <w:rPr>
          <w:spacing w:val="40"/>
        </w:rPr>
        <w:t xml:space="preserve"> </w:t>
      </w:r>
      <w:r>
        <w:t>del</w:t>
      </w:r>
      <w:r>
        <w:rPr>
          <w:spacing w:val="40"/>
        </w:rPr>
        <w:t xml:space="preserve"> </w:t>
      </w:r>
      <w:r>
        <w:t>regist</w:t>
      </w:r>
      <w:r>
        <w:t>ro</w:t>
      </w:r>
      <w:r>
        <w:rPr>
          <w:spacing w:val="40"/>
        </w:rPr>
        <w:t xml:space="preserve"> </w:t>
      </w:r>
      <w:r>
        <w:t>de</w:t>
      </w:r>
      <w:r>
        <w:rPr>
          <w:spacing w:val="40"/>
        </w:rPr>
        <w:t xml:space="preserve"> </w:t>
      </w:r>
      <w:r>
        <w:t>marca</w:t>
      </w:r>
      <w:r>
        <w:rPr>
          <w:spacing w:val="40"/>
        </w:rPr>
        <w:t xml:space="preserve"> </w:t>
      </w:r>
      <w:r>
        <w:t>durante</w:t>
      </w:r>
      <w:r>
        <w:rPr>
          <w:spacing w:val="40"/>
        </w:rPr>
        <w:t xml:space="preserve"> </w:t>
      </w:r>
      <w:r>
        <w:t>el</w:t>
      </w:r>
      <w:r>
        <w:rPr>
          <w:spacing w:val="40"/>
        </w:rPr>
        <w:t xml:space="preserve"> </w:t>
      </w:r>
      <w:r>
        <w:t>plazo</w:t>
      </w:r>
      <w:r>
        <w:rPr>
          <w:spacing w:val="40"/>
        </w:rPr>
        <w:t xml:space="preserve"> </w:t>
      </w:r>
      <w:r>
        <w:t>de</w:t>
      </w:r>
      <w:r>
        <w:rPr>
          <w:spacing w:val="40"/>
        </w:rPr>
        <w:t xml:space="preserve"> </w:t>
      </w:r>
      <w:r>
        <w:t>vigencia</w:t>
      </w:r>
      <w:r>
        <w:rPr>
          <w:spacing w:val="40"/>
        </w:rPr>
        <w:t xml:space="preserve"> </w:t>
      </w:r>
      <w:r>
        <w:t>de</w:t>
      </w:r>
      <w:r>
        <w:rPr>
          <w:spacing w:val="40"/>
        </w:rPr>
        <w:t xml:space="preserve"> </w:t>
      </w:r>
      <w:r>
        <w:t>la</w:t>
      </w:r>
      <w:r>
        <w:rPr>
          <w:spacing w:val="40"/>
        </w:rPr>
        <w:t xml:space="preserve"> </w:t>
      </w:r>
      <w:r>
        <w:t>licencia,</w:t>
      </w:r>
      <w:r>
        <w:rPr>
          <w:spacing w:val="40"/>
        </w:rPr>
        <w:t xml:space="preserve"> </w:t>
      </w:r>
      <w:r>
        <w:t>el</w:t>
      </w:r>
      <w:r>
        <w:rPr>
          <w:spacing w:val="40"/>
        </w:rPr>
        <w:t xml:space="preserve"> </w:t>
      </w:r>
      <w:r>
        <w:t>titular</w:t>
      </w:r>
      <w:r>
        <w:rPr>
          <w:spacing w:val="40"/>
        </w:rPr>
        <w:t xml:space="preserve"> </w:t>
      </w:r>
      <w:r>
        <w:t>del</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left="2"/>
        <w:jc w:val="center"/>
      </w:pPr>
      <w:bookmarkStart w:id="33" w:name="Artículo_164."/>
      <w:bookmarkStart w:id="34" w:name="CAPITULO_V_De_la_Cancelación_del_Registr"/>
      <w:bookmarkStart w:id="35" w:name="Artículo_165."/>
      <w:bookmarkEnd w:id="33"/>
      <w:bookmarkEnd w:id="34"/>
      <w:bookmarkEnd w:id="35"/>
      <w:r>
        <w:lastRenderedPageBreak/>
        <w:t>registro deberá informarlo a la oficina nacional competente. En caso contrario, cualquier notificación realizada conforme a los datos que figuren en el registro, se reputará válida.</w:t>
      </w:r>
    </w:p>
    <w:p w:rsidR="006C0E86" w:rsidRDefault="006C0E86">
      <w:pPr>
        <w:pStyle w:val="Textoindependiente"/>
        <w:spacing w:before="1"/>
        <w:ind w:left="0"/>
        <w:jc w:val="left"/>
      </w:pPr>
    </w:p>
    <w:p w:rsidR="006C0E86" w:rsidRDefault="007470A3">
      <w:pPr>
        <w:ind w:left="4" w:right="3"/>
        <w:jc w:val="center"/>
        <w:rPr>
          <w:rFonts w:ascii="Arial"/>
          <w:b/>
          <w:sz w:val="24"/>
        </w:rPr>
      </w:pPr>
      <w:r>
        <w:rPr>
          <w:rFonts w:ascii="Arial"/>
          <w:b/>
          <w:sz w:val="24"/>
        </w:rPr>
        <w:t>CAPITULO</w:t>
      </w:r>
      <w:r>
        <w:rPr>
          <w:rFonts w:ascii="Arial"/>
          <w:b/>
          <w:spacing w:val="-7"/>
          <w:sz w:val="24"/>
        </w:rPr>
        <w:t xml:space="preserve"> </w:t>
      </w:r>
      <w:r>
        <w:rPr>
          <w:rFonts w:ascii="Arial"/>
          <w:b/>
          <w:spacing w:val="-10"/>
          <w:sz w:val="24"/>
        </w:rPr>
        <w:t>V</w:t>
      </w:r>
    </w:p>
    <w:p w:rsidR="006C0E86" w:rsidRDefault="007470A3">
      <w:pPr>
        <w:pStyle w:val="Ttulo1"/>
        <w:ind w:right="0"/>
      </w:pPr>
      <w:r>
        <w:t>De</w:t>
      </w:r>
      <w:r>
        <w:rPr>
          <w:spacing w:val="-2"/>
        </w:rPr>
        <w:t xml:space="preserve"> </w:t>
      </w:r>
      <w:r>
        <w:t>la</w:t>
      </w:r>
      <w:r>
        <w:rPr>
          <w:spacing w:val="-1"/>
        </w:rPr>
        <w:t xml:space="preserve"> </w:t>
      </w:r>
      <w:r>
        <w:t>Cancelación</w:t>
      </w:r>
      <w:r>
        <w:rPr>
          <w:spacing w:val="-1"/>
        </w:rPr>
        <w:t xml:space="preserve"> </w:t>
      </w:r>
      <w:r>
        <w:t>del</w:t>
      </w:r>
      <w:r>
        <w:rPr>
          <w:spacing w:val="-2"/>
        </w:rPr>
        <w:t xml:space="preserve"> Registro</w:t>
      </w:r>
    </w:p>
    <w:p w:rsidR="006C0E86" w:rsidRDefault="007470A3">
      <w:pPr>
        <w:pStyle w:val="Textoindependiente"/>
        <w:spacing w:before="275"/>
        <w:ind w:right="102" w:firstLine="567"/>
        <w:rPr>
          <w:rFonts w:ascii="Arial" w:hAnsi="Arial"/>
          <w:b/>
        </w:rPr>
      </w:pPr>
      <w:r>
        <w:rPr>
          <w:rFonts w:ascii="Arial" w:hAnsi="Arial"/>
          <w:b/>
          <w:u w:val="single"/>
        </w:rPr>
        <w:t>Artículo</w:t>
      </w:r>
      <w:r>
        <w:rPr>
          <w:rFonts w:ascii="Arial" w:hAnsi="Arial"/>
          <w:b/>
          <w:spacing w:val="-3"/>
          <w:u w:val="single"/>
        </w:rPr>
        <w:t xml:space="preserve"> </w:t>
      </w:r>
      <w:r>
        <w:rPr>
          <w:rFonts w:ascii="Arial" w:hAnsi="Arial"/>
          <w:b/>
          <w:u w:val="single"/>
        </w:rPr>
        <w:t>165</w:t>
      </w:r>
      <w:r>
        <w:rPr>
          <w:rFonts w:ascii="Arial" w:hAnsi="Arial"/>
          <w:b/>
        </w:rPr>
        <w:t>.-</w:t>
      </w:r>
      <w:r>
        <w:rPr>
          <w:rFonts w:ascii="Arial" w:hAnsi="Arial"/>
          <w:b/>
          <w:spacing w:val="-1"/>
        </w:rPr>
        <w:t xml:space="preserve"> </w:t>
      </w:r>
      <w:r>
        <w:t>La oficina nacional competente cancelará el registro de una marca</w:t>
      </w:r>
      <w:r>
        <w:rPr>
          <w:spacing w:val="80"/>
        </w:rPr>
        <w:t xml:space="preserve"> </w:t>
      </w:r>
      <w:r>
        <w:t>a solicitud de persona interesada, cuando sin motivo justificado la marca no se hubiese utilizado en al menos uno de los Países Miembros, por su titular, por un licenciatario o por otra pers</w:t>
      </w:r>
      <w:r>
        <w:t xml:space="preserve">ona autorizada para ello durante los tres años consecutivos precedentes a </w:t>
      </w:r>
      <w:bookmarkStart w:id="36" w:name="Artículo_166."/>
      <w:bookmarkEnd w:id="36"/>
      <w:r>
        <w:t>la fecha en que se inicie la acción de cancelación. La cancelación de un registro por</w:t>
      </w:r>
      <w:r>
        <w:rPr>
          <w:spacing w:val="40"/>
        </w:rPr>
        <w:t xml:space="preserve"> </w:t>
      </w:r>
      <w:r>
        <w:t>falta de uso de la marca también podrá solicitarse como defensa en un procedimiento</w:t>
      </w:r>
      <w:r>
        <w:rPr>
          <w:spacing w:val="40"/>
        </w:rPr>
        <w:t xml:space="preserve"> </w:t>
      </w:r>
      <w:r>
        <w:t>de oposición</w:t>
      </w:r>
      <w:r>
        <w:t xml:space="preserve"> interpuestos con base en la marca no usada</w:t>
      </w:r>
      <w:r>
        <w:rPr>
          <w:rFonts w:ascii="Arial" w:hAnsi="Arial"/>
          <w:b/>
        </w:rPr>
        <w:t>.</w:t>
      </w:r>
    </w:p>
    <w:p w:rsidR="006C0E86" w:rsidRDefault="006C0E86">
      <w:pPr>
        <w:pStyle w:val="Textoindependiente"/>
        <w:ind w:left="0"/>
        <w:jc w:val="left"/>
        <w:rPr>
          <w:rFonts w:ascii="Arial"/>
          <w:b/>
        </w:rPr>
      </w:pPr>
    </w:p>
    <w:p w:rsidR="006C0E86" w:rsidRDefault="007470A3">
      <w:pPr>
        <w:pStyle w:val="Textoindependiente"/>
        <w:ind w:right="103" w:firstLine="567"/>
      </w:pPr>
      <w:r>
        <w:t>No obstante lo previsto en el párrafo anterior, no podrá iniciarse la acción de cancelación antes de transcurridos tres años contados a partir de la fecha de</w:t>
      </w:r>
      <w:r>
        <w:rPr>
          <w:spacing w:val="40"/>
        </w:rPr>
        <w:t xml:space="preserve"> </w:t>
      </w:r>
      <w:r>
        <w:t>notificación de la resolución que agote el procedimi</w:t>
      </w:r>
      <w:r>
        <w:t>ento de registro de la marca respectiva en la vía administrativa.</w:t>
      </w:r>
    </w:p>
    <w:p w:rsidR="006C0E86" w:rsidRDefault="006C0E86">
      <w:pPr>
        <w:pStyle w:val="Textoindependiente"/>
        <w:ind w:left="0"/>
        <w:jc w:val="left"/>
      </w:pPr>
    </w:p>
    <w:p w:rsidR="006C0E86" w:rsidRDefault="007470A3">
      <w:pPr>
        <w:pStyle w:val="Textoindependiente"/>
        <w:ind w:right="103" w:firstLine="567"/>
      </w:pPr>
      <w:r>
        <w:t xml:space="preserve">Cuando la falta de uso de una marca sólo afectara a uno o a algunos de los productos o servicios para los cuales estuviese registrada la marca, se ordenará una reducción o limitación de la </w:t>
      </w:r>
      <w:r>
        <w:t>lista de los productos o servicios comprendidos en el</w:t>
      </w:r>
      <w:r>
        <w:rPr>
          <w:spacing w:val="40"/>
        </w:rPr>
        <w:t xml:space="preserve"> </w:t>
      </w:r>
      <w:r>
        <w:t xml:space="preserve">registro de la marca, eliminando aquéllos respecto de los cuales la marca no se hubiese usado; para ello se tomará en cuenta la identidad o similitud de los productos o </w:t>
      </w:r>
      <w:r>
        <w:rPr>
          <w:spacing w:val="-2"/>
        </w:rPr>
        <w:t>servicios.</w:t>
      </w:r>
    </w:p>
    <w:p w:rsidR="006C0E86" w:rsidRDefault="006C0E86">
      <w:pPr>
        <w:pStyle w:val="Textoindependiente"/>
        <w:ind w:left="0"/>
        <w:jc w:val="left"/>
      </w:pPr>
    </w:p>
    <w:p w:rsidR="006C0E86" w:rsidRDefault="007470A3">
      <w:pPr>
        <w:pStyle w:val="Textoindependiente"/>
        <w:ind w:right="104" w:firstLine="567"/>
      </w:pPr>
      <w:bookmarkStart w:id="37" w:name="Artículo_167."/>
      <w:bookmarkEnd w:id="37"/>
      <w:r>
        <w:t xml:space="preserve">El registro no podrá </w:t>
      </w:r>
      <w:r>
        <w:t>cancelarse cuando el titular demuestre que la falta de uso se debió, entre otros, a fuerza mayor o caso fortuito.</w:t>
      </w:r>
    </w:p>
    <w:p w:rsidR="006C0E86" w:rsidRDefault="006C0E86">
      <w:pPr>
        <w:pStyle w:val="Textoindependiente"/>
        <w:ind w:left="0"/>
        <w:jc w:val="left"/>
      </w:pPr>
    </w:p>
    <w:p w:rsidR="006C0E86" w:rsidRDefault="007470A3">
      <w:pPr>
        <w:pStyle w:val="Textoindependiente"/>
        <w:spacing w:before="1"/>
        <w:ind w:right="102" w:firstLine="567"/>
      </w:pPr>
      <w:r>
        <w:rPr>
          <w:rFonts w:ascii="Arial" w:hAnsi="Arial"/>
          <w:b/>
          <w:u w:val="single"/>
        </w:rPr>
        <w:t>Artículo 166</w:t>
      </w:r>
      <w:r>
        <w:rPr>
          <w:rFonts w:ascii="Arial" w:hAnsi="Arial"/>
          <w:b/>
        </w:rPr>
        <w:t xml:space="preserve">.- </w:t>
      </w:r>
      <w:r>
        <w:t>Se entenderá que una marca se encuentra en uso cuando los productos o servicios que ella distingue han sido puestos en el come</w:t>
      </w:r>
      <w:r>
        <w:t>rcio o se encuentran disponibles en el mercado bajo esa marca, en la cantidad y del modo que normalmente corresponde, teniendo en cuenta la naturaleza de los productos o</w:t>
      </w:r>
      <w:r>
        <w:rPr>
          <w:spacing w:val="40"/>
        </w:rPr>
        <w:t xml:space="preserve"> </w:t>
      </w:r>
      <w:r>
        <w:t xml:space="preserve">servicios y las modalidades bajo las cuales se efectúa su comercialización en el </w:t>
      </w:r>
      <w:r>
        <w:rPr>
          <w:spacing w:val="-2"/>
        </w:rPr>
        <w:t>mercado.</w:t>
      </w:r>
    </w:p>
    <w:p w:rsidR="006C0E86" w:rsidRDefault="007470A3">
      <w:pPr>
        <w:pStyle w:val="Textoindependiente"/>
        <w:spacing w:before="274"/>
        <w:ind w:right="101" w:firstLine="567"/>
      </w:pPr>
      <w:r>
        <w:t>También se considerará usada una marca, cuando distinga exclusivamente productos que son exportados desde cualquiera de los Países Miembros, según lo establecido en el párrafo anterior.</w:t>
      </w:r>
    </w:p>
    <w:p w:rsidR="006C0E86" w:rsidRDefault="006C0E86">
      <w:pPr>
        <w:pStyle w:val="Textoindependiente"/>
        <w:ind w:left="0"/>
        <w:jc w:val="left"/>
      </w:pPr>
    </w:p>
    <w:p w:rsidR="006C0E86" w:rsidRDefault="007470A3">
      <w:pPr>
        <w:pStyle w:val="Textoindependiente"/>
        <w:spacing w:before="1"/>
        <w:ind w:right="104" w:firstLine="567"/>
      </w:pPr>
      <w:r>
        <w:t>El</w:t>
      </w:r>
      <w:r>
        <w:rPr>
          <w:spacing w:val="-1"/>
        </w:rPr>
        <w:t xml:space="preserve"> </w:t>
      </w:r>
      <w:r>
        <w:t>uso</w:t>
      </w:r>
      <w:r>
        <w:rPr>
          <w:spacing w:val="-1"/>
        </w:rPr>
        <w:t xml:space="preserve"> </w:t>
      </w:r>
      <w:r>
        <w:t>de</w:t>
      </w:r>
      <w:r>
        <w:rPr>
          <w:spacing w:val="-1"/>
        </w:rPr>
        <w:t xml:space="preserve"> </w:t>
      </w:r>
      <w:r>
        <w:t>una</w:t>
      </w:r>
      <w:r>
        <w:rPr>
          <w:spacing w:val="-1"/>
        </w:rPr>
        <w:t xml:space="preserve"> </w:t>
      </w:r>
      <w:r>
        <w:t>marca</w:t>
      </w:r>
      <w:r>
        <w:rPr>
          <w:spacing w:val="-1"/>
        </w:rPr>
        <w:t xml:space="preserve"> </w:t>
      </w:r>
      <w:r>
        <w:t>en</w:t>
      </w:r>
      <w:r>
        <w:rPr>
          <w:spacing w:val="-1"/>
        </w:rPr>
        <w:t xml:space="preserve"> </w:t>
      </w:r>
      <w:r>
        <w:t>modo</w:t>
      </w:r>
      <w:r>
        <w:rPr>
          <w:spacing w:val="-1"/>
        </w:rPr>
        <w:t xml:space="preserve"> </w:t>
      </w:r>
      <w:r>
        <w:t>tal</w:t>
      </w:r>
      <w:r>
        <w:rPr>
          <w:spacing w:val="-1"/>
        </w:rPr>
        <w:t xml:space="preserve"> </w:t>
      </w:r>
      <w:r>
        <w:t>que</w:t>
      </w:r>
      <w:r>
        <w:rPr>
          <w:spacing w:val="-1"/>
        </w:rPr>
        <w:t xml:space="preserve"> </w:t>
      </w:r>
      <w:r>
        <w:t>difiera</w:t>
      </w:r>
      <w:r>
        <w:rPr>
          <w:spacing w:val="-1"/>
        </w:rPr>
        <w:t xml:space="preserve"> </w:t>
      </w:r>
      <w:r>
        <w:t>de</w:t>
      </w:r>
      <w:r>
        <w:rPr>
          <w:spacing w:val="-1"/>
        </w:rPr>
        <w:t xml:space="preserve"> </w:t>
      </w:r>
      <w:r>
        <w:t>la</w:t>
      </w:r>
      <w:r>
        <w:rPr>
          <w:spacing w:val="-1"/>
        </w:rPr>
        <w:t xml:space="preserve"> </w:t>
      </w:r>
      <w:r>
        <w:t>forma</w:t>
      </w:r>
      <w:r>
        <w:rPr>
          <w:spacing w:val="-1"/>
        </w:rPr>
        <w:t xml:space="preserve"> </w:t>
      </w:r>
      <w:r>
        <w:t>en</w:t>
      </w:r>
      <w:r>
        <w:rPr>
          <w:spacing w:val="-1"/>
        </w:rPr>
        <w:t xml:space="preserve"> </w:t>
      </w:r>
      <w:r>
        <w:t>q</w:t>
      </w:r>
      <w:r>
        <w:t>ue</w:t>
      </w:r>
      <w:r>
        <w:rPr>
          <w:spacing w:val="-1"/>
        </w:rPr>
        <w:t xml:space="preserve"> </w:t>
      </w:r>
      <w:r>
        <w:t>fue</w:t>
      </w:r>
      <w:r>
        <w:rPr>
          <w:spacing w:val="-1"/>
        </w:rPr>
        <w:t xml:space="preserve"> </w:t>
      </w:r>
      <w:r>
        <w:t>registrada</w:t>
      </w:r>
      <w:r>
        <w:rPr>
          <w:spacing w:val="-1"/>
        </w:rPr>
        <w:t xml:space="preserve"> </w:t>
      </w:r>
      <w:r>
        <w:t>sólo en cuanto a detalles o elementos que no alteren su carácter distintivo, no motivará la cancelación del registro por falta de uso, ni disminuirá la protección que corresponda a la marca.</w:t>
      </w:r>
    </w:p>
    <w:p w:rsidR="006C0E86" w:rsidRDefault="007470A3">
      <w:pPr>
        <w:pStyle w:val="Textoindependiente"/>
        <w:spacing w:before="276"/>
        <w:ind w:right="104" w:firstLine="567"/>
      </w:pPr>
      <w:r>
        <w:rPr>
          <w:rFonts w:ascii="Arial" w:hAnsi="Arial"/>
          <w:b/>
          <w:u w:val="single"/>
        </w:rPr>
        <w:t>Artículo 167</w:t>
      </w:r>
      <w:r>
        <w:rPr>
          <w:rFonts w:ascii="Arial" w:hAnsi="Arial"/>
          <w:b/>
        </w:rPr>
        <w:t xml:space="preserve">.- </w:t>
      </w:r>
      <w:r>
        <w:t>La carga de la prueba del uso de</w:t>
      </w:r>
      <w:r>
        <w:t xml:space="preserve"> la marca corresponderá al titular del registro.</w:t>
      </w:r>
    </w:p>
    <w:p w:rsidR="006C0E86" w:rsidRDefault="006C0E86">
      <w:pPr>
        <w:pStyle w:val="Textoindependiente"/>
        <w:ind w:left="0"/>
        <w:jc w:val="left"/>
      </w:pPr>
    </w:p>
    <w:p w:rsidR="006C0E86" w:rsidRDefault="007470A3">
      <w:pPr>
        <w:pStyle w:val="Textoindependiente"/>
        <w:ind w:right="103" w:firstLine="567"/>
      </w:pPr>
      <w:r>
        <w:t>El</w:t>
      </w:r>
      <w:r>
        <w:rPr>
          <w:spacing w:val="-2"/>
        </w:rPr>
        <w:t xml:space="preserve"> </w:t>
      </w:r>
      <w:r>
        <w:t>uso</w:t>
      </w:r>
      <w:r>
        <w:rPr>
          <w:spacing w:val="-2"/>
        </w:rPr>
        <w:t xml:space="preserve"> </w:t>
      </w:r>
      <w:r>
        <w:t>de</w:t>
      </w:r>
      <w:r>
        <w:rPr>
          <w:spacing w:val="-2"/>
        </w:rPr>
        <w:t xml:space="preserve"> </w:t>
      </w:r>
      <w:r>
        <w:t>la</w:t>
      </w:r>
      <w:r>
        <w:rPr>
          <w:spacing w:val="-2"/>
        </w:rPr>
        <w:t xml:space="preserve"> </w:t>
      </w:r>
      <w:r>
        <w:t>marca</w:t>
      </w:r>
      <w:r>
        <w:rPr>
          <w:spacing w:val="-2"/>
        </w:rPr>
        <w:t xml:space="preserve"> </w:t>
      </w:r>
      <w:r>
        <w:t>podrá</w:t>
      </w:r>
      <w:r>
        <w:rPr>
          <w:spacing w:val="-2"/>
        </w:rPr>
        <w:t xml:space="preserve"> </w:t>
      </w:r>
      <w:r>
        <w:t>demostrarse</w:t>
      </w:r>
      <w:r>
        <w:rPr>
          <w:spacing w:val="-2"/>
        </w:rPr>
        <w:t xml:space="preserve"> </w:t>
      </w:r>
      <w:r>
        <w:t>mediante</w:t>
      </w:r>
      <w:r>
        <w:rPr>
          <w:spacing w:val="-2"/>
        </w:rPr>
        <w:t xml:space="preserve"> </w:t>
      </w:r>
      <w:r>
        <w:t>facturas</w:t>
      </w:r>
      <w:r>
        <w:rPr>
          <w:spacing w:val="-2"/>
        </w:rPr>
        <w:t xml:space="preserve"> </w:t>
      </w:r>
      <w:r>
        <w:t>comerciales,</w:t>
      </w:r>
      <w:r>
        <w:rPr>
          <w:spacing w:val="-2"/>
        </w:rPr>
        <w:t xml:space="preserve"> </w:t>
      </w:r>
      <w:r>
        <w:t>documentos contables o certificaciones de auditoría que demuestren la regularidad y la cantidad de la comercialización de las mercancías i</w:t>
      </w:r>
      <w:r>
        <w:t>dentificadas con la marca, entre otros.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3" w:firstLine="567"/>
      </w:pPr>
      <w:bookmarkStart w:id="38" w:name="Artículo_168."/>
      <w:bookmarkStart w:id="39" w:name="Artículo_169."/>
      <w:bookmarkEnd w:id="38"/>
      <w:bookmarkEnd w:id="39"/>
      <w:r>
        <w:rPr>
          <w:rFonts w:ascii="Arial" w:hAnsi="Arial"/>
          <w:b/>
          <w:u w:val="single"/>
        </w:rPr>
        <w:lastRenderedPageBreak/>
        <w:t>Artículo</w:t>
      </w:r>
      <w:r>
        <w:rPr>
          <w:rFonts w:ascii="Arial" w:hAnsi="Arial"/>
          <w:b/>
          <w:spacing w:val="-2"/>
          <w:u w:val="single"/>
        </w:rPr>
        <w:t xml:space="preserve"> </w:t>
      </w:r>
      <w:r>
        <w:rPr>
          <w:rFonts w:ascii="Arial" w:hAnsi="Arial"/>
          <w:b/>
          <w:u w:val="single"/>
        </w:rPr>
        <w:t>168</w:t>
      </w:r>
      <w:r>
        <w:rPr>
          <w:rFonts w:ascii="Arial" w:hAnsi="Arial"/>
          <w:b/>
        </w:rPr>
        <w:t>.-</w:t>
      </w:r>
      <w:r>
        <w:rPr>
          <w:rFonts w:ascii="Arial" w:hAnsi="Arial"/>
          <w:b/>
          <w:spacing w:val="-1"/>
        </w:rPr>
        <w:t xml:space="preserve"> </w:t>
      </w:r>
      <w:r>
        <w:t>La persona que obtenga una resolución favorable tendrá derecho preferente al registro. Dicho derecho podrá invocarse a partir de la presentación de la solicitud de cancelación, y hasta dentro de los tres meses siguientes de la fecha en que la resolución de</w:t>
      </w:r>
      <w:r>
        <w:t xml:space="preserve"> cancelación quede firme en la vía administrativa.</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169</w:t>
      </w:r>
      <w:r>
        <w:rPr>
          <w:rFonts w:ascii="Arial" w:hAnsi="Arial"/>
          <w:b/>
        </w:rPr>
        <w:t xml:space="preserve">.- </w:t>
      </w:r>
      <w:r>
        <w:t>La oficina nacional competente, decretará de oficio o a solicitud de cualquier persona, la cancelación del registro de una marca o la limitación de su</w:t>
      </w:r>
      <w:r>
        <w:rPr>
          <w:spacing w:val="80"/>
        </w:rPr>
        <w:t xml:space="preserve"> </w:t>
      </w:r>
      <w:r>
        <w:t>alcance cuando su titular hubiese prov</w:t>
      </w:r>
      <w:r>
        <w:t>ocado o tolerado que ella se convierta en un</w:t>
      </w:r>
      <w:r>
        <w:rPr>
          <w:spacing w:val="40"/>
        </w:rPr>
        <w:t xml:space="preserve"> </w:t>
      </w:r>
      <w:bookmarkStart w:id="40" w:name="Artículo_170."/>
      <w:bookmarkEnd w:id="40"/>
      <w:r>
        <w:t>signo común o genérico para identificar o designar uno o varios de los productos o servicios para los cuales estuviese registrada.</w:t>
      </w:r>
    </w:p>
    <w:p w:rsidR="006C0E86" w:rsidRDefault="006C0E86">
      <w:pPr>
        <w:pStyle w:val="Textoindependiente"/>
        <w:ind w:left="0"/>
        <w:jc w:val="left"/>
      </w:pPr>
    </w:p>
    <w:p w:rsidR="006C0E86" w:rsidRDefault="007470A3">
      <w:pPr>
        <w:pStyle w:val="Textoindependiente"/>
        <w:ind w:right="102" w:firstLine="567"/>
      </w:pPr>
      <w:r>
        <w:t>Se entenderá que una marca se ha convertido en un signo común o genérico cuando</w:t>
      </w:r>
      <w:r>
        <w:t xml:space="preserve"> en los medios comerciales y para el público dicha marca haya perdido su carácter</w:t>
      </w:r>
      <w:r>
        <w:rPr>
          <w:spacing w:val="-3"/>
        </w:rPr>
        <w:t xml:space="preserve"> </w:t>
      </w:r>
      <w:r>
        <w:t>distintivo</w:t>
      </w:r>
      <w:r>
        <w:rPr>
          <w:spacing w:val="-3"/>
        </w:rPr>
        <w:t xml:space="preserve"> </w:t>
      </w:r>
      <w:r>
        <w:t>como</w:t>
      </w:r>
      <w:r>
        <w:rPr>
          <w:spacing w:val="-3"/>
        </w:rPr>
        <w:t xml:space="preserve"> </w:t>
      </w:r>
      <w:r>
        <w:t>indicación</w:t>
      </w:r>
      <w:r>
        <w:rPr>
          <w:spacing w:val="-3"/>
        </w:rPr>
        <w:t xml:space="preserve"> </w:t>
      </w:r>
      <w:r>
        <w:t>de</w:t>
      </w:r>
      <w:r>
        <w:rPr>
          <w:spacing w:val="-3"/>
        </w:rPr>
        <w:t xml:space="preserve"> </w:t>
      </w:r>
      <w:r>
        <w:t>procedencia</w:t>
      </w:r>
      <w:r>
        <w:rPr>
          <w:spacing w:val="-3"/>
        </w:rPr>
        <w:t xml:space="preserve"> </w:t>
      </w:r>
      <w:r>
        <w:t>empresarial del</w:t>
      </w:r>
      <w:r>
        <w:rPr>
          <w:spacing w:val="-3"/>
        </w:rPr>
        <w:t xml:space="preserve"> </w:t>
      </w:r>
      <w:r>
        <w:t>producto</w:t>
      </w:r>
      <w:r>
        <w:rPr>
          <w:spacing w:val="-3"/>
        </w:rPr>
        <w:t xml:space="preserve"> </w:t>
      </w:r>
      <w:r>
        <w:t>o</w:t>
      </w:r>
      <w:r>
        <w:rPr>
          <w:spacing w:val="-3"/>
        </w:rPr>
        <w:t xml:space="preserve"> </w:t>
      </w:r>
      <w:r>
        <w:t>servicio</w:t>
      </w:r>
      <w:r>
        <w:rPr>
          <w:spacing w:val="-3"/>
        </w:rPr>
        <w:t xml:space="preserve"> </w:t>
      </w:r>
      <w:r>
        <w:t>al cual se aplica. Para estos efectos deberán concurrir los siguientes hechos con relación</w:t>
      </w:r>
      <w:r>
        <w:rPr>
          <w:spacing w:val="40"/>
        </w:rPr>
        <w:t xml:space="preserve"> </w:t>
      </w:r>
      <w:bookmarkStart w:id="41" w:name="CAPITULO_VI_De_la_Renuncia_al_Registro"/>
      <w:bookmarkEnd w:id="41"/>
      <w:r>
        <w:t>a</w:t>
      </w:r>
      <w:r>
        <w:t xml:space="preserve"> esa marca:</w:t>
      </w:r>
    </w:p>
    <w:p w:rsidR="006C0E86" w:rsidRDefault="006C0E86">
      <w:pPr>
        <w:pStyle w:val="Textoindependiente"/>
        <w:ind w:left="0"/>
        <w:jc w:val="left"/>
      </w:pPr>
    </w:p>
    <w:p w:rsidR="006C0E86" w:rsidRDefault="007470A3">
      <w:pPr>
        <w:pStyle w:val="Prrafodelista"/>
        <w:numPr>
          <w:ilvl w:val="0"/>
          <w:numId w:val="10"/>
        </w:numPr>
        <w:tabs>
          <w:tab w:val="left" w:pos="672"/>
          <w:tab w:val="left" w:pos="674"/>
        </w:tabs>
        <w:jc w:val="both"/>
        <w:rPr>
          <w:sz w:val="24"/>
        </w:rPr>
      </w:pPr>
      <w:r>
        <w:rPr>
          <w:sz w:val="24"/>
        </w:rPr>
        <w:t>la necesidad que tuvieran los competidores de usar el signo para poder desarrollar sus actividades por no existir otro nombre o signo adecuado para designar o identificar en el comercio al producto o servicio respectivo;</w:t>
      </w:r>
    </w:p>
    <w:p w:rsidR="006C0E86" w:rsidRDefault="006C0E86">
      <w:pPr>
        <w:pStyle w:val="Textoindependiente"/>
        <w:ind w:left="0"/>
        <w:jc w:val="left"/>
      </w:pPr>
    </w:p>
    <w:p w:rsidR="006C0E86" w:rsidRDefault="007470A3">
      <w:pPr>
        <w:pStyle w:val="Prrafodelista"/>
        <w:numPr>
          <w:ilvl w:val="0"/>
          <w:numId w:val="10"/>
        </w:numPr>
        <w:tabs>
          <w:tab w:val="left" w:pos="672"/>
          <w:tab w:val="left" w:pos="674"/>
        </w:tabs>
        <w:ind w:right="104"/>
        <w:jc w:val="both"/>
        <w:rPr>
          <w:sz w:val="24"/>
        </w:rPr>
      </w:pPr>
      <w:r>
        <w:rPr>
          <w:sz w:val="24"/>
        </w:rPr>
        <w:t>el uso generalizado d</w:t>
      </w:r>
      <w:r>
        <w:rPr>
          <w:sz w:val="24"/>
        </w:rPr>
        <w:t>e la marca por el público y en los medios comerciales como signo común o genérico del producto o servicio respectivo; y</w:t>
      </w:r>
    </w:p>
    <w:p w:rsidR="006C0E86" w:rsidRDefault="006C0E86">
      <w:pPr>
        <w:pStyle w:val="Textoindependiente"/>
        <w:ind w:left="0"/>
        <w:jc w:val="left"/>
      </w:pPr>
    </w:p>
    <w:p w:rsidR="006C0E86" w:rsidRDefault="007470A3">
      <w:pPr>
        <w:pStyle w:val="Prrafodelista"/>
        <w:numPr>
          <w:ilvl w:val="0"/>
          <w:numId w:val="10"/>
        </w:numPr>
        <w:tabs>
          <w:tab w:val="left" w:pos="672"/>
          <w:tab w:val="left" w:pos="674"/>
        </w:tabs>
        <w:ind w:right="104"/>
        <w:jc w:val="both"/>
        <w:rPr>
          <w:sz w:val="24"/>
        </w:rPr>
      </w:pPr>
      <w:r>
        <w:rPr>
          <w:sz w:val="24"/>
        </w:rPr>
        <w:t>el desconocimiento o bajo reconocimiento por el público de que la marca significa una procedencia empresarial determinada.</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 17</w:t>
      </w:r>
      <w:r>
        <w:rPr>
          <w:rFonts w:ascii="Arial" w:hAnsi="Arial"/>
          <w:b/>
          <w:u w:val="single"/>
        </w:rPr>
        <w:t>0</w:t>
      </w:r>
      <w:r>
        <w:rPr>
          <w:rFonts w:ascii="Arial" w:hAnsi="Arial"/>
          <w:b/>
        </w:rPr>
        <w:t xml:space="preserve">.- </w:t>
      </w:r>
      <w:r>
        <w:t xml:space="preserve">Recibida una solicitud de cancelación, la oficina nacional </w:t>
      </w:r>
      <w:bookmarkStart w:id="42" w:name="Artículo_171."/>
      <w:bookmarkEnd w:id="42"/>
      <w:r>
        <w:t xml:space="preserve">competente notificará al titular de la marca registrada para que dentro del plazo de sesenta días hábiles contados a partir de la notificación, haga valer los alegatos y las pruebas que estime </w:t>
      </w:r>
      <w:r>
        <w:t>convenientes.</w:t>
      </w:r>
    </w:p>
    <w:p w:rsidR="006C0E86" w:rsidRDefault="006C0E86">
      <w:pPr>
        <w:pStyle w:val="Textoindependiente"/>
        <w:ind w:left="0"/>
        <w:jc w:val="left"/>
      </w:pPr>
    </w:p>
    <w:p w:rsidR="006C0E86" w:rsidRDefault="007470A3">
      <w:pPr>
        <w:pStyle w:val="Textoindependiente"/>
        <w:spacing w:before="1"/>
        <w:ind w:right="103" w:firstLine="567"/>
      </w:pPr>
      <w:r>
        <w:t>Vencidos los plazos a los que se refiere este artículo, la oficina nacional competente</w:t>
      </w:r>
      <w:r>
        <w:rPr>
          <w:spacing w:val="-1"/>
        </w:rPr>
        <w:t xml:space="preserve"> </w:t>
      </w:r>
      <w:r>
        <w:t>decidirá</w:t>
      </w:r>
      <w:r>
        <w:rPr>
          <w:spacing w:val="-1"/>
        </w:rPr>
        <w:t xml:space="preserve"> </w:t>
      </w:r>
      <w:r>
        <w:t>sobre la</w:t>
      </w:r>
      <w:r>
        <w:rPr>
          <w:spacing w:val="-1"/>
        </w:rPr>
        <w:t xml:space="preserve"> </w:t>
      </w:r>
      <w:r>
        <w:t>cancelación</w:t>
      </w:r>
      <w:r>
        <w:rPr>
          <w:spacing w:val="-1"/>
        </w:rPr>
        <w:t xml:space="preserve"> </w:t>
      </w:r>
      <w:r>
        <w:t>o</w:t>
      </w:r>
      <w:r>
        <w:rPr>
          <w:spacing w:val="-1"/>
        </w:rPr>
        <w:t xml:space="preserve"> </w:t>
      </w:r>
      <w:r>
        <w:t>no</w:t>
      </w:r>
      <w:r>
        <w:rPr>
          <w:spacing w:val="-1"/>
        </w:rPr>
        <w:t xml:space="preserve"> </w:t>
      </w:r>
      <w:r>
        <w:t>del</w:t>
      </w:r>
      <w:r>
        <w:rPr>
          <w:spacing w:val="-1"/>
        </w:rPr>
        <w:t xml:space="preserve"> </w:t>
      </w:r>
      <w:r>
        <w:t>registro de</w:t>
      </w:r>
      <w:r>
        <w:rPr>
          <w:spacing w:val="-1"/>
        </w:rPr>
        <w:t xml:space="preserve"> </w:t>
      </w:r>
      <w:r>
        <w:t>la</w:t>
      </w:r>
      <w:r>
        <w:rPr>
          <w:spacing w:val="-1"/>
        </w:rPr>
        <w:t xml:space="preserve"> </w:t>
      </w:r>
      <w:r>
        <w:t>marca,</w:t>
      </w:r>
      <w:r>
        <w:rPr>
          <w:spacing w:val="-1"/>
        </w:rPr>
        <w:t xml:space="preserve"> </w:t>
      </w:r>
      <w:r>
        <w:t>lo</w:t>
      </w:r>
      <w:r>
        <w:rPr>
          <w:spacing w:val="-1"/>
        </w:rPr>
        <w:t xml:space="preserve"> </w:t>
      </w:r>
      <w:r>
        <w:t>cual</w:t>
      </w:r>
      <w:r>
        <w:rPr>
          <w:spacing w:val="-1"/>
        </w:rPr>
        <w:t xml:space="preserve"> </w:t>
      </w:r>
      <w:r>
        <w:t>notificará a las partes, mediante resolución.</w:t>
      </w:r>
    </w:p>
    <w:p w:rsidR="006C0E86" w:rsidRDefault="007470A3">
      <w:pPr>
        <w:spacing w:before="276"/>
        <w:ind w:left="4" w:right="3"/>
        <w:jc w:val="center"/>
        <w:rPr>
          <w:rFonts w:ascii="Arial"/>
          <w:b/>
          <w:sz w:val="24"/>
        </w:rPr>
      </w:pPr>
      <w:r>
        <w:rPr>
          <w:rFonts w:ascii="Arial"/>
          <w:b/>
          <w:sz w:val="24"/>
        </w:rPr>
        <w:t xml:space="preserve">CAPITULO </w:t>
      </w:r>
      <w:r>
        <w:rPr>
          <w:rFonts w:ascii="Arial"/>
          <w:b/>
          <w:spacing w:val="-5"/>
          <w:sz w:val="24"/>
        </w:rPr>
        <w:t>VI</w:t>
      </w:r>
    </w:p>
    <w:p w:rsidR="006C0E86" w:rsidRDefault="007470A3">
      <w:pPr>
        <w:pStyle w:val="Ttulo1"/>
        <w:ind w:right="2"/>
      </w:pPr>
      <w:r>
        <w:t>De</w:t>
      </w:r>
      <w:r>
        <w:rPr>
          <w:spacing w:val="-4"/>
        </w:rPr>
        <w:t xml:space="preserve"> </w:t>
      </w:r>
      <w:r>
        <w:t>la</w:t>
      </w:r>
      <w:r>
        <w:rPr>
          <w:spacing w:val="-3"/>
        </w:rPr>
        <w:t xml:space="preserve"> </w:t>
      </w:r>
      <w:r>
        <w:t>Renuncia</w:t>
      </w:r>
      <w:r>
        <w:rPr>
          <w:spacing w:val="-3"/>
        </w:rPr>
        <w:t xml:space="preserve"> </w:t>
      </w:r>
      <w:r>
        <w:t>al</w:t>
      </w:r>
      <w:r>
        <w:rPr>
          <w:spacing w:val="-3"/>
        </w:rPr>
        <w:t xml:space="preserve"> </w:t>
      </w:r>
      <w:r>
        <w:rPr>
          <w:spacing w:val="-2"/>
        </w:rPr>
        <w:t>Registro</w:t>
      </w:r>
    </w:p>
    <w:p w:rsidR="006C0E86" w:rsidRDefault="007470A3">
      <w:pPr>
        <w:pStyle w:val="Textoindependiente"/>
        <w:spacing w:before="275"/>
        <w:ind w:right="103" w:firstLine="567"/>
      </w:pPr>
      <w:r>
        <w:rPr>
          <w:rFonts w:ascii="Arial" w:hAnsi="Arial"/>
          <w:b/>
          <w:u w:val="single"/>
        </w:rPr>
        <w:t>Artículo 171</w:t>
      </w:r>
      <w:r>
        <w:rPr>
          <w:rFonts w:ascii="Arial" w:hAnsi="Arial"/>
          <w:b/>
        </w:rPr>
        <w:t xml:space="preserve">.- </w:t>
      </w:r>
      <w:r>
        <w:t>El titular de un registro de marca podrá renunciar en cualquier momento a sus derechos sobre el registro.</w:t>
      </w:r>
    </w:p>
    <w:p w:rsidR="006C0E86" w:rsidRDefault="007470A3">
      <w:pPr>
        <w:pStyle w:val="Textoindependiente"/>
        <w:spacing w:before="276"/>
        <w:ind w:right="103" w:firstLine="567"/>
      </w:pPr>
      <w:r>
        <w:t>Cuando la renuncia fuese parcial, ella abarcará los productos o servicios objeto de la renuncia.</w:t>
      </w:r>
    </w:p>
    <w:p w:rsidR="006C0E86" w:rsidRDefault="007470A3">
      <w:pPr>
        <w:pStyle w:val="Textoindependiente"/>
        <w:spacing w:before="276"/>
        <w:ind w:right="102" w:firstLine="567"/>
      </w:pPr>
      <w:r>
        <w:t>No se admitirá la renuncia si sobre la</w:t>
      </w:r>
      <w:r>
        <w:t xml:space="preserve"> marca existen embargos o derechos reales de garantía inscritos en la oficina nacional competente, salvo que exista consentimiento expreso de los titulares de dichos derechos.</w:t>
      </w:r>
    </w:p>
    <w:p w:rsidR="006C0E86" w:rsidRDefault="006C0E86">
      <w:pPr>
        <w:pStyle w:val="Textoindependiente"/>
        <w:ind w:left="0"/>
        <w:jc w:val="left"/>
      </w:pPr>
    </w:p>
    <w:p w:rsidR="006C0E86" w:rsidRDefault="007470A3">
      <w:pPr>
        <w:pStyle w:val="Textoindependiente"/>
        <w:ind w:right="103" w:firstLine="567"/>
      </w:pPr>
      <w:r>
        <w:t xml:space="preserve">La renuncia al registro de la marca surtirá efectos a partir de su inscripción </w:t>
      </w:r>
      <w:r>
        <w:t>ante la oficina nacional competente.</w:t>
      </w:r>
    </w:p>
    <w:p w:rsidR="006C0E86" w:rsidRDefault="006C0E86">
      <w:pPr>
        <w:sectPr w:rsidR="006C0E86">
          <w:pgSz w:w="11910" w:h="16840"/>
          <w:pgMar w:top="1260" w:right="1140" w:bottom="280" w:left="1140" w:header="912" w:footer="0" w:gutter="0"/>
          <w:cols w:space="720"/>
        </w:sectPr>
      </w:pPr>
    </w:p>
    <w:p w:rsidR="006C0E86" w:rsidRDefault="007470A3">
      <w:pPr>
        <w:spacing w:before="83"/>
        <w:ind w:left="4" w:right="3"/>
        <w:jc w:val="center"/>
        <w:rPr>
          <w:rFonts w:ascii="Arial"/>
          <w:b/>
          <w:sz w:val="24"/>
        </w:rPr>
      </w:pPr>
      <w:bookmarkStart w:id="43" w:name="CAPITULO_VII_De_la_Nulidad_del_Registro"/>
      <w:bookmarkStart w:id="44" w:name="Artículo_172."/>
      <w:bookmarkEnd w:id="43"/>
      <w:bookmarkEnd w:id="44"/>
      <w:r>
        <w:rPr>
          <w:rFonts w:ascii="Arial"/>
          <w:b/>
          <w:sz w:val="24"/>
        </w:rPr>
        <w:lastRenderedPageBreak/>
        <w:t xml:space="preserve">CAPITULO </w:t>
      </w:r>
      <w:r>
        <w:rPr>
          <w:rFonts w:ascii="Arial"/>
          <w:b/>
          <w:spacing w:val="-5"/>
          <w:sz w:val="24"/>
        </w:rPr>
        <w:t>VII</w:t>
      </w:r>
    </w:p>
    <w:p w:rsidR="006C0E86" w:rsidRDefault="007470A3">
      <w:pPr>
        <w:pStyle w:val="Ttulo1"/>
      </w:pPr>
      <w:r>
        <w:t>De</w:t>
      </w:r>
      <w:r>
        <w:rPr>
          <w:spacing w:val="-2"/>
        </w:rPr>
        <w:t xml:space="preserve"> </w:t>
      </w:r>
      <w:r>
        <w:t>la</w:t>
      </w:r>
      <w:r>
        <w:rPr>
          <w:spacing w:val="-1"/>
        </w:rPr>
        <w:t xml:space="preserve"> </w:t>
      </w:r>
      <w:r>
        <w:t>Nulidad</w:t>
      </w:r>
      <w:r>
        <w:rPr>
          <w:spacing w:val="-1"/>
        </w:rPr>
        <w:t xml:space="preserve"> </w:t>
      </w:r>
      <w:r>
        <w:t>del</w:t>
      </w:r>
      <w:r>
        <w:rPr>
          <w:spacing w:val="-2"/>
        </w:rPr>
        <w:t xml:space="preserve"> Registro</w:t>
      </w:r>
    </w:p>
    <w:p w:rsidR="006C0E86" w:rsidRDefault="007470A3">
      <w:pPr>
        <w:pStyle w:val="Textoindependiente"/>
        <w:spacing w:before="275"/>
        <w:ind w:right="104" w:firstLine="567"/>
      </w:pPr>
      <w:r>
        <w:rPr>
          <w:rFonts w:ascii="Arial" w:hAnsi="Arial"/>
          <w:b/>
          <w:u w:val="single"/>
        </w:rPr>
        <w:t>Artículo</w:t>
      </w:r>
      <w:r>
        <w:rPr>
          <w:rFonts w:ascii="Arial" w:hAnsi="Arial"/>
          <w:b/>
          <w:spacing w:val="-3"/>
          <w:u w:val="single"/>
        </w:rPr>
        <w:t xml:space="preserve"> </w:t>
      </w:r>
      <w:r>
        <w:rPr>
          <w:rFonts w:ascii="Arial" w:hAnsi="Arial"/>
          <w:b/>
          <w:u w:val="single"/>
        </w:rPr>
        <w:t>172</w:t>
      </w:r>
      <w:r>
        <w:rPr>
          <w:rFonts w:ascii="Arial" w:hAnsi="Arial"/>
          <w:b/>
        </w:rPr>
        <w:t>.-</w:t>
      </w:r>
      <w:r>
        <w:rPr>
          <w:rFonts w:ascii="Arial" w:hAnsi="Arial"/>
          <w:b/>
          <w:spacing w:val="-1"/>
        </w:rPr>
        <w:t xml:space="preserve"> </w:t>
      </w:r>
      <w:r>
        <w:t>La autoridad nacional competente decretará de oficio o a solicitud de cualquier persona y en cualquier momento, la nulidad absoluta de un registro</w:t>
      </w:r>
      <w:r>
        <w:t xml:space="preserve"> de </w:t>
      </w:r>
      <w:bookmarkStart w:id="45" w:name="Artículo_173."/>
      <w:bookmarkStart w:id="46" w:name="Artículo_174."/>
      <w:bookmarkEnd w:id="45"/>
      <w:bookmarkEnd w:id="46"/>
      <w:r>
        <w:t>marca cuando se hubiese concedido en contravención con lo dispuesto en los artículos 134 primer párrafo y 135.</w:t>
      </w:r>
    </w:p>
    <w:p w:rsidR="006C0E86" w:rsidRDefault="006C0E86">
      <w:pPr>
        <w:pStyle w:val="Textoindependiente"/>
        <w:ind w:left="0"/>
        <w:jc w:val="left"/>
      </w:pPr>
    </w:p>
    <w:p w:rsidR="006C0E86" w:rsidRDefault="007470A3">
      <w:pPr>
        <w:pStyle w:val="Textoindependiente"/>
        <w:ind w:right="103" w:firstLine="567"/>
      </w:pPr>
      <w:r>
        <w:t xml:space="preserve">La autoridad nacional competente decretará de oficio o a solicitud de cualquier persona, la nulidad relativa de un registro de marca cuando </w:t>
      </w:r>
      <w:r>
        <w:t xml:space="preserve">se hubiese concedido en contravención de lo dispuesto en el artículo 136 o cuando éste se hubiera efectuado de </w:t>
      </w:r>
      <w:bookmarkStart w:id="47" w:name="CAPITULO_VIII_De_la_Caducidad_del_Regist"/>
      <w:bookmarkEnd w:id="47"/>
      <w:r>
        <w:t>mala fe. Esta acción prescribirá a los cinco años contados desde la fecha de concesión del registro impugnado.</w:t>
      </w:r>
    </w:p>
    <w:p w:rsidR="006C0E86" w:rsidRDefault="006C0E86">
      <w:pPr>
        <w:pStyle w:val="Textoindependiente"/>
        <w:ind w:left="0"/>
        <w:jc w:val="left"/>
      </w:pPr>
    </w:p>
    <w:p w:rsidR="006C0E86" w:rsidRDefault="007470A3">
      <w:pPr>
        <w:pStyle w:val="Textoindependiente"/>
        <w:ind w:right="103" w:firstLine="567"/>
      </w:pPr>
      <w:r>
        <w:t>Las</w:t>
      </w:r>
      <w:r>
        <w:rPr>
          <w:spacing w:val="-2"/>
        </w:rPr>
        <w:t xml:space="preserve"> </w:t>
      </w:r>
      <w:r>
        <w:t>acciones</w:t>
      </w:r>
      <w:r>
        <w:rPr>
          <w:spacing w:val="-2"/>
        </w:rPr>
        <w:t xml:space="preserve"> </w:t>
      </w:r>
      <w:r>
        <w:t>precedentes</w:t>
      </w:r>
      <w:r>
        <w:rPr>
          <w:spacing w:val="-2"/>
        </w:rPr>
        <w:t xml:space="preserve"> </w:t>
      </w:r>
      <w:r>
        <w:t>no</w:t>
      </w:r>
      <w:r>
        <w:rPr>
          <w:spacing w:val="-2"/>
        </w:rPr>
        <w:t xml:space="preserve"> </w:t>
      </w:r>
      <w:r>
        <w:t>afect</w:t>
      </w:r>
      <w:r>
        <w:t>arán</w:t>
      </w:r>
      <w:r>
        <w:rPr>
          <w:spacing w:val="-2"/>
        </w:rPr>
        <w:t xml:space="preserve"> </w:t>
      </w:r>
      <w:r>
        <w:t>las</w:t>
      </w:r>
      <w:r>
        <w:rPr>
          <w:spacing w:val="-2"/>
        </w:rPr>
        <w:t xml:space="preserve"> </w:t>
      </w:r>
      <w:r>
        <w:t>que</w:t>
      </w:r>
      <w:r>
        <w:rPr>
          <w:spacing w:val="-2"/>
        </w:rPr>
        <w:t xml:space="preserve"> </w:t>
      </w:r>
      <w:r>
        <w:t>pudieran</w:t>
      </w:r>
      <w:r>
        <w:rPr>
          <w:spacing w:val="-2"/>
        </w:rPr>
        <w:t xml:space="preserve"> </w:t>
      </w:r>
      <w:r>
        <w:t>corresponder</w:t>
      </w:r>
      <w:r>
        <w:rPr>
          <w:spacing w:val="-2"/>
        </w:rPr>
        <w:t xml:space="preserve"> </w:t>
      </w:r>
      <w:r>
        <w:t>por</w:t>
      </w:r>
      <w:r>
        <w:rPr>
          <w:spacing w:val="-2"/>
        </w:rPr>
        <w:t xml:space="preserve"> </w:t>
      </w:r>
      <w:r>
        <w:t>daños</w:t>
      </w:r>
      <w:r>
        <w:rPr>
          <w:spacing w:val="-2"/>
        </w:rPr>
        <w:t xml:space="preserve"> </w:t>
      </w:r>
      <w:r>
        <w:t>y perjuicios conforme a la legislación interna.</w:t>
      </w:r>
    </w:p>
    <w:p w:rsidR="006C0E86" w:rsidRDefault="006C0E86">
      <w:pPr>
        <w:pStyle w:val="Textoindependiente"/>
        <w:ind w:left="0"/>
        <w:jc w:val="left"/>
      </w:pPr>
    </w:p>
    <w:p w:rsidR="006C0E86" w:rsidRDefault="007470A3">
      <w:pPr>
        <w:pStyle w:val="Textoindependiente"/>
        <w:ind w:right="104" w:firstLine="567"/>
      </w:pPr>
      <w:r>
        <w:t>No podrá declararse la nulidad del registro de una marca por causales que hubiesen dejado de ser aplicables al tiempo de resolverse la nulidad.</w:t>
      </w:r>
    </w:p>
    <w:p w:rsidR="006C0E86" w:rsidRDefault="006C0E86">
      <w:pPr>
        <w:pStyle w:val="Textoindependiente"/>
        <w:ind w:left="0"/>
        <w:jc w:val="left"/>
      </w:pPr>
    </w:p>
    <w:p w:rsidR="006C0E86" w:rsidRDefault="007470A3">
      <w:pPr>
        <w:pStyle w:val="Textoindependiente"/>
        <w:ind w:right="103" w:firstLine="567"/>
      </w:pPr>
      <w:r>
        <w:t>Cuando una causal</w:t>
      </w:r>
      <w:r>
        <w:t xml:space="preserve"> de nulidad sólo se aplicara a uno o a algunos de los productos o servicios para los cuales la marca fue registrada, se declarará la nulidad únicamente para esos productos o servicios, y se eliminarán del registro de la marca.</w:t>
      </w:r>
    </w:p>
    <w:p w:rsidR="006C0E86" w:rsidRDefault="006C0E86">
      <w:pPr>
        <w:pStyle w:val="Textoindependiente"/>
        <w:ind w:left="0"/>
        <w:jc w:val="left"/>
      </w:pPr>
    </w:p>
    <w:p w:rsidR="006C0E86" w:rsidRDefault="007470A3">
      <w:pPr>
        <w:pStyle w:val="Textoindependiente"/>
        <w:ind w:right="104" w:firstLine="567"/>
      </w:pPr>
      <w:bookmarkStart w:id="48" w:name="TITULO_VII_DE_LOS_LEMAS_COMERCIALES"/>
      <w:bookmarkStart w:id="49" w:name="Artículo_175."/>
      <w:bookmarkEnd w:id="48"/>
      <w:bookmarkEnd w:id="49"/>
      <w:r>
        <w:rPr>
          <w:rFonts w:ascii="Arial" w:hAnsi="Arial"/>
          <w:b/>
          <w:u w:val="single"/>
        </w:rPr>
        <w:t>Artículo</w:t>
      </w:r>
      <w:r>
        <w:rPr>
          <w:rFonts w:ascii="Arial" w:hAnsi="Arial"/>
          <w:b/>
          <w:spacing w:val="-2"/>
          <w:u w:val="single"/>
        </w:rPr>
        <w:t xml:space="preserve"> </w:t>
      </w:r>
      <w:r>
        <w:rPr>
          <w:rFonts w:ascii="Arial" w:hAnsi="Arial"/>
          <w:b/>
          <w:u w:val="single"/>
        </w:rPr>
        <w:t>173</w:t>
      </w:r>
      <w:r>
        <w:rPr>
          <w:rFonts w:ascii="Arial" w:hAnsi="Arial"/>
          <w:b/>
        </w:rPr>
        <w:t>.-</w:t>
      </w:r>
      <w:r>
        <w:rPr>
          <w:rFonts w:ascii="Arial" w:hAnsi="Arial"/>
          <w:b/>
          <w:spacing w:val="-1"/>
        </w:rPr>
        <w:t xml:space="preserve"> </w:t>
      </w:r>
      <w:r>
        <w:t>Serán de aplicación al presente Capítulo las disposiciones del artículo 78.</w:t>
      </w:r>
    </w:p>
    <w:p w:rsidR="006C0E86" w:rsidRDefault="006C0E86">
      <w:pPr>
        <w:pStyle w:val="Textoindependiente"/>
        <w:spacing w:before="1"/>
        <w:ind w:left="0"/>
        <w:jc w:val="left"/>
      </w:pPr>
    </w:p>
    <w:p w:rsidR="006C0E86" w:rsidRDefault="007470A3">
      <w:pPr>
        <w:spacing w:before="1"/>
        <w:ind w:left="4" w:right="3"/>
        <w:jc w:val="center"/>
        <w:rPr>
          <w:rFonts w:ascii="Arial"/>
          <w:b/>
          <w:sz w:val="24"/>
        </w:rPr>
      </w:pPr>
      <w:r>
        <w:rPr>
          <w:rFonts w:ascii="Arial"/>
          <w:b/>
          <w:sz w:val="24"/>
        </w:rPr>
        <w:t xml:space="preserve">CAPITULO </w:t>
      </w:r>
      <w:r>
        <w:rPr>
          <w:rFonts w:ascii="Arial"/>
          <w:b/>
          <w:spacing w:val="-4"/>
          <w:sz w:val="24"/>
        </w:rPr>
        <w:t>VIII</w:t>
      </w:r>
    </w:p>
    <w:p w:rsidR="006C0E86" w:rsidRDefault="007470A3">
      <w:pPr>
        <w:pStyle w:val="Ttulo1"/>
      </w:pPr>
      <w:r>
        <w:t>De</w:t>
      </w:r>
      <w:r>
        <w:rPr>
          <w:spacing w:val="-2"/>
        </w:rPr>
        <w:t xml:space="preserve"> </w:t>
      </w:r>
      <w:r>
        <w:t>la</w:t>
      </w:r>
      <w:r>
        <w:rPr>
          <w:spacing w:val="-1"/>
        </w:rPr>
        <w:t xml:space="preserve"> </w:t>
      </w:r>
      <w:r>
        <w:t>Caducidad</w:t>
      </w:r>
      <w:r>
        <w:rPr>
          <w:spacing w:val="-1"/>
        </w:rPr>
        <w:t xml:space="preserve"> </w:t>
      </w:r>
      <w:r>
        <w:t>del</w:t>
      </w:r>
      <w:r>
        <w:rPr>
          <w:spacing w:val="-2"/>
        </w:rPr>
        <w:t xml:space="preserve"> Registro</w:t>
      </w:r>
    </w:p>
    <w:p w:rsidR="006C0E86" w:rsidRDefault="007470A3">
      <w:pPr>
        <w:pStyle w:val="Textoindependiente"/>
        <w:spacing w:before="275"/>
        <w:ind w:right="103" w:firstLine="567"/>
      </w:pPr>
      <w:bookmarkStart w:id="50" w:name="Artículo_176."/>
      <w:bookmarkEnd w:id="50"/>
      <w:r>
        <w:rPr>
          <w:rFonts w:ascii="Arial" w:hAnsi="Arial"/>
          <w:b/>
          <w:u w:val="single"/>
        </w:rPr>
        <w:t>Artículo</w:t>
      </w:r>
      <w:r>
        <w:rPr>
          <w:rFonts w:ascii="Arial" w:hAnsi="Arial"/>
          <w:b/>
          <w:spacing w:val="-2"/>
          <w:u w:val="single"/>
        </w:rPr>
        <w:t xml:space="preserve"> </w:t>
      </w:r>
      <w:r>
        <w:rPr>
          <w:rFonts w:ascii="Arial" w:hAnsi="Arial"/>
          <w:b/>
          <w:u w:val="single"/>
        </w:rPr>
        <w:t>174</w:t>
      </w:r>
      <w:r>
        <w:rPr>
          <w:rFonts w:ascii="Arial" w:hAnsi="Arial"/>
          <w:b/>
        </w:rPr>
        <w:t>.-</w:t>
      </w:r>
      <w:r>
        <w:rPr>
          <w:rFonts w:ascii="Arial" w:hAnsi="Arial"/>
          <w:b/>
          <w:spacing w:val="-1"/>
        </w:rPr>
        <w:t xml:space="preserve"> </w:t>
      </w:r>
      <w:r>
        <w:t>El registro de la marca caducará de pleno derecho si el titular o quien tuviera legítimo interés no solicita la renovación dentro del término legal, incluido el período de gracia, de acuerdo con lo establecido en la presente Decisión.</w:t>
      </w:r>
    </w:p>
    <w:p w:rsidR="006C0E86" w:rsidRDefault="007470A3">
      <w:pPr>
        <w:pStyle w:val="Textoindependiente"/>
        <w:spacing w:before="276"/>
        <w:ind w:right="103" w:firstLine="567"/>
      </w:pPr>
      <w:r>
        <w:t>Asimismo, será causal</w:t>
      </w:r>
      <w:r>
        <w:t xml:space="preserve"> de caducidad la falta de pago de las tasas, en los términos que determine la legislación nacional del País Miembro.</w:t>
      </w:r>
    </w:p>
    <w:p w:rsidR="006C0E86" w:rsidRDefault="007470A3">
      <w:pPr>
        <w:spacing w:before="276"/>
        <w:ind w:left="4" w:right="2"/>
        <w:jc w:val="center"/>
        <w:rPr>
          <w:rFonts w:ascii="Arial"/>
          <w:b/>
          <w:sz w:val="24"/>
        </w:rPr>
      </w:pPr>
      <w:r>
        <w:rPr>
          <w:rFonts w:ascii="Arial"/>
          <w:b/>
          <w:sz w:val="24"/>
        </w:rPr>
        <w:t>TITULO</w:t>
      </w:r>
      <w:r>
        <w:rPr>
          <w:rFonts w:ascii="Arial"/>
          <w:b/>
          <w:spacing w:val="-5"/>
          <w:sz w:val="24"/>
        </w:rPr>
        <w:t xml:space="preserve"> VII</w:t>
      </w:r>
    </w:p>
    <w:p w:rsidR="006C0E86" w:rsidRDefault="007470A3">
      <w:pPr>
        <w:ind w:left="4" w:right="3"/>
        <w:jc w:val="center"/>
        <w:rPr>
          <w:rFonts w:ascii="Arial"/>
          <w:b/>
          <w:sz w:val="24"/>
        </w:rPr>
      </w:pPr>
      <w:r>
        <w:rPr>
          <w:rFonts w:ascii="Arial"/>
          <w:b/>
          <w:sz w:val="24"/>
        </w:rPr>
        <w:t>DE</w:t>
      </w:r>
      <w:r>
        <w:rPr>
          <w:rFonts w:ascii="Arial"/>
          <w:b/>
          <w:spacing w:val="-4"/>
          <w:sz w:val="24"/>
        </w:rPr>
        <w:t xml:space="preserve"> </w:t>
      </w:r>
      <w:r>
        <w:rPr>
          <w:rFonts w:ascii="Arial"/>
          <w:b/>
          <w:sz w:val="24"/>
        </w:rPr>
        <w:t>LOS</w:t>
      </w:r>
      <w:r>
        <w:rPr>
          <w:rFonts w:ascii="Arial"/>
          <w:b/>
          <w:spacing w:val="-3"/>
          <w:sz w:val="24"/>
        </w:rPr>
        <w:t xml:space="preserve"> </w:t>
      </w:r>
      <w:r>
        <w:rPr>
          <w:rFonts w:ascii="Arial"/>
          <w:b/>
          <w:sz w:val="24"/>
        </w:rPr>
        <w:t>LEMAS</w:t>
      </w:r>
      <w:r>
        <w:rPr>
          <w:rFonts w:ascii="Arial"/>
          <w:b/>
          <w:spacing w:val="-4"/>
          <w:sz w:val="24"/>
        </w:rPr>
        <w:t xml:space="preserve"> </w:t>
      </w:r>
      <w:r>
        <w:rPr>
          <w:rFonts w:ascii="Arial"/>
          <w:b/>
          <w:spacing w:val="-2"/>
          <w:sz w:val="24"/>
        </w:rPr>
        <w:t>COMERCIALES</w:t>
      </w:r>
    </w:p>
    <w:p w:rsidR="006C0E86" w:rsidRDefault="007470A3">
      <w:pPr>
        <w:pStyle w:val="Textoindependiente"/>
        <w:spacing w:before="274"/>
        <w:ind w:right="102" w:firstLine="567"/>
      </w:pPr>
      <w:r>
        <w:rPr>
          <w:rFonts w:ascii="Arial" w:hAnsi="Arial"/>
          <w:b/>
          <w:u w:val="single"/>
        </w:rPr>
        <w:t>Artículo</w:t>
      </w:r>
      <w:r>
        <w:rPr>
          <w:rFonts w:ascii="Arial" w:hAnsi="Arial"/>
          <w:b/>
          <w:spacing w:val="-2"/>
          <w:u w:val="single"/>
        </w:rPr>
        <w:t xml:space="preserve"> </w:t>
      </w:r>
      <w:r>
        <w:rPr>
          <w:rFonts w:ascii="Arial" w:hAnsi="Arial"/>
          <w:b/>
          <w:u w:val="single"/>
        </w:rPr>
        <w:t>175</w:t>
      </w:r>
      <w:r>
        <w:rPr>
          <w:rFonts w:ascii="Arial" w:hAnsi="Arial"/>
          <w:b/>
        </w:rPr>
        <w:t xml:space="preserve">.- </w:t>
      </w:r>
      <w:r>
        <w:t>Los Países Miembros podrán registrar como marca los lemas comerciales, de conformidad co</w:t>
      </w:r>
      <w:r>
        <w:t>n sus respectivas legislaciones nacionales.</w:t>
      </w:r>
    </w:p>
    <w:p w:rsidR="006C0E86" w:rsidRDefault="006C0E86">
      <w:pPr>
        <w:pStyle w:val="Textoindependiente"/>
        <w:ind w:left="0"/>
        <w:jc w:val="left"/>
      </w:pPr>
    </w:p>
    <w:p w:rsidR="006C0E86" w:rsidRDefault="007470A3">
      <w:pPr>
        <w:pStyle w:val="Textoindependiente"/>
        <w:spacing w:before="1"/>
        <w:ind w:right="104" w:firstLine="567"/>
      </w:pPr>
      <w:r>
        <w:t>Se entiende por lema comercial la palabra, frase o leyenda utilizada como complemento de una marca.</w:t>
      </w:r>
    </w:p>
    <w:p w:rsidR="006C0E86" w:rsidRDefault="007470A3">
      <w:pPr>
        <w:pStyle w:val="Textoindependiente"/>
        <w:spacing w:before="276"/>
        <w:ind w:right="104" w:firstLine="567"/>
      </w:pPr>
      <w:r>
        <w:rPr>
          <w:rFonts w:ascii="Arial" w:hAnsi="Arial"/>
          <w:b/>
          <w:u w:val="single"/>
        </w:rPr>
        <w:t>Artículo</w:t>
      </w:r>
      <w:r>
        <w:rPr>
          <w:rFonts w:ascii="Arial" w:hAnsi="Arial"/>
          <w:b/>
          <w:spacing w:val="-3"/>
          <w:u w:val="single"/>
        </w:rPr>
        <w:t xml:space="preserve"> </w:t>
      </w:r>
      <w:r>
        <w:rPr>
          <w:rFonts w:ascii="Arial" w:hAnsi="Arial"/>
          <w:b/>
          <w:u w:val="single"/>
        </w:rPr>
        <w:t>176</w:t>
      </w:r>
      <w:r>
        <w:rPr>
          <w:rFonts w:ascii="Arial" w:hAnsi="Arial"/>
          <w:b/>
        </w:rPr>
        <w:t>.-</w:t>
      </w:r>
      <w:r>
        <w:rPr>
          <w:rFonts w:ascii="Arial" w:hAnsi="Arial"/>
          <w:b/>
          <w:spacing w:val="-2"/>
        </w:rPr>
        <w:t xml:space="preserve"> </w:t>
      </w:r>
      <w:r>
        <w:t>La solicitud de registro de un lema comercial deberá especificar la marca solicitada o registrad</w:t>
      </w:r>
      <w:r>
        <w:t>a con la cual se usará.</w:t>
      </w:r>
    </w:p>
    <w:p w:rsidR="006C0E86" w:rsidRDefault="007470A3">
      <w:pPr>
        <w:pStyle w:val="Textoindependiente"/>
        <w:spacing w:before="276"/>
        <w:ind w:right="103" w:firstLine="567"/>
      </w:pPr>
      <w:r>
        <w:rPr>
          <w:rFonts w:ascii="Arial" w:hAnsi="Arial"/>
          <w:b/>
          <w:u w:val="single"/>
        </w:rPr>
        <w:t>Artículo</w:t>
      </w:r>
      <w:r>
        <w:rPr>
          <w:rFonts w:ascii="Arial" w:hAnsi="Arial"/>
          <w:b/>
          <w:spacing w:val="-3"/>
          <w:u w:val="single"/>
        </w:rPr>
        <w:t xml:space="preserve"> </w:t>
      </w:r>
      <w:r>
        <w:rPr>
          <w:rFonts w:ascii="Arial" w:hAnsi="Arial"/>
          <w:b/>
          <w:u w:val="single"/>
        </w:rPr>
        <w:t>177</w:t>
      </w:r>
      <w:r>
        <w:rPr>
          <w:rFonts w:ascii="Arial" w:hAnsi="Arial"/>
          <w:b/>
        </w:rPr>
        <w:t>.-</w:t>
      </w:r>
      <w:r>
        <w:rPr>
          <w:rFonts w:ascii="Arial" w:hAnsi="Arial"/>
          <w:b/>
          <w:spacing w:val="-2"/>
        </w:rPr>
        <w:t xml:space="preserve"> </w:t>
      </w:r>
      <w:r>
        <w:t>No podrán registrarse lemas comerciales que contengan alusiones</w:t>
      </w:r>
      <w:r>
        <w:rPr>
          <w:spacing w:val="40"/>
        </w:rPr>
        <w:t xml:space="preserve"> </w:t>
      </w:r>
      <w:r>
        <w:t>a productos o marcas similares o expresiones que puedan perjudicar a dichos</w:t>
      </w:r>
      <w:r>
        <w:rPr>
          <w:spacing w:val="80"/>
        </w:rPr>
        <w:t xml:space="preserve"> </w:t>
      </w:r>
      <w:r>
        <w:t>productos o marcas.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5" w:firstLine="567"/>
      </w:pPr>
      <w:bookmarkStart w:id="51" w:name="Artículo_177."/>
      <w:bookmarkStart w:id="52" w:name="Artículo_178."/>
      <w:bookmarkStart w:id="53" w:name="Artículo_179."/>
      <w:bookmarkStart w:id="54" w:name="TITULO_VIII_DE_LAS_MARCAS_COLECTIVAS"/>
      <w:bookmarkStart w:id="55" w:name="Artículo_180."/>
      <w:bookmarkStart w:id="56" w:name="Artículo_181."/>
      <w:bookmarkEnd w:id="51"/>
      <w:bookmarkEnd w:id="52"/>
      <w:bookmarkEnd w:id="53"/>
      <w:bookmarkEnd w:id="54"/>
      <w:bookmarkEnd w:id="55"/>
      <w:bookmarkEnd w:id="56"/>
      <w:r>
        <w:rPr>
          <w:rFonts w:ascii="Arial" w:hAnsi="Arial"/>
          <w:b/>
          <w:u w:val="single"/>
        </w:rPr>
        <w:lastRenderedPageBreak/>
        <w:t>Artículo</w:t>
      </w:r>
      <w:r>
        <w:rPr>
          <w:rFonts w:ascii="Arial" w:hAnsi="Arial"/>
          <w:b/>
          <w:spacing w:val="-3"/>
          <w:u w:val="single"/>
        </w:rPr>
        <w:t xml:space="preserve"> </w:t>
      </w:r>
      <w:r>
        <w:rPr>
          <w:rFonts w:ascii="Arial" w:hAnsi="Arial"/>
          <w:b/>
          <w:u w:val="single"/>
        </w:rPr>
        <w:t>178</w:t>
      </w:r>
      <w:r>
        <w:rPr>
          <w:rFonts w:ascii="Arial" w:hAnsi="Arial"/>
          <w:b/>
        </w:rPr>
        <w:t>.-</w:t>
      </w:r>
      <w:r>
        <w:rPr>
          <w:rFonts w:ascii="Arial" w:hAnsi="Arial"/>
          <w:b/>
          <w:spacing w:val="-1"/>
        </w:rPr>
        <w:t xml:space="preserve"> </w:t>
      </w:r>
      <w:r>
        <w:t>Un lema comercial deberá ser transferido conjuntamente con el signo marcario al cual se asocia y su vigencia estará sujeta a la del signo.</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w:t>
      </w:r>
      <w:r>
        <w:rPr>
          <w:rFonts w:ascii="Arial" w:hAnsi="Arial"/>
          <w:b/>
          <w:spacing w:val="-3"/>
          <w:u w:val="single"/>
        </w:rPr>
        <w:t xml:space="preserve"> </w:t>
      </w:r>
      <w:r>
        <w:rPr>
          <w:rFonts w:ascii="Arial" w:hAnsi="Arial"/>
          <w:b/>
          <w:u w:val="single"/>
        </w:rPr>
        <w:t>179</w:t>
      </w:r>
      <w:r>
        <w:rPr>
          <w:rFonts w:ascii="Arial" w:hAnsi="Arial"/>
          <w:b/>
        </w:rPr>
        <w:t>.-</w:t>
      </w:r>
      <w:r>
        <w:rPr>
          <w:rFonts w:ascii="Arial" w:hAnsi="Arial"/>
          <w:b/>
          <w:spacing w:val="-1"/>
        </w:rPr>
        <w:t xml:space="preserve"> </w:t>
      </w:r>
      <w:r>
        <w:t xml:space="preserve">Serán aplicables a este Título, en lo pertinente, las disposiciones relativas al Título de Marcas de </w:t>
      </w:r>
      <w:r>
        <w:t>la presente Decisión.</w:t>
      </w:r>
    </w:p>
    <w:p w:rsidR="006C0E86" w:rsidRDefault="006C0E86">
      <w:pPr>
        <w:pStyle w:val="Textoindependiente"/>
        <w:spacing w:before="1"/>
        <w:ind w:left="0"/>
        <w:jc w:val="left"/>
      </w:pPr>
    </w:p>
    <w:p w:rsidR="006C0E86" w:rsidRDefault="007470A3">
      <w:pPr>
        <w:ind w:left="4" w:right="2"/>
        <w:jc w:val="center"/>
        <w:rPr>
          <w:rFonts w:ascii="Arial"/>
          <w:b/>
          <w:sz w:val="24"/>
        </w:rPr>
      </w:pPr>
      <w:r>
        <w:rPr>
          <w:rFonts w:ascii="Arial"/>
          <w:b/>
          <w:sz w:val="24"/>
        </w:rPr>
        <w:t xml:space="preserve">TITULO </w:t>
      </w:r>
      <w:r>
        <w:rPr>
          <w:rFonts w:ascii="Arial"/>
          <w:b/>
          <w:spacing w:val="-4"/>
          <w:sz w:val="24"/>
        </w:rPr>
        <w:t>VIII</w:t>
      </w:r>
    </w:p>
    <w:p w:rsidR="006C0E86" w:rsidRDefault="007470A3">
      <w:pPr>
        <w:ind w:left="4" w:right="3"/>
        <w:jc w:val="center"/>
        <w:rPr>
          <w:rFonts w:ascii="Arial"/>
          <w:b/>
          <w:sz w:val="24"/>
        </w:rPr>
      </w:pPr>
      <w:r>
        <w:rPr>
          <w:rFonts w:ascii="Arial"/>
          <w:b/>
          <w:sz w:val="24"/>
        </w:rPr>
        <w:t>DE</w:t>
      </w:r>
      <w:r>
        <w:rPr>
          <w:rFonts w:ascii="Arial"/>
          <w:b/>
          <w:spacing w:val="-6"/>
          <w:sz w:val="24"/>
        </w:rPr>
        <w:t xml:space="preserve"> </w:t>
      </w:r>
      <w:r>
        <w:rPr>
          <w:rFonts w:ascii="Arial"/>
          <w:b/>
          <w:sz w:val="24"/>
        </w:rPr>
        <w:t>LAS</w:t>
      </w:r>
      <w:r>
        <w:rPr>
          <w:rFonts w:ascii="Arial"/>
          <w:b/>
          <w:spacing w:val="-6"/>
          <w:sz w:val="24"/>
        </w:rPr>
        <w:t xml:space="preserve"> </w:t>
      </w:r>
      <w:r>
        <w:rPr>
          <w:rFonts w:ascii="Arial"/>
          <w:b/>
          <w:sz w:val="24"/>
        </w:rPr>
        <w:t>MARCAS</w:t>
      </w:r>
      <w:r>
        <w:rPr>
          <w:rFonts w:ascii="Arial"/>
          <w:b/>
          <w:spacing w:val="-6"/>
          <w:sz w:val="24"/>
        </w:rPr>
        <w:t xml:space="preserve"> </w:t>
      </w:r>
      <w:r>
        <w:rPr>
          <w:rFonts w:ascii="Arial"/>
          <w:b/>
          <w:spacing w:val="-2"/>
          <w:sz w:val="24"/>
        </w:rPr>
        <w:t>COLECTIVAS</w:t>
      </w:r>
    </w:p>
    <w:p w:rsidR="006C0E86" w:rsidRDefault="007470A3">
      <w:pPr>
        <w:pStyle w:val="Textoindependiente"/>
        <w:spacing w:before="275"/>
        <w:ind w:right="104" w:firstLine="567"/>
      </w:pPr>
      <w:bookmarkStart w:id="57" w:name="Artículo_182."/>
      <w:bookmarkEnd w:id="57"/>
      <w:r>
        <w:rPr>
          <w:rFonts w:ascii="Arial" w:hAnsi="Arial"/>
          <w:b/>
          <w:u w:val="single"/>
        </w:rPr>
        <w:t>Artículo</w:t>
      </w:r>
      <w:r>
        <w:rPr>
          <w:rFonts w:ascii="Arial" w:hAnsi="Arial"/>
          <w:b/>
          <w:spacing w:val="-2"/>
          <w:u w:val="single"/>
        </w:rPr>
        <w:t xml:space="preserve"> </w:t>
      </w:r>
      <w:r>
        <w:rPr>
          <w:rFonts w:ascii="Arial" w:hAnsi="Arial"/>
          <w:b/>
          <w:u w:val="single"/>
        </w:rPr>
        <w:t>180</w:t>
      </w:r>
      <w:r>
        <w:rPr>
          <w:rFonts w:ascii="Arial" w:hAnsi="Arial"/>
          <w:b/>
        </w:rPr>
        <w:t>.-</w:t>
      </w:r>
      <w:r>
        <w:rPr>
          <w:rFonts w:ascii="Arial" w:hAnsi="Arial"/>
          <w:b/>
          <w:spacing w:val="-1"/>
        </w:rPr>
        <w:t xml:space="preserve"> </w:t>
      </w:r>
      <w:r>
        <w:t>Se entenderá por marca colectiva todo signo que sirva para distinguir el origen o cualquier otra característica común de productos o servicios pertenecientes a empresas diferentes y</w:t>
      </w:r>
      <w:r>
        <w:t xml:space="preserve"> que lo utilicen bajo el control de un titular.</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w:t>
      </w:r>
      <w:r>
        <w:rPr>
          <w:rFonts w:ascii="Arial" w:hAnsi="Arial"/>
          <w:b/>
          <w:spacing w:val="-2"/>
          <w:u w:val="single"/>
        </w:rPr>
        <w:t xml:space="preserve"> </w:t>
      </w:r>
      <w:r>
        <w:rPr>
          <w:rFonts w:ascii="Arial" w:hAnsi="Arial"/>
          <w:b/>
          <w:u w:val="single"/>
        </w:rPr>
        <w:t>181</w:t>
      </w:r>
      <w:r>
        <w:rPr>
          <w:rFonts w:ascii="Arial" w:hAnsi="Arial"/>
          <w:b/>
        </w:rPr>
        <w:t>.-</w:t>
      </w:r>
      <w:r>
        <w:rPr>
          <w:rFonts w:ascii="Arial" w:hAnsi="Arial"/>
          <w:b/>
          <w:spacing w:val="-1"/>
        </w:rPr>
        <w:t xml:space="preserve"> </w:t>
      </w:r>
      <w:r>
        <w:t>Las asociaciones de productores, fabricantes, prestadores de servicios, organizaciones o grupos de personas, legalmente establecidos, podrán solicitar el registro de marca colectiva para disti</w:t>
      </w:r>
      <w:r>
        <w:t>nguir en el mercado los productos o servicios de sus integrantes.</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w:t>
      </w:r>
      <w:r>
        <w:rPr>
          <w:rFonts w:ascii="Arial" w:hAnsi="Arial"/>
          <w:b/>
          <w:spacing w:val="-2"/>
          <w:u w:val="single"/>
        </w:rPr>
        <w:t xml:space="preserve"> </w:t>
      </w:r>
      <w:r>
        <w:rPr>
          <w:rFonts w:ascii="Arial" w:hAnsi="Arial"/>
          <w:b/>
          <w:u w:val="single"/>
        </w:rPr>
        <w:t>182</w:t>
      </w:r>
      <w:r>
        <w:rPr>
          <w:rFonts w:ascii="Arial" w:hAnsi="Arial"/>
          <w:b/>
        </w:rPr>
        <w:t>.-</w:t>
      </w:r>
      <w:r>
        <w:rPr>
          <w:rFonts w:ascii="Arial" w:hAnsi="Arial"/>
          <w:b/>
          <w:spacing w:val="-1"/>
        </w:rPr>
        <w:t xml:space="preserve"> </w:t>
      </w:r>
      <w:r>
        <w:t xml:space="preserve">La solicitud de registro deberá indicar que se trata de una marca </w:t>
      </w:r>
      <w:bookmarkStart w:id="58" w:name="Artículo_183."/>
      <w:bookmarkEnd w:id="58"/>
      <w:r>
        <w:t>colectiva e ir acompañada de:</w:t>
      </w:r>
    </w:p>
    <w:p w:rsidR="006C0E86" w:rsidRDefault="006C0E86">
      <w:pPr>
        <w:pStyle w:val="Textoindependiente"/>
        <w:ind w:left="0"/>
        <w:jc w:val="left"/>
      </w:pPr>
    </w:p>
    <w:p w:rsidR="006C0E86" w:rsidRDefault="007470A3">
      <w:pPr>
        <w:pStyle w:val="Prrafodelista"/>
        <w:numPr>
          <w:ilvl w:val="0"/>
          <w:numId w:val="9"/>
        </w:numPr>
        <w:tabs>
          <w:tab w:val="left" w:pos="674"/>
        </w:tabs>
        <w:ind w:right="104"/>
        <w:rPr>
          <w:sz w:val="24"/>
        </w:rPr>
      </w:pPr>
      <w:r>
        <w:rPr>
          <w:sz w:val="24"/>
        </w:rPr>
        <w:t>copia</w:t>
      </w:r>
      <w:r>
        <w:rPr>
          <w:spacing w:val="39"/>
          <w:sz w:val="24"/>
        </w:rPr>
        <w:t xml:space="preserve"> </w:t>
      </w:r>
      <w:r>
        <w:rPr>
          <w:sz w:val="24"/>
        </w:rPr>
        <w:t>de</w:t>
      </w:r>
      <w:r>
        <w:rPr>
          <w:spacing w:val="39"/>
          <w:sz w:val="24"/>
        </w:rPr>
        <w:t xml:space="preserve"> </w:t>
      </w:r>
      <w:r>
        <w:rPr>
          <w:sz w:val="24"/>
        </w:rPr>
        <w:t>los</w:t>
      </w:r>
      <w:r>
        <w:rPr>
          <w:spacing w:val="39"/>
          <w:sz w:val="24"/>
        </w:rPr>
        <w:t xml:space="preserve"> </w:t>
      </w:r>
      <w:r>
        <w:rPr>
          <w:sz w:val="24"/>
        </w:rPr>
        <w:t>estatutos</w:t>
      </w:r>
      <w:r>
        <w:rPr>
          <w:spacing w:val="39"/>
          <w:sz w:val="24"/>
        </w:rPr>
        <w:t xml:space="preserve"> </w:t>
      </w:r>
      <w:r>
        <w:rPr>
          <w:sz w:val="24"/>
        </w:rPr>
        <w:t>de</w:t>
      </w:r>
      <w:r>
        <w:rPr>
          <w:spacing w:val="39"/>
          <w:sz w:val="24"/>
        </w:rPr>
        <w:t xml:space="preserve"> </w:t>
      </w:r>
      <w:r>
        <w:rPr>
          <w:sz w:val="24"/>
        </w:rPr>
        <w:t>la</w:t>
      </w:r>
      <w:r>
        <w:rPr>
          <w:spacing w:val="39"/>
          <w:sz w:val="24"/>
        </w:rPr>
        <w:t xml:space="preserve"> </w:t>
      </w:r>
      <w:r>
        <w:rPr>
          <w:sz w:val="24"/>
        </w:rPr>
        <w:t>asociación,</w:t>
      </w:r>
      <w:r>
        <w:rPr>
          <w:spacing w:val="39"/>
          <w:sz w:val="24"/>
        </w:rPr>
        <w:t xml:space="preserve"> </w:t>
      </w:r>
      <w:r>
        <w:rPr>
          <w:sz w:val="24"/>
        </w:rPr>
        <w:t>organización</w:t>
      </w:r>
      <w:r>
        <w:rPr>
          <w:spacing w:val="39"/>
          <w:sz w:val="24"/>
        </w:rPr>
        <w:t xml:space="preserve"> </w:t>
      </w:r>
      <w:r>
        <w:rPr>
          <w:sz w:val="24"/>
        </w:rPr>
        <w:t>o</w:t>
      </w:r>
      <w:r>
        <w:rPr>
          <w:spacing w:val="40"/>
          <w:sz w:val="24"/>
        </w:rPr>
        <w:t xml:space="preserve"> </w:t>
      </w:r>
      <w:r>
        <w:rPr>
          <w:sz w:val="24"/>
        </w:rPr>
        <w:t>grupo</w:t>
      </w:r>
      <w:r>
        <w:rPr>
          <w:spacing w:val="39"/>
          <w:sz w:val="24"/>
        </w:rPr>
        <w:t xml:space="preserve"> </w:t>
      </w:r>
      <w:r>
        <w:rPr>
          <w:sz w:val="24"/>
        </w:rPr>
        <w:t>de</w:t>
      </w:r>
      <w:r>
        <w:rPr>
          <w:spacing w:val="39"/>
          <w:sz w:val="24"/>
        </w:rPr>
        <w:t xml:space="preserve"> </w:t>
      </w:r>
      <w:r>
        <w:rPr>
          <w:sz w:val="24"/>
        </w:rPr>
        <w:t>personas</w:t>
      </w:r>
      <w:r>
        <w:rPr>
          <w:spacing w:val="39"/>
          <w:sz w:val="24"/>
        </w:rPr>
        <w:t xml:space="preserve"> </w:t>
      </w:r>
      <w:r>
        <w:rPr>
          <w:sz w:val="24"/>
        </w:rPr>
        <w:t>que solicite el registro de la marca colectiva;</w:t>
      </w:r>
    </w:p>
    <w:p w:rsidR="006C0E86" w:rsidRDefault="006C0E86">
      <w:pPr>
        <w:pStyle w:val="Textoindependiente"/>
        <w:ind w:left="0"/>
        <w:jc w:val="left"/>
      </w:pPr>
    </w:p>
    <w:p w:rsidR="006C0E86" w:rsidRDefault="007470A3">
      <w:pPr>
        <w:pStyle w:val="Prrafodelista"/>
        <w:numPr>
          <w:ilvl w:val="0"/>
          <w:numId w:val="9"/>
        </w:numPr>
        <w:tabs>
          <w:tab w:val="left" w:pos="674"/>
        </w:tabs>
        <w:ind w:right="0"/>
        <w:rPr>
          <w:sz w:val="24"/>
        </w:rPr>
      </w:pPr>
      <w:r>
        <w:rPr>
          <w:sz w:val="24"/>
        </w:rPr>
        <w:t>la</w:t>
      </w:r>
      <w:r>
        <w:rPr>
          <w:spacing w:val="-8"/>
          <w:sz w:val="24"/>
        </w:rPr>
        <w:t xml:space="preserve"> </w:t>
      </w:r>
      <w:r>
        <w:rPr>
          <w:sz w:val="24"/>
        </w:rPr>
        <w:t>lista</w:t>
      </w:r>
      <w:r>
        <w:rPr>
          <w:spacing w:val="-7"/>
          <w:sz w:val="24"/>
        </w:rPr>
        <w:t xml:space="preserve"> </w:t>
      </w:r>
      <w:r>
        <w:rPr>
          <w:sz w:val="24"/>
        </w:rPr>
        <w:t>de</w:t>
      </w:r>
      <w:r>
        <w:rPr>
          <w:spacing w:val="-8"/>
          <w:sz w:val="24"/>
        </w:rPr>
        <w:t xml:space="preserve"> </w:t>
      </w:r>
      <w:r>
        <w:rPr>
          <w:sz w:val="24"/>
        </w:rPr>
        <w:t>integrantes;</w:t>
      </w:r>
      <w:r>
        <w:rPr>
          <w:spacing w:val="-8"/>
          <w:sz w:val="24"/>
        </w:rPr>
        <w:t xml:space="preserve"> </w:t>
      </w:r>
      <w:r>
        <w:rPr>
          <w:spacing w:val="-5"/>
          <w:sz w:val="24"/>
        </w:rPr>
        <w:t>y,</w:t>
      </w:r>
    </w:p>
    <w:p w:rsidR="006C0E86" w:rsidRDefault="006C0E86">
      <w:pPr>
        <w:pStyle w:val="Textoindependiente"/>
        <w:ind w:left="0"/>
        <w:jc w:val="left"/>
      </w:pPr>
    </w:p>
    <w:p w:rsidR="006C0E86" w:rsidRDefault="007470A3">
      <w:pPr>
        <w:pStyle w:val="Prrafodelista"/>
        <w:numPr>
          <w:ilvl w:val="0"/>
          <w:numId w:val="9"/>
        </w:numPr>
        <w:tabs>
          <w:tab w:val="left" w:pos="674"/>
        </w:tabs>
        <w:rPr>
          <w:sz w:val="24"/>
        </w:rPr>
      </w:pPr>
      <w:bookmarkStart w:id="59" w:name="Artículo_184."/>
      <w:bookmarkStart w:id="60" w:name="Artículo_185."/>
      <w:bookmarkEnd w:id="59"/>
      <w:bookmarkEnd w:id="60"/>
      <w:r>
        <w:rPr>
          <w:sz w:val="24"/>
        </w:rPr>
        <w:t>la indicación de las condiciones y la forma cómo la marca colectiva debe utilizarse en los productos o servicios.</w:t>
      </w:r>
    </w:p>
    <w:p w:rsidR="006C0E86" w:rsidRDefault="006C0E86">
      <w:pPr>
        <w:pStyle w:val="Textoindependiente"/>
        <w:ind w:left="0"/>
        <w:jc w:val="left"/>
      </w:pPr>
    </w:p>
    <w:p w:rsidR="006C0E86" w:rsidRDefault="007470A3">
      <w:pPr>
        <w:pStyle w:val="Textoindependiente"/>
        <w:spacing w:before="1"/>
        <w:ind w:right="103" w:firstLine="567"/>
      </w:pPr>
      <w:r>
        <w:t>Una vez obtenido el registro de marca</w:t>
      </w:r>
      <w:r>
        <w:t xml:space="preserve"> colectiva, la asociación, organización o grupo de personas deberá informar a la oficina nacional competente cualquier cambio que se produzca en cualquiera de los documentos a que hace referencia el presente </w:t>
      </w:r>
      <w:r>
        <w:rPr>
          <w:spacing w:val="-2"/>
        </w:rPr>
        <w:t>artículo.</w:t>
      </w:r>
    </w:p>
    <w:p w:rsidR="006C0E86" w:rsidRDefault="007470A3">
      <w:pPr>
        <w:pStyle w:val="Textoindependiente"/>
        <w:spacing w:before="276"/>
        <w:ind w:right="102" w:firstLine="567"/>
      </w:pPr>
      <w:bookmarkStart w:id="61" w:name="TITULO_IX_DE_LAS_MARCAS_DE_CERTIFICACIÓN"/>
      <w:bookmarkEnd w:id="61"/>
      <w:r>
        <w:rPr>
          <w:rFonts w:ascii="Arial" w:hAnsi="Arial"/>
          <w:b/>
          <w:u w:val="single"/>
        </w:rPr>
        <w:t>Artículo</w:t>
      </w:r>
      <w:r>
        <w:rPr>
          <w:rFonts w:ascii="Arial" w:hAnsi="Arial"/>
          <w:b/>
          <w:spacing w:val="-2"/>
          <w:u w:val="single"/>
        </w:rPr>
        <w:t xml:space="preserve"> </w:t>
      </w:r>
      <w:r>
        <w:rPr>
          <w:rFonts w:ascii="Arial" w:hAnsi="Arial"/>
          <w:b/>
          <w:u w:val="single"/>
        </w:rPr>
        <w:t>183</w:t>
      </w:r>
      <w:r>
        <w:rPr>
          <w:rFonts w:ascii="Arial" w:hAnsi="Arial"/>
          <w:b/>
        </w:rPr>
        <w:t xml:space="preserve">.- </w:t>
      </w:r>
      <w:r>
        <w:t>La marca colectiva podr</w:t>
      </w:r>
      <w:r>
        <w:t>á ser transferida o licenciada de conformidad con lo previsto en las normas internas de la asociación, organización o grupo de personas.</w:t>
      </w:r>
    </w:p>
    <w:p w:rsidR="006C0E86" w:rsidRDefault="007470A3">
      <w:pPr>
        <w:pStyle w:val="Textoindependiente"/>
        <w:spacing w:before="274"/>
        <w:ind w:right="101" w:firstLine="567"/>
      </w:pPr>
      <w:r>
        <w:t>Las transferencias y licencias deberán ser inscritas ante la oficina nacional competente para que surtan efectos frente</w:t>
      </w:r>
      <w:r>
        <w:t xml:space="preserve"> a terceros.</w:t>
      </w:r>
    </w:p>
    <w:p w:rsidR="006C0E86" w:rsidRDefault="006C0E86">
      <w:pPr>
        <w:pStyle w:val="Textoindependiente"/>
        <w:ind w:left="0"/>
        <w:jc w:val="left"/>
      </w:pPr>
    </w:p>
    <w:p w:rsidR="006C0E86" w:rsidRDefault="007470A3">
      <w:pPr>
        <w:pStyle w:val="Textoindependiente"/>
        <w:spacing w:before="1"/>
        <w:ind w:right="102" w:firstLine="567"/>
      </w:pPr>
      <w:r>
        <w:rPr>
          <w:rFonts w:ascii="Arial" w:hAnsi="Arial"/>
          <w:b/>
          <w:u w:val="single"/>
        </w:rPr>
        <w:t>Artículo</w:t>
      </w:r>
      <w:r>
        <w:rPr>
          <w:rFonts w:ascii="Arial" w:hAnsi="Arial"/>
          <w:b/>
          <w:spacing w:val="-3"/>
          <w:u w:val="single"/>
        </w:rPr>
        <w:t xml:space="preserve"> </w:t>
      </w:r>
      <w:r>
        <w:rPr>
          <w:rFonts w:ascii="Arial" w:hAnsi="Arial"/>
          <w:b/>
          <w:u w:val="single"/>
        </w:rPr>
        <w:t>184</w:t>
      </w:r>
      <w:r>
        <w:rPr>
          <w:rFonts w:ascii="Arial" w:hAnsi="Arial"/>
          <w:b/>
        </w:rPr>
        <w:t xml:space="preserve">.- </w:t>
      </w:r>
      <w:r>
        <w:t>Serán aplicables a este Título, en lo pertinente, las disposiciones relativas al Título de Marcas de la presente Decisión.</w:t>
      </w:r>
    </w:p>
    <w:p w:rsidR="006C0E86" w:rsidRDefault="006C0E86">
      <w:pPr>
        <w:pStyle w:val="Textoindependiente"/>
        <w:spacing w:before="1"/>
        <w:ind w:left="0"/>
        <w:jc w:val="left"/>
      </w:pPr>
    </w:p>
    <w:p w:rsidR="006C0E86" w:rsidRDefault="007470A3">
      <w:pPr>
        <w:ind w:left="4" w:right="3"/>
        <w:jc w:val="center"/>
        <w:rPr>
          <w:rFonts w:ascii="Arial"/>
          <w:b/>
          <w:sz w:val="24"/>
        </w:rPr>
      </w:pPr>
      <w:r>
        <w:rPr>
          <w:rFonts w:ascii="Arial"/>
          <w:b/>
          <w:sz w:val="24"/>
        </w:rPr>
        <w:t xml:space="preserve">TITULO </w:t>
      </w:r>
      <w:r>
        <w:rPr>
          <w:rFonts w:ascii="Arial"/>
          <w:b/>
          <w:spacing w:val="-5"/>
          <w:sz w:val="24"/>
        </w:rPr>
        <w:t>IX</w:t>
      </w:r>
    </w:p>
    <w:p w:rsidR="006C0E86" w:rsidRDefault="007470A3">
      <w:pPr>
        <w:ind w:left="4" w:right="1"/>
        <w:jc w:val="center"/>
        <w:rPr>
          <w:rFonts w:ascii="Arial" w:hAnsi="Arial"/>
          <w:b/>
          <w:sz w:val="24"/>
        </w:rPr>
      </w:pPr>
      <w:r>
        <w:rPr>
          <w:rFonts w:ascii="Arial" w:hAnsi="Arial"/>
          <w:b/>
          <w:sz w:val="24"/>
        </w:rPr>
        <w:t>DE</w:t>
      </w:r>
      <w:r>
        <w:rPr>
          <w:rFonts w:ascii="Arial" w:hAnsi="Arial"/>
          <w:b/>
          <w:spacing w:val="-6"/>
          <w:sz w:val="24"/>
        </w:rPr>
        <w:t xml:space="preserve"> </w:t>
      </w:r>
      <w:r>
        <w:rPr>
          <w:rFonts w:ascii="Arial" w:hAnsi="Arial"/>
          <w:b/>
          <w:sz w:val="24"/>
        </w:rPr>
        <w:t>LAS</w:t>
      </w:r>
      <w:r>
        <w:rPr>
          <w:rFonts w:ascii="Arial" w:hAnsi="Arial"/>
          <w:b/>
          <w:spacing w:val="-6"/>
          <w:sz w:val="24"/>
        </w:rPr>
        <w:t xml:space="preserve"> </w:t>
      </w:r>
      <w:r>
        <w:rPr>
          <w:rFonts w:ascii="Arial" w:hAnsi="Arial"/>
          <w:b/>
          <w:sz w:val="24"/>
        </w:rPr>
        <w:t>MARCAS</w:t>
      </w:r>
      <w:r>
        <w:rPr>
          <w:rFonts w:ascii="Arial" w:hAnsi="Arial"/>
          <w:b/>
          <w:spacing w:val="-5"/>
          <w:sz w:val="24"/>
        </w:rPr>
        <w:t xml:space="preserve"> </w:t>
      </w:r>
      <w:r>
        <w:rPr>
          <w:rFonts w:ascii="Arial" w:hAnsi="Arial"/>
          <w:b/>
          <w:sz w:val="24"/>
        </w:rPr>
        <w:t>DE</w:t>
      </w:r>
      <w:r>
        <w:rPr>
          <w:rFonts w:ascii="Arial" w:hAnsi="Arial"/>
          <w:b/>
          <w:spacing w:val="-6"/>
          <w:sz w:val="24"/>
        </w:rPr>
        <w:t xml:space="preserve"> </w:t>
      </w:r>
      <w:r>
        <w:rPr>
          <w:rFonts w:ascii="Arial" w:hAnsi="Arial"/>
          <w:b/>
          <w:spacing w:val="-2"/>
          <w:sz w:val="24"/>
        </w:rPr>
        <w:t>CERTIFICACIÓN</w:t>
      </w:r>
    </w:p>
    <w:p w:rsidR="006C0E86" w:rsidRDefault="007470A3">
      <w:pPr>
        <w:pStyle w:val="Textoindependiente"/>
        <w:spacing w:before="275"/>
        <w:ind w:right="103" w:firstLine="567"/>
      </w:pPr>
      <w:r>
        <w:rPr>
          <w:rFonts w:ascii="Arial" w:hAnsi="Arial"/>
          <w:b/>
          <w:u w:val="single"/>
        </w:rPr>
        <w:t>Artículo 185</w:t>
      </w:r>
      <w:r>
        <w:rPr>
          <w:rFonts w:ascii="Arial" w:hAnsi="Arial"/>
          <w:b/>
        </w:rPr>
        <w:t xml:space="preserve">.- </w:t>
      </w:r>
      <w:r>
        <w:t>Se entenderá por marca de certificación un signo destinado a ser aplicado a productos o servicios cuya calidad u otras características han sido certificadas por el titular de la marca.</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2" w:firstLine="567"/>
      </w:pPr>
      <w:bookmarkStart w:id="62" w:name="Artículo_186."/>
      <w:bookmarkStart w:id="63" w:name="Artículo_187."/>
      <w:bookmarkEnd w:id="62"/>
      <w:bookmarkEnd w:id="63"/>
      <w:r>
        <w:rPr>
          <w:rFonts w:ascii="Arial" w:hAnsi="Arial"/>
          <w:b/>
          <w:u w:val="single"/>
        </w:rPr>
        <w:lastRenderedPageBreak/>
        <w:t>Artículo 186</w:t>
      </w:r>
      <w:r>
        <w:rPr>
          <w:rFonts w:ascii="Arial" w:hAnsi="Arial"/>
          <w:b/>
        </w:rPr>
        <w:t xml:space="preserve">.- </w:t>
      </w:r>
      <w:r>
        <w:t>Podrá ser titular de una marca de certificación una empresa o institución, de derecho privado o público o un organismo estatal, regional o</w:t>
      </w:r>
      <w:r>
        <w:rPr>
          <w:spacing w:val="40"/>
        </w:rPr>
        <w:t xml:space="preserve"> </w:t>
      </w:r>
      <w:bookmarkStart w:id="64" w:name="Artículo_188."/>
      <w:bookmarkStart w:id="65" w:name="Artículo_189."/>
      <w:bookmarkEnd w:id="64"/>
      <w:bookmarkEnd w:id="65"/>
      <w:r>
        <w:rPr>
          <w:spacing w:val="-2"/>
        </w:rPr>
        <w:t>internacional.</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 187</w:t>
      </w:r>
      <w:r>
        <w:rPr>
          <w:rFonts w:ascii="Arial" w:hAnsi="Arial"/>
          <w:b/>
        </w:rPr>
        <w:t xml:space="preserve">.- </w:t>
      </w:r>
      <w:r>
        <w:t>Con la solicitud de registro de una marca de certificación deberá acompañarse el regla</w:t>
      </w:r>
      <w:r>
        <w:t>mento de uso de la marca que indique los productos o servicios que podrán ser objeto de certificación por su titular; defina las características garantizadas por la presencia de la marca; y describa la manera en que se ejercerá el control de tales caracter</w:t>
      </w:r>
      <w:r>
        <w:t>ísticas antes y después de autorizarse el uso de la marca.</w:t>
      </w:r>
    </w:p>
    <w:p w:rsidR="006C0E86" w:rsidRDefault="006C0E86">
      <w:pPr>
        <w:pStyle w:val="Textoindependiente"/>
        <w:ind w:left="0"/>
        <w:jc w:val="left"/>
      </w:pPr>
    </w:p>
    <w:p w:rsidR="006C0E86" w:rsidRDefault="007470A3">
      <w:pPr>
        <w:pStyle w:val="Textoindependiente"/>
        <w:ind w:left="674"/>
        <w:jc w:val="left"/>
      </w:pPr>
      <w:r>
        <w:t>El</w:t>
      </w:r>
      <w:r>
        <w:rPr>
          <w:spacing w:val="-4"/>
        </w:rPr>
        <w:t xml:space="preserve"> </w:t>
      </w:r>
      <w:r>
        <w:t>reglamento</w:t>
      </w:r>
      <w:r>
        <w:rPr>
          <w:spacing w:val="-3"/>
        </w:rPr>
        <w:t xml:space="preserve"> </w:t>
      </w:r>
      <w:r>
        <w:t>de</w:t>
      </w:r>
      <w:r>
        <w:rPr>
          <w:spacing w:val="-3"/>
        </w:rPr>
        <w:t xml:space="preserve"> </w:t>
      </w:r>
      <w:r>
        <w:t>uso</w:t>
      </w:r>
      <w:r>
        <w:rPr>
          <w:spacing w:val="-3"/>
        </w:rPr>
        <w:t xml:space="preserve"> </w:t>
      </w:r>
      <w:r>
        <w:t>se</w:t>
      </w:r>
      <w:r>
        <w:rPr>
          <w:spacing w:val="-3"/>
        </w:rPr>
        <w:t xml:space="preserve"> </w:t>
      </w:r>
      <w:r>
        <w:t>inscribirá</w:t>
      </w:r>
      <w:r>
        <w:rPr>
          <w:spacing w:val="-3"/>
        </w:rPr>
        <w:t xml:space="preserve"> </w:t>
      </w:r>
      <w:r>
        <w:t>junto</w:t>
      </w:r>
      <w:r>
        <w:rPr>
          <w:spacing w:val="-3"/>
        </w:rPr>
        <w:t xml:space="preserve"> </w:t>
      </w:r>
      <w:r>
        <w:t>con</w:t>
      </w:r>
      <w:r>
        <w:rPr>
          <w:spacing w:val="-3"/>
        </w:rPr>
        <w:t xml:space="preserve"> </w:t>
      </w:r>
      <w:r>
        <w:t>la</w:t>
      </w:r>
      <w:r>
        <w:rPr>
          <w:spacing w:val="-3"/>
        </w:rPr>
        <w:t xml:space="preserve"> </w:t>
      </w:r>
      <w:r>
        <w:rPr>
          <w:spacing w:val="-2"/>
        </w:rPr>
        <w:t>marca.</w:t>
      </w:r>
    </w:p>
    <w:p w:rsidR="006C0E86" w:rsidRDefault="006C0E86">
      <w:pPr>
        <w:pStyle w:val="Textoindependiente"/>
        <w:ind w:left="0"/>
        <w:jc w:val="left"/>
      </w:pPr>
    </w:p>
    <w:p w:rsidR="006C0E86" w:rsidRDefault="007470A3">
      <w:pPr>
        <w:pStyle w:val="Textoindependiente"/>
        <w:ind w:right="102" w:firstLine="567"/>
      </w:pPr>
      <w:bookmarkStart w:id="66" w:name="TITULO_X_DEL_NOMBRE_COMERCIAL"/>
      <w:bookmarkEnd w:id="66"/>
      <w:r>
        <w:t xml:space="preserve">Toda modificación de las reglas de uso de la marca de certificación deberá ser </w:t>
      </w:r>
      <w:bookmarkStart w:id="67" w:name="Artículo_190."/>
      <w:bookmarkEnd w:id="67"/>
      <w:r>
        <w:t>puesta</w:t>
      </w:r>
      <w:r>
        <w:rPr>
          <w:spacing w:val="-1"/>
        </w:rPr>
        <w:t xml:space="preserve"> </w:t>
      </w:r>
      <w:r>
        <w:t>en</w:t>
      </w:r>
      <w:r>
        <w:rPr>
          <w:spacing w:val="-1"/>
        </w:rPr>
        <w:t xml:space="preserve"> </w:t>
      </w:r>
      <w:r>
        <w:t>conocimiento</w:t>
      </w:r>
      <w:r>
        <w:rPr>
          <w:spacing w:val="-1"/>
        </w:rPr>
        <w:t xml:space="preserve"> </w:t>
      </w:r>
      <w:r>
        <w:t>de</w:t>
      </w:r>
      <w:r>
        <w:rPr>
          <w:spacing w:val="-1"/>
        </w:rPr>
        <w:t xml:space="preserve"> </w:t>
      </w:r>
      <w:r>
        <w:t>la</w:t>
      </w:r>
      <w:r>
        <w:rPr>
          <w:spacing w:val="-1"/>
        </w:rPr>
        <w:t xml:space="preserve"> </w:t>
      </w:r>
      <w:r>
        <w:t>oficina</w:t>
      </w:r>
      <w:r>
        <w:rPr>
          <w:spacing w:val="-1"/>
        </w:rPr>
        <w:t xml:space="preserve"> </w:t>
      </w:r>
      <w:r>
        <w:t>nacional</w:t>
      </w:r>
      <w:r>
        <w:rPr>
          <w:spacing w:val="-1"/>
        </w:rPr>
        <w:t xml:space="preserve"> </w:t>
      </w:r>
      <w:r>
        <w:t>competente.</w:t>
      </w:r>
      <w:r>
        <w:rPr>
          <w:spacing w:val="-1"/>
        </w:rPr>
        <w:t xml:space="preserve"> </w:t>
      </w:r>
      <w:r>
        <w:t>La</w:t>
      </w:r>
      <w:r>
        <w:rPr>
          <w:spacing w:val="-1"/>
        </w:rPr>
        <w:t xml:space="preserve"> </w:t>
      </w:r>
      <w:r>
        <w:t>modificación</w:t>
      </w:r>
      <w:r>
        <w:rPr>
          <w:spacing w:val="-1"/>
        </w:rPr>
        <w:t xml:space="preserve"> </w:t>
      </w:r>
      <w:r>
        <w:t>de</w:t>
      </w:r>
      <w:r>
        <w:rPr>
          <w:spacing w:val="-1"/>
        </w:rPr>
        <w:t xml:space="preserve"> </w:t>
      </w:r>
      <w:r>
        <w:t>las</w:t>
      </w:r>
      <w:r>
        <w:rPr>
          <w:spacing w:val="-1"/>
        </w:rPr>
        <w:t xml:space="preserve"> </w:t>
      </w:r>
      <w:r>
        <w:t xml:space="preserve">reglas de uso surtirá efectos frente a terceros a partir de su inscripción en el registro </w:t>
      </w:r>
      <w:r>
        <w:rPr>
          <w:spacing w:val="-2"/>
        </w:rPr>
        <w:t>correspondiente.</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188</w:t>
      </w:r>
      <w:r>
        <w:rPr>
          <w:rFonts w:ascii="Arial" w:hAnsi="Arial"/>
          <w:b/>
        </w:rPr>
        <w:t xml:space="preserve">.- </w:t>
      </w:r>
      <w:r>
        <w:t>El titular de una marca de certificación podrá autorizar su uso a cualquier persona cuyo producto o servicio cump</w:t>
      </w:r>
      <w:r>
        <w:t xml:space="preserve">la las condiciones establecidas en el </w:t>
      </w:r>
      <w:bookmarkStart w:id="68" w:name="Artículo_191."/>
      <w:bookmarkEnd w:id="68"/>
      <w:r>
        <w:t>reglamento de uso de la marca.</w:t>
      </w:r>
    </w:p>
    <w:p w:rsidR="006C0E86" w:rsidRDefault="006C0E86">
      <w:pPr>
        <w:pStyle w:val="Textoindependiente"/>
        <w:ind w:left="0"/>
        <w:jc w:val="left"/>
      </w:pPr>
    </w:p>
    <w:p w:rsidR="006C0E86" w:rsidRDefault="007470A3">
      <w:pPr>
        <w:pStyle w:val="Textoindependiente"/>
        <w:ind w:right="105" w:firstLine="567"/>
      </w:pPr>
      <w:r>
        <w:t>La marca de certificación no podrá usarse en relación con productos o servicios producidos, prestados o comercializados por el propio titular de la marca.</w:t>
      </w:r>
    </w:p>
    <w:p w:rsidR="006C0E86" w:rsidRDefault="006C0E86">
      <w:pPr>
        <w:pStyle w:val="Textoindependiente"/>
        <w:ind w:left="0"/>
        <w:jc w:val="left"/>
      </w:pPr>
    </w:p>
    <w:p w:rsidR="006C0E86" w:rsidRDefault="007470A3">
      <w:pPr>
        <w:pStyle w:val="Textoindependiente"/>
        <w:ind w:right="104" w:firstLine="567"/>
      </w:pPr>
      <w:r>
        <w:rPr>
          <w:rFonts w:ascii="Arial" w:hAnsi="Arial"/>
          <w:b/>
          <w:u w:val="single"/>
        </w:rPr>
        <w:t>Artículo 189</w:t>
      </w:r>
      <w:r>
        <w:rPr>
          <w:rFonts w:ascii="Arial" w:hAnsi="Arial"/>
          <w:b/>
        </w:rPr>
        <w:t xml:space="preserve">.- </w:t>
      </w:r>
      <w:r>
        <w:t>Serán aplicables a este Título, en lo pertinente, las disposiciones relativas al Título de Marcas de la presente Decisión.</w:t>
      </w:r>
    </w:p>
    <w:p w:rsidR="006C0E86" w:rsidRDefault="006C0E86">
      <w:pPr>
        <w:pStyle w:val="Textoindependiente"/>
        <w:spacing w:before="1"/>
        <w:ind w:left="0"/>
        <w:jc w:val="left"/>
      </w:pPr>
    </w:p>
    <w:p w:rsidR="006C0E86" w:rsidRDefault="007470A3">
      <w:pPr>
        <w:spacing w:before="1"/>
        <w:ind w:left="4" w:right="3"/>
        <w:jc w:val="center"/>
        <w:rPr>
          <w:rFonts w:ascii="Arial"/>
          <w:b/>
          <w:sz w:val="24"/>
        </w:rPr>
      </w:pPr>
      <w:r>
        <w:rPr>
          <w:rFonts w:ascii="Arial"/>
          <w:b/>
          <w:sz w:val="24"/>
        </w:rPr>
        <w:t>TITULO</w:t>
      </w:r>
      <w:r>
        <w:rPr>
          <w:rFonts w:ascii="Arial"/>
          <w:b/>
          <w:spacing w:val="-5"/>
          <w:sz w:val="24"/>
        </w:rPr>
        <w:t xml:space="preserve"> </w:t>
      </w:r>
      <w:r>
        <w:rPr>
          <w:rFonts w:ascii="Arial"/>
          <w:b/>
          <w:spacing w:val="-10"/>
          <w:sz w:val="24"/>
        </w:rPr>
        <w:t>X</w:t>
      </w:r>
    </w:p>
    <w:p w:rsidR="006C0E86" w:rsidRDefault="007470A3">
      <w:pPr>
        <w:ind w:left="4" w:right="3"/>
        <w:jc w:val="center"/>
        <w:rPr>
          <w:rFonts w:ascii="Arial"/>
          <w:b/>
          <w:sz w:val="24"/>
        </w:rPr>
      </w:pPr>
      <w:r>
        <w:rPr>
          <w:rFonts w:ascii="Arial"/>
          <w:b/>
          <w:sz w:val="24"/>
        </w:rPr>
        <w:t>DEL</w:t>
      </w:r>
      <w:r>
        <w:rPr>
          <w:rFonts w:ascii="Arial"/>
          <w:b/>
          <w:spacing w:val="-4"/>
          <w:sz w:val="24"/>
        </w:rPr>
        <w:t xml:space="preserve"> </w:t>
      </w:r>
      <w:r>
        <w:rPr>
          <w:rFonts w:ascii="Arial"/>
          <w:b/>
          <w:sz w:val="24"/>
        </w:rPr>
        <w:t>NOMBRE</w:t>
      </w:r>
      <w:r>
        <w:rPr>
          <w:rFonts w:ascii="Arial"/>
          <w:b/>
          <w:spacing w:val="-3"/>
          <w:sz w:val="24"/>
        </w:rPr>
        <w:t xml:space="preserve"> </w:t>
      </w:r>
      <w:r>
        <w:rPr>
          <w:rFonts w:ascii="Arial"/>
          <w:b/>
          <w:spacing w:val="-2"/>
          <w:sz w:val="24"/>
        </w:rPr>
        <w:t>COMERCIAL</w:t>
      </w:r>
    </w:p>
    <w:p w:rsidR="006C0E86" w:rsidRDefault="007470A3">
      <w:pPr>
        <w:pStyle w:val="Textoindependiente"/>
        <w:spacing w:before="275"/>
        <w:ind w:right="103" w:firstLine="567"/>
      </w:pPr>
      <w:bookmarkStart w:id="69" w:name="Artículo_192."/>
      <w:bookmarkEnd w:id="69"/>
      <w:r>
        <w:rPr>
          <w:rFonts w:ascii="Arial" w:hAnsi="Arial"/>
          <w:b/>
          <w:u w:val="single"/>
        </w:rPr>
        <w:t>Artículo 190</w:t>
      </w:r>
      <w:r>
        <w:rPr>
          <w:rFonts w:ascii="Arial" w:hAnsi="Arial"/>
          <w:b/>
        </w:rPr>
        <w:t xml:space="preserve">.- </w:t>
      </w:r>
      <w:r>
        <w:t>Se entenderá por nombre comercial cualquier signo que identifique a una actividad económica, a una empresa, o a un establecimiento mercantil.</w:t>
      </w:r>
    </w:p>
    <w:p w:rsidR="006C0E86" w:rsidRDefault="007470A3">
      <w:pPr>
        <w:pStyle w:val="Textoindependiente"/>
        <w:spacing w:before="276"/>
        <w:ind w:right="103" w:firstLine="567"/>
      </w:pPr>
      <w:r>
        <w:t>Una empresa o establecimiento podrá tener más de un nombre comercial. Puede constituir nombre comercial de una emp</w:t>
      </w:r>
      <w:r>
        <w:t>resa o establecimiento, entre otros, su denominación social, razón social u otra designación inscrita en un registro de personas o sociedades mercantiles.</w:t>
      </w:r>
    </w:p>
    <w:p w:rsidR="006C0E86" w:rsidRDefault="007470A3">
      <w:pPr>
        <w:pStyle w:val="Textoindependiente"/>
        <w:spacing w:before="274"/>
        <w:ind w:right="103" w:firstLine="567"/>
      </w:pPr>
      <w:r>
        <w:t>Los nombres comerciales son independientes de las denominaciones o razones sociales de las personas j</w:t>
      </w:r>
      <w:r>
        <w:t>urídicas, pudiendo ambas coexistir.</w:t>
      </w:r>
    </w:p>
    <w:p w:rsidR="006C0E86" w:rsidRDefault="006C0E86">
      <w:pPr>
        <w:pStyle w:val="Textoindependiente"/>
        <w:ind w:left="0"/>
        <w:jc w:val="left"/>
      </w:pPr>
    </w:p>
    <w:p w:rsidR="006C0E86" w:rsidRDefault="007470A3">
      <w:pPr>
        <w:pStyle w:val="Textoindependiente"/>
        <w:spacing w:before="1"/>
        <w:ind w:right="103" w:firstLine="567"/>
      </w:pPr>
      <w:r>
        <w:rPr>
          <w:rFonts w:ascii="Arial" w:hAnsi="Arial"/>
          <w:b/>
          <w:u w:val="single"/>
        </w:rPr>
        <w:t>Artículo</w:t>
      </w:r>
      <w:r>
        <w:rPr>
          <w:rFonts w:ascii="Arial" w:hAnsi="Arial"/>
          <w:b/>
          <w:spacing w:val="-2"/>
          <w:u w:val="single"/>
        </w:rPr>
        <w:t xml:space="preserve"> </w:t>
      </w:r>
      <w:r>
        <w:rPr>
          <w:rFonts w:ascii="Arial" w:hAnsi="Arial"/>
          <w:b/>
          <w:u w:val="single"/>
        </w:rPr>
        <w:t>191</w:t>
      </w:r>
      <w:r>
        <w:rPr>
          <w:rFonts w:ascii="Arial" w:hAnsi="Arial"/>
          <w:b/>
        </w:rPr>
        <w:t xml:space="preserve">.- </w:t>
      </w:r>
      <w:r>
        <w:t>El</w:t>
      </w:r>
      <w:r>
        <w:rPr>
          <w:spacing w:val="-1"/>
        </w:rPr>
        <w:t xml:space="preserve"> </w:t>
      </w:r>
      <w:r>
        <w:t>derecho</w:t>
      </w:r>
      <w:r>
        <w:rPr>
          <w:spacing w:val="-1"/>
        </w:rPr>
        <w:t xml:space="preserve"> </w:t>
      </w:r>
      <w:r>
        <w:t>exclusivo</w:t>
      </w:r>
      <w:r>
        <w:rPr>
          <w:spacing w:val="-1"/>
        </w:rPr>
        <w:t xml:space="preserve"> </w:t>
      </w:r>
      <w:r>
        <w:t>sobre</w:t>
      </w:r>
      <w:r>
        <w:rPr>
          <w:spacing w:val="-1"/>
        </w:rPr>
        <w:t xml:space="preserve"> </w:t>
      </w:r>
      <w:r>
        <w:t>un</w:t>
      </w:r>
      <w:r>
        <w:rPr>
          <w:spacing w:val="-1"/>
        </w:rPr>
        <w:t xml:space="preserve"> </w:t>
      </w:r>
      <w:r>
        <w:t>nombre</w:t>
      </w:r>
      <w:r>
        <w:rPr>
          <w:spacing w:val="-1"/>
        </w:rPr>
        <w:t xml:space="preserve"> </w:t>
      </w:r>
      <w:r>
        <w:t>comercial</w:t>
      </w:r>
      <w:r>
        <w:rPr>
          <w:spacing w:val="-1"/>
        </w:rPr>
        <w:t xml:space="preserve"> </w:t>
      </w:r>
      <w:r>
        <w:t>se</w:t>
      </w:r>
      <w:r>
        <w:rPr>
          <w:spacing w:val="-1"/>
        </w:rPr>
        <w:t xml:space="preserve"> </w:t>
      </w:r>
      <w:r>
        <w:t>adquiere</w:t>
      </w:r>
      <w:r>
        <w:rPr>
          <w:spacing w:val="-1"/>
        </w:rPr>
        <w:t xml:space="preserve"> </w:t>
      </w:r>
      <w:r>
        <w:t>por su primer uso en el comercio y termina cuando cesa el uso del nombre o cesan las actividades de la empresa o del establecimiento que lo usa.</w:t>
      </w:r>
    </w:p>
    <w:p w:rsidR="006C0E86" w:rsidRDefault="007470A3">
      <w:pPr>
        <w:pStyle w:val="Textoindependiente"/>
        <w:spacing w:before="276"/>
        <w:ind w:right="103" w:firstLine="567"/>
      </w:pPr>
      <w:r>
        <w:rPr>
          <w:rFonts w:ascii="Arial" w:hAnsi="Arial"/>
          <w:b/>
          <w:u w:val="single"/>
        </w:rPr>
        <w:t>Artículo 192</w:t>
      </w:r>
      <w:r>
        <w:rPr>
          <w:rFonts w:ascii="Arial" w:hAnsi="Arial"/>
          <w:b/>
        </w:rPr>
        <w:t xml:space="preserve">.- </w:t>
      </w:r>
      <w:r>
        <w:t>El titular de un nombre comercial podrá impedir a cualquier tercero usar en el comercio un signo distintivo idéntico o similar, cuando ello pudiere causar confusión o un riesgo de asociación con la empresa del titular o con sus productos o s</w:t>
      </w:r>
      <w:r>
        <w:t>ervicios. En el caso de nombres comerciales notoriamente conocidos, cuando asimismo pudiera causarle un daño económico o comercial injusto, o implicara un aprovechamiento injusto del prestigio del nombre o de la empresa del titular.</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6" w:firstLine="567"/>
      </w:pPr>
      <w:bookmarkStart w:id="70" w:name="Artículo_193."/>
      <w:bookmarkStart w:id="71" w:name="Artículo_194."/>
      <w:bookmarkEnd w:id="70"/>
      <w:bookmarkEnd w:id="71"/>
      <w:r>
        <w:lastRenderedPageBreak/>
        <w:t xml:space="preserve">Será </w:t>
      </w:r>
      <w:r>
        <w:t>aplicable al nombre comercial lo dispuesto en los artículos 155, 156, 157 y 158 en cuanto corresponda.</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193</w:t>
      </w:r>
      <w:r>
        <w:rPr>
          <w:rFonts w:ascii="Arial" w:hAnsi="Arial"/>
          <w:b/>
        </w:rPr>
        <w:t xml:space="preserve">.- </w:t>
      </w:r>
      <w:r>
        <w:t>Conforme a la legislación interna de cada País Miembro, el titular</w:t>
      </w:r>
      <w:r>
        <w:rPr>
          <w:spacing w:val="40"/>
        </w:rPr>
        <w:t xml:space="preserve"> </w:t>
      </w:r>
      <w:r>
        <w:t>de un nombre comercial podrá registrarlo o depositarlo ante la oficina</w:t>
      </w:r>
      <w:r>
        <w:t xml:space="preserve"> nacional competente. El registro o depósito tendrá carácter declarativo. El derecho a su uso exclusivo solamente se adquirirá en los términos previstos en el artículo 191.</w:t>
      </w:r>
    </w:p>
    <w:p w:rsidR="006C0E86" w:rsidRDefault="006C0E86">
      <w:pPr>
        <w:pStyle w:val="Textoindependiente"/>
        <w:ind w:left="0"/>
        <w:jc w:val="left"/>
      </w:pPr>
    </w:p>
    <w:p w:rsidR="006C0E86" w:rsidRDefault="007470A3">
      <w:pPr>
        <w:pStyle w:val="Textoindependiente"/>
        <w:ind w:right="105" w:firstLine="567"/>
      </w:pPr>
      <w:r>
        <w:rPr>
          <w:rFonts w:ascii="Arial" w:hAnsi="Arial"/>
          <w:b/>
          <w:u w:val="single"/>
        </w:rPr>
        <w:t>Artículo 194</w:t>
      </w:r>
      <w:r>
        <w:rPr>
          <w:rFonts w:ascii="Arial" w:hAnsi="Arial"/>
          <w:b/>
        </w:rPr>
        <w:t xml:space="preserve">.- </w:t>
      </w:r>
      <w:r>
        <w:t xml:space="preserve">No podrá registrarse como nombre comercial un signo que esté </w:t>
      </w:r>
      <w:bookmarkStart w:id="72" w:name="Artículo_195."/>
      <w:bookmarkEnd w:id="72"/>
      <w:r>
        <w:t>compre</w:t>
      </w:r>
      <w:r>
        <w:t>ndido en alguno de los casos siguientes:</w:t>
      </w:r>
    </w:p>
    <w:p w:rsidR="006C0E86" w:rsidRDefault="006C0E86">
      <w:pPr>
        <w:pStyle w:val="Textoindependiente"/>
        <w:ind w:left="0"/>
        <w:jc w:val="left"/>
      </w:pPr>
    </w:p>
    <w:p w:rsidR="006C0E86" w:rsidRDefault="007470A3">
      <w:pPr>
        <w:pStyle w:val="Prrafodelista"/>
        <w:numPr>
          <w:ilvl w:val="0"/>
          <w:numId w:val="8"/>
        </w:numPr>
        <w:tabs>
          <w:tab w:val="left" w:pos="671"/>
          <w:tab w:val="left" w:pos="674"/>
        </w:tabs>
        <w:ind w:right="104"/>
        <w:jc w:val="both"/>
        <w:rPr>
          <w:sz w:val="24"/>
        </w:rPr>
      </w:pPr>
      <w:r>
        <w:rPr>
          <w:sz w:val="24"/>
        </w:rPr>
        <w:t xml:space="preserve">cuando consista, total o parcialmente, en un signo contrario a la moral o al orden </w:t>
      </w:r>
      <w:r>
        <w:rPr>
          <w:spacing w:val="-2"/>
          <w:sz w:val="24"/>
        </w:rPr>
        <w:t>público;</w:t>
      </w:r>
    </w:p>
    <w:p w:rsidR="006C0E86" w:rsidRDefault="006C0E86">
      <w:pPr>
        <w:pStyle w:val="Textoindependiente"/>
        <w:ind w:left="0"/>
        <w:jc w:val="left"/>
      </w:pPr>
    </w:p>
    <w:p w:rsidR="006C0E86" w:rsidRDefault="007470A3">
      <w:pPr>
        <w:pStyle w:val="Prrafodelista"/>
        <w:numPr>
          <w:ilvl w:val="0"/>
          <w:numId w:val="8"/>
        </w:numPr>
        <w:tabs>
          <w:tab w:val="left" w:pos="671"/>
          <w:tab w:val="left" w:pos="674"/>
        </w:tabs>
        <w:jc w:val="both"/>
        <w:rPr>
          <w:sz w:val="24"/>
        </w:rPr>
      </w:pPr>
      <w:r>
        <w:rPr>
          <w:sz w:val="24"/>
        </w:rPr>
        <w:t xml:space="preserve">cuando su uso sea susceptible de causar confusión en los medios comerciales o en el público sobre la identidad, la naturaleza, las actividades, el giro comercial o cualquier otro aspecto de la empresa o establecimiento designado con ese </w:t>
      </w:r>
      <w:r>
        <w:rPr>
          <w:spacing w:val="-2"/>
          <w:sz w:val="24"/>
        </w:rPr>
        <w:t>nombre;</w:t>
      </w:r>
    </w:p>
    <w:p w:rsidR="006C0E86" w:rsidRDefault="006C0E86">
      <w:pPr>
        <w:pStyle w:val="Textoindependiente"/>
        <w:ind w:left="0"/>
        <w:jc w:val="left"/>
      </w:pPr>
    </w:p>
    <w:p w:rsidR="006C0E86" w:rsidRDefault="007470A3">
      <w:pPr>
        <w:pStyle w:val="Prrafodelista"/>
        <w:numPr>
          <w:ilvl w:val="0"/>
          <w:numId w:val="8"/>
        </w:numPr>
        <w:tabs>
          <w:tab w:val="left" w:pos="672"/>
          <w:tab w:val="left" w:pos="674"/>
        </w:tabs>
        <w:ind w:right="102"/>
        <w:jc w:val="both"/>
        <w:rPr>
          <w:sz w:val="24"/>
        </w:rPr>
      </w:pPr>
      <w:bookmarkStart w:id="73" w:name="Artículo_196."/>
      <w:bookmarkEnd w:id="73"/>
      <w:r>
        <w:rPr>
          <w:sz w:val="24"/>
        </w:rPr>
        <w:t xml:space="preserve">cuando su </w:t>
      </w:r>
      <w:r>
        <w:rPr>
          <w:sz w:val="24"/>
        </w:rPr>
        <w:t>uso sea susceptible de causar confusión en los medios comerciales o en el público sobre la procedencia empresarial, el origen u otras características de los productos o servicios que la empresa produzca o comercialice; o,</w:t>
      </w:r>
    </w:p>
    <w:p w:rsidR="006C0E86" w:rsidRDefault="006C0E86">
      <w:pPr>
        <w:pStyle w:val="Textoindependiente"/>
        <w:ind w:left="0"/>
        <w:jc w:val="left"/>
      </w:pPr>
    </w:p>
    <w:p w:rsidR="006C0E86" w:rsidRDefault="007470A3">
      <w:pPr>
        <w:pStyle w:val="Prrafodelista"/>
        <w:numPr>
          <w:ilvl w:val="0"/>
          <w:numId w:val="8"/>
        </w:numPr>
        <w:tabs>
          <w:tab w:val="left" w:pos="673"/>
        </w:tabs>
        <w:ind w:left="673" w:right="0" w:hanging="567"/>
        <w:rPr>
          <w:sz w:val="24"/>
        </w:rPr>
      </w:pPr>
      <w:r>
        <w:rPr>
          <w:sz w:val="24"/>
        </w:rPr>
        <w:t>cuando</w:t>
      </w:r>
      <w:r>
        <w:rPr>
          <w:spacing w:val="-12"/>
          <w:sz w:val="24"/>
        </w:rPr>
        <w:t xml:space="preserve"> </w:t>
      </w:r>
      <w:r>
        <w:rPr>
          <w:sz w:val="24"/>
        </w:rPr>
        <w:t>exista</w:t>
      </w:r>
      <w:r>
        <w:rPr>
          <w:spacing w:val="-11"/>
          <w:sz w:val="24"/>
        </w:rPr>
        <w:t xml:space="preserve"> </w:t>
      </w:r>
      <w:r>
        <w:rPr>
          <w:sz w:val="24"/>
        </w:rPr>
        <w:t>una</w:t>
      </w:r>
      <w:r>
        <w:rPr>
          <w:spacing w:val="-12"/>
          <w:sz w:val="24"/>
        </w:rPr>
        <w:t xml:space="preserve"> </w:t>
      </w:r>
      <w:r>
        <w:rPr>
          <w:sz w:val="24"/>
        </w:rPr>
        <w:t>solicitud</w:t>
      </w:r>
      <w:r>
        <w:rPr>
          <w:spacing w:val="-11"/>
          <w:sz w:val="24"/>
        </w:rPr>
        <w:t xml:space="preserve"> </w:t>
      </w:r>
      <w:r>
        <w:rPr>
          <w:sz w:val="24"/>
        </w:rPr>
        <w:t>o</w:t>
      </w:r>
      <w:r>
        <w:rPr>
          <w:spacing w:val="-11"/>
          <w:sz w:val="24"/>
        </w:rPr>
        <w:t xml:space="preserve"> </w:t>
      </w:r>
      <w:r>
        <w:rPr>
          <w:sz w:val="24"/>
        </w:rPr>
        <w:t>reg</w:t>
      </w:r>
      <w:r>
        <w:rPr>
          <w:sz w:val="24"/>
        </w:rPr>
        <w:t>istro</w:t>
      </w:r>
      <w:r>
        <w:rPr>
          <w:spacing w:val="-12"/>
          <w:sz w:val="24"/>
        </w:rPr>
        <w:t xml:space="preserve"> </w:t>
      </w:r>
      <w:r>
        <w:rPr>
          <w:sz w:val="24"/>
        </w:rPr>
        <w:t>de</w:t>
      </w:r>
      <w:r>
        <w:rPr>
          <w:spacing w:val="-11"/>
          <w:sz w:val="24"/>
        </w:rPr>
        <w:t xml:space="preserve"> </w:t>
      </w:r>
      <w:r>
        <w:rPr>
          <w:sz w:val="24"/>
        </w:rPr>
        <w:t>nombre</w:t>
      </w:r>
      <w:r>
        <w:rPr>
          <w:spacing w:val="-11"/>
          <w:sz w:val="24"/>
        </w:rPr>
        <w:t xml:space="preserve"> </w:t>
      </w:r>
      <w:r>
        <w:rPr>
          <w:sz w:val="24"/>
        </w:rPr>
        <w:t>comercial</w:t>
      </w:r>
      <w:r>
        <w:rPr>
          <w:spacing w:val="-12"/>
          <w:sz w:val="24"/>
        </w:rPr>
        <w:t xml:space="preserve"> </w:t>
      </w:r>
      <w:r>
        <w:rPr>
          <w:spacing w:val="-2"/>
          <w:sz w:val="24"/>
        </w:rPr>
        <w:t>anterior.</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195</w:t>
      </w:r>
      <w:r>
        <w:rPr>
          <w:rFonts w:ascii="Arial" w:hAnsi="Arial"/>
          <w:b/>
        </w:rPr>
        <w:t xml:space="preserve">.- </w:t>
      </w:r>
      <w:r>
        <w:t xml:space="preserve">Para efectos del registro, la oficina nacional competente examinará si el nombre comercial contraviene lo dispuesto en el artículo anterior. Los Países </w:t>
      </w:r>
      <w:bookmarkStart w:id="74" w:name="Artículo_197."/>
      <w:bookmarkEnd w:id="74"/>
      <w:r>
        <w:t xml:space="preserve">Miembros podrán exigir la prueba de uso, conforme a </w:t>
      </w:r>
      <w:r>
        <w:t>sus normas nacionales.</w:t>
      </w:r>
    </w:p>
    <w:p w:rsidR="006C0E86" w:rsidRDefault="006C0E86">
      <w:pPr>
        <w:pStyle w:val="Textoindependiente"/>
        <w:ind w:left="0"/>
        <w:jc w:val="left"/>
      </w:pPr>
    </w:p>
    <w:p w:rsidR="006C0E86" w:rsidRDefault="007470A3">
      <w:pPr>
        <w:pStyle w:val="Textoindependiente"/>
        <w:spacing w:before="1"/>
        <w:ind w:right="105" w:firstLine="567"/>
      </w:pPr>
      <w:r>
        <w:t>Podrá ser aplicable al registro del nombre comercial la clasificación de productos y servicios utilizadas para las marcas.</w:t>
      </w:r>
    </w:p>
    <w:p w:rsidR="006C0E86" w:rsidRDefault="007470A3">
      <w:pPr>
        <w:pStyle w:val="Textoindependiente"/>
        <w:spacing w:before="276"/>
        <w:ind w:right="102" w:firstLine="567"/>
      </w:pPr>
      <w:r>
        <w:rPr>
          <w:rFonts w:ascii="Arial" w:hAnsi="Arial"/>
          <w:b/>
          <w:u w:val="single"/>
        </w:rPr>
        <w:t>Artículo</w:t>
      </w:r>
      <w:r>
        <w:rPr>
          <w:rFonts w:ascii="Arial" w:hAnsi="Arial"/>
          <w:b/>
          <w:spacing w:val="-1"/>
          <w:u w:val="single"/>
        </w:rPr>
        <w:t xml:space="preserve"> </w:t>
      </w:r>
      <w:r>
        <w:rPr>
          <w:rFonts w:ascii="Arial" w:hAnsi="Arial"/>
          <w:b/>
          <w:u w:val="single"/>
        </w:rPr>
        <w:t>196</w:t>
      </w:r>
      <w:r>
        <w:rPr>
          <w:rFonts w:ascii="Arial" w:hAnsi="Arial"/>
          <w:b/>
        </w:rPr>
        <w:t xml:space="preserve">.- </w:t>
      </w:r>
      <w:r>
        <w:t>En caso de registro del nombre comercial, éste tendrá una duración de diez años contados a par</w:t>
      </w:r>
      <w:r>
        <w:t>tir de la fecha de su registro o depósito, renovables por períodos iguales.</w:t>
      </w:r>
    </w:p>
    <w:p w:rsidR="006C0E86" w:rsidRDefault="007470A3">
      <w:pPr>
        <w:pStyle w:val="Textoindependiente"/>
        <w:spacing w:before="274"/>
        <w:ind w:right="103" w:firstLine="567"/>
      </w:pPr>
      <w:r>
        <w:rPr>
          <w:rFonts w:ascii="Arial" w:hAnsi="Arial"/>
          <w:b/>
          <w:u w:val="single"/>
        </w:rPr>
        <w:t>Artículo 197</w:t>
      </w:r>
      <w:r>
        <w:rPr>
          <w:rFonts w:ascii="Arial" w:hAnsi="Arial"/>
          <w:b/>
        </w:rPr>
        <w:t xml:space="preserve">.- </w:t>
      </w:r>
      <w:r>
        <w:t>El titular de un registro de nombre comercial podrá renunciar a sus derechos sobre el registro. La renuncia al registro del nombre comercial surtirá efectos</w:t>
      </w:r>
      <w:r>
        <w:rPr>
          <w:spacing w:val="80"/>
        </w:rPr>
        <w:t xml:space="preserve"> </w:t>
      </w:r>
      <w:r>
        <w:t>a partir</w:t>
      </w:r>
      <w:r>
        <w:t xml:space="preserve"> de su inscripción ante la oficina nacional competente.</w:t>
      </w:r>
    </w:p>
    <w:p w:rsidR="006C0E86" w:rsidRDefault="006C0E86">
      <w:pPr>
        <w:pStyle w:val="Textoindependiente"/>
        <w:ind w:left="0"/>
        <w:jc w:val="left"/>
      </w:pPr>
    </w:p>
    <w:p w:rsidR="006C0E86" w:rsidRDefault="007470A3">
      <w:pPr>
        <w:pStyle w:val="Textoindependiente"/>
        <w:spacing w:before="1"/>
        <w:ind w:right="103" w:firstLine="567"/>
      </w:pPr>
      <w:r>
        <w:rPr>
          <w:rFonts w:ascii="Arial" w:hAnsi="Arial"/>
          <w:b/>
          <w:u w:val="single"/>
        </w:rPr>
        <w:t>Artículo</w:t>
      </w:r>
      <w:r>
        <w:rPr>
          <w:rFonts w:ascii="Arial" w:hAnsi="Arial"/>
          <w:b/>
          <w:spacing w:val="-2"/>
          <w:u w:val="single"/>
        </w:rPr>
        <w:t xml:space="preserve"> </w:t>
      </w:r>
      <w:r>
        <w:rPr>
          <w:rFonts w:ascii="Arial" w:hAnsi="Arial"/>
          <w:b/>
          <w:u w:val="single"/>
        </w:rPr>
        <w:t>198</w:t>
      </w:r>
      <w:r>
        <w:rPr>
          <w:rFonts w:ascii="Arial" w:hAnsi="Arial"/>
          <w:b/>
        </w:rPr>
        <w:t>.-</w:t>
      </w:r>
      <w:r>
        <w:rPr>
          <w:rFonts w:ascii="Arial" w:hAnsi="Arial"/>
          <w:b/>
          <w:spacing w:val="-1"/>
        </w:rPr>
        <w:t xml:space="preserve"> </w:t>
      </w:r>
      <w:r>
        <w:t xml:space="preserve">La renovación del registro de un nombre comercial deberá solicitarse ante la oficina nacional competente, dentro de los seis meses anteriores a la fecha de su expiración. No obstante, </w:t>
      </w:r>
      <w:r>
        <w:t>el titular del nombre comercial gozará de un plazo de gracia de seis meses, contados a partir de la fecha de vencimiento del registro para solicitar su renovación, acompañando los comprobantes de pago de las tasas establecidas en las normas internas de los</w:t>
      </w:r>
      <w:r>
        <w:t xml:space="preserve"> Países Miembros, pagando conjuntamente</w:t>
      </w:r>
      <w:r>
        <w:rPr>
          <w:spacing w:val="80"/>
        </w:rPr>
        <w:t xml:space="preserve"> </w:t>
      </w:r>
      <w:r>
        <w:t>el recargo establecido, de ser el caso. Durante el plazo referido, el registro del nombre comercial mantendrá su plena vigencia.</w:t>
      </w:r>
    </w:p>
    <w:p w:rsidR="006C0E86" w:rsidRDefault="006C0E86">
      <w:pPr>
        <w:pStyle w:val="Textoindependiente"/>
        <w:ind w:left="0"/>
        <w:jc w:val="left"/>
      </w:pPr>
    </w:p>
    <w:p w:rsidR="006C0E86" w:rsidRDefault="007470A3">
      <w:pPr>
        <w:pStyle w:val="Textoindependiente"/>
        <w:ind w:right="102" w:firstLine="567"/>
      </w:pPr>
      <w:r>
        <w:t>A efectos de la renovación las oficinas nacionales competentes podrán exigir prueba de</w:t>
      </w:r>
      <w:r>
        <w:t xml:space="preserve"> uso del nombre comercial conforme a sus normas nacionales. En todo caso el registro se efectuará en los mismos términos del registro original.</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2" w:firstLine="567"/>
      </w:pPr>
      <w:bookmarkStart w:id="75" w:name="Artículo_198."/>
      <w:bookmarkStart w:id="76" w:name="Artículo_199."/>
      <w:bookmarkStart w:id="77" w:name="TITULO_XI_DE_LOS_RÓTULOS_O_ENSEÑAS"/>
      <w:bookmarkStart w:id="78" w:name="Artículo_200."/>
      <w:bookmarkStart w:id="79" w:name="TITULO_XII_DE_LAS_INDICACIONES_GEOGRÁFIC"/>
      <w:bookmarkStart w:id="80" w:name="CAPITULO_I_De_las_Denominaciones_de_Orig"/>
      <w:bookmarkEnd w:id="75"/>
      <w:bookmarkEnd w:id="76"/>
      <w:bookmarkEnd w:id="77"/>
      <w:bookmarkEnd w:id="78"/>
      <w:bookmarkEnd w:id="79"/>
      <w:bookmarkEnd w:id="80"/>
      <w:r>
        <w:rPr>
          <w:rFonts w:ascii="Arial" w:hAnsi="Arial"/>
          <w:b/>
          <w:u w:val="single"/>
        </w:rPr>
        <w:lastRenderedPageBreak/>
        <w:t>Artículo</w:t>
      </w:r>
      <w:r>
        <w:rPr>
          <w:rFonts w:ascii="Arial" w:hAnsi="Arial"/>
          <w:b/>
          <w:spacing w:val="-4"/>
          <w:u w:val="single"/>
        </w:rPr>
        <w:t xml:space="preserve"> </w:t>
      </w:r>
      <w:r>
        <w:rPr>
          <w:rFonts w:ascii="Arial" w:hAnsi="Arial"/>
          <w:b/>
          <w:u w:val="single"/>
        </w:rPr>
        <w:t>199</w:t>
      </w:r>
      <w:r>
        <w:rPr>
          <w:rFonts w:ascii="Arial" w:hAnsi="Arial"/>
          <w:b/>
        </w:rPr>
        <w:t>.-</w:t>
      </w:r>
      <w:r>
        <w:rPr>
          <w:rFonts w:ascii="Arial" w:hAnsi="Arial"/>
          <w:b/>
          <w:spacing w:val="-2"/>
        </w:rPr>
        <w:t xml:space="preserve"> </w:t>
      </w:r>
      <w:r>
        <w:t>La</w:t>
      </w:r>
      <w:r>
        <w:rPr>
          <w:spacing w:val="-3"/>
        </w:rPr>
        <w:t xml:space="preserve"> </w:t>
      </w:r>
      <w:r>
        <w:t>transferencia</w:t>
      </w:r>
      <w:r>
        <w:rPr>
          <w:spacing w:val="-3"/>
        </w:rPr>
        <w:t xml:space="preserve"> </w:t>
      </w:r>
      <w:r>
        <w:t>de</w:t>
      </w:r>
      <w:r>
        <w:rPr>
          <w:spacing w:val="-3"/>
        </w:rPr>
        <w:t xml:space="preserve"> </w:t>
      </w:r>
      <w:r>
        <w:t>un</w:t>
      </w:r>
      <w:r>
        <w:rPr>
          <w:spacing w:val="-3"/>
        </w:rPr>
        <w:t xml:space="preserve"> </w:t>
      </w:r>
      <w:r>
        <w:t>nombre</w:t>
      </w:r>
      <w:r>
        <w:rPr>
          <w:spacing w:val="-3"/>
        </w:rPr>
        <w:t xml:space="preserve"> </w:t>
      </w:r>
      <w:r>
        <w:t>comercial</w:t>
      </w:r>
      <w:r>
        <w:rPr>
          <w:spacing w:val="-3"/>
        </w:rPr>
        <w:t xml:space="preserve"> </w:t>
      </w:r>
      <w:r>
        <w:t>registrado</w:t>
      </w:r>
      <w:r>
        <w:rPr>
          <w:spacing w:val="-3"/>
        </w:rPr>
        <w:t xml:space="preserve"> </w:t>
      </w:r>
      <w:r>
        <w:t>o</w:t>
      </w:r>
      <w:r>
        <w:rPr>
          <w:spacing w:val="-3"/>
        </w:rPr>
        <w:t xml:space="preserve"> </w:t>
      </w:r>
      <w:r>
        <w:t>depositado</w:t>
      </w:r>
      <w:r>
        <w:rPr>
          <w:spacing w:val="-3"/>
        </w:rPr>
        <w:t xml:space="preserve"> </w:t>
      </w:r>
      <w:r>
        <w:t xml:space="preserve">se </w:t>
      </w:r>
      <w:bookmarkStart w:id="81" w:name="Artículo_201."/>
      <w:bookmarkEnd w:id="81"/>
      <w:r>
        <w:t>inscribir</w:t>
      </w:r>
      <w:r>
        <w:t>á ante la oficina nacional competente de acuerdo con el procedimiento aplicable a la transferencia de marcas, en cuanto corresponda, y devengará la misma tasa. Sin perjuicio de ello, la transferencia del nombre comercial sólo podrá efectuarse conjuntamente</w:t>
      </w:r>
      <w:r>
        <w:t xml:space="preserve"> con la de la empresa o establecimiento con el cual se venía usando.</w:t>
      </w:r>
    </w:p>
    <w:p w:rsidR="006C0E86" w:rsidRDefault="006C0E86">
      <w:pPr>
        <w:pStyle w:val="Textoindependiente"/>
        <w:ind w:left="0"/>
        <w:jc w:val="left"/>
      </w:pPr>
    </w:p>
    <w:p w:rsidR="006C0E86" w:rsidRDefault="007470A3">
      <w:pPr>
        <w:pStyle w:val="Textoindependiente"/>
        <w:ind w:right="104" w:firstLine="567"/>
      </w:pPr>
      <w:r>
        <w:t>El nombre comercial podrá ser objeto de licencia. Cuando lo prevean las normas nacionales, dicha licencia podrá ser registrada ante la oficina nacional competente.</w:t>
      </w:r>
    </w:p>
    <w:p w:rsidR="006C0E86" w:rsidRDefault="006C0E86">
      <w:pPr>
        <w:pStyle w:val="Textoindependiente"/>
        <w:spacing w:before="1"/>
        <w:ind w:left="0"/>
        <w:jc w:val="left"/>
      </w:pPr>
    </w:p>
    <w:p w:rsidR="006C0E86" w:rsidRDefault="007470A3">
      <w:pPr>
        <w:ind w:left="4" w:right="3"/>
        <w:jc w:val="center"/>
        <w:rPr>
          <w:rFonts w:ascii="Arial"/>
          <w:b/>
          <w:sz w:val="24"/>
        </w:rPr>
      </w:pPr>
      <w:r>
        <w:rPr>
          <w:rFonts w:ascii="Arial"/>
          <w:b/>
          <w:sz w:val="24"/>
        </w:rPr>
        <w:t xml:space="preserve">TITULO </w:t>
      </w:r>
      <w:r>
        <w:rPr>
          <w:rFonts w:ascii="Arial"/>
          <w:b/>
          <w:spacing w:val="-5"/>
          <w:sz w:val="24"/>
        </w:rPr>
        <w:t>XI</w:t>
      </w:r>
    </w:p>
    <w:p w:rsidR="006C0E86" w:rsidRDefault="007470A3">
      <w:pPr>
        <w:ind w:left="4" w:right="1"/>
        <w:jc w:val="center"/>
        <w:rPr>
          <w:rFonts w:ascii="Arial" w:hAnsi="Arial"/>
          <w:b/>
          <w:sz w:val="24"/>
        </w:rPr>
      </w:pPr>
      <w:bookmarkStart w:id="82" w:name="Artículo_202."/>
      <w:bookmarkEnd w:id="82"/>
      <w:r>
        <w:rPr>
          <w:rFonts w:ascii="Arial" w:hAnsi="Arial"/>
          <w:b/>
          <w:sz w:val="24"/>
        </w:rPr>
        <w:t>DE</w:t>
      </w:r>
      <w:r>
        <w:rPr>
          <w:rFonts w:ascii="Arial" w:hAnsi="Arial"/>
          <w:b/>
          <w:spacing w:val="-4"/>
          <w:sz w:val="24"/>
        </w:rPr>
        <w:t xml:space="preserve"> </w:t>
      </w:r>
      <w:r>
        <w:rPr>
          <w:rFonts w:ascii="Arial" w:hAnsi="Arial"/>
          <w:b/>
          <w:sz w:val="24"/>
        </w:rPr>
        <w:t>LOS</w:t>
      </w:r>
      <w:r>
        <w:rPr>
          <w:rFonts w:ascii="Arial" w:hAnsi="Arial"/>
          <w:b/>
          <w:spacing w:val="-3"/>
          <w:sz w:val="24"/>
        </w:rPr>
        <w:t xml:space="preserve"> </w:t>
      </w:r>
      <w:r>
        <w:rPr>
          <w:rFonts w:ascii="Arial" w:hAnsi="Arial"/>
          <w:b/>
          <w:sz w:val="24"/>
        </w:rPr>
        <w:t>RÓTU</w:t>
      </w:r>
      <w:r>
        <w:rPr>
          <w:rFonts w:ascii="Arial" w:hAnsi="Arial"/>
          <w:b/>
          <w:sz w:val="24"/>
        </w:rPr>
        <w:t>LOS</w:t>
      </w:r>
      <w:r>
        <w:rPr>
          <w:rFonts w:ascii="Arial" w:hAnsi="Arial"/>
          <w:b/>
          <w:spacing w:val="-3"/>
          <w:sz w:val="24"/>
        </w:rPr>
        <w:t xml:space="preserve"> </w:t>
      </w:r>
      <w:r>
        <w:rPr>
          <w:rFonts w:ascii="Arial" w:hAnsi="Arial"/>
          <w:b/>
          <w:sz w:val="24"/>
        </w:rPr>
        <w:t>O</w:t>
      </w:r>
      <w:r>
        <w:rPr>
          <w:rFonts w:ascii="Arial" w:hAnsi="Arial"/>
          <w:b/>
          <w:spacing w:val="-3"/>
          <w:sz w:val="24"/>
        </w:rPr>
        <w:t xml:space="preserve"> </w:t>
      </w:r>
      <w:r>
        <w:rPr>
          <w:rFonts w:ascii="Arial" w:hAnsi="Arial"/>
          <w:b/>
          <w:spacing w:val="-2"/>
          <w:sz w:val="24"/>
        </w:rPr>
        <w:t>ENSEÑAS</w:t>
      </w:r>
    </w:p>
    <w:p w:rsidR="006C0E86" w:rsidRDefault="007470A3">
      <w:pPr>
        <w:pStyle w:val="Textoindependiente"/>
        <w:spacing w:before="275"/>
        <w:ind w:right="103" w:firstLine="567"/>
      </w:pPr>
      <w:r>
        <w:rPr>
          <w:rFonts w:ascii="Arial" w:hAnsi="Arial"/>
          <w:b/>
          <w:u w:val="single"/>
        </w:rPr>
        <w:t>Artículo 200</w:t>
      </w:r>
      <w:r>
        <w:rPr>
          <w:rFonts w:ascii="Arial" w:hAnsi="Arial"/>
          <w:b/>
        </w:rPr>
        <w:t xml:space="preserve">.- </w:t>
      </w:r>
      <w:r>
        <w:t>La protección y depósito de los rótulos o enseñas se regirá por las disposiciones relativas al nombre comercial, conforme a las normas nacionales de cada País Miembro.</w:t>
      </w:r>
    </w:p>
    <w:p w:rsidR="006C0E86" w:rsidRDefault="007470A3">
      <w:pPr>
        <w:spacing w:before="121"/>
        <w:ind w:left="4" w:right="2"/>
        <w:jc w:val="center"/>
        <w:rPr>
          <w:rFonts w:ascii="Arial"/>
          <w:b/>
          <w:sz w:val="24"/>
        </w:rPr>
      </w:pPr>
      <w:r>
        <w:rPr>
          <w:rFonts w:ascii="Arial"/>
          <w:b/>
          <w:sz w:val="24"/>
        </w:rPr>
        <w:t>TITULO</w:t>
      </w:r>
      <w:r>
        <w:rPr>
          <w:rFonts w:ascii="Arial"/>
          <w:b/>
          <w:spacing w:val="-5"/>
          <w:sz w:val="24"/>
        </w:rPr>
        <w:t xml:space="preserve"> XII</w:t>
      </w:r>
    </w:p>
    <w:p w:rsidR="006C0E86" w:rsidRDefault="007470A3">
      <w:pPr>
        <w:ind w:left="4" w:right="3"/>
        <w:jc w:val="center"/>
        <w:rPr>
          <w:rFonts w:ascii="Arial" w:hAnsi="Arial"/>
          <w:b/>
          <w:sz w:val="24"/>
        </w:rPr>
      </w:pPr>
      <w:r>
        <w:rPr>
          <w:rFonts w:ascii="Arial" w:hAnsi="Arial"/>
          <w:b/>
          <w:sz w:val="24"/>
        </w:rPr>
        <w:t>DE</w:t>
      </w:r>
      <w:r>
        <w:rPr>
          <w:rFonts w:ascii="Arial" w:hAnsi="Arial"/>
          <w:b/>
          <w:spacing w:val="-6"/>
          <w:sz w:val="24"/>
        </w:rPr>
        <w:t xml:space="preserve"> </w:t>
      </w:r>
      <w:r>
        <w:rPr>
          <w:rFonts w:ascii="Arial" w:hAnsi="Arial"/>
          <w:b/>
          <w:sz w:val="24"/>
        </w:rPr>
        <w:t>LAS</w:t>
      </w:r>
      <w:r>
        <w:rPr>
          <w:rFonts w:ascii="Arial" w:hAnsi="Arial"/>
          <w:b/>
          <w:spacing w:val="-6"/>
          <w:sz w:val="24"/>
        </w:rPr>
        <w:t xml:space="preserve"> </w:t>
      </w:r>
      <w:r>
        <w:rPr>
          <w:rFonts w:ascii="Arial" w:hAnsi="Arial"/>
          <w:b/>
          <w:sz w:val="24"/>
        </w:rPr>
        <w:t>INDICACIONES</w:t>
      </w:r>
      <w:r>
        <w:rPr>
          <w:rFonts w:ascii="Arial" w:hAnsi="Arial"/>
          <w:b/>
          <w:spacing w:val="-6"/>
          <w:sz w:val="24"/>
        </w:rPr>
        <w:t xml:space="preserve"> </w:t>
      </w:r>
      <w:r>
        <w:rPr>
          <w:rFonts w:ascii="Arial" w:hAnsi="Arial"/>
          <w:b/>
          <w:spacing w:val="-2"/>
          <w:sz w:val="24"/>
        </w:rPr>
        <w:t>GEOGRÁFICAS</w:t>
      </w:r>
    </w:p>
    <w:p w:rsidR="006C0E86" w:rsidRDefault="007470A3">
      <w:pPr>
        <w:spacing w:before="120"/>
        <w:ind w:left="4" w:right="2"/>
        <w:jc w:val="center"/>
        <w:rPr>
          <w:rFonts w:ascii="Arial"/>
          <w:b/>
          <w:sz w:val="24"/>
        </w:rPr>
      </w:pPr>
      <w:r>
        <w:rPr>
          <w:rFonts w:ascii="Arial"/>
          <w:b/>
          <w:sz w:val="24"/>
        </w:rPr>
        <w:t xml:space="preserve">CAPITULO </w:t>
      </w:r>
      <w:r>
        <w:rPr>
          <w:rFonts w:ascii="Arial"/>
          <w:b/>
          <w:spacing w:val="-10"/>
          <w:sz w:val="24"/>
        </w:rPr>
        <w:t>I</w:t>
      </w:r>
    </w:p>
    <w:p w:rsidR="006C0E86" w:rsidRDefault="007470A3">
      <w:pPr>
        <w:pStyle w:val="Ttulo1"/>
        <w:ind w:right="2"/>
      </w:pPr>
      <w:r>
        <w:t>De</w:t>
      </w:r>
      <w:r>
        <w:rPr>
          <w:spacing w:val="-5"/>
        </w:rPr>
        <w:t xml:space="preserve"> </w:t>
      </w:r>
      <w:r>
        <w:t>las</w:t>
      </w:r>
      <w:r>
        <w:rPr>
          <w:spacing w:val="-5"/>
        </w:rPr>
        <w:t xml:space="preserve"> </w:t>
      </w:r>
      <w:r>
        <w:t>Denominaciones</w:t>
      </w:r>
      <w:r>
        <w:rPr>
          <w:spacing w:val="-4"/>
        </w:rPr>
        <w:t xml:space="preserve"> </w:t>
      </w:r>
      <w:r>
        <w:t>de</w:t>
      </w:r>
      <w:r>
        <w:rPr>
          <w:spacing w:val="-5"/>
        </w:rPr>
        <w:t xml:space="preserve"> </w:t>
      </w:r>
      <w:r>
        <w:rPr>
          <w:spacing w:val="-2"/>
        </w:rPr>
        <w:t>Origen</w:t>
      </w:r>
    </w:p>
    <w:p w:rsidR="006C0E86" w:rsidRDefault="007470A3">
      <w:pPr>
        <w:pStyle w:val="Textoindependiente"/>
        <w:spacing w:before="275"/>
        <w:ind w:right="101" w:firstLine="567"/>
      </w:pPr>
      <w:r>
        <w:rPr>
          <w:rFonts w:ascii="Arial" w:hAnsi="Arial"/>
          <w:b/>
          <w:u w:val="single"/>
        </w:rPr>
        <w:t>Artículo 201</w:t>
      </w:r>
      <w:r>
        <w:rPr>
          <w:rFonts w:ascii="Arial" w:hAnsi="Arial"/>
          <w:b/>
        </w:rPr>
        <w:t xml:space="preserve">.- </w:t>
      </w:r>
      <w:r>
        <w:t>Se entenderá por denominación de origen, una indicación geográfica constituida por la denominación de un país, de una región o de un lugar determinado,</w:t>
      </w:r>
      <w:r>
        <w:rPr>
          <w:spacing w:val="-2"/>
        </w:rPr>
        <w:t xml:space="preserve"> </w:t>
      </w:r>
      <w:r>
        <w:t>o</w:t>
      </w:r>
      <w:r>
        <w:rPr>
          <w:spacing w:val="-2"/>
        </w:rPr>
        <w:t xml:space="preserve"> </w:t>
      </w:r>
      <w:r>
        <w:t>constituida</w:t>
      </w:r>
      <w:r>
        <w:rPr>
          <w:spacing w:val="-2"/>
        </w:rPr>
        <w:t xml:space="preserve"> </w:t>
      </w:r>
      <w:r>
        <w:t>por</w:t>
      </w:r>
      <w:r>
        <w:rPr>
          <w:spacing w:val="-2"/>
        </w:rPr>
        <w:t xml:space="preserve"> </w:t>
      </w:r>
      <w:r>
        <w:t>una</w:t>
      </w:r>
      <w:r>
        <w:rPr>
          <w:spacing w:val="-2"/>
        </w:rPr>
        <w:t xml:space="preserve"> </w:t>
      </w:r>
      <w:r>
        <w:t>denominación</w:t>
      </w:r>
      <w:r>
        <w:rPr>
          <w:spacing w:val="-2"/>
        </w:rPr>
        <w:t xml:space="preserve"> </w:t>
      </w:r>
      <w:r>
        <w:t>que</w:t>
      </w:r>
      <w:r>
        <w:rPr>
          <w:spacing w:val="-2"/>
        </w:rPr>
        <w:t xml:space="preserve"> </w:t>
      </w:r>
      <w:r>
        <w:t>sin</w:t>
      </w:r>
      <w:r>
        <w:rPr>
          <w:spacing w:val="-2"/>
        </w:rPr>
        <w:t xml:space="preserve"> </w:t>
      </w:r>
      <w:r>
        <w:t>ser</w:t>
      </w:r>
      <w:r>
        <w:rPr>
          <w:spacing w:val="-2"/>
        </w:rPr>
        <w:t xml:space="preserve"> </w:t>
      </w:r>
      <w:r>
        <w:t>la</w:t>
      </w:r>
      <w:r>
        <w:rPr>
          <w:spacing w:val="-2"/>
        </w:rPr>
        <w:t xml:space="preserve"> </w:t>
      </w:r>
      <w:r>
        <w:t>de</w:t>
      </w:r>
      <w:r>
        <w:rPr>
          <w:spacing w:val="-2"/>
        </w:rPr>
        <w:t xml:space="preserve"> </w:t>
      </w:r>
      <w:r>
        <w:t>un</w:t>
      </w:r>
      <w:r>
        <w:rPr>
          <w:spacing w:val="-2"/>
        </w:rPr>
        <w:t xml:space="preserve"> </w:t>
      </w:r>
      <w:r>
        <w:t>país</w:t>
      </w:r>
      <w:r>
        <w:t>,</w:t>
      </w:r>
      <w:r>
        <w:rPr>
          <w:spacing w:val="-2"/>
        </w:rPr>
        <w:t xml:space="preserve"> </w:t>
      </w:r>
      <w:r>
        <w:t>una</w:t>
      </w:r>
      <w:r>
        <w:rPr>
          <w:spacing w:val="-2"/>
        </w:rPr>
        <w:t xml:space="preserve"> </w:t>
      </w:r>
      <w:r>
        <w:t>región</w:t>
      </w:r>
      <w:r>
        <w:rPr>
          <w:spacing w:val="-2"/>
        </w:rPr>
        <w:t xml:space="preserve"> </w:t>
      </w:r>
      <w:r>
        <w:t>o un lugar determinado se refiere a una zona geográfica determinada, utilizada para designar un producto originario de ellos y cuya calidad, reputación u otras</w:t>
      </w:r>
      <w:r>
        <w:rPr>
          <w:spacing w:val="40"/>
        </w:rPr>
        <w:t xml:space="preserve"> </w:t>
      </w:r>
      <w:r>
        <w:t>características se deban exclusiva o esencialmente al medio geográfico en el cual s</w:t>
      </w:r>
      <w:r>
        <w:t>e produce, incluidos los factores naturales y humanos.</w:t>
      </w:r>
    </w:p>
    <w:p w:rsidR="006C0E86" w:rsidRDefault="006C0E86">
      <w:pPr>
        <w:pStyle w:val="Textoindependiente"/>
        <w:ind w:left="0"/>
        <w:jc w:val="left"/>
      </w:pPr>
    </w:p>
    <w:p w:rsidR="006C0E86" w:rsidRDefault="007470A3">
      <w:pPr>
        <w:pStyle w:val="Textoindependiente"/>
        <w:ind w:right="103" w:firstLine="567"/>
      </w:pPr>
      <w:bookmarkStart w:id="83" w:name="Artículo_203."/>
      <w:bookmarkEnd w:id="83"/>
      <w:r>
        <w:rPr>
          <w:rFonts w:ascii="Arial" w:hAnsi="Arial"/>
          <w:b/>
          <w:u w:val="single"/>
        </w:rPr>
        <w:t>Artículo 202</w:t>
      </w:r>
      <w:r>
        <w:rPr>
          <w:rFonts w:ascii="Arial" w:hAnsi="Arial"/>
          <w:b/>
        </w:rPr>
        <w:t xml:space="preserve">.- </w:t>
      </w:r>
      <w:r>
        <w:t>No podrán ser declaradas como denominaciones de origen, aquellas que:</w:t>
      </w:r>
    </w:p>
    <w:p w:rsidR="006C0E86" w:rsidRDefault="006C0E86">
      <w:pPr>
        <w:pStyle w:val="Textoindependiente"/>
        <w:ind w:left="0"/>
        <w:jc w:val="left"/>
      </w:pPr>
    </w:p>
    <w:p w:rsidR="006C0E86" w:rsidRDefault="007470A3">
      <w:pPr>
        <w:pStyle w:val="Prrafodelista"/>
        <w:numPr>
          <w:ilvl w:val="0"/>
          <w:numId w:val="7"/>
        </w:numPr>
        <w:tabs>
          <w:tab w:val="left" w:pos="673"/>
        </w:tabs>
        <w:spacing w:before="1"/>
        <w:ind w:right="0" w:hanging="567"/>
        <w:rPr>
          <w:sz w:val="24"/>
        </w:rPr>
      </w:pPr>
      <w:r>
        <w:rPr>
          <w:sz w:val="24"/>
        </w:rPr>
        <w:t>no</w:t>
      </w:r>
      <w:r>
        <w:rPr>
          <w:spacing w:val="-9"/>
          <w:sz w:val="24"/>
        </w:rPr>
        <w:t xml:space="preserve"> </w:t>
      </w:r>
      <w:r>
        <w:rPr>
          <w:sz w:val="24"/>
        </w:rPr>
        <w:t>se</w:t>
      </w:r>
      <w:r>
        <w:rPr>
          <w:spacing w:val="-9"/>
          <w:sz w:val="24"/>
        </w:rPr>
        <w:t xml:space="preserve"> </w:t>
      </w:r>
      <w:r>
        <w:rPr>
          <w:sz w:val="24"/>
        </w:rPr>
        <w:t>ajusten</w:t>
      </w:r>
      <w:r>
        <w:rPr>
          <w:spacing w:val="-9"/>
          <w:sz w:val="24"/>
        </w:rPr>
        <w:t xml:space="preserve"> </w:t>
      </w:r>
      <w:r>
        <w:rPr>
          <w:sz w:val="24"/>
        </w:rPr>
        <w:t>a</w:t>
      </w:r>
      <w:r>
        <w:rPr>
          <w:spacing w:val="-9"/>
          <w:sz w:val="24"/>
        </w:rPr>
        <w:t xml:space="preserve"> </w:t>
      </w:r>
      <w:r>
        <w:rPr>
          <w:sz w:val="24"/>
        </w:rPr>
        <w:t>la</w:t>
      </w:r>
      <w:r>
        <w:rPr>
          <w:spacing w:val="-9"/>
          <w:sz w:val="24"/>
        </w:rPr>
        <w:t xml:space="preserve"> </w:t>
      </w:r>
      <w:r>
        <w:rPr>
          <w:sz w:val="24"/>
        </w:rPr>
        <w:t>definición</w:t>
      </w:r>
      <w:r>
        <w:rPr>
          <w:spacing w:val="-9"/>
          <w:sz w:val="24"/>
        </w:rPr>
        <w:t xml:space="preserve"> </w:t>
      </w:r>
      <w:r>
        <w:rPr>
          <w:sz w:val="24"/>
        </w:rPr>
        <w:t>contenida</w:t>
      </w:r>
      <w:r>
        <w:rPr>
          <w:spacing w:val="-9"/>
          <w:sz w:val="24"/>
        </w:rPr>
        <w:t xml:space="preserve"> </w:t>
      </w:r>
      <w:r>
        <w:rPr>
          <w:sz w:val="24"/>
        </w:rPr>
        <w:t>en</w:t>
      </w:r>
      <w:r>
        <w:rPr>
          <w:spacing w:val="-9"/>
          <w:sz w:val="24"/>
        </w:rPr>
        <w:t xml:space="preserve"> </w:t>
      </w:r>
      <w:r>
        <w:rPr>
          <w:sz w:val="24"/>
        </w:rPr>
        <w:t>el</w:t>
      </w:r>
      <w:r>
        <w:rPr>
          <w:spacing w:val="-9"/>
          <w:sz w:val="24"/>
        </w:rPr>
        <w:t xml:space="preserve"> </w:t>
      </w:r>
      <w:r>
        <w:rPr>
          <w:sz w:val="24"/>
        </w:rPr>
        <w:t>artículo</w:t>
      </w:r>
      <w:r>
        <w:rPr>
          <w:spacing w:val="-9"/>
          <w:sz w:val="24"/>
        </w:rPr>
        <w:t xml:space="preserve"> </w:t>
      </w:r>
      <w:r>
        <w:rPr>
          <w:spacing w:val="-4"/>
          <w:sz w:val="24"/>
        </w:rPr>
        <w:t>201;</w:t>
      </w:r>
    </w:p>
    <w:p w:rsidR="006C0E86" w:rsidRDefault="007470A3">
      <w:pPr>
        <w:pStyle w:val="Prrafodelista"/>
        <w:numPr>
          <w:ilvl w:val="0"/>
          <w:numId w:val="7"/>
        </w:numPr>
        <w:tabs>
          <w:tab w:val="left" w:pos="671"/>
          <w:tab w:val="left" w:pos="674"/>
        </w:tabs>
        <w:spacing w:before="276"/>
        <w:ind w:left="674"/>
        <w:jc w:val="both"/>
        <w:rPr>
          <w:sz w:val="24"/>
        </w:rPr>
      </w:pPr>
      <w:r>
        <w:rPr>
          <w:sz w:val="24"/>
        </w:rPr>
        <w:t>sean</w:t>
      </w:r>
      <w:r>
        <w:rPr>
          <w:spacing w:val="-1"/>
          <w:sz w:val="24"/>
        </w:rPr>
        <w:t xml:space="preserve"> </w:t>
      </w:r>
      <w:r>
        <w:rPr>
          <w:sz w:val="24"/>
        </w:rPr>
        <w:t>indicaciones comunes</w:t>
      </w:r>
      <w:r>
        <w:rPr>
          <w:spacing w:val="-1"/>
          <w:sz w:val="24"/>
        </w:rPr>
        <w:t xml:space="preserve"> </w:t>
      </w:r>
      <w:r>
        <w:rPr>
          <w:sz w:val="24"/>
        </w:rPr>
        <w:t>o</w:t>
      </w:r>
      <w:r>
        <w:rPr>
          <w:spacing w:val="-1"/>
          <w:sz w:val="24"/>
        </w:rPr>
        <w:t xml:space="preserve"> </w:t>
      </w:r>
      <w:r>
        <w:rPr>
          <w:sz w:val="24"/>
        </w:rPr>
        <w:t>genéricas</w:t>
      </w:r>
      <w:r>
        <w:rPr>
          <w:spacing w:val="-1"/>
          <w:sz w:val="24"/>
        </w:rPr>
        <w:t xml:space="preserve"> </w:t>
      </w:r>
      <w:r>
        <w:rPr>
          <w:sz w:val="24"/>
        </w:rPr>
        <w:t>para distinguir el producto de que se trate, entendiéndose por ello las consideradas como tales tanto por los conocedores de la materia como por el público en general;</w:t>
      </w:r>
    </w:p>
    <w:p w:rsidR="006C0E86" w:rsidRDefault="007470A3">
      <w:pPr>
        <w:pStyle w:val="Prrafodelista"/>
        <w:numPr>
          <w:ilvl w:val="0"/>
          <w:numId w:val="7"/>
        </w:numPr>
        <w:tabs>
          <w:tab w:val="left" w:pos="673"/>
        </w:tabs>
        <w:spacing w:before="274"/>
        <w:ind w:right="0" w:hanging="567"/>
        <w:rPr>
          <w:sz w:val="24"/>
        </w:rPr>
      </w:pPr>
      <w:r>
        <w:rPr>
          <w:sz w:val="24"/>
        </w:rPr>
        <w:t>sean</w:t>
      </w:r>
      <w:r>
        <w:rPr>
          <w:spacing w:val="-11"/>
          <w:sz w:val="24"/>
        </w:rPr>
        <w:t xml:space="preserve"> </w:t>
      </w:r>
      <w:r>
        <w:rPr>
          <w:sz w:val="24"/>
        </w:rPr>
        <w:t>contrarias</w:t>
      </w:r>
      <w:r>
        <w:rPr>
          <w:spacing w:val="-10"/>
          <w:sz w:val="24"/>
        </w:rPr>
        <w:t xml:space="preserve"> </w:t>
      </w:r>
      <w:r>
        <w:rPr>
          <w:sz w:val="24"/>
        </w:rPr>
        <w:t>a</w:t>
      </w:r>
      <w:r>
        <w:rPr>
          <w:spacing w:val="-10"/>
          <w:sz w:val="24"/>
        </w:rPr>
        <w:t xml:space="preserve"> </w:t>
      </w:r>
      <w:r>
        <w:rPr>
          <w:sz w:val="24"/>
        </w:rPr>
        <w:t>las</w:t>
      </w:r>
      <w:r>
        <w:rPr>
          <w:spacing w:val="-11"/>
          <w:sz w:val="24"/>
        </w:rPr>
        <w:t xml:space="preserve"> </w:t>
      </w:r>
      <w:r>
        <w:rPr>
          <w:sz w:val="24"/>
        </w:rPr>
        <w:t>buenas</w:t>
      </w:r>
      <w:r>
        <w:rPr>
          <w:spacing w:val="-10"/>
          <w:sz w:val="24"/>
        </w:rPr>
        <w:t xml:space="preserve"> </w:t>
      </w:r>
      <w:r>
        <w:rPr>
          <w:sz w:val="24"/>
        </w:rPr>
        <w:t>costumbres</w:t>
      </w:r>
      <w:r>
        <w:rPr>
          <w:spacing w:val="-10"/>
          <w:sz w:val="24"/>
        </w:rPr>
        <w:t xml:space="preserve"> </w:t>
      </w:r>
      <w:r>
        <w:rPr>
          <w:sz w:val="24"/>
        </w:rPr>
        <w:t>o</w:t>
      </w:r>
      <w:r>
        <w:rPr>
          <w:spacing w:val="-10"/>
          <w:sz w:val="24"/>
        </w:rPr>
        <w:t xml:space="preserve"> </w:t>
      </w:r>
      <w:r>
        <w:rPr>
          <w:sz w:val="24"/>
        </w:rPr>
        <w:t>al</w:t>
      </w:r>
      <w:r>
        <w:rPr>
          <w:spacing w:val="-11"/>
          <w:sz w:val="24"/>
        </w:rPr>
        <w:t xml:space="preserve"> </w:t>
      </w:r>
      <w:r>
        <w:rPr>
          <w:sz w:val="24"/>
        </w:rPr>
        <w:t>orden</w:t>
      </w:r>
      <w:r>
        <w:rPr>
          <w:spacing w:val="-10"/>
          <w:sz w:val="24"/>
        </w:rPr>
        <w:t xml:space="preserve"> </w:t>
      </w:r>
      <w:r>
        <w:rPr>
          <w:sz w:val="24"/>
        </w:rPr>
        <w:t>público;</w:t>
      </w:r>
      <w:r>
        <w:rPr>
          <w:spacing w:val="-10"/>
          <w:sz w:val="24"/>
        </w:rPr>
        <w:t xml:space="preserve"> </w:t>
      </w:r>
      <w:r>
        <w:rPr>
          <w:spacing w:val="-5"/>
          <w:sz w:val="24"/>
        </w:rPr>
        <w:t>o,</w:t>
      </w:r>
    </w:p>
    <w:p w:rsidR="006C0E86" w:rsidRDefault="006C0E86">
      <w:pPr>
        <w:pStyle w:val="Textoindependiente"/>
        <w:ind w:left="0"/>
        <w:jc w:val="left"/>
      </w:pPr>
    </w:p>
    <w:p w:rsidR="006C0E86" w:rsidRDefault="007470A3">
      <w:pPr>
        <w:pStyle w:val="Prrafodelista"/>
        <w:numPr>
          <w:ilvl w:val="0"/>
          <w:numId w:val="7"/>
        </w:numPr>
        <w:tabs>
          <w:tab w:val="left" w:pos="671"/>
          <w:tab w:val="left" w:pos="674"/>
        </w:tabs>
        <w:ind w:left="674" w:right="102"/>
        <w:jc w:val="both"/>
        <w:rPr>
          <w:sz w:val="24"/>
        </w:rPr>
      </w:pPr>
      <w:r>
        <w:rPr>
          <w:sz w:val="24"/>
        </w:rPr>
        <w:t>puedan inducir a error a</w:t>
      </w:r>
      <w:r>
        <w:rPr>
          <w:sz w:val="24"/>
        </w:rPr>
        <w:t>l público sobre la procedencia geográfica, la naturaleza, el modo de fabricación, o la calidad, reputación u otras características de los respectivos productos.</w:t>
      </w:r>
    </w:p>
    <w:p w:rsidR="006C0E86" w:rsidRDefault="006C0E86">
      <w:pPr>
        <w:pStyle w:val="Textoindependiente"/>
        <w:ind w:left="0"/>
        <w:jc w:val="left"/>
      </w:pPr>
    </w:p>
    <w:p w:rsidR="006C0E86" w:rsidRDefault="007470A3">
      <w:pPr>
        <w:pStyle w:val="Textoindependiente"/>
        <w:spacing w:before="1"/>
        <w:ind w:right="100" w:firstLine="567"/>
      </w:pPr>
      <w:r>
        <w:rPr>
          <w:rFonts w:ascii="Arial" w:hAnsi="Arial"/>
          <w:b/>
          <w:u w:val="single"/>
        </w:rPr>
        <w:t>Artículo 203</w:t>
      </w:r>
      <w:r>
        <w:rPr>
          <w:rFonts w:ascii="Arial" w:hAnsi="Arial"/>
          <w:b/>
        </w:rPr>
        <w:t xml:space="preserve">.- </w:t>
      </w:r>
      <w:r>
        <w:t xml:space="preserve">La declaración de protección de una denominación de origen se hará de oficio o </w:t>
      </w:r>
      <w:r>
        <w:t>a petición de quienes demuestren tener legítimo interés, entendiéndose por tales, las personas naturales o jurídicas que directamente se dediquen a la extracción, producción o elaboración del producto o los productos que se pretendan amparar con la denomin</w:t>
      </w:r>
      <w:r>
        <w:t>ación de origen, así como las asociaciones de productores. Las autoridades estatales, departamentales, provinciales o municipales también se considerarán interesadas, cuando se trate de denominaciones de origen de sus respectivas circunscripciones.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4" w:firstLine="567"/>
      </w:pPr>
      <w:bookmarkStart w:id="84" w:name="Artículo_204."/>
      <w:bookmarkStart w:id="85" w:name="Artículo_205."/>
      <w:bookmarkEnd w:id="84"/>
      <w:bookmarkEnd w:id="85"/>
      <w:r>
        <w:rPr>
          <w:rFonts w:ascii="Arial" w:hAnsi="Arial"/>
          <w:b/>
          <w:u w:val="single"/>
        </w:rPr>
        <w:lastRenderedPageBreak/>
        <w:t>Artículo 204</w:t>
      </w:r>
      <w:r>
        <w:rPr>
          <w:rFonts w:ascii="Arial" w:hAnsi="Arial"/>
          <w:b/>
        </w:rPr>
        <w:t xml:space="preserve">.- </w:t>
      </w:r>
      <w:r>
        <w:t>La solicitud de declaración de protección de una denominación de origen se hará por escrito ante la oficina nacional competente, debiendo indicar:</w:t>
      </w:r>
    </w:p>
    <w:p w:rsidR="006C0E86" w:rsidRDefault="006C0E86">
      <w:pPr>
        <w:pStyle w:val="Textoindependiente"/>
        <w:ind w:left="0"/>
        <w:jc w:val="left"/>
      </w:pPr>
    </w:p>
    <w:p w:rsidR="006C0E86" w:rsidRDefault="007470A3">
      <w:pPr>
        <w:pStyle w:val="Prrafodelista"/>
        <w:numPr>
          <w:ilvl w:val="0"/>
          <w:numId w:val="6"/>
        </w:numPr>
        <w:tabs>
          <w:tab w:val="left" w:pos="674"/>
        </w:tabs>
        <w:rPr>
          <w:sz w:val="24"/>
        </w:rPr>
      </w:pPr>
      <w:r>
        <w:rPr>
          <w:sz w:val="24"/>
        </w:rPr>
        <w:t>nombre,</w:t>
      </w:r>
      <w:r>
        <w:rPr>
          <w:spacing w:val="40"/>
          <w:sz w:val="24"/>
        </w:rPr>
        <w:t xml:space="preserve"> </w:t>
      </w:r>
      <w:r>
        <w:rPr>
          <w:sz w:val="24"/>
        </w:rPr>
        <w:t>domicilio,</w:t>
      </w:r>
      <w:r>
        <w:rPr>
          <w:spacing w:val="40"/>
          <w:sz w:val="24"/>
        </w:rPr>
        <w:t xml:space="preserve"> </w:t>
      </w:r>
      <w:r>
        <w:rPr>
          <w:sz w:val="24"/>
        </w:rPr>
        <w:t>residencia</w:t>
      </w:r>
      <w:r>
        <w:rPr>
          <w:spacing w:val="40"/>
          <w:sz w:val="24"/>
        </w:rPr>
        <w:t xml:space="preserve"> </w:t>
      </w:r>
      <w:r>
        <w:rPr>
          <w:sz w:val="24"/>
        </w:rPr>
        <w:t>y</w:t>
      </w:r>
      <w:r>
        <w:rPr>
          <w:spacing w:val="40"/>
          <w:sz w:val="24"/>
        </w:rPr>
        <w:t xml:space="preserve"> </w:t>
      </w:r>
      <w:r>
        <w:rPr>
          <w:sz w:val="24"/>
        </w:rPr>
        <w:t>nacionalidad</w:t>
      </w:r>
      <w:r>
        <w:rPr>
          <w:spacing w:val="40"/>
          <w:sz w:val="24"/>
        </w:rPr>
        <w:t xml:space="preserve"> </w:t>
      </w:r>
      <w:r>
        <w:rPr>
          <w:sz w:val="24"/>
        </w:rPr>
        <w:t>del</w:t>
      </w:r>
      <w:r>
        <w:rPr>
          <w:spacing w:val="40"/>
          <w:sz w:val="24"/>
        </w:rPr>
        <w:t xml:space="preserve"> </w:t>
      </w:r>
      <w:r>
        <w:rPr>
          <w:sz w:val="24"/>
        </w:rPr>
        <w:t>o</w:t>
      </w:r>
      <w:r>
        <w:rPr>
          <w:spacing w:val="40"/>
          <w:sz w:val="24"/>
        </w:rPr>
        <w:t xml:space="preserve"> </w:t>
      </w:r>
      <w:r>
        <w:rPr>
          <w:sz w:val="24"/>
        </w:rPr>
        <w:t>los</w:t>
      </w:r>
      <w:r>
        <w:rPr>
          <w:spacing w:val="40"/>
          <w:sz w:val="24"/>
        </w:rPr>
        <w:t xml:space="preserve"> </w:t>
      </w:r>
      <w:r>
        <w:rPr>
          <w:sz w:val="24"/>
        </w:rPr>
        <w:t>solicitantes,</w:t>
      </w:r>
      <w:r>
        <w:rPr>
          <w:spacing w:val="40"/>
          <w:sz w:val="24"/>
        </w:rPr>
        <w:t xml:space="preserve"> </w:t>
      </w:r>
      <w:r>
        <w:rPr>
          <w:sz w:val="24"/>
        </w:rPr>
        <w:t>así</w:t>
      </w:r>
      <w:r>
        <w:rPr>
          <w:spacing w:val="40"/>
          <w:sz w:val="24"/>
        </w:rPr>
        <w:t xml:space="preserve"> </w:t>
      </w:r>
      <w:r>
        <w:rPr>
          <w:sz w:val="24"/>
        </w:rPr>
        <w:t>c</w:t>
      </w:r>
      <w:r>
        <w:rPr>
          <w:sz w:val="24"/>
        </w:rPr>
        <w:t>omo</w:t>
      </w:r>
      <w:r>
        <w:rPr>
          <w:spacing w:val="40"/>
          <w:sz w:val="24"/>
        </w:rPr>
        <w:t xml:space="preserve"> </w:t>
      </w:r>
      <w:r>
        <w:rPr>
          <w:sz w:val="24"/>
        </w:rPr>
        <w:t>la demostración de su legítimo interés;</w:t>
      </w:r>
    </w:p>
    <w:p w:rsidR="006C0E86" w:rsidRDefault="006C0E86">
      <w:pPr>
        <w:pStyle w:val="Textoindependiente"/>
        <w:ind w:left="0"/>
        <w:jc w:val="left"/>
      </w:pPr>
    </w:p>
    <w:p w:rsidR="006C0E86" w:rsidRDefault="007470A3">
      <w:pPr>
        <w:pStyle w:val="Prrafodelista"/>
        <w:numPr>
          <w:ilvl w:val="0"/>
          <w:numId w:val="6"/>
        </w:numPr>
        <w:tabs>
          <w:tab w:val="left" w:pos="673"/>
        </w:tabs>
        <w:ind w:left="673" w:right="0" w:hanging="567"/>
        <w:rPr>
          <w:sz w:val="24"/>
        </w:rPr>
      </w:pPr>
      <w:bookmarkStart w:id="86" w:name="Artículo_206."/>
      <w:bookmarkEnd w:id="86"/>
      <w:r>
        <w:rPr>
          <w:sz w:val="24"/>
        </w:rPr>
        <w:t>la</w:t>
      </w:r>
      <w:r>
        <w:rPr>
          <w:spacing w:val="-10"/>
          <w:sz w:val="24"/>
        </w:rPr>
        <w:t xml:space="preserve"> </w:t>
      </w:r>
      <w:r>
        <w:rPr>
          <w:sz w:val="24"/>
        </w:rPr>
        <w:t>denominación</w:t>
      </w:r>
      <w:r>
        <w:rPr>
          <w:spacing w:val="-9"/>
          <w:sz w:val="24"/>
        </w:rPr>
        <w:t xml:space="preserve"> </w:t>
      </w:r>
      <w:r>
        <w:rPr>
          <w:sz w:val="24"/>
        </w:rPr>
        <w:t>de</w:t>
      </w:r>
      <w:r>
        <w:rPr>
          <w:spacing w:val="-9"/>
          <w:sz w:val="24"/>
        </w:rPr>
        <w:t xml:space="preserve"> </w:t>
      </w:r>
      <w:r>
        <w:rPr>
          <w:sz w:val="24"/>
        </w:rPr>
        <w:t>origen</w:t>
      </w:r>
      <w:r>
        <w:rPr>
          <w:spacing w:val="-10"/>
          <w:sz w:val="24"/>
        </w:rPr>
        <w:t xml:space="preserve"> </w:t>
      </w:r>
      <w:r>
        <w:rPr>
          <w:sz w:val="24"/>
        </w:rPr>
        <w:t>objeto</w:t>
      </w:r>
      <w:r>
        <w:rPr>
          <w:spacing w:val="-9"/>
          <w:sz w:val="24"/>
        </w:rPr>
        <w:t xml:space="preserve"> </w:t>
      </w:r>
      <w:r>
        <w:rPr>
          <w:sz w:val="24"/>
        </w:rPr>
        <w:t>de</w:t>
      </w:r>
      <w:r>
        <w:rPr>
          <w:spacing w:val="-9"/>
          <w:sz w:val="24"/>
        </w:rPr>
        <w:t xml:space="preserve"> </w:t>
      </w:r>
      <w:r>
        <w:rPr>
          <w:sz w:val="24"/>
        </w:rPr>
        <w:t>la</w:t>
      </w:r>
      <w:r>
        <w:rPr>
          <w:spacing w:val="-9"/>
          <w:sz w:val="24"/>
        </w:rPr>
        <w:t xml:space="preserve"> </w:t>
      </w:r>
      <w:r>
        <w:rPr>
          <w:spacing w:val="-2"/>
          <w:sz w:val="24"/>
        </w:rPr>
        <w:t>declaración;</w:t>
      </w:r>
    </w:p>
    <w:p w:rsidR="006C0E86" w:rsidRDefault="006C0E86">
      <w:pPr>
        <w:pStyle w:val="Textoindependiente"/>
        <w:ind w:left="0"/>
        <w:jc w:val="left"/>
      </w:pPr>
    </w:p>
    <w:p w:rsidR="006C0E86" w:rsidRDefault="007470A3">
      <w:pPr>
        <w:pStyle w:val="Prrafodelista"/>
        <w:numPr>
          <w:ilvl w:val="0"/>
          <w:numId w:val="6"/>
        </w:numPr>
        <w:tabs>
          <w:tab w:val="left" w:pos="674"/>
        </w:tabs>
        <w:ind w:right="104"/>
        <w:rPr>
          <w:sz w:val="24"/>
        </w:rPr>
      </w:pPr>
      <w:r>
        <w:rPr>
          <w:sz w:val="24"/>
        </w:rPr>
        <w:t>la</w:t>
      </w:r>
      <w:r>
        <w:rPr>
          <w:spacing w:val="-1"/>
          <w:sz w:val="24"/>
        </w:rPr>
        <w:t xml:space="preserve"> </w:t>
      </w:r>
      <w:r>
        <w:rPr>
          <w:sz w:val="24"/>
        </w:rPr>
        <w:t>zona</w:t>
      </w:r>
      <w:r>
        <w:rPr>
          <w:spacing w:val="-1"/>
          <w:sz w:val="24"/>
        </w:rPr>
        <w:t xml:space="preserve"> </w:t>
      </w:r>
      <w:r>
        <w:rPr>
          <w:sz w:val="24"/>
        </w:rPr>
        <w:t>geográfica</w:t>
      </w:r>
      <w:r>
        <w:rPr>
          <w:spacing w:val="-1"/>
          <w:sz w:val="24"/>
        </w:rPr>
        <w:t xml:space="preserve"> </w:t>
      </w:r>
      <w:r>
        <w:rPr>
          <w:sz w:val="24"/>
        </w:rPr>
        <w:t>delimitada</w:t>
      </w:r>
      <w:r>
        <w:rPr>
          <w:spacing w:val="-1"/>
          <w:sz w:val="24"/>
        </w:rPr>
        <w:t xml:space="preserve"> </w:t>
      </w:r>
      <w:r>
        <w:rPr>
          <w:sz w:val="24"/>
        </w:rPr>
        <w:t>de</w:t>
      </w:r>
      <w:r>
        <w:rPr>
          <w:spacing w:val="-1"/>
          <w:sz w:val="24"/>
        </w:rPr>
        <w:t xml:space="preserve"> </w:t>
      </w:r>
      <w:r>
        <w:rPr>
          <w:sz w:val="24"/>
        </w:rPr>
        <w:t>producción,</w:t>
      </w:r>
      <w:r>
        <w:rPr>
          <w:spacing w:val="-1"/>
          <w:sz w:val="24"/>
        </w:rPr>
        <w:t xml:space="preserve"> </w:t>
      </w:r>
      <w:r>
        <w:rPr>
          <w:sz w:val="24"/>
        </w:rPr>
        <w:t>extracción o</w:t>
      </w:r>
      <w:r>
        <w:rPr>
          <w:spacing w:val="-1"/>
          <w:sz w:val="24"/>
        </w:rPr>
        <w:t xml:space="preserve"> </w:t>
      </w:r>
      <w:r>
        <w:rPr>
          <w:sz w:val="24"/>
        </w:rPr>
        <w:t>elaboración</w:t>
      </w:r>
      <w:r>
        <w:rPr>
          <w:spacing w:val="-1"/>
          <w:sz w:val="24"/>
        </w:rPr>
        <w:t xml:space="preserve"> </w:t>
      </w:r>
      <w:r>
        <w:rPr>
          <w:sz w:val="24"/>
        </w:rPr>
        <w:t>del</w:t>
      </w:r>
      <w:r>
        <w:rPr>
          <w:spacing w:val="-1"/>
          <w:sz w:val="24"/>
        </w:rPr>
        <w:t xml:space="preserve"> </w:t>
      </w:r>
      <w:r>
        <w:rPr>
          <w:sz w:val="24"/>
        </w:rPr>
        <w:t>producto que se designa con la denominación de origen;</w:t>
      </w:r>
    </w:p>
    <w:p w:rsidR="006C0E86" w:rsidRDefault="006C0E86">
      <w:pPr>
        <w:pStyle w:val="Textoindependiente"/>
        <w:ind w:left="0"/>
        <w:jc w:val="left"/>
      </w:pPr>
    </w:p>
    <w:p w:rsidR="006C0E86" w:rsidRDefault="007470A3">
      <w:pPr>
        <w:pStyle w:val="Prrafodelista"/>
        <w:numPr>
          <w:ilvl w:val="0"/>
          <w:numId w:val="6"/>
        </w:numPr>
        <w:tabs>
          <w:tab w:val="left" w:pos="674"/>
        </w:tabs>
        <w:ind w:right="0"/>
        <w:rPr>
          <w:sz w:val="24"/>
        </w:rPr>
      </w:pPr>
      <w:r>
        <w:rPr>
          <w:sz w:val="24"/>
        </w:rPr>
        <w:t>los</w:t>
      </w:r>
      <w:r>
        <w:rPr>
          <w:spacing w:val="-13"/>
          <w:sz w:val="24"/>
        </w:rPr>
        <w:t xml:space="preserve"> </w:t>
      </w:r>
      <w:r>
        <w:rPr>
          <w:sz w:val="24"/>
        </w:rPr>
        <w:t>productos</w:t>
      </w:r>
      <w:r>
        <w:rPr>
          <w:spacing w:val="-12"/>
          <w:sz w:val="24"/>
        </w:rPr>
        <w:t xml:space="preserve"> </w:t>
      </w:r>
      <w:r>
        <w:rPr>
          <w:sz w:val="24"/>
        </w:rPr>
        <w:t>designados</w:t>
      </w:r>
      <w:r>
        <w:rPr>
          <w:spacing w:val="-12"/>
          <w:sz w:val="24"/>
        </w:rPr>
        <w:t xml:space="preserve"> </w:t>
      </w:r>
      <w:r>
        <w:rPr>
          <w:sz w:val="24"/>
        </w:rPr>
        <w:t>por</w:t>
      </w:r>
      <w:r>
        <w:rPr>
          <w:spacing w:val="-13"/>
          <w:sz w:val="24"/>
        </w:rPr>
        <w:t xml:space="preserve"> </w:t>
      </w:r>
      <w:r>
        <w:rPr>
          <w:sz w:val="24"/>
        </w:rPr>
        <w:t>la</w:t>
      </w:r>
      <w:r>
        <w:rPr>
          <w:spacing w:val="-13"/>
          <w:sz w:val="24"/>
        </w:rPr>
        <w:t xml:space="preserve"> </w:t>
      </w:r>
      <w:r>
        <w:rPr>
          <w:sz w:val="24"/>
        </w:rPr>
        <w:t>denominación</w:t>
      </w:r>
      <w:r>
        <w:rPr>
          <w:spacing w:val="-12"/>
          <w:sz w:val="24"/>
        </w:rPr>
        <w:t xml:space="preserve"> </w:t>
      </w:r>
      <w:r>
        <w:rPr>
          <w:sz w:val="24"/>
        </w:rPr>
        <w:t>de</w:t>
      </w:r>
      <w:r>
        <w:rPr>
          <w:spacing w:val="-12"/>
          <w:sz w:val="24"/>
        </w:rPr>
        <w:t xml:space="preserve"> </w:t>
      </w:r>
      <w:r>
        <w:rPr>
          <w:sz w:val="24"/>
        </w:rPr>
        <w:t>origen;</w:t>
      </w:r>
      <w:r>
        <w:rPr>
          <w:spacing w:val="-12"/>
          <w:sz w:val="24"/>
        </w:rPr>
        <w:t xml:space="preserve"> </w:t>
      </w:r>
      <w:r>
        <w:rPr>
          <w:spacing w:val="-5"/>
          <w:sz w:val="24"/>
        </w:rPr>
        <w:t>y,</w:t>
      </w:r>
    </w:p>
    <w:p w:rsidR="006C0E86" w:rsidRDefault="006C0E86">
      <w:pPr>
        <w:pStyle w:val="Textoindependiente"/>
        <w:ind w:left="0"/>
        <w:jc w:val="left"/>
      </w:pPr>
    </w:p>
    <w:p w:rsidR="006C0E86" w:rsidRDefault="007470A3">
      <w:pPr>
        <w:pStyle w:val="Prrafodelista"/>
        <w:numPr>
          <w:ilvl w:val="0"/>
          <w:numId w:val="6"/>
        </w:numPr>
        <w:tabs>
          <w:tab w:val="left" w:pos="674"/>
        </w:tabs>
        <w:rPr>
          <w:sz w:val="24"/>
        </w:rPr>
      </w:pPr>
      <w:bookmarkStart w:id="87" w:name="Artículo_207."/>
      <w:bookmarkEnd w:id="87"/>
      <w:r>
        <w:rPr>
          <w:sz w:val="24"/>
        </w:rPr>
        <w:t>una reseña de las calidades, reputación u otras características esenciales de los productos designados por la denominación de origen.</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205</w:t>
      </w:r>
      <w:r>
        <w:rPr>
          <w:rFonts w:ascii="Arial" w:hAnsi="Arial"/>
          <w:b/>
        </w:rPr>
        <w:t xml:space="preserve">.- </w:t>
      </w:r>
      <w:r>
        <w:t>Admitida la solicitud, la oficina nacional competente analizará, dentro de</w:t>
      </w:r>
      <w:r>
        <w:t xml:space="preserve"> los treinta días siguientes, si cumple con los requisitos previstos en el presente</w:t>
      </w:r>
      <w:r>
        <w:rPr>
          <w:spacing w:val="-3"/>
        </w:rPr>
        <w:t xml:space="preserve"> </w:t>
      </w:r>
      <w:r>
        <w:t>Título</w:t>
      </w:r>
      <w:r>
        <w:rPr>
          <w:spacing w:val="-3"/>
        </w:rPr>
        <w:t xml:space="preserve"> </w:t>
      </w:r>
      <w:r>
        <w:t>y</w:t>
      </w:r>
      <w:r>
        <w:rPr>
          <w:spacing w:val="-3"/>
        </w:rPr>
        <w:t xml:space="preserve"> </w:t>
      </w:r>
      <w:r>
        <w:t>los</w:t>
      </w:r>
      <w:r>
        <w:rPr>
          <w:spacing w:val="-2"/>
        </w:rPr>
        <w:t xml:space="preserve"> </w:t>
      </w:r>
      <w:r>
        <w:t>establecidos</w:t>
      </w:r>
      <w:r>
        <w:rPr>
          <w:spacing w:val="-2"/>
        </w:rPr>
        <w:t xml:space="preserve"> </w:t>
      </w:r>
      <w:r>
        <w:t>por</w:t>
      </w:r>
      <w:r>
        <w:rPr>
          <w:spacing w:val="-3"/>
        </w:rPr>
        <w:t xml:space="preserve"> </w:t>
      </w:r>
      <w:r>
        <w:t>las</w:t>
      </w:r>
      <w:r>
        <w:rPr>
          <w:spacing w:val="-3"/>
        </w:rPr>
        <w:t xml:space="preserve"> </w:t>
      </w:r>
      <w:r>
        <w:t>legislaciones</w:t>
      </w:r>
      <w:r>
        <w:rPr>
          <w:spacing w:val="-2"/>
        </w:rPr>
        <w:t xml:space="preserve"> </w:t>
      </w:r>
      <w:r>
        <w:t>internas</w:t>
      </w:r>
      <w:r>
        <w:rPr>
          <w:spacing w:val="-2"/>
        </w:rPr>
        <w:t xml:space="preserve"> </w:t>
      </w:r>
      <w:r>
        <w:t>de</w:t>
      </w:r>
      <w:r>
        <w:rPr>
          <w:spacing w:val="-2"/>
        </w:rPr>
        <w:t xml:space="preserve"> </w:t>
      </w:r>
      <w:r>
        <w:t>los</w:t>
      </w:r>
      <w:r>
        <w:rPr>
          <w:spacing w:val="-2"/>
        </w:rPr>
        <w:t xml:space="preserve"> </w:t>
      </w:r>
      <w:r>
        <w:t>Países</w:t>
      </w:r>
      <w:r>
        <w:rPr>
          <w:spacing w:val="-2"/>
        </w:rPr>
        <w:t xml:space="preserve"> </w:t>
      </w:r>
      <w:r>
        <w:t>Miembros, siguiendo posteriormente el procedimiento relativo al examen de forma de la marca, en lo qu</w:t>
      </w:r>
      <w:r>
        <w:t>e fuera pertinente.</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 206</w:t>
      </w:r>
      <w:r>
        <w:rPr>
          <w:rFonts w:ascii="Arial" w:hAnsi="Arial"/>
          <w:b/>
        </w:rPr>
        <w:t xml:space="preserve">.- </w:t>
      </w:r>
      <w:r>
        <w:t>La vigencia de la declaración de protección de una denominación</w:t>
      </w:r>
      <w:r>
        <w:rPr>
          <w:spacing w:val="40"/>
        </w:rPr>
        <w:t xml:space="preserve"> </w:t>
      </w:r>
      <w:r>
        <w:t>de</w:t>
      </w:r>
      <w:r>
        <w:rPr>
          <w:spacing w:val="-2"/>
        </w:rPr>
        <w:t xml:space="preserve"> </w:t>
      </w:r>
      <w:r>
        <w:t>origen,</w:t>
      </w:r>
      <w:r>
        <w:rPr>
          <w:spacing w:val="-2"/>
        </w:rPr>
        <w:t xml:space="preserve"> </w:t>
      </w:r>
      <w:r>
        <w:t>estará</w:t>
      </w:r>
      <w:r>
        <w:rPr>
          <w:spacing w:val="-2"/>
        </w:rPr>
        <w:t xml:space="preserve"> </w:t>
      </w:r>
      <w:r>
        <w:t>determinada</w:t>
      </w:r>
      <w:r>
        <w:rPr>
          <w:spacing w:val="-2"/>
        </w:rPr>
        <w:t xml:space="preserve"> </w:t>
      </w:r>
      <w:r>
        <w:t>por</w:t>
      </w:r>
      <w:r>
        <w:rPr>
          <w:spacing w:val="-2"/>
        </w:rPr>
        <w:t xml:space="preserve"> </w:t>
      </w:r>
      <w:r>
        <w:t>la</w:t>
      </w:r>
      <w:r>
        <w:rPr>
          <w:spacing w:val="-2"/>
        </w:rPr>
        <w:t xml:space="preserve"> </w:t>
      </w:r>
      <w:r>
        <w:t>subsistencia</w:t>
      </w:r>
      <w:r>
        <w:rPr>
          <w:spacing w:val="-2"/>
        </w:rPr>
        <w:t xml:space="preserve"> </w:t>
      </w:r>
      <w:r>
        <w:t>de</w:t>
      </w:r>
      <w:r>
        <w:rPr>
          <w:spacing w:val="-2"/>
        </w:rPr>
        <w:t xml:space="preserve"> </w:t>
      </w:r>
      <w:r>
        <w:t>las</w:t>
      </w:r>
      <w:r>
        <w:rPr>
          <w:spacing w:val="-2"/>
        </w:rPr>
        <w:t xml:space="preserve"> </w:t>
      </w:r>
      <w:r>
        <w:t>condiciones</w:t>
      </w:r>
      <w:r>
        <w:rPr>
          <w:spacing w:val="-2"/>
        </w:rPr>
        <w:t xml:space="preserve"> </w:t>
      </w:r>
      <w:r>
        <w:t>que</w:t>
      </w:r>
      <w:r>
        <w:rPr>
          <w:spacing w:val="-2"/>
        </w:rPr>
        <w:t xml:space="preserve"> </w:t>
      </w:r>
      <w:r>
        <w:t>la</w:t>
      </w:r>
      <w:r>
        <w:rPr>
          <w:spacing w:val="-2"/>
        </w:rPr>
        <w:t xml:space="preserve"> </w:t>
      </w:r>
      <w:r>
        <w:t>motivaron,</w:t>
      </w:r>
      <w:r>
        <w:rPr>
          <w:spacing w:val="-2"/>
        </w:rPr>
        <w:t xml:space="preserve"> </w:t>
      </w:r>
      <w:r>
        <w:t xml:space="preserve">a </w:t>
      </w:r>
      <w:bookmarkStart w:id="88" w:name="Artículo_208."/>
      <w:bookmarkEnd w:id="88"/>
      <w:r>
        <w:t>juici</w:t>
      </w:r>
      <w:r>
        <w:t>o de la oficina nacional competente. Dicha oficina podrá declarar el término de su vigencia si tales condiciones no se mantuvieran. No obstante, los interesados podrán solicitarla nuevamente cuando consideren que se han restituido las condiciones para su p</w:t>
      </w:r>
      <w:r>
        <w:t>rotección, sin perjuicio de los recursos administrativos previstos en las legislaciones internas de los Países Miembros.</w:t>
      </w:r>
    </w:p>
    <w:p w:rsidR="006C0E86" w:rsidRDefault="006C0E86">
      <w:pPr>
        <w:pStyle w:val="Textoindependiente"/>
        <w:ind w:left="0"/>
        <w:jc w:val="left"/>
      </w:pPr>
    </w:p>
    <w:p w:rsidR="006C0E86" w:rsidRDefault="007470A3">
      <w:pPr>
        <w:pStyle w:val="Textoindependiente"/>
        <w:spacing w:before="1"/>
        <w:ind w:right="102" w:firstLine="567"/>
      </w:pPr>
      <w:r>
        <w:t>La declaración de protección de la denominación de origen podrá ser modificada en</w:t>
      </w:r>
      <w:r>
        <w:rPr>
          <w:spacing w:val="7"/>
        </w:rPr>
        <w:t xml:space="preserve"> </w:t>
      </w:r>
      <w:r>
        <w:t>cualquier</w:t>
      </w:r>
      <w:r>
        <w:rPr>
          <w:spacing w:val="7"/>
        </w:rPr>
        <w:t xml:space="preserve"> </w:t>
      </w:r>
      <w:r>
        <w:t>tiempo</w:t>
      </w:r>
      <w:r>
        <w:rPr>
          <w:spacing w:val="8"/>
        </w:rPr>
        <w:t xml:space="preserve"> </w:t>
      </w:r>
      <w:r>
        <w:t>cuando</w:t>
      </w:r>
      <w:r>
        <w:rPr>
          <w:spacing w:val="7"/>
        </w:rPr>
        <w:t xml:space="preserve"> </w:t>
      </w:r>
      <w:r>
        <w:t>cambie</w:t>
      </w:r>
      <w:r>
        <w:rPr>
          <w:spacing w:val="7"/>
        </w:rPr>
        <w:t xml:space="preserve"> </w:t>
      </w:r>
      <w:r>
        <w:t>cualquiera</w:t>
      </w:r>
      <w:r>
        <w:rPr>
          <w:spacing w:val="8"/>
        </w:rPr>
        <w:t xml:space="preserve"> </w:t>
      </w:r>
      <w:r>
        <w:t>de</w:t>
      </w:r>
      <w:r>
        <w:rPr>
          <w:spacing w:val="8"/>
        </w:rPr>
        <w:t xml:space="preserve"> </w:t>
      </w:r>
      <w:r>
        <w:t>los</w:t>
      </w:r>
      <w:r>
        <w:rPr>
          <w:spacing w:val="7"/>
        </w:rPr>
        <w:t xml:space="preserve"> </w:t>
      </w:r>
      <w:r>
        <w:t>ele</w:t>
      </w:r>
      <w:r>
        <w:t>mentos</w:t>
      </w:r>
      <w:r>
        <w:rPr>
          <w:spacing w:val="8"/>
        </w:rPr>
        <w:t xml:space="preserve"> </w:t>
      </w:r>
      <w:r>
        <w:t>referidos</w:t>
      </w:r>
      <w:r>
        <w:rPr>
          <w:spacing w:val="7"/>
        </w:rPr>
        <w:t xml:space="preserve"> </w:t>
      </w:r>
      <w:r>
        <w:t>en</w:t>
      </w:r>
      <w:r>
        <w:rPr>
          <w:spacing w:val="7"/>
        </w:rPr>
        <w:t xml:space="preserve"> </w:t>
      </w:r>
      <w:r>
        <w:t>el</w:t>
      </w:r>
      <w:r>
        <w:rPr>
          <w:spacing w:val="8"/>
        </w:rPr>
        <w:t xml:space="preserve"> </w:t>
      </w:r>
      <w:r>
        <w:rPr>
          <w:spacing w:val="-2"/>
        </w:rPr>
        <w:t>artículo</w:t>
      </w:r>
    </w:p>
    <w:p w:rsidR="006C0E86" w:rsidRDefault="007470A3">
      <w:pPr>
        <w:pStyle w:val="Textoindependiente"/>
        <w:jc w:val="left"/>
      </w:pPr>
      <w:r>
        <w:t>204.</w:t>
      </w:r>
      <w:r>
        <w:rPr>
          <w:spacing w:val="40"/>
        </w:rPr>
        <w:t xml:space="preserve"> </w:t>
      </w:r>
      <w:r>
        <w:t>La</w:t>
      </w:r>
      <w:r>
        <w:rPr>
          <w:spacing w:val="40"/>
        </w:rPr>
        <w:t xml:space="preserve"> </w:t>
      </w:r>
      <w:r>
        <w:t>modificación</w:t>
      </w:r>
      <w:r>
        <w:rPr>
          <w:spacing w:val="40"/>
        </w:rPr>
        <w:t xml:space="preserve"> </w:t>
      </w:r>
      <w:r>
        <w:t>se</w:t>
      </w:r>
      <w:r>
        <w:rPr>
          <w:spacing w:val="40"/>
        </w:rPr>
        <w:t xml:space="preserve"> </w:t>
      </w:r>
      <w:r>
        <w:t>sujetará</w:t>
      </w:r>
      <w:r>
        <w:rPr>
          <w:spacing w:val="40"/>
        </w:rPr>
        <w:t xml:space="preserve"> </w:t>
      </w:r>
      <w:r>
        <w:t>al</w:t>
      </w:r>
      <w:r>
        <w:rPr>
          <w:spacing w:val="40"/>
        </w:rPr>
        <w:t xml:space="preserve"> </w:t>
      </w:r>
      <w:r>
        <w:t>procedimiento</w:t>
      </w:r>
      <w:r>
        <w:rPr>
          <w:spacing w:val="40"/>
        </w:rPr>
        <w:t xml:space="preserve"> </w:t>
      </w:r>
      <w:r>
        <w:t>previsto</w:t>
      </w:r>
      <w:r>
        <w:rPr>
          <w:spacing w:val="40"/>
        </w:rPr>
        <w:t xml:space="preserve"> </w:t>
      </w:r>
      <w:r>
        <w:t>para</w:t>
      </w:r>
      <w:r>
        <w:rPr>
          <w:spacing w:val="40"/>
        </w:rPr>
        <w:t xml:space="preserve"> </w:t>
      </w:r>
      <w:r>
        <w:t>la</w:t>
      </w:r>
      <w:r>
        <w:rPr>
          <w:spacing w:val="40"/>
        </w:rPr>
        <w:t xml:space="preserve"> </w:t>
      </w:r>
      <w:r>
        <w:t>declaración</w:t>
      </w:r>
      <w:r>
        <w:rPr>
          <w:spacing w:val="40"/>
        </w:rPr>
        <w:t xml:space="preserve"> </w:t>
      </w:r>
      <w:r>
        <w:t>de</w:t>
      </w:r>
      <w:r>
        <w:rPr>
          <w:spacing w:val="80"/>
          <w:w w:val="150"/>
        </w:rPr>
        <w:t xml:space="preserve"> </w:t>
      </w:r>
      <w:r>
        <w:t>protección, en cuanto corresponda.</w:t>
      </w:r>
    </w:p>
    <w:p w:rsidR="006C0E86" w:rsidRDefault="007470A3">
      <w:pPr>
        <w:pStyle w:val="Textoindependiente"/>
        <w:spacing w:before="274"/>
        <w:ind w:right="103" w:firstLine="567"/>
      </w:pPr>
      <w:r>
        <w:rPr>
          <w:rFonts w:ascii="Arial" w:hAnsi="Arial"/>
          <w:b/>
          <w:u w:val="single"/>
        </w:rPr>
        <w:t>Artículo 207</w:t>
      </w:r>
      <w:r>
        <w:rPr>
          <w:rFonts w:ascii="Arial" w:hAnsi="Arial"/>
          <w:b/>
        </w:rPr>
        <w:t xml:space="preserve">.- </w:t>
      </w:r>
      <w:r>
        <w:t>La autorización de uso de una denominación de origen protegida deberá ser solicitada por las</w:t>
      </w:r>
      <w:r>
        <w:t xml:space="preserve"> personas que:</w:t>
      </w:r>
    </w:p>
    <w:p w:rsidR="006C0E86" w:rsidRDefault="006C0E86">
      <w:pPr>
        <w:pStyle w:val="Textoindependiente"/>
        <w:ind w:left="0"/>
        <w:jc w:val="left"/>
      </w:pPr>
    </w:p>
    <w:p w:rsidR="006C0E86" w:rsidRDefault="007470A3">
      <w:pPr>
        <w:pStyle w:val="Prrafodelista"/>
        <w:numPr>
          <w:ilvl w:val="0"/>
          <w:numId w:val="5"/>
        </w:numPr>
        <w:tabs>
          <w:tab w:val="left" w:pos="674"/>
        </w:tabs>
        <w:spacing w:before="1"/>
        <w:ind w:right="104"/>
        <w:rPr>
          <w:sz w:val="24"/>
        </w:rPr>
      </w:pPr>
      <w:r>
        <w:rPr>
          <w:sz w:val="24"/>
        </w:rPr>
        <w:t>directamente</w:t>
      </w:r>
      <w:r>
        <w:rPr>
          <w:spacing w:val="80"/>
          <w:sz w:val="24"/>
        </w:rPr>
        <w:t xml:space="preserve"> </w:t>
      </w:r>
      <w:r>
        <w:rPr>
          <w:sz w:val="24"/>
        </w:rPr>
        <w:t>se</w:t>
      </w:r>
      <w:r>
        <w:rPr>
          <w:spacing w:val="80"/>
          <w:sz w:val="24"/>
        </w:rPr>
        <w:t xml:space="preserve"> </w:t>
      </w:r>
      <w:r>
        <w:rPr>
          <w:sz w:val="24"/>
        </w:rPr>
        <w:t>dediquen</w:t>
      </w:r>
      <w:r>
        <w:rPr>
          <w:spacing w:val="80"/>
          <w:sz w:val="24"/>
        </w:rPr>
        <w:t xml:space="preserve"> </w:t>
      </w:r>
      <w:r>
        <w:rPr>
          <w:sz w:val="24"/>
        </w:rPr>
        <w:t>a</w:t>
      </w:r>
      <w:r>
        <w:rPr>
          <w:spacing w:val="80"/>
          <w:sz w:val="24"/>
        </w:rPr>
        <w:t xml:space="preserve"> </w:t>
      </w:r>
      <w:r>
        <w:rPr>
          <w:sz w:val="24"/>
        </w:rPr>
        <w:t>la</w:t>
      </w:r>
      <w:r>
        <w:rPr>
          <w:spacing w:val="80"/>
          <w:sz w:val="24"/>
        </w:rPr>
        <w:t xml:space="preserve"> </w:t>
      </w:r>
      <w:r>
        <w:rPr>
          <w:sz w:val="24"/>
        </w:rPr>
        <w:t>extracción,</w:t>
      </w:r>
      <w:r>
        <w:rPr>
          <w:spacing w:val="80"/>
          <w:sz w:val="24"/>
        </w:rPr>
        <w:t xml:space="preserve"> </w:t>
      </w:r>
      <w:r>
        <w:rPr>
          <w:sz w:val="24"/>
        </w:rPr>
        <w:t>producción</w:t>
      </w:r>
      <w:r>
        <w:rPr>
          <w:spacing w:val="80"/>
          <w:sz w:val="24"/>
        </w:rPr>
        <w:t xml:space="preserve"> </w:t>
      </w:r>
      <w:r>
        <w:rPr>
          <w:sz w:val="24"/>
        </w:rPr>
        <w:t>o</w:t>
      </w:r>
      <w:r>
        <w:rPr>
          <w:spacing w:val="80"/>
          <w:sz w:val="24"/>
        </w:rPr>
        <w:t xml:space="preserve"> </w:t>
      </w:r>
      <w:r>
        <w:rPr>
          <w:sz w:val="24"/>
        </w:rPr>
        <w:t>elaboración</w:t>
      </w:r>
      <w:r>
        <w:rPr>
          <w:spacing w:val="80"/>
          <w:sz w:val="24"/>
        </w:rPr>
        <w:t xml:space="preserve"> </w:t>
      </w:r>
      <w:r>
        <w:rPr>
          <w:sz w:val="24"/>
        </w:rPr>
        <w:t>de</w:t>
      </w:r>
      <w:r>
        <w:rPr>
          <w:spacing w:val="80"/>
          <w:sz w:val="24"/>
        </w:rPr>
        <w:t xml:space="preserve"> </w:t>
      </w:r>
      <w:r>
        <w:rPr>
          <w:sz w:val="24"/>
        </w:rPr>
        <w:t>los productos distinguidos por la denominación de origen;</w:t>
      </w:r>
    </w:p>
    <w:p w:rsidR="006C0E86" w:rsidRDefault="007470A3">
      <w:pPr>
        <w:pStyle w:val="Prrafodelista"/>
        <w:numPr>
          <w:ilvl w:val="0"/>
          <w:numId w:val="5"/>
        </w:numPr>
        <w:tabs>
          <w:tab w:val="left" w:pos="674"/>
        </w:tabs>
        <w:spacing w:before="276"/>
        <w:ind w:right="105"/>
        <w:rPr>
          <w:sz w:val="24"/>
        </w:rPr>
      </w:pPr>
      <w:r>
        <w:rPr>
          <w:sz w:val="24"/>
        </w:rPr>
        <w:t>realicen</w:t>
      </w:r>
      <w:r>
        <w:rPr>
          <w:spacing w:val="80"/>
          <w:sz w:val="24"/>
        </w:rPr>
        <w:t xml:space="preserve"> </w:t>
      </w:r>
      <w:r>
        <w:rPr>
          <w:sz w:val="24"/>
        </w:rPr>
        <w:t>dicha</w:t>
      </w:r>
      <w:r>
        <w:rPr>
          <w:spacing w:val="80"/>
          <w:sz w:val="24"/>
        </w:rPr>
        <w:t xml:space="preserve"> </w:t>
      </w:r>
      <w:r>
        <w:rPr>
          <w:sz w:val="24"/>
        </w:rPr>
        <w:t>actividad</w:t>
      </w:r>
      <w:r>
        <w:rPr>
          <w:spacing w:val="80"/>
          <w:sz w:val="24"/>
        </w:rPr>
        <w:t xml:space="preserve"> </w:t>
      </w:r>
      <w:r>
        <w:rPr>
          <w:sz w:val="24"/>
        </w:rPr>
        <w:t>dentro</w:t>
      </w:r>
      <w:r>
        <w:rPr>
          <w:spacing w:val="80"/>
          <w:sz w:val="24"/>
        </w:rPr>
        <w:t xml:space="preserve"> </w:t>
      </w:r>
      <w:r>
        <w:rPr>
          <w:sz w:val="24"/>
        </w:rPr>
        <w:t>de</w:t>
      </w:r>
      <w:r>
        <w:rPr>
          <w:spacing w:val="80"/>
          <w:sz w:val="24"/>
        </w:rPr>
        <w:t xml:space="preserve"> </w:t>
      </w:r>
      <w:r>
        <w:rPr>
          <w:sz w:val="24"/>
        </w:rPr>
        <w:t>la</w:t>
      </w:r>
      <w:r>
        <w:rPr>
          <w:spacing w:val="80"/>
          <w:sz w:val="24"/>
        </w:rPr>
        <w:t xml:space="preserve"> </w:t>
      </w:r>
      <w:r>
        <w:rPr>
          <w:sz w:val="24"/>
        </w:rPr>
        <w:t>zona</w:t>
      </w:r>
      <w:r>
        <w:rPr>
          <w:spacing w:val="80"/>
          <w:sz w:val="24"/>
        </w:rPr>
        <w:t xml:space="preserve"> </w:t>
      </w:r>
      <w:r>
        <w:rPr>
          <w:sz w:val="24"/>
        </w:rPr>
        <w:t>geográfica</w:t>
      </w:r>
      <w:r>
        <w:rPr>
          <w:spacing w:val="80"/>
          <w:sz w:val="24"/>
        </w:rPr>
        <w:t xml:space="preserve"> </w:t>
      </w:r>
      <w:r>
        <w:rPr>
          <w:sz w:val="24"/>
        </w:rPr>
        <w:t>delimitada</w:t>
      </w:r>
      <w:r>
        <w:rPr>
          <w:spacing w:val="80"/>
          <w:sz w:val="24"/>
        </w:rPr>
        <w:t xml:space="preserve"> </w:t>
      </w:r>
      <w:r>
        <w:rPr>
          <w:sz w:val="24"/>
        </w:rPr>
        <w:t>según</w:t>
      </w:r>
      <w:r>
        <w:rPr>
          <w:spacing w:val="80"/>
          <w:sz w:val="24"/>
        </w:rPr>
        <w:t xml:space="preserve"> </w:t>
      </w:r>
      <w:r>
        <w:rPr>
          <w:sz w:val="24"/>
        </w:rPr>
        <w:t>la</w:t>
      </w:r>
      <w:r>
        <w:rPr>
          <w:spacing w:val="40"/>
          <w:sz w:val="24"/>
        </w:rPr>
        <w:t xml:space="preserve"> </w:t>
      </w:r>
      <w:r>
        <w:rPr>
          <w:sz w:val="24"/>
        </w:rPr>
        <w:t>declaración de protección; y,</w:t>
      </w:r>
    </w:p>
    <w:p w:rsidR="006C0E86" w:rsidRDefault="007470A3">
      <w:pPr>
        <w:pStyle w:val="Prrafodelista"/>
        <w:numPr>
          <w:ilvl w:val="0"/>
          <w:numId w:val="5"/>
        </w:numPr>
        <w:tabs>
          <w:tab w:val="left" w:pos="673"/>
        </w:tabs>
        <w:spacing w:before="276"/>
        <w:ind w:left="673" w:right="0" w:hanging="567"/>
        <w:rPr>
          <w:sz w:val="24"/>
        </w:rPr>
      </w:pPr>
      <w:r>
        <w:rPr>
          <w:sz w:val="24"/>
        </w:rPr>
        <w:t>cumplan</w:t>
      </w:r>
      <w:r>
        <w:rPr>
          <w:spacing w:val="-12"/>
          <w:sz w:val="24"/>
        </w:rPr>
        <w:t xml:space="preserve"> </w:t>
      </w:r>
      <w:r>
        <w:rPr>
          <w:sz w:val="24"/>
        </w:rPr>
        <w:t>con</w:t>
      </w:r>
      <w:r>
        <w:rPr>
          <w:spacing w:val="-11"/>
          <w:sz w:val="24"/>
        </w:rPr>
        <w:t xml:space="preserve"> </w:t>
      </w:r>
      <w:r>
        <w:rPr>
          <w:sz w:val="24"/>
        </w:rPr>
        <w:t>otros</w:t>
      </w:r>
      <w:r>
        <w:rPr>
          <w:spacing w:val="-12"/>
          <w:sz w:val="24"/>
        </w:rPr>
        <w:t xml:space="preserve"> </w:t>
      </w:r>
      <w:r>
        <w:rPr>
          <w:sz w:val="24"/>
        </w:rPr>
        <w:t>requisitos</w:t>
      </w:r>
      <w:r>
        <w:rPr>
          <w:spacing w:val="-11"/>
          <w:sz w:val="24"/>
        </w:rPr>
        <w:t xml:space="preserve"> </w:t>
      </w:r>
      <w:r>
        <w:rPr>
          <w:sz w:val="24"/>
        </w:rPr>
        <w:t>establecidos</w:t>
      </w:r>
      <w:r>
        <w:rPr>
          <w:spacing w:val="-12"/>
          <w:sz w:val="24"/>
        </w:rPr>
        <w:t xml:space="preserve"> </w:t>
      </w:r>
      <w:r>
        <w:rPr>
          <w:sz w:val="24"/>
        </w:rPr>
        <w:t>por</w:t>
      </w:r>
      <w:r>
        <w:rPr>
          <w:spacing w:val="-11"/>
          <w:sz w:val="24"/>
        </w:rPr>
        <w:t xml:space="preserve"> </w:t>
      </w:r>
      <w:r>
        <w:rPr>
          <w:sz w:val="24"/>
        </w:rPr>
        <w:t>las</w:t>
      </w:r>
      <w:r>
        <w:rPr>
          <w:spacing w:val="-12"/>
          <w:sz w:val="24"/>
        </w:rPr>
        <w:t xml:space="preserve"> </w:t>
      </w:r>
      <w:r>
        <w:rPr>
          <w:sz w:val="24"/>
        </w:rPr>
        <w:t>oficinas</w:t>
      </w:r>
      <w:r>
        <w:rPr>
          <w:spacing w:val="-11"/>
          <w:sz w:val="24"/>
        </w:rPr>
        <w:t xml:space="preserve"> </w:t>
      </w:r>
      <w:r>
        <w:rPr>
          <w:sz w:val="24"/>
        </w:rPr>
        <w:t>nacionales</w:t>
      </w:r>
      <w:r>
        <w:rPr>
          <w:spacing w:val="-12"/>
          <w:sz w:val="24"/>
        </w:rPr>
        <w:t xml:space="preserve"> </w:t>
      </w:r>
      <w:r>
        <w:rPr>
          <w:spacing w:val="-2"/>
          <w:sz w:val="24"/>
        </w:rPr>
        <w:t>competentes.</w:t>
      </w:r>
    </w:p>
    <w:p w:rsidR="006C0E86" w:rsidRDefault="007470A3">
      <w:pPr>
        <w:pStyle w:val="Textoindependiente"/>
        <w:spacing w:before="276"/>
        <w:ind w:right="103" w:firstLine="567"/>
      </w:pPr>
      <w:r>
        <w:rPr>
          <w:rFonts w:ascii="Arial" w:hAnsi="Arial"/>
          <w:b/>
          <w:u w:val="single"/>
        </w:rPr>
        <w:t>Artículo 208</w:t>
      </w:r>
      <w:r>
        <w:rPr>
          <w:rFonts w:ascii="Arial" w:hAnsi="Arial"/>
          <w:b/>
        </w:rPr>
        <w:t>.</w:t>
      </w:r>
      <w:r>
        <w:rPr>
          <w:rFonts w:ascii="Arial" w:hAnsi="Arial"/>
          <w:b/>
          <w:i/>
        </w:rPr>
        <w:t xml:space="preserve">- </w:t>
      </w:r>
      <w:r>
        <w:t>La oficina nacional competente podrá otorgar las autorizaciones de uso correspondientes. La autorización de uso también podrá ser concedida por las entidades públicas</w:t>
      </w:r>
      <w:r>
        <w:t xml:space="preserve"> o privadas que representen a los beneficiarios de las denominaciones de origen, si así lo establecen las normas nacionales.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3" w:firstLine="567"/>
      </w:pPr>
      <w:bookmarkStart w:id="89" w:name="Artículo_209."/>
      <w:bookmarkStart w:id="90" w:name="Artículo_210."/>
      <w:bookmarkStart w:id="91" w:name="Artículo_211."/>
      <w:bookmarkStart w:id="92" w:name="Artículo_212."/>
      <w:bookmarkEnd w:id="89"/>
      <w:bookmarkEnd w:id="90"/>
      <w:bookmarkEnd w:id="91"/>
      <w:bookmarkEnd w:id="92"/>
      <w:r>
        <w:rPr>
          <w:rFonts w:ascii="Arial" w:hAnsi="Arial"/>
          <w:b/>
          <w:u w:val="single"/>
        </w:rPr>
        <w:lastRenderedPageBreak/>
        <w:t>Artículo 209</w:t>
      </w:r>
      <w:r>
        <w:rPr>
          <w:rFonts w:ascii="Arial" w:hAnsi="Arial"/>
          <w:b/>
        </w:rPr>
        <w:t xml:space="preserve">.- </w:t>
      </w:r>
      <w:r>
        <w:t>Cuando la autorización de uso sea competencia de la oficina nacional competente, ella será otorgad</w:t>
      </w:r>
      <w:r>
        <w:t>a o denegada en un lapso de quince días contados a partir de la fecha de presentación de la solicitud.</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210</w:t>
      </w:r>
      <w:r>
        <w:rPr>
          <w:rFonts w:ascii="Arial" w:hAnsi="Arial"/>
          <w:b/>
        </w:rPr>
        <w:t xml:space="preserve">.- </w:t>
      </w:r>
      <w:r>
        <w:t>La autorización de uso de una denominación de origen protegida tendrá una duración de diez años, pudiendo ser renovada por períodos iguales, de conformidad con el procedimiento para la renovación de marcas establecido en la presente Decisión.</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211</w:t>
      </w:r>
      <w:r>
        <w:rPr>
          <w:rFonts w:ascii="Arial" w:hAnsi="Arial"/>
          <w:b/>
        </w:rPr>
        <w:t xml:space="preserve">.- </w:t>
      </w:r>
      <w:r>
        <w:t>La autorización de uso de una denominación de origen protegida, caducará si no se solicita su renovación dentro de los plazos previstos para la renovación de marcas de la presente Decisión.</w:t>
      </w:r>
    </w:p>
    <w:p w:rsidR="006C0E86" w:rsidRDefault="006C0E86">
      <w:pPr>
        <w:pStyle w:val="Textoindependiente"/>
        <w:ind w:left="0"/>
        <w:jc w:val="left"/>
      </w:pPr>
    </w:p>
    <w:p w:rsidR="006C0E86" w:rsidRDefault="007470A3">
      <w:pPr>
        <w:pStyle w:val="Textoindependiente"/>
        <w:ind w:right="105" w:firstLine="567"/>
      </w:pPr>
      <w:bookmarkStart w:id="93" w:name="Artículo_213."/>
      <w:bookmarkStart w:id="94" w:name="Artículo_214."/>
      <w:bookmarkEnd w:id="93"/>
      <w:bookmarkEnd w:id="94"/>
      <w:r>
        <w:t>De la misma forma, será motivo de caducidad la falta de pago d</w:t>
      </w:r>
      <w:r>
        <w:t>e las tasas, en los términos que acuerde la legislación nacional de cada País Miembro.</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212</w:t>
      </w:r>
      <w:r>
        <w:rPr>
          <w:rFonts w:ascii="Arial" w:hAnsi="Arial"/>
          <w:b/>
        </w:rPr>
        <w:t xml:space="preserve">.- </w:t>
      </w:r>
      <w:r>
        <w:t>La utilización de denominaciones de origen con relación a los productos naturales, agrícolas, artesanales o industriales provenientes de los Países Miemb</w:t>
      </w:r>
      <w:r>
        <w:t>ros, queda reservada exclusivamente para los productores, fabricantes y artesanos que tengan sus establecimientos de producción o de fabricación en la localidad o región del País Miembro designada o evocada por dicha denominación.</w:t>
      </w:r>
    </w:p>
    <w:p w:rsidR="006C0E86" w:rsidRDefault="006C0E86">
      <w:pPr>
        <w:pStyle w:val="Textoindependiente"/>
        <w:ind w:left="0"/>
        <w:jc w:val="left"/>
      </w:pPr>
    </w:p>
    <w:p w:rsidR="006C0E86" w:rsidRDefault="007470A3">
      <w:pPr>
        <w:pStyle w:val="Textoindependiente"/>
        <w:ind w:right="103" w:firstLine="567"/>
      </w:pPr>
      <w:r>
        <w:t>Solamente los productores, fabricantes o artesanos autorizados a usar una denominación de origen registrada podrán emplear junto con ella la expresión "DENOMINACION DE ORIGEN".</w:t>
      </w:r>
    </w:p>
    <w:p w:rsidR="006C0E86" w:rsidRDefault="006C0E86">
      <w:pPr>
        <w:pStyle w:val="Textoindependiente"/>
        <w:ind w:left="0"/>
        <w:jc w:val="left"/>
      </w:pPr>
    </w:p>
    <w:p w:rsidR="006C0E86" w:rsidRDefault="007470A3">
      <w:pPr>
        <w:pStyle w:val="Textoindependiente"/>
        <w:ind w:right="103" w:firstLine="567"/>
      </w:pPr>
      <w:r>
        <w:t xml:space="preserve">Son aplicables a las denominaciones de origen protegidas las disposiciones de </w:t>
      </w:r>
      <w:r>
        <w:t>los Artículos 155, 156, 157 y 158, en cuanto corresponda.</w:t>
      </w:r>
    </w:p>
    <w:p w:rsidR="006C0E86" w:rsidRDefault="006C0E86">
      <w:pPr>
        <w:pStyle w:val="Textoindependiente"/>
        <w:ind w:left="0"/>
        <w:jc w:val="left"/>
      </w:pPr>
    </w:p>
    <w:p w:rsidR="006C0E86" w:rsidRDefault="007470A3">
      <w:pPr>
        <w:pStyle w:val="Textoindependiente"/>
        <w:spacing w:before="1"/>
        <w:ind w:right="103" w:firstLine="567"/>
      </w:pPr>
      <w:r>
        <w:rPr>
          <w:rFonts w:ascii="Arial" w:hAnsi="Arial"/>
          <w:b/>
          <w:u w:val="single"/>
        </w:rPr>
        <w:t>Artículo 213</w:t>
      </w:r>
      <w:r>
        <w:rPr>
          <w:rFonts w:ascii="Arial" w:hAnsi="Arial"/>
          <w:b/>
        </w:rPr>
        <w:t xml:space="preserve">.- </w:t>
      </w:r>
      <w:r>
        <w:t xml:space="preserve">Las entidades públicas o privadas que representen a los beneficiarios de las denominaciones de origen, o aquellas designadas al efecto, </w:t>
      </w:r>
      <w:bookmarkStart w:id="95" w:name="Artículo_215."/>
      <w:bookmarkEnd w:id="95"/>
      <w:r>
        <w:t>dispondrán los mecanismos que permitan un cont</w:t>
      </w:r>
      <w:r>
        <w:t>rol efectivo del uso de las denominaciones de origen protegidas.</w:t>
      </w:r>
    </w:p>
    <w:p w:rsidR="006C0E86" w:rsidRDefault="007470A3">
      <w:pPr>
        <w:pStyle w:val="Textoindependiente"/>
        <w:spacing w:before="276"/>
        <w:ind w:right="103" w:firstLine="567"/>
      </w:pPr>
      <w:r>
        <w:rPr>
          <w:rFonts w:ascii="Arial" w:hAnsi="Arial"/>
          <w:b/>
          <w:u w:val="single"/>
        </w:rPr>
        <w:t>Artículo 214</w:t>
      </w:r>
      <w:r>
        <w:rPr>
          <w:rFonts w:ascii="Arial" w:hAnsi="Arial"/>
          <w:b/>
        </w:rPr>
        <w:t xml:space="preserve">.- </w:t>
      </w:r>
      <w:r>
        <w:t>La protección de las denominaciones de origen se inicia con la declaración que al efecto emita la oficina nacional competente.</w:t>
      </w:r>
    </w:p>
    <w:p w:rsidR="006C0E86" w:rsidRDefault="007470A3">
      <w:pPr>
        <w:pStyle w:val="Textoindependiente"/>
        <w:spacing w:before="274"/>
        <w:ind w:right="103" w:firstLine="567"/>
      </w:pPr>
      <w:r>
        <w:t xml:space="preserve">El uso de las mismas por personas no autorizadas </w:t>
      </w:r>
      <w:r>
        <w:t>que cree confusión, será considerado una infracción al derecho de propiedad industrial, objeto de sanción, incluyendo los casos en que vengan acompañadas de indicaciones tales como género, tipo, imitación y otras similares que creen confusión en el consumi</w:t>
      </w:r>
      <w:r>
        <w:t>dor.</w:t>
      </w:r>
    </w:p>
    <w:p w:rsidR="006C0E86" w:rsidRDefault="006C0E86">
      <w:pPr>
        <w:pStyle w:val="Textoindependiente"/>
        <w:ind w:left="0"/>
        <w:jc w:val="left"/>
      </w:pPr>
    </w:p>
    <w:p w:rsidR="006C0E86" w:rsidRDefault="007470A3">
      <w:pPr>
        <w:pStyle w:val="Textoindependiente"/>
        <w:spacing w:before="1"/>
        <w:ind w:right="102" w:firstLine="567"/>
      </w:pPr>
      <w:r>
        <w:rPr>
          <w:rFonts w:ascii="Arial" w:hAnsi="Arial"/>
          <w:b/>
          <w:u w:val="single"/>
        </w:rPr>
        <w:t>Artículo 215</w:t>
      </w:r>
      <w:r>
        <w:rPr>
          <w:rFonts w:ascii="Arial" w:hAnsi="Arial"/>
          <w:b/>
        </w:rPr>
        <w:t xml:space="preserve">.- </w:t>
      </w:r>
      <w:r>
        <w:t>Los Países Miembros prohibirán la utilización de una denominación de origen que identifique vinos o bebidas espirituosas para productos de ese género</w:t>
      </w:r>
      <w:r>
        <w:rPr>
          <w:spacing w:val="40"/>
        </w:rPr>
        <w:t xml:space="preserve"> </w:t>
      </w:r>
      <w:r>
        <w:t>que no sean originarios del lugar designado por la denominación de origen en cuestión</w:t>
      </w:r>
      <w:r>
        <w:t>, incluso cuando se indique el verdadero origen del producto o se utilice la indicación geográfica traducida o acompañada de expresiones tales como "clase", "tipo", "estilo", "imitación" u otras análogas.</w:t>
      </w:r>
    </w:p>
    <w:p w:rsidR="006C0E86" w:rsidRDefault="006C0E86">
      <w:pPr>
        <w:pStyle w:val="Textoindependiente"/>
        <w:ind w:left="0"/>
        <w:jc w:val="left"/>
      </w:pPr>
    </w:p>
    <w:p w:rsidR="006C0E86" w:rsidRDefault="007470A3">
      <w:pPr>
        <w:pStyle w:val="Textoindependiente"/>
        <w:ind w:right="103" w:firstLine="567"/>
      </w:pPr>
      <w:r>
        <w:t>Los Países Miembros no podrán impedir el uso conti</w:t>
      </w:r>
      <w:r>
        <w:t>nuado y similar de una denominación de origen de otro país, que identifique vinos o bebidas espirituosas con relación a productos o servicios, por alguno de sus nacionales que hayan utilizado esa</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4"/>
      </w:pPr>
      <w:bookmarkStart w:id="96" w:name="Artículo_216."/>
      <w:bookmarkEnd w:id="96"/>
      <w:r>
        <w:lastRenderedPageBreak/>
        <w:t xml:space="preserve">denominación de origen de manera continua </w:t>
      </w:r>
      <w:r>
        <w:t xml:space="preserve">para esos mismos productos o servicios, u </w:t>
      </w:r>
      <w:bookmarkStart w:id="97" w:name="Artículo_217."/>
      <w:bookmarkStart w:id="98" w:name="Artículo_218."/>
      <w:bookmarkEnd w:id="97"/>
      <w:bookmarkEnd w:id="98"/>
      <w:r>
        <w:t>otros afines, en el territorio del respectivo País Miembro durante 10 años como mínimo antes del 15 de abril de 1994, o de buena fe, antes de esa fecha.</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216</w:t>
      </w:r>
      <w:r>
        <w:rPr>
          <w:rFonts w:ascii="Arial" w:hAnsi="Arial"/>
          <w:b/>
        </w:rPr>
        <w:t xml:space="preserve">.- </w:t>
      </w:r>
      <w:r>
        <w:t>La autoridad nacional competente podrá declar</w:t>
      </w:r>
      <w:r>
        <w:t>ar, de oficio o a petición de parte, la nulidad de la autorización de uso de una denominación de origen protegida, si fue concedida en contravención a la presente Decisión. Serán de aplicación, en lo que fuere pertinente, las normas sobre nulidad de regist</w:t>
      </w:r>
      <w:r>
        <w:t>ro de marcas de la presente Decisión.</w:t>
      </w:r>
    </w:p>
    <w:p w:rsidR="006C0E86" w:rsidRDefault="006C0E86">
      <w:pPr>
        <w:pStyle w:val="Textoindependiente"/>
        <w:ind w:left="0"/>
        <w:jc w:val="left"/>
      </w:pPr>
    </w:p>
    <w:p w:rsidR="006C0E86" w:rsidRDefault="007470A3">
      <w:pPr>
        <w:pStyle w:val="Textoindependiente"/>
        <w:ind w:right="102" w:firstLine="567"/>
      </w:pPr>
      <w:bookmarkStart w:id="99" w:name="Artículo_219."/>
      <w:bookmarkEnd w:id="99"/>
      <w:r>
        <w:rPr>
          <w:rFonts w:ascii="Arial" w:hAnsi="Arial"/>
          <w:b/>
          <w:u w:val="single"/>
        </w:rPr>
        <w:t>Artículo 217</w:t>
      </w:r>
      <w:r>
        <w:rPr>
          <w:rFonts w:ascii="Arial" w:hAnsi="Arial"/>
          <w:b/>
        </w:rPr>
        <w:t xml:space="preserve">.- </w:t>
      </w:r>
      <w:r>
        <w:t>De oficio o a solicitud de parte, la oficina nacional competente, cancelará la autorización de uso, cuando se demuestre que la misma se utiliza en el comercio de una manera que no corresponde a lo indic</w:t>
      </w:r>
      <w:r>
        <w:t>ado en la declaración de protección respectiva. Serán de aplicación, en lo que fuere pertinente, las normas sobre cancelación de registro de marcas de la presente Decisión.</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218</w:t>
      </w:r>
      <w:r>
        <w:rPr>
          <w:rFonts w:ascii="Arial" w:hAnsi="Arial"/>
          <w:b/>
        </w:rPr>
        <w:t xml:space="preserve">.- </w:t>
      </w:r>
      <w:r>
        <w:t>Las oficinas nacionales competentes podrán reconocer las denominaci</w:t>
      </w:r>
      <w:r>
        <w:t xml:space="preserve">ones de origen protegidas en otro País Miembro, cuando la solicitud la </w:t>
      </w:r>
      <w:bookmarkStart w:id="100" w:name="Artículo_220."/>
      <w:bookmarkStart w:id="101" w:name="CAPITULO_II_De_las_Indicaciones_de_Proce"/>
      <w:bookmarkEnd w:id="100"/>
      <w:bookmarkEnd w:id="101"/>
      <w:r>
        <w:t>formulen sus productores, extractores, fabricantes o artesanos que tengan legítimo interés o las autoridades públicas de los mismos.</w:t>
      </w:r>
    </w:p>
    <w:p w:rsidR="006C0E86" w:rsidRDefault="006C0E86">
      <w:pPr>
        <w:pStyle w:val="Textoindependiente"/>
        <w:ind w:left="0"/>
        <w:jc w:val="left"/>
      </w:pPr>
    </w:p>
    <w:p w:rsidR="006C0E86" w:rsidRDefault="007470A3">
      <w:pPr>
        <w:pStyle w:val="Textoindependiente"/>
        <w:ind w:right="103" w:firstLine="567"/>
      </w:pPr>
      <w:r>
        <w:t>Para solicitar dicha protección, las denominaciones de origen deben haber sido declaradas como tales en sus países de origen.</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219</w:t>
      </w:r>
      <w:r>
        <w:rPr>
          <w:rFonts w:ascii="Arial" w:hAnsi="Arial"/>
          <w:b/>
        </w:rPr>
        <w:t xml:space="preserve">.- </w:t>
      </w:r>
      <w:r>
        <w:t xml:space="preserve">Tratándose de denominaciones de origen o indicaciones </w:t>
      </w:r>
      <w:bookmarkStart w:id="102" w:name="Artículo_221."/>
      <w:bookmarkEnd w:id="102"/>
      <w:r>
        <w:t>geográficas protegidas en terceros países, las oficinas naci</w:t>
      </w:r>
      <w:r>
        <w:t xml:space="preserve">onales competentes podrán reconocer la protección, siempre que ello esté previsto en algún convenio del cual el </w:t>
      </w:r>
      <w:bookmarkStart w:id="103" w:name="Artículo_222."/>
      <w:bookmarkEnd w:id="103"/>
      <w:r>
        <w:t>País Miembro sea parte. Para solicitar dicha protección, las denominaciones de origen deben haber sido declaradas como tales en sus países de or</w:t>
      </w:r>
      <w:r>
        <w:t>igen.</w:t>
      </w:r>
    </w:p>
    <w:p w:rsidR="006C0E86" w:rsidRDefault="006C0E86">
      <w:pPr>
        <w:pStyle w:val="Textoindependiente"/>
        <w:ind w:left="0"/>
        <w:jc w:val="left"/>
      </w:pPr>
    </w:p>
    <w:p w:rsidR="006C0E86" w:rsidRDefault="007470A3">
      <w:pPr>
        <w:pStyle w:val="Textoindependiente"/>
        <w:spacing w:before="1"/>
        <w:ind w:right="102" w:firstLine="567"/>
      </w:pPr>
      <w:r>
        <w:rPr>
          <w:rFonts w:ascii="Arial" w:hAnsi="Arial"/>
          <w:b/>
          <w:u w:val="single"/>
        </w:rPr>
        <w:t>Artículo 220</w:t>
      </w:r>
      <w:r>
        <w:rPr>
          <w:rFonts w:ascii="Arial" w:hAnsi="Arial"/>
          <w:b/>
        </w:rPr>
        <w:t xml:space="preserve">.- </w:t>
      </w:r>
      <w:r>
        <w:t>Las denominaciones de origen protegidas conforme a lo previsto en la presente Decisión, no serán consideradas comunes o genéricas para distinguir el producto que designan, mientras subsista dicha protección en el país de origen.</w:t>
      </w:r>
    </w:p>
    <w:p w:rsidR="006C0E86" w:rsidRDefault="006C0E86">
      <w:pPr>
        <w:pStyle w:val="Textoindependiente"/>
        <w:spacing w:before="1"/>
        <w:ind w:left="0"/>
        <w:jc w:val="left"/>
      </w:pPr>
    </w:p>
    <w:p w:rsidR="006C0E86" w:rsidRDefault="007470A3">
      <w:pPr>
        <w:spacing w:line="275" w:lineRule="exact"/>
        <w:ind w:left="4" w:right="1"/>
        <w:jc w:val="center"/>
        <w:rPr>
          <w:rFonts w:ascii="Arial"/>
          <w:b/>
          <w:sz w:val="24"/>
        </w:rPr>
      </w:pPr>
      <w:r>
        <w:rPr>
          <w:rFonts w:ascii="Arial"/>
          <w:b/>
          <w:sz w:val="24"/>
        </w:rPr>
        <w:t>CAPI</w:t>
      </w:r>
      <w:r>
        <w:rPr>
          <w:rFonts w:ascii="Arial"/>
          <w:b/>
          <w:sz w:val="24"/>
        </w:rPr>
        <w:t xml:space="preserve">TULO </w:t>
      </w:r>
      <w:r>
        <w:rPr>
          <w:rFonts w:ascii="Arial"/>
          <w:b/>
          <w:spacing w:val="-5"/>
          <w:sz w:val="24"/>
        </w:rPr>
        <w:t>II</w:t>
      </w:r>
    </w:p>
    <w:p w:rsidR="006C0E86" w:rsidRDefault="007470A3">
      <w:pPr>
        <w:pStyle w:val="Ttulo1"/>
        <w:spacing w:line="275" w:lineRule="exact"/>
        <w:ind w:right="2"/>
      </w:pPr>
      <w:r>
        <w:t>De</w:t>
      </w:r>
      <w:r>
        <w:rPr>
          <w:spacing w:val="-5"/>
        </w:rPr>
        <w:t xml:space="preserve"> </w:t>
      </w:r>
      <w:r>
        <w:t>las</w:t>
      </w:r>
      <w:r>
        <w:rPr>
          <w:spacing w:val="-5"/>
        </w:rPr>
        <w:t xml:space="preserve"> </w:t>
      </w:r>
      <w:r>
        <w:t>Indicaciones</w:t>
      </w:r>
      <w:r>
        <w:rPr>
          <w:spacing w:val="-4"/>
        </w:rPr>
        <w:t xml:space="preserve"> </w:t>
      </w:r>
      <w:r>
        <w:t>de</w:t>
      </w:r>
      <w:r>
        <w:rPr>
          <w:spacing w:val="-5"/>
        </w:rPr>
        <w:t xml:space="preserve"> </w:t>
      </w:r>
      <w:r>
        <w:rPr>
          <w:spacing w:val="-2"/>
        </w:rPr>
        <w:t>Procedencia</w:t>
      </w:r>
    </w:p>
    <w:p w:rsidR="006C0E86" w:rsidRDefault="007470A3">
      <w:pPr>
        <w:pStyle w:val="Textoindependiente"/>
        <w:spacing w:before="275"/>
        <w:ind w:right="105" w:firstLine="567"/>
      </w:pPr>
      <w:r>
        <w:rPr>
          <w:rFonts w:ascii="Arial" w:hAnsi="Arial"/>
          <w:b/>
          <w:u w:val="single"/>
        </w:rPr>
        <w:t>Artículo 221</w:t>
      </w:r>
      <w:r>
        <w:rPr>
          <w:rFonts w:ascii="Arial" w:hAnsi="Arial"/>
          <w:b/>
        </w:rPr>
        <w:t xml:space="preserve">.- </w:t>
      </w:r>
      <w:r>
        <w:t>Se entenderá por indicación de procedencia un nombre, expresión, imagen o signo que designe o evoque un país, región, localidad o lugar determinado.</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 222</w:t>
      </w:r>
      <w:r>
        <w:rPr>
          <w:rFonts w:ascii="Arial" w:hAnsi="Arial"/>
          <w:b/>
        </w:rPr>
        <w:t xml:space="preserve">.- </w:t>
      </w:r>
      <w:r>
        <w:t>Una indicación de procedencia no podrá usarse en el comercio en relación con un producto o un servicio, cuando fuese falsa o engañosa con respecto a su origen o cuando su uso pudiera inducir al público a confusión con respecto al origen, procedencia, calid</w:t>
      </w:r>
      <w:r>
        <w:t>ad o cualquier otra característica del producto o servicio.</w:t>
      </w:r>
    </w:p>
    <w:p w:rsidR="006C0E86" w:rsidRDefault="006C0E86">
      <w:pPr>
        <w:pStyle w:val="Textoindependiente"/>
        <w:ind w:left="0"/>
        <w:jc w:val="left"/>
      </w:pPr>
    </w:p>
    <w:p w:rsidR="006C0E86" w:rsidRDefault="007470A3">
      <w:pPr>
        <w:pStyle w:val="Textoindependiente"/>
        <w:ind w:right="100" w:firstLine="567"/>
      </w:pPr>
      <w:r>
        <w:t>A efectos de lo dispuesto en el párrafo anterior, también constituye uso de una indicación geográfica en el comercio el que se hiciera en la publicidad y en cualquier documentación comercial rela</w:t>
      </w:r>
      <w:r>
        <w:t xml:space="preserve">tiva a la venta, exposición u oferta de productos o </w:t>
      </w:r>
      <w:r>
        <w:rPr>
          <w:spacing w:val="-2"/>
        </w:rPr>
        <w:t>servicios.</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223</w:t>
      </w:r>
      <w:r>
        <w:rPr>
          <w:rFonts w:ascii="Arial" w:hAnsi="Arial"/>
          <w:b/>
        </w:rPr>
        <w:t xml:space="preserve">.- </w:t>
      </w:r>
      <w:r>
        <w:t>Toda persona podrá indicar su nombre o su domicilio sobre los productos que comercialice, aún cuando éstos provinieran de un país diferente, siempre</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1"/>
      </w:pPr>
      <w:bookmarkStart w:id="104" w:name="Artículo_223."/>
      <w:bookmarkStart w:id="105" w:name="TITULO_XIII_DE_LOS_SIGNOS_DISTINTIVOS_NO"/>
      <w:bookmarkStart w:id="106" w:name="Artículo_224."/>
      <w:bookmarkStart w:id="107" w:name="Artículo_225."/>
      <w:bookmarkStart w:id="108" w:name="Artículo_226."/>
      <w:bookmarkEnd w:id="104"/>
      <w:bookmarkEnd w:id="105"/>
      <w:bookmarkEnd w:id="106"/>
      <w:bookmarkEnd w:id="107"/>
      <w:bookmarkEnd w:id="108"/>
      <w:r>
        <w:lastRenderedPageBreak/>
        <w:t>que se presente acompañado de la indicación precisa, en caracteres suficientemente destacados, del país o lugar de fabricación o de producción de los productos o de otra indicación suficiente para evitar cualquier error sobre el verdadero origen de los</w:t>
      </w:r>
      <w:r>
        <w:rPr>
          <w:spacing w:val="80"/>
        </w:rPr>
        <w:t xml:space="preserve"> </w:t>
      </w:r>
      <w:r>
        <w:rPr>
          <w:spacing w:val="-2"/>
        </w:rPr>
        <w:t>mis</w:t>
      </w:r>
      <w:r>
        <w:rPr>
          <w:spacing w:val="-2"/>
        </w:rPr>
        <w:t>mos.</w:t>
      </w:r>
    </w:p>
    <w:p w:rsidR="006C0E86" w:rsidRDefault="006C0E86">
      <w:pPr>
        <w:pStyle w:val="Textoindependiente"/>
        <w:spacing w:before="1"/>
        <w:ind w:left="0"/>
        <w:jc w:val="left"/>
      </w:pPr>
    </w:p>
    <w:p w:rsidR="006C0E86" w:rsidRDefault="007470A3">
      <w:pPr>
        <w:ind w:left="4" w:right="2"/>
        <w:jc w:val="center"/>
        <w:rPr>
          <w:rFonts w:ascii="Arial"/>
          <w:b/>
          <w:sz w:val="24"/>
        </w:rPr>
      </w:pPr>
      <w:r>
        <w:rPr>
          <w:rFonts w:ascii="Arial"/>
          <w:b/>
          <w:sz w:val="24"/>
        </w:rPr>
        <w:t xml:space="preserve">TITULO </w:t>
      </w:r>
      <w:r>
        <w:rPr>
          <w:rFonts w:ascii="Arial"/>
          <w:b/>
          <w:spacing w:val="-4"/>
          <w:sz w:val="24"/>
        </w:rPr>
        <w:t>XIII</w:t>
      </w:r>
    </w:p>
    <w:p w:rsidR="006C0E86" w:rsidRDefault="007470A3">
      <w:pPr>
        <w:ind w:left="4" w:right="3"/>
        <w:jc w:val="center"/>
        <w:rPr>
          <w:rFonts w:ascii="Arial"/>
          <w:b/>
          <w:sz w:val="24"/>
        </w:rPr>
      </w:pPr>
      <w:r>
        <w:rPr>
          <w:rFonts w:ascii="Arial"/>
          <w:b/>
          <w:sz w:val="24"/>
        </w:rPr>
        <w:t>DE</w:t>
      </w:r>
      <w:r>
        <w:rPr>
          <w:rFonts w:ascii="Arial"/>
          <w:b/>
          <w:spacing w:val="-7"/>
          <w:sz w:val="24"/>
        </w:rPr>
        <w:t xml:space="preserve"> </w:t>
      </w:r>
      <w:r>
        <w:rPr>
          <w:rFonts w:ascii="Arial"/>
          <w:b/>
          <w:sz w:val="24"/>
        </w:rPr>
        <w:t>LOS</w:t>
      </w:r>
      <w:r>
        <w:rPr>
          <w:rFonts w:ascii="Arial"/>
          <w:b/>
          <w:spacing w:val="-6"/>
          <w:sz w:val="24"/>
        </w:rPr>
        <w:t xml:space="preserve"> </w:t>
      </w:r>
      <w:r>
        <w:rPr>
          <w:rFonts w:ascii="Arial"/>
          <w:b/>
          <w:sz w:val="24"/>
        </w:rPr>
        <w:t>SIGNOS</w:t>
      </w:r>
      <w:r>
        <w:rPr>
          <w:rFonts w:ascii="Arial"/>
          <w:b/>
          <w:spacing w:val="-7"/>
          <w:sz w:val="24"/>
        </w:rPr>
        <w:t xml:space="preserve"> </w:t>
      </w:r>
      <w:r>
        <w:rPr>
          <w:rFonts w:ascii="Arial"/>
          <w:b/>
          <w:sz w:val="24"/>
        </w:rPr>
        <w:t>DISTINTIVOS</w:t>
      </w:r>
      <w:r>
        <w:rPr>
          <w:rFonts w:ascii="Arial"/>
          <w:b/>
          <w:spacing w:val="-6"/>
          <w:sz w:val="24"/>
        </w:rPr>
        <w:t xml:space="preserve"> </w:t>
      </w:r>
      <w:r>
        <w:rPr>
          <w:rFonts w:ascii="Arial"/>
          <w:b/>
          <w:sz w:val="24"/>
        </w:rPr>
        <w:t>NOTORIAMENTE</w:t>
      </w:r>
      <w:r>
        <w:rPr>
          <w:rFonts w:ascii="Arial"/>
          <w:b/>
          <w:spacing w:val="-7"/>
          <w:sz w:val="24"/>
        </w:rPr>
        <w:t xml:space="preserve"> </w:t>
      </w:r>
      <w:r>
        <w:rPr>
          <w:rFonts w:ascii="Arial"/>
          <w:b/>
          <w:spacing w:val="-2"/>
          <w:sz w:val="24"/>
        </w:rPr>
        <w:t>CONOCIDOS</w:t>
      </w:r>
    </w:p>
    <w:p w:rsidR="006C0E86" w:rsidRDefault="007470A3">
      <w:pPr>
        <w:pStyle w:val="Textoindependiente"/>
        <w:spacing w:before="275"/>
        <w:ind w:right="102" w:firstLine="567"/>
      </w:pPr>
      <w:r>
        <w:rPr>
          <w:rFonts w:ascii="Arial" w:hAnsi="Arial"/>
          <w:b/>
          <w:u w:val="single"/>
        </w:rPr>
        <w:t>Artículo 224</w:t>
      </w:r>
      <w:r>
        <w:rPr>
          <w:rFonts w:ascii="Arial" w:hAnsi="Arial"/>
          <w:b/>
        </w:rPr>
        <w:t xml:space="preserve">.- </w:t>
      </w:r>
      <w:r>
        <w:t xml:space="preserve">Se entiende por signo distintivo notoriamente conocido el que fuese reconocido como tal en cualquier País Miembro por el sector pertinente, independientemente de la manera o </w:t>
      </w:r>
      <w:r>
        <w:t>el medio por el cual se hubiese hecho conocido.</w:t>
      </w:r>
    </w:p>
    <w:p w:rsidR="006C0E86" w:rsidRDefault="006C0E86">
      <w:pPr>
        <w:pStyle w:val="Textoindependiente"/>
        <w:ind w:left="0"/>
        <w:jc w:val="left"/>
      </w:pPr>
    </w:p>
    <w:p w:rsidR="006C0E86" w:rsidRDefault="007470A3">
      <w:pPr>
        <w:pStyle w:val="Textoindependiente"/>
        <w:ind w:right="100" w:firstLine="567"/>
      </w:pPr>
      <w:r>
        <w:rPr>
          <w:rFonts w:ascii="Arial" w:hAnsi="Arial"/>
          <w:b/>
          <w:u w:val="single"/>
        </w:rPr>
        <w:t>Artículo 225</w:t>
      </w:r>
      <w:r>
        <w:rPr>
          <w:rFonts w:ascii="Arial" w:hAnsi="Arial"/>
          <w:b/>
        </w:rPr>
        <w:t xml:space="preserve">.- </w:t>
      </w:r>
      <w:r>
        <w:t>Un signo distintivo notoriamente conocido será protegido contra su uso y registro no autorizado conforme a este Título, sin perjuicio de las demás disposiciones</w:t>
      </w:r>
      <w:r>
        <w:rPr>
          <w:spacing w:val="-2"/>
        </w:rPr>
        <w:t xml:space="preserve"> </w:t>
      </w:r>
      <w:r>
        <w:t>de</w:t>
      </w:r>
      <w:r>
        <w:rPr>
          <w:spacing w:val="-2"/>
        </w:rPr>
        <w:t xml:space="preserve"> </w:t>
      </w:r>
      <w:r>
        <w:t>esta</w:t>
      </w:r>
      <w:r>
        <w:rPr>
          <w:spacing w:val="-2"/>
        </w:rPr>
        <w:t xml:space="preserve"> </w:t>
      </w:r>
      <w:r>
        <w:t>Decisión</w:t>
      </w:r>
      <w:r>
        <w:rPr>
          <w:spacing w:val="-2"/>
        </w:rPr>
        <w:t xml:space="preserve"> </w:t>
      </w:r>
      <w:r>
        <w:t>que</w:t>
      </w:r>
      <w:r>
        <w:rPr>
          <w:spacing w:val="-2"/>
        </w:rPr>
        <w:t xml:space="preserve"> </w:t>
      </w:r>
      <w:r>
        <w:t>fuesen</w:t>
      </w:r>
      <w:r>
        <w:rPr>
          <w:spacing w:val="-2"/>
        </w:rPr>
        <w:t xml:space="preserve"> </w:t>
      </w:r>
      <w:r>
        <w:t>apl</w:t>
      </w:r>
      <w:r>
        <w:t>icables</w:t>
      </w:r>
      <w:r>
        <w:rPr>
          <w:spacing w:val="-2"/>
        </w:rPr>
        <w:t xml:space="preserve"> </w:t>
      </w:r>
      <w:r>
        <w:t>y</w:t>
      </w:r>
      <w:r>
        <w:rPr>
          <w:spacing w:val="-2"/>
        </w:rPr>
        <w:t xml:space="preserve"> </w:t>
      </w:r>
      <w:r>
        <w:t>de</w:t>
      </w:r>
      <w:r>
        <w:rPr>
          <w:spacing w:val="-2"/>
        </w:rPr>
        <w:t xml:space="preserve"> </w:t>
      </w:r>
      <w:r>
        <w:t>las</w:t>
      </w:r>
      <w:r>
        <w:rPr>
          <w:spacing w:val="-2"/>
        </w:rPr>
        <w:t xml:space="preserve"> </w:t>
      </w:r>
      <w:r>
        <w:t>normas</w:t>
      </w:r>
      <w:r>
        <w:rPr>
          <w:spacing w:val="-2"/>
        </w:rPr>
        <w:t xml:space="preserve"> </w:t>
      </w:r>
      <w:r>
        <w:t>para</w:t>
      </w:r>
      <w:r>
        <w:rPr>
          <w:spacing w:val="-2"/>
        </w:rPr>
        <w:t xml:space="preserve"> </w:t>
      </w:r>
      <w:r>
        <w:t>la</w:t>
      </w:r>
      <w:r>
        <w:rPr>
          <w:spacing w:val="-2"/>
        </w:rPr>
        <w:t xml:space="preserve"> </w:t>
      </w:r>
      <w:r>
        <w:t>protección contra la competencia desleal del País Miembro.</w:t>
      </w:r>
    </w:p>
    <w:p w:rsidR="006C0E86" w:rsidRDefault="006C0E86">
      <w:pPr>
        <w:pStyle w:val="Textoindependiente"/>
        <w:ind w:left="0"/>
        <w:jc w:val="left"/>
      </w:pPr>
    </w:p>
    <w:p w:rsidR="006C0E86" w:rsidRDefault="007470A3">
      <w:pPr>
        <w:pStyle w:val="Textoindependiente"/>
        <w:ind w:right="101" w:firstLine="567"/>
      </w:pPr>
      <w:r>
        <w:rPr>
          <w:rFonts w:ascii="Arial" w:hAnsi="Arial"/>
          <w:b/>
          <w:u w:val="single"/>
        </w:rPr>
        <w:t>Artículo 226</w:t>
      </w:r>
      <w:r>
        <w:rPr>
          <w:rFonts w:ascii="Arial" w:hAnsi="Arial"/>
          <w:b/>
        </w:rPr>
        <w:t xml:space="preserve">.- </w:t>
      </w:r>
      <w:r>
        <w:t>Constituirá uso no autorizado del signo distintivo notoriamente conocido el uso del mismo en su totalidad o en una parte esencial, o una reproducción</w:t>
      </w:r>
      <w:r>
        <w:t>, imitación, traducción o transliteración del signo, susceptibles de crear confusión, en relación con establecimientos, actividades, productos o servicios idénticos o similares a los que se aplique.</w:t>
      </w:r>
    </w:p>
    <w:p w:rsidR="006C0E86" w:rsidRDefault="006C0E86">
      <w:pPr>
        <w:pStyle w:val="Textoindependiente"/>
        <w:ind w:left="0"/>
        <w:jc w:val="left"/>
      </w:pPr>
    </w:p>
    <w:p w:rsidR="006C0E86" w:rsidRDefault="007470A3">
      <w:pPr>
        <w:pStyle w:val="Textoindependiente"/>
        <w:ind w:right="102" w:firstLine="567"/>
      </w:pPr>
      <w:bookmarkStart w:id="109" w:name="Artículo_227."/>
      <w:bookmarkEnd w:id="109"/>
      <w:r>
        <w:t>También</w:t>
      </w:r>
      <w:r>
        <w:rPr>
          <w:spacing w:val="-4"/>
        </w:rPr>
        <w:t xml:space="preserve"> </w:t>
      </w:r>
      <w:r>
        <w:t>constituirá</w:t>
      </w:r>
      <w:r>
        <w:rPr>
          <w:spacing w:val="-4"/>
        </w:rPr>
        <w:t xml:space="preserve"> </w:t>
      </w:r>
      <w:r>
        <w:t>uso</w:t>
      </w:r>
      <w:r>
        <w:rPr>
          <w:spacing w:val="-4"/>
        </w:rPr>
        <w:t xml:space="preserve"> </w:t>
      </w:r>
      <w:r>
        <w:t>no</w:t>
      </w:r>
      <w:r>
        <w:rPr>
          <w:spacing w:val="-4"/>
        </w:rPr>
        <w:t xml:space="preserve"> </w:t>
      </w:r>
      <w:r>
        <w:t>autorizado</w:t>
      </w:r>
      <w:r>
        <w:rPr>
          <w:spacing w:val="-4"/>
        </w:rPr>
        <w:t xml:space="preserve"> </w:t>
      </w:r>
      <w:r>
        <w:t>del</w:t>
      </w:r>
      <w:r>
        <w:rPr>
          <w:spacing w:val="-4"/>
        </w:rPr>
        <w:t xml:space="preserve"> </w:t>
      </w:r>
      <w:r>
        <w:t>signo</w:t>
      </w:r>
      <w:r>
        <w:rPr>
          <w:spacing w:val="-4"/>
        </w:rPr>
        <w:t xml:space="preserve"> </w:t>
      </w:r>
      <w:r>
        <w:t>distintivo</w:t>
      </w:r>
      <w:r>
        <w:rPr>
          <w:spacing w:val="-4"/>
        </w:rPr>
        <w:t xml:space="preserve"> </w:t>
      </w:r>
      <w:r>
        <w:t>notoriamente</w:t>
      </w:r>
      <w:r>
        <w:rPr>
          <w:spacing w:val="-4"/>
        </w:rPr>
        <w:t xml:space="preserve"> </w:t>
      </w:r>
      <w:r>
        <w:t>conocido</w:t>
      </w:r>
      <w:r>
        <w:rPr>
          <w:spacing w:val="-4"/>
        </w:rPr>
        <w:t xml:space="preserve"> </w:t>
      </w:r>
      <w:r>
        <w:t>el uso</w:t>
      </w:r>
      <w:r>
        <w:rPr>
          <w:spacing w:val="-2"/>
        </w:rPr>
        <w:t xml:space="preserve"> </w:t>
      </w:r>
      <w:r>
        <w:t>del</w:t>
      </w:r>
      <w:r>
        <w:rPr>
          <w:spacing w:val="-2"/>
        </w:rPr>
        <w:t xml:space="preserve"> </w:t>
      </w:r>
      <w:r>
        <w:t>mismo</w:t>
      </w:r>
      <w:r>
        <w:rPr>
          <w:spacing w:val="-2"/>
        </w:rPr>
        <w:t xml:space="preserve"> </w:t>
      </w:r>
      <w:r>
        <w:t>en</w:t>
      </w:r>
      <w:r>
        <w:rPr>
          <w:spacing w:val="-2"/>
        </w:rPr>
        <w:t xml:space="preserve"> </w:t>
      </w:r>
      <w:r>
        <w:t>su</w:t>
      </w:r>
      <w:r>
        <w:rPr>
          <w:spacing w:val="-2"/>
        </w:rPr>
        <w:t xml:space="preserve"> </w:t>
      </w:r>
      <w:r>
        <w:t>totalidad</w:t>
      </w:r>
      <w:r>
        <w:rPr>
          <w:spacing w:val="-2"/>
        </w:rPr>
        <w:t xml:space="preserve"> </w:t>
      </w:r>
      <w:r>
        <w:t>o</w:t>
      </w:r>
      <w:r>
        <w:rPr>
          <w:spacing w:val="-2"/>
        </w:rPr>
        <w:t xml:space="preserve"> </w:t>
      </w:r>
      <w:r>
        <w:t>en</w:t>
      </w:r>
      <w:r>
        <w:rPr>
          <w:spacing w:val="-2"/>
        </w:rPr>
        <w:t xml:space="preserve"> </w:t>
      </w:r>
      <w:r>
        <w:t>una</w:t>
      </w:r>
      <w:r>
        <w:rPr>
          <w:spacing w:val="-2"/>
        </w:rPr>
        <w:t xml:space="preserve"> </w:t>
      </w:r>
      <w:r>
        <w:t>parte</w:t>
      </w:r>
      <w:r>
        <w:rPr>
          <w:spacing w:val="-1"/>
        </w:rPr>
        <w:t xml:space="preserve"> </w:t>
      </w:r>
      <w:r>
        <w:t>esencial,</w:t>
      </w:r>
      <w:r>
        <w:rPr>
          <w:spacing w:val="-2"/>
        </w:rPr>
        <w:t xml:space="preserve"> </w:t>
      </w:r>
      <w:r>
        <w:t>o</w:t>
      </w:r>
      <w:r>
        <w:rPr>
          <w:spacing w:val="-2"/>
        </w:rPr>
        <w:t xml:space="preserve"> </w:t>
      </w:r>
      <w:r>
        <w:t>de</w:t>
      </w:r>
      <w:r>
        <w:rPr>
          <w:spacing w:val="-2"/>
        </w:rPr>
        <w:t xml:space="preserve"> </w:t>
      </w:r>
      <w:r>
        <w:t>una</w:t>
      </w:r>
      <w:r>
        <w:rPr>
          <w:spacing w:val="-2"/>
        </w:rPr>
        <w:t xml:space="preserve"> </w:t>
      </w:r>
      <w:r>
        <w:t>reproducción,</w:t>
      </w:r>
      <w:r>
        <w:rPr>
          <w:spacing w:val="-2"/>
        </w:rPr>
        <w:t xml:space="preserve"> </w:t>
      </w:r>
      <w:r>
        <w:t>imitación, traducción o transliteración del signo, aun respecto de establecimientos, actividades, productos o servicios diferentes a los que s</w:t>
      </w:r>
      <w:r>
        <w:t>e aplica el signo notoriamente conocido, o para fines no comerciales, si tal uso pudiese causar alguno de los efectos siguientes:</w:t>
      </w:r>
    </w:p>
    <w:p w:rsidR="006C0E86" w:rsidRDefault="006C0E86">
      <w:pPr>
        <w:pStyle w:val="Textoindependiente"/>
        <w:ind w:left="0"/>
        <w:jc w:val="left"/>
      </w:pPr>
    </w:p>
    <w:p w:rsidR="006C0E86" w:rsidRDefault="007470A3">
      <w:pPr>
        <w:pStyle w:val="Prrafodelista"/>
        <w:numPr>
          <w:ilvl w:val="0"/>
          <w:numId w:val="4"/>
        </w:numPr>
        <w:tabs>
          <w:tab w:val="left" w:pos="674"/>
        </w:tabs>
        <w:spacing w:before="1"/>
        <w:ind w:right="102"/>
        <w:rPr>
          <w:sz w:val="24"/>
        </w:rPr>
      </w:pPr>
      <w:r>
        <w:rPr>
          <w:sz w:val="24"/>
        </w:rPr>
        <w:t>riesgo</w:t>
      </w:r>
      <w:r>
        <w:rPr>
          <w:spacing w:val="78"/>
          <w:w w:val="150"/>
          <w:sz w:val="24"/>
        </w:rPr>
        <w:t xml:space="preserve"> </w:t>
      </w:r>
      <w:r>
        <w:rPr>
          <w:sz w:val="24"/>
        </w:rPr>
        <w:t>de</w:t>
      </w:r>
      <w:r>
        <w:rPr>
          <w:spacing w:val="78"/>
          <w:w w:val="150"/>
          <w:sz w:val="24"/>
        </w:rPr>
        <w:t xml:space="preserve"> </w:t>
      </w:r>
      <w:r>
        <w:rPr>
          <w:sz w:val="24"/>
        </w:rPr>
        <w:t>confusión</w:t>
      </w:r>
      <w:r>
        <w:rPr>
          <w:spacing w:val="78"/>
          <w:w w:val="150"/>
          <w:sz w:val="24"/>
        </w:rPr>
        <w:t xml:space="preserve"> </w:t>
      </w:r>
      <w:r>
        <w:rPr>
          <w:sz w:val="24"/>
        </w:rPr>
        <w:t>o</w:t>
      </w:r>
      <w:r>
        <w:rPr>
          <w:spacing w:val="78"/>
          <w:w w:val="150"/>
          <w:sz w:val="24"/>
        </w:rPr>
        <w:t xml:space="preserve"> </w:t>
      </w:r>
      <w:r>
        <w:rPr>
          <w:sz w:val="24"/>
        </w:rPr>
        <w:t>de</w:t>
      </w:r>
      <w:r>
        <w:rPr>
          <w:spacing w:val="78"/>
          <w:w w:val="150"/>
          <w:sz w:val="24"/>
        </w:rPr>
        <w:t xml:space="preserve"> </w:t>
      </w:r>
      <w:r>
        <w:rPr>
          <w:sz w:val="24"/>
        </w:rPr>
        <w:t>asociación</w:t>
      </w:r>
      <w:r>
        <w:rPr>
          <w:spacing w:val="78"/>
          <w:w w:val="150"/>
          <w:sz w:val="24"/>
        </w:rPr>
        <w:t xml:space="preserve"> </w:t>
      </w:r>
      <w:r>
        <w:rPr>
          <w:sz w:val="24"/>
        </w:rPr>
        <w:t>con</w:t>
      </w:r>
      <w:r>
        <w:rPr>
          <w:spacing w:val="78"/>
          <w:w w:val="150"/>
          <w:sz w:val="24"/>
        </w:rPr>
        <w:t xml:space="preserve"> </w:t>
      </w:r>
      <w:r>
        <w:rPr>
          <w:sz w:val="24"/>
        </w:rPr>
        <w:t>el</w:t>
      </w:r>
      <w:r>
        <w:rPr>
          <w:spacing w:val="78"/>
          <w:w w:val="150"/>
          <w:sz w:val="24"/>
        </w:rPr>
        <w:t xml:space="preserve"> </w:t>
      </w:r>
      <w:r>
        <w:rPr>
          <w:sz w:val="24"/>
        </w:rPr>
        <w:t>titular</w:t>
      </w:r>
      <w:r>
        <w:rPr>
          <w:spacing w:val="78"/>
          <w:w w:val="150"/>
          <w:sz w:val="24"/>
        </w:rPr>
        <w:t xml:space="preserve"> </w:t>
      </w:r>
      <w:r>
        <w:rPr>
          <w:sz w:val="24"/>
        </w:rPr>
        <w:t>del</w:t>
      </w:r>
      <w:r>
        <w:rPr>
          <w:spacing w:val="78"/>
          <w:w w:val="150"/>
          <w:sz w:val="24"/>
        </w:rPr>
        <w:t xml:space="preserve"> </w:t>
      </w:r>
      <w:r>
        <w:rPr>
          <w:sz w:val="24"/>
        </w:rPr>
        <w:t>signo,</w:t>
      </w:r>
      <w:r>
        <w:rPr>
          <w:spacing w:val="78"/>
          <w:w w:val="150"/>
          <w:sz w:val="24"/>
        </w:rPr>
        <w:t xml:space="preserve"> </w:t>
      </w:r>
      <w:r>
        <w:rPr>
          <w:sz w:val="24"/>
        </w:rPr>
        <w:t>o</w:t>
      </w:r>
      <w:r>
        <w:rPr>
          <w:spacing w:val="78"/>
          <w:w w:val="150"/>
          <w:sz w:val="24"/>
        </w:rPr>
        <w:t xml:space="preserve"> </w:t>
      </w:r>
      <w:r>
        <w:rPr>
          <w:sz w:val="24"/>
        </w:rPr>
        <w:t>con</w:t>
      </w:r>
      <w:r>
        <w:rPr>
          <w:spacing w:val="78"/>
          <w:w w:val="150"/>
          <w:sz w:val="24"/>
        </w:rPr>
        <w:t xml:space="preserve"> </w:t>
      </w:r>
      <w:r>
        <w:rPr>
          <w:sz w:val="24"/>
        </w:rPr>
        <w:t>sus establecimientos, actividades, productos o servicios;</w:t>
      </w:r>
    </w:p>
    <w:p w:rsidR="006C0E86" w:rsidRDefault="007470A3">
      <w:pPr>
        <w:pStyle w:val="Prrafodelista"/>
        <w:numPr>
          <w:ilvl w:val="0"/>
          <w:numId w:val="4"/>
        </w:numPr>
        <w:tabs>
          <w:tab w:val="left" w:pos="674"/>
        </w:tabs>
        <w:spacing w:before="276"/>
        <w:rPr>
          <w:sz w:val="24"/>
        </w:rPr>
      </w:pPr>
      <w:bookmarkStart w:id="110" w:name="Artículo_228."/>
      <w:bookmarkEnd w:id="110"/>
      <w:r>
        <w:rPr>
          <w:sz w:val="24"/>
        </w:rPr>
        <w:t>daño</w:t>
      </w:r>
      <w:r>
        <w:rPr>
          <w:spacing w:val="-3"/>
          <w:sz w:val="24"/>
        </w:rPr>
        <w:t xml:space="preserve"> </w:t>
      </w:r>
      <w:r>
        <w:rPr>
          <w:sz w:val="24"/>
        </w:rPr>
        <w:t>económico</w:t>
      </w:r>
      <w:r>
        <w:rPr>
          <w:spacing w:val="-3"/>
          <w:sz w:val="24"/>
        </w:rPr>
        <w:t xml:space="preserve"> </w:t>
      </w:r>
      <w:r>
        <w:rPr>
          <w:sz w:val="24"/>
        </w:rPr>
        <w:t>o</w:t>
      </w:r>
      <w:r>
        <w:rPr>
          <w:spacing w:val="-3"/>
          <w:sz w:val="24"/>
        </w:rPr>
        <w:t xml:space="preserve"> </w:t>
      </w:r>
      <w:r>
        <w:rPr>
          <w:sz w:val="24"/>
        </w:rPr>
        <w:t>comercial</w:t>
      </w:r>
      <w:r>
        <w:rPr>
          <w:spacing w:val="-3"/>
          <w:sz w:val="24"/>
        </w:rPr>
        <w:t xml:space="preserve"> </w:t>
      </w:r>
      <w:r>
        <w:rPr>
          <w:sz w:val="24"/>
        </w:rPr>
        <w:t>injusto</w:t>
      </w:r>
      <w:r>
        <w:rPr>
          <w:spacing w:val="-3"/>
          <w:sz w:val="24"/>
        </w:rPr>
        <w:t xml:space="preserve"> </w:t>
      </w:r>
      <w:r>
        <w:rPr>
          <w:sz w:val="24"/>
        </w:rPr>
        <w:t>al</w:t>
      </w:r>
      <w:r>
        <w:rPr>
          <w:spacing w:val="-3"/>
          <w:sz w:val="24"/>
        </w:rPr>
        <w:t xml:space="preserve"> </w:t>
      </w:r>
      <w:r>
        <w:rPr>
          <w:sz w:val="24"/>
        </w:rPr>
        <w:t>titular</w:t>
      </w:r>
      <w:r>
        <w:rPr>
          <w:spacing w:val="-3"/>
          <w:sz w:val="24"/>
        </w:rPr>
        <w:t xml:space="preserve"> </w:t>
      </w:r>
      <w:r>
        <w:rPr>
          <w:sz w:val="24"/>
        </w:rPr>
        <w:t>del</w:t>
      </w:r>
      <w:r>
        <w:rPr>
          <w:spacing w:val="-3"/>
          <w:sz w:val="24"/>
        </w:rPr>
        <w:t xml:space="preserve"> </w:t>
      </w:r>
      <w:r>
        <w:rPr>
          <w:sz w:val="24"/>
        </w:rPr>
        <w:t>signo</w:t>
      </w:r>
      <w:r>
        <w:rPr>
          <w:spacing w:val="-3"/>
          <w:sz w:val="24"/>
        </w:rPr>
        <w:t xml:space="preserve"> </w:t>
      </w:r>
      <w:r>
        <w:rPr>
          <w:sz w:val="24"/>
        </w:rPr>
        <w:t>por</w:t>
      </w:r>
      <w:r>
        <w:rPr>
          <w:spacing w:val="-3"/>
          <w:sz w:val="24"/>
        </w:rPr>
        <w:t xml:space="preserve"> </w:t>
      </w:r>
      <w:r>
        <w:rPr>
          <w:sz w:val="24"/>
        </w:rPr>
        <w:t>razón</w:t>
      </w:r>
      <w:r>
        <w:rPr>
          <w:spacing w:val="-3"/>
          <w:sz w:val="24"/>
        </w:rPr>
        <w:t xml:space="preserve"> </w:t>
      </w:r>
      <w:r>
        <w:rPr>
          <w:sz w:val="24"/>
        </w:rPr>
        <w:t>de</w:t>
      </w:r>
      <w:r>
        <w:rPr>
          <w:spacing w:val="-3"/>
          <w:sz w:val="24"/>
        </w:rPr>
        <w:t xml:space="preserve"> </w:t>
      </w:r>
      <w:r>
        <w:rPr>
          <w:sz w:val="24"/>
        </w:rPr>
        <w:t>una</w:t>
      </w:r>
      <w:r>
        <w:rPr>
          <w:spacing w:val="-3"/>
          <w:sz w:val="24"/>
        </w:rPr>
        <w:t xml:space="preserve"> </w:t>
      </w:r>
      <w:r>
        <w:rPr>
          <w:sz w:val="24"/>
        </w:rPr>
        <w:t>dilución</w:t>
      </w:r>
      <w:r>
        <w:rPr>
          <w:spacing w:val="-3"/>
          <w:sz w:val="24"/>
        </w:rPr>
        <w:t xml:space="preserve"> </w:t>
      </w:r>
      <w:r>
        <w:rPr>
          <w:sz w:val="24"/>
        </w:rPr>
        <w:t>de la fuerza distintiva o del valor comercial o publicitario del signo; o,</w:t>
      </w:r>
    </w:p>
    <w:p w:rsidR="006C0E86" w:rsidRDefault="007470A3">
      <w:pPr>
        <w:pStyle w:val="Prrafodelista"/>
        <w:numPr>
          <w:ilvl w:val="0"/>
          <w:numId w:val="4"/>
        </w:numPr>
        <w:tabs>
          <w:tab w:val="left" w:pos="673"/>
        </w:tabs>
        <w:spacing w:before="274"/>
        <w:ind w:left="673" w:right="0" w:hanging="567"/>
        <w:rPr>
          <w:sz w:val="24"/>
        </w:rPr>
      </w:pPr>
      <w:r>
        <w:rPr>
          <w:sz w:val="24"/>
        </w:rPr>
        <w:t>aprovechamiento</w:t>
      </w:r>
      <w:r>
        <w:rPr>
          <w:spacing w:val="-13"/>
          <w:sz w:val="24"/>
        </w:rPr>
        <w:t xml:space="preserve"> </w:t>
      </w:r>
      <w:r>
        <w:rPr>
          <w:sz w:val="24"/>
        </w:rPr>
        <w:t>injusto</w:t>
      </w:r>
      <w:r>
        <w:rPr>
          <w:spacing w:val="-12"/>
          <w:sz w:val="24"/>
        </w:rPr>
        <w:t xml:space="preserve"> </w:t>
      </w:r>
      <w:r>
        <w:rPr>
          <w:sz w:val="24"/>
        </w:rPr>
        <w:t>del</w:t>
      </w:r>
      <w:r>
        <w:rPr>
          <w:spacing w:val="-13"/>
          <w:sz w:val="24"/>
        </w:rPr>
        <w:t xml:space="preserve"> </w:t>
      </w:r>
      <w:r>
        <w:rPr>
          <w:sz w:val="24"/>
        </w:rPr>
        <w:t>prestigio</w:t>
      </w:r>
      <w:r>
        <w:rPr>
          <w:spacing w:val="-12"/>
          <w:sz w:val="24"/>
        </w:rPr>
        <w:t xml:space="preserve"> </w:t>
      </w:r>
      <w:r>
        <w:rPr>
          <w:sz w:val="24"/>
        </w:rPr>
        <w:t>o</w:t>
      </w:r>
      <w:r>
        <w:rPr>
          <w:spacing w:val="-13"/>
          <w:sz w:val="24"/>
        </w:rPr>
        <w:t xml:space="preserve"> </w:t>
      </w:r>
      <w:r>
        <w:rPr>
          <w:sz w:val="24"/>
        </w:rPr>
        <w:t>del</w:t>
      </w:r>
      <w:r>
        <w:rPr>
          <w:spacing w:val="-12"/>
          <w:sz w:val="24"/>
        </w:rPr>
        <w:t xml:space="preserve"> </w:t>
      </w:r>
      <w:r>
        <w:rPr>
          <w:sz w:val="24"/>
        </w:rPr>
        <w:t>renombre</w:t>
      </w:r>
      <w:r>
        <w:rPr>
          <w:spacing w:val="-13"/>
          <w:sz w:val="24"/>
        </w:rPr>
        <w:t xml:space="preserve"> </w:t>
      </w:r>
      <w:r>
        <w:rPr>
          <w:sz w:val="24"/>
        </w:rPr>
        <w:t>del</w:t>
      </w:r>
      <w:r>
        <w:rPr>
          <w:spacing w:val="-12"/>
          <w:sz w:val="24"/>
        </w:rPr>
        <w:t xml:space="preserve"> </w:t>
      </w:r>
      <w:r>
        <w:rPr>
          <w:spacing w:val="-2"/>
          <w:sz w:val="24"/>
        </w:rPr>
        <w:t>signo.</w:t>
      </w:r>
    </w:p>
    <w:p w:rsidR="006C0E86" w:rsidRDefault="006C0E86">
      <w:pPr>
        <w:pStyle w:val="Textoindependiente"/>
        <w:ind w:left="0"/>
        <w:jc w:val="left"/>
      </w:pPr>
    </w:p>
    <w:p w:rsidR="006C0E86" w:rsidRDefault="007470A3">
      <w:pPr>
        <w:pStyle w:val="Textoindependiente"/>
        <w:ind w:right="102" w:firstLine="567"/>
      </w:pPr>
      <w:r>
        <w:t>El uso podrá verificarse a través de cualquier medio de comunicación, incluyendo los electrónicos.</w:t>
      </w:r>
    </w:p>
    <w:p w:rsidR="006C0E86" w:rsidRDefault="006C0E86">
      <w:pPr>
        <w:pStyle w:val="Textoindependiente"/>
        <w:ind w:left="0"/>
        <w:jc w:val="left"/>
      </w:pPr>
    </w:p>
    <w:p w:rsidR="006C0E86" w:rsidRDefault="007470A3">
      <w:pPr>
        <w:pStyle w:val="Textoindependiente"/>
        <w:spacing w:before="1"/>
        <w:ind w:right="107" w:firstLine="567"/>
      </w:pPr>
      <w:r>
        <w:rPr>
          <w:rFonts w:ascii="Arial" w:hAnsi="Arial"/>
          <w:b/>
          <w:u w:val="single"/>
        </w:rPr>
        <w:t>Artículo</w:t>
      </w:r>
      <w:r>
        <w:rPr>
          <w:rFonts w:ascii="Arial" w:hAnsi="Arial"/>
          <w:b/>
          <w:spacing w:val="-3"/>
          <w:u w:val="single"/>
        </w:rPr>
        <w:t xml:space="preserve"> </w:t>
      </w:r>
      <w:r>
        <w:rPr>
          <w:rFonts w:ascii="Arial" w:hAnsi="Arial"/>
          <w:b/>
          <w:u w:val="single"/>
        </w:rPr>
        <w:t>227</w:t>
      </w:r>
      <w:r>
        <w:rPr>
          <w:rFonts w:ascii="Arial" w:hAnsi="Arial"/>
          <w:b/>
        </w:rPr>
        <w:t xml:space="preserve">.- </w:t>
      </w:r>
      <w:r>
        <w:t>Será de aplicación al presente Título lo establecido en el literal h) del artículo 136, así como lo dispuesto en el artículo 155, literales e</w:t>
      </w:r>
      <w:r>
        <w:t>) y f).</w:t>
      </w:r>
    </w:p>
    <w:p w:rsidR="006C0E86" w:rsidRDefault="007470A3">
      <w:pPr>
        <w:pStyle w:val="Textoindependiente"/>
        <w:spacing w:before="276"/>
        <w:ind w:right="103" w:firstLine="567"/>
      </w:pPr>
      <w:r>
        <w:rPr>
          <w:rFonts w:ascii="Arial" w:hAnsi="Arial"/>
          <w:b/>
          <w:u w:val="single"/>
        </w:rPr>
        <w:t>Artículo 228</w:t>
      </w:r>
      <w:r>
        <w:rPr>
          <w:rFonts w:ascii="Arial" w:hAnsi="Arial"/>
          <w:b/>
        </w:rPr>
        <w:t xml:space="preserve">.- </w:t>
      </w:r>
      <w:r>
        <w:t>Para determinar la notoriedad de un signo distintivo, se tomará en consideración entre otros, los siguientes factores:</w:t>
      </w:r>
    </w:p>
    <w:p w:rsidR="006C0E86" w:rsidRDefault="007470A3">
      <w:pPr>
        <w:pStyle w:val="Prrafodelista"/>
        <w:numPr>
          <w:ilvl w:val="0"/>
          <w:numId w:val="3"/>
        </w:numPr>
        <w:tabs>
          <w:tab w:val="left" w:pos="674"/>
        </w:tabs>
        <w:spacing w:before="276"/>
        <w:rPr>
          <w:sz w:val="24"/>
        </w:rPr>
      </w:pPr>
      <w:r>
        <w:rPr>
          <w:sz w:val="24"/>
        </w:rPr>
        <w:t>el</w:t>
      </w:r>
      <w:r>
        <w:rPr>
          <w:spacing w:val="31"/>
          <w:sz w:val="24"/>
        </w:rPr>
        <w:t xml:space="preserve"> </w:t>
      </w:r>
      <w:r>
        <w:rPr>
          <w:sz w:val="24"/>
        </w:rPr>
        <w:t>grado</w:t>
      </w:r>
      <w:r>
        <w:rPr>
          <w:spacing w:val="31"/>
          <w:sz w:val="24"/>
        </w:rPr>
        <w:t xml:space="preserve"> </w:t>
      </w:r>
      <w:r>
        <w:rPr>
          <w:sz w:val="24"/>
        </w:rPr>
        <w:t>de</w:t>
      </w:r>
      <w:r>
        <w:rPr>
          <w:spacing w:val="31"/>
          <w:sz w:val="24"/>
        </w:rPr>
        <w:t xml:space="preserve"> </w:t>
      </w:r>
      <w:r>
        <w:rPr>
          <w:sz w:val="24"/>
        </w:rPr>
        <w:t>su</w:t>
      </w:r>
      <w:r>
        <w:rPr>
          <w:spacing w:val="31"/>
          <w:sz w:val="24"/>
        </w:rPr>
        <w:t xml:space="preserve"> </w:t>
      </w:r>
      <w:r>
        <w:rPr>
          <w:sz w:val="24"/>
        </w:rPr>
        <w:t>conocimiento</w:t>
      </w:r>
      <w:r>
        <w:rPr>
          <w:spacing w:val="31"/>
          <w:sz w:val="24"/>
        </w:rPr>
        <w:t xml:space="preserve"> </w:t>
      </w:r>
      <w:r>
        <w:rPr>
          <w:sz w:val="24"/>
        </w:rPr>
        <w:t>entre</w:t>
      </w:r>
      <w:r>
        <w:rPr>
          <w:spacing w:val="31"/>
          <w:sz w:val="24"/>
        </w:rPr>
        <w:t xml:space="preserve"> </w:t>
      </w:r>
      <w:r>
        <w:rPr>
          <w:sz w:val="24"/>
        </w:rPr>
        <w:t>los</w:t>
      </w:r>
      <w:r>
        <w:rPr>
          <w:spacing w:val="31"/>
          <w:sz w:val="24"/>
        </w:rPr>
        <w:t xml:space="preserve"> </w:t>
      </w:r>
      <w:r>
        <w:rPr>
          <w:sz w:val="24"/>
        </w:rPr>
        <w:t>miembros</w:t>
      </w:r>
      <w:r>
        <w:rPr>
          <w:spacing w:val="31"/>
          <w:sz w:val="24"/>
        </w:rPr>
        <w:t xml:space="preserve"> </w:t>
      </w:r>
      <w:r>
        <w:rPr>
          <w:sz w:val="24"/>
        </w:rPr>
        <w:t>del</w:t>
      </w:r>
      <w:r>
        <w:rPr>
          <w:spacing w:val="31"/>
          <w:sz w:val="24"/>
        </w:rPr>
        <w:t xml:space="preserve"> </w:t>
      </w:r>
      <w:r>
        <w:rPr>
          <w:sz w:val="24"/>
        </w:rPr>
        <w:t>sector</w:t>
      </w:r>
      <w:r>
        <w:rPr>
          <w:spacing w:val="32"/>
          <w:sz w:val="24"/>
        </w:rPr>
        <w:t xml:space="preserve"> </w:t>
      </w:r>
      <w:r>
        <w:rPr>
          <w:sz w:val="24"/>
        </w:rPr>
        <w:t>pertinente</w:t>
      </w:r>
      <w:r>
        <w:rPr>
          <w:spacing w:val="31"/>
          <w:sz w:val="24"/>
        </w:rPr>
        <w:t xml:space="preserve"> </w:t>
      </w:r>
      <w:r>
        <w:rPr>
          <w:sz w:val="24"/>
        </w:rPr>
        <w:t>dentro</w:t>
      </w:r>
      <w:r>
        <w:rPr>
          <w:spacing w:val="31"/>
          <w:sz w:val="24"/>
        </w:rPr>
        <w:t xml:space="preserve"> </w:t>
      </w:r>
      <w:r>
        <w:rPr>
          <w:sz w:val="24"/>
        </w:rPr>
        <w:t>de cualquier País Miembro;</w:t>
      </w:r>
    </w:p>
    <w:p w:rsidR="006C0E86" w:rsidRDefault="007470A3">
      <w:pPr>
        <w:pStyle w:val="Prrafodelista"/>
        <w:numPr>
          <w:ilvl w:val="0"/>
          <w:numId w:val="3"/>
        </w:numPr>
        <w:tabs>
          <w:tab w:val="left" w:pos="674"/>
        </w:tabs>
        <w:spacing w:before="276"/>
        <w:rPr>
          <w:sz w:val="24"/>
        </w:rPr>
      </w:pPr>
      <w:r>
        <w:rPr>
          <w:sz w:val="24"/>
        </w:rPr>
        <w:t>la</w:t>
      </w:r>
      <w:r>
        <w:rPr>
          <w:spacing w:val="32"/>
          <w:sz w:val="24"/>
        </w:rPr>
        <w:t xml:space="preserve"> </w:t>
      </w:r>
      <w:r>
        <w:rPr>
          <w:sz w:val="24"/>
        </w:rPr>
        <w:t>duración,</w:t>
      </w:r>
      <w:r>
        <w:rPr>
          <w:spacing w:val="32"/>
          <w:sz w:val="24"/>
        </w:rPr>
        <w:t xml:space="preserve"> </w:t>
      </w:r>
      <w:r>
        <w:rPr>
          <w:sz w:val="24"/>
        </w:rPr>
        <w:t>amplitud</w:t>
      </w:r>
      <w:r>
        <w:rPr>
          <w:spacing w:val="32"/>
          <w:sz w:val="24"/>
        </w:rPr>
        <w:t xml:space="preserve"> </w:t>
      </w:r>
      <w:r>
        <w:rPr>
          <w:sz w:val="24"/>
        </w:rPr>
        <w:t>y</w:t>
      </w:r>
      <w:r>
        <w:rPr>
          <w:spacing w:val="33"/>
          <w:sz w:val="24"/>
        </w:rPr>
        <w:t xml:space="preserve"> </w:t>
      </w:r>
      <w:r>
        <w:rPr>
          <w:sz w:val="24"/>
        </w:rPr>
        <w:t>extensión</w:t>
      </w:r>
      <w:r>
        <w:rPr>
          <w:spacing w:val="32"/>
          <w:sz w:val="24"/>
        </w:rPr>
        <w:t xml:space="preserve"> </w:t>
      </w:r>
      <w:r>
        <w:rPr>
          <w:sz w:val="24"/>
        </w:rPr>
        <w:t>geográfica</w:t>
      </w:r>
      <w:r>
        <w:rPr>
          <w:spacing w:val="32"/>
          <w:sz w:val="24"/>
        </w:rPr>
        <w:t xml:space="preserve"> </w:t>
      </w:r>
      <w:r>
        <w:rPr>
          <w:sz w:val="24"/>
        </w:rPr>
        <w:t>de</w:t>
      </w:r>
      <w:r>
        <w:rPr>
          <w:spacing w:val="32"/>
          <w:sz w:val="24"/>
        </w:rPr>
        <w:t xml:space="preserve"> </w:t>
      </w:r>
      <w:r>
        <w:rPr>
          <w:sz w:val="24"/>
        </w:rPr>
        <w:t>su</w:t>
      </w:r>
      <w:r>
        <w:rPr>
          <w:spacing w:val="32"/>
          <w:sz w:val="24"/>
        </w:rPr>
        <w:t xml:space="preserve"> </w:t>
      </w:r>
      <w:r>
        <w:rPr>
          <w:sz w:val="24"/>
        </w:rPr>
        <w:t>utilización,</w:t>
      </w:r>
      <w:r>
        <w:rPr>
          <w:spacing w:val="32"/>
          <w:sz w:val="24"/>
        </w:rPr>
        <w:t xml:space="preserve"> </w:t>
      </w:r>
      <w:r>
        <w:rPr>
          <w:sz w:val="24"/>
        </w:rPr>
        <w:t>dentro</w:t>
      </w:r>
      <w:r>
        <w:rPr>
          <w:spacing w:val="32"/>
          <w:sz w:val="24"/>
        </w:rPr>
        <w:t xml:space="preserve"> </w:t>
      </w:r>
      <w:r>
        <w:rPr>
          <w:sz w:val="24"/>
        </w:rPr>
        <w:t>o</w:t>
      </w:r>
      <w:r>
        <w:rPr>
          <w:spacing w:val="32"/>
          <w:sz w:val="24"/>
        </w:rPr>
        <w:t xml:space="preserve"> </w:t>
      </w:r>
      <w:r>
        <w:rPr>
          <w:sz w:val="24"/>
        </w:rPr>
        <w:t>fuera</w:t>
      </w:r>
      <w:r>
        <w:rPr>
          <w:spacing w:val="32"/>
          <w:sz w:val="24"/>
        </w:rPr>
        <w:t xml:space="preserve"> </w:t>
      </w:r>
      <w:r>
        <w:rPr>
          <w:sz w:val="24"/>
        </w:rPr>
        <w:t>de cualquier País Miembro;</w:t>
      </w:r>
    </w:p>
    <w:p w:rsidR="006C0E86" w:rsidRDefault="006C0E86">
      <w:pPr>
        <w:rPr>
          <w:sz w:val="24"/>
        </w:rPr>
        <w:sectPr w:rsidR="006C0E86">
          <w:pgSz w:w="11910" w:h="16840"/>
          <w:pgMar w:top="1260" w:right="1140" w:bottom="280" w:left="1140" w:header="912" w:footer="0" w:gutter="0"/>
          <w:cols w:space="720"/>
        </w:sectPr>
      </w:pPr>
    </w:p>
    <w:p w:rsidR="006C0E86" w:rsidRDefault="007470A3">
      <w:pPr>
        <w:pStyle w:val="Prrafodelista"/>
        <w:numPr>
          <w:ilvl w:val="0"/>
          <w:numId w:val="3"/>
        </w:numPr>
        <w:tabs>
          <w:tab w:val="left" w:pos="672"/>
          <w:tab w:val="left" w:pos="674"/>
        </w:tabs>
        <w:spacing w:before="82"/>
        <w:ind w:right="101"/>
        <w:jc w:val="both"/>
        <w:rPr>
          <w:sz w:val="24"/>
        </w:rPr>
      </w:pPr>
      <w:r>
        <w:rPr>
          <w:sz w:val="24"/>
        </w:rPr>
        <w:lastRenderedPageBreak/>
        <w:t>la duración, amplitud y extensión geográfica de su promoción, dentro o fuera de cualquier País Miembro, incluyendo la publicidad y la p</w:t>
      </w:r>
      <w:r>
        <w:rPr>
          <w:sz w:val="24"/>
        </w:rPr>
        <w:t>resentación en ferias, exposiciones</w:t>
      </w:r>
      <w:r>
        <w:rPr>
          <w:spacing w:val="-3"/>
          <w:sz w:val="24"/>
        </w:rPr>
        <w:t xml:space="preserve"> </w:t>
      </w:r>
      <w:r>
        <w:rPr>
          <w:sz w:val="24"/>
        </w:rPr>
        <w:t>u</w:t>
      </w:r>
      <w:r>
        <w:rPr>
          <w:spacing w:val="-3"/>
          <w:sz w:val="24"/>
        </w:rPr>
        <w:t xml:space="preserve"> </w:t>
      </w:r>
      <w:r>
        <w:rPr>
          <w:sz w:val="24"/>
        </w:rPr>
        <w:t>otros</w:t>
      </w:r>
      <w:r>
        <w:rPr>
          <w:spacing w:val="-3"/>
          <w:sz w:val="24"/>
        </w:rPr>
        <w:t xml:space="preserve"> </w:t>
      </w:r>
      <w:r>
        <w:rPr>
          <w:sz w:val="24"/>
        </w:rPr>
        <w:t>eventos</w:t>
      </w:r>
      <w:r>
        <w:rPr>
          <w:spacing w:val="-3"/>
          <w:sz w:val="24"/>
        </w:rPr>
        <w:t xml:space="preserve"> </w:t>
      </w:r>
      <w:r>
        <w:rPr>
          <w:sz w:val="24"/>
        </w:rPr>
        <w:t>de</w:t>
      </w:r>
      <w:r>
        <w:rPr>
          <w:spacing w:val="-3"/>
          <w:sz w:val="24"/>
        </w:rPr>
        <w:t xml:space="preserve"> </w:t>
      </w:r>
      <w:r>
        <w:rPr>
          <w:sz w:val="24"/>
        </w:rPr>
        <w:t>los</w:t>
      </w:r>
      <w:r>
        <w:rPr>
          <w:spacing w:val="-3"/>
          <w:sz w:val="24"/>
        </w:rPr>
        <w:t xml:space="preserve"> </w:t>
      </w:r>
      <w:r>
        <w:rPr>
          <w:sz w:val="24"/>
        </w:rPr>
        <w:t>productos</w:t>
      </w:r>
      <w:r>
        <w:rPr>
          <w:spacing w:val="-3"/>
          <w:sz w:val="24"/>
        </w:rPr>
        <w:t xml:space="preserve"> </w:t>
      </w:r>
      <w:r>
        <w:rPr>
          <w:sz w:val="24"/>
        </w:rPr>
        <w:t>o</w:t>
      </w:r>
      <w:r>
        <w:rPr>
          <w:spacing w:val="-3"/>
          <w:sz w:val="24"/>
        </w:rPr>
        <w:t xml:space="preserve"> </w:t>
      </w:r>
      <w:r>
        <w:rPr>
          <w:sz w:val="24"/>
        </w:rPr>
        <w:t>servicios,</w:t>
      </w:r>
      <w:r>
        <w:rPr>
          <w:spacing w:val="-3"/>
          <w:sz w:val="24"/>
        </w:rPr>
        <w:t xml:space="preserve"> </w:t>
      </w:r>
      <w:r>
        <w:rPr>
          <w:sz w:val="24"/>
        </w:rPr>
        <w:t>del</w:t>
      </w:r>
      <w:r>
        <w:rPr>
          <w:spacing w:val="-3"/>
          <w:sz w:val="24"/>
        </w:rPr>
        <w:t xml:space="preserve"> </w:t>
      </w:r>
      <w:r>
        <w:rPr>
          <w:sz w:val="24"/>
        </w:rPr>
        <w:t>establecimiento</w:t>
      </w:r>
      <w:r>
        <w:rPr>
          <w:spacing w:val="-3"/>
          <w:sz w:val="24"/>
        </w:rPr>
        <w:t xml:space="preserve"> </w:t>
      </w:r>
      <w:r>
        <w:rPr>
          <w:sz w:val="24"/>
        </w:rPr>
        <w:t>o</w:t>
      </w:r>
      <w:r>
        <w:rPr>
          <w:spacing w:val="-3"/>
          <w:sz w:val="24"/>
        </w:rPr>
        <w:t xml:space="preserve"> </w:t>
      </w:r>
      <w:r>
        <w:rPr>
          <w:sz w:val="24"/>
        </w:rPr>
        <w:t>de la actividad a los que se aplique;</w:t>
      </w:r>
    </w:p>
    <w:p w:rsidR="006C0E86" w:rsidRDefault="006C0E86">
      <w:pPr>
        <w:pStyle w:val="Textoindependiente"/>
        <w:ind w:left="0"/>
        <w:jc w:val="left"/>
      </w:pPr>
    </w:p>
    <w:p w:rsidR="006C0E86" w:rsidRDefault="007470A3">
      <w:pPr>
        <w:pStyle w:val="Prrafodelista"/>
        <w:numPr>
          <w:ilvl w:val="0"/>
          <w:numId w:val="3"/>
        </w:numPr>
        <w:tabs>
          <w:tab w:val="left" w:pos="671"/>
          <w:tab w:val="left" w:pos="674"/>
        </w:tabs>
        <w:jc w:val="both"/>
        <w:rPr>
          <w:sz w:val="24"/>
        </w:rPr>
      </w:pPr>
      <w:r>
        <w:rPr>
          <w:sz w:val="24"/>
        </w:rPr>
        <w:t xml:space="preserve">el valor de toda inversión efectuada para promoverlo, o para promover el establecimiento, actividad, productos o </w:t>
      </w:r>
      <w:r>
        <w:rPr>
          <w:sz w:val="24"/>
        </w:rPr>
        <w:t>servicios a los que se aplique;</w:t>
      </w:r>
    </w:p>
    <w:p w:rsidR="006C0E86" w:rsidRDefault="006C0E86">
      <w:pPr>
        <w:pStyle w:val="Textoindependiente"/>
        <w:ind w:left="0"/>
        <w:jc w:val="left"/>
      </w:pPr>
    </w:p>
    <w:p w:rsidR="006C0E86" w:rsidRDefault="007470A3">
      <w:pPr>
        <w:pStyle w:val="Prrafodelista"/>
        <w:numPr>
          <w:ilvl w:val="0"/>
          <w:numId w:val="3"/>
        </w:numPr>
        <w:tabs>
          <w:tab w:val="left" w:pos="671"/>
          <w:tab w:val="left" w:pos="674"/>
        </w:tabs>
        <w:jc w:val="both"/>
        <w:rPr>
          <w:sz w:val="24"/>
        </w:rPr>
      </w:pPr>
      <w:r>
        <w:rPr>
          <w:sz w:val="24"/>
        </w:rPr>
        <w:t>las cifras de ventas y de ingresos de la empresa titular en lo que respecta al signo cuya notoriedad se alega, tanto en el plano internacional como en el del País Miembro en el que se pretende la protección;</w:t>
      </w:r>
    </w:p>
    <w:p w:rsidR="006C0E86" w:rsidRDefault="006C0E86">
      <w:pPr>
        <w:pStyle w:val="Textoindependiente"/>
        <w:ind w:left="0"/>
        <w:jc w:val="left"/>
      </w:pPr>
    </w:p>
    <w:p w:rsidR="006C0E86" w:rsidRDefault="007470A3">
      <w:pPr>
        <w:pStyle w:val="Prrafodelista"/>
        <w:numPr>
          <w:ilvl w:val="0"/>
          <w:numId w:val="3"/>
        </w:numPr>
        <w:tabs>
          <w:tab w:val="left" w:pos="674"/>
        </w:tabs>
        <w:ind w:right="0"/>
        <w:rPr>
          <w:sz w:val="24"/>
        </w:rPr>
      </w:pPr>
      <w:r>
        <w:rPr>
          <w:sz w:val="24"/>
        </w:rPr>
        <w:t>el</w:t>
      </w:r>
      <w:r>
        <w:rPr>
          <w:spacing w:val="-12"/>
          <w:sz w:val="24"/>
        </w:rPr>
        <w:t xml:space="preserve"> </w:t>
      </w:r>
      <w:r>
        <w:rPr>
          <w:sz w:val="24"/>
        </w:rPr>
        <w:t>grado</w:t>
      </w:r>
      <w:r>
        <w:rPr>
          <w:spacing w:val="-11"/>
          <w:sz w:val="24"/>
        </w:rPr>
        <w:t xml:space="preserve"> </w:t>
      </w:r>
      <w:r>
        <w:rPr>
          <w:sz w:val="24"/>
        </w:rPr>
        <w:t>de</w:t>
      </w:r>
      <w:r>
        <w:rPr>
          <w:spacing w:val="-11"/>
          <w:sz w:val="24"/>
        </w:rPr>
        <w:t xml:space="preserve"> </w:t>
      </w:r>
      <w:r>
        <w:rPr>
          <w:sz w:val="24"/>
        </w:rPr>
        <w:t>distintividad</w:t>
      </w:r>
      <w:r>
        <w:rPr>
          <w:spacing w:val="-11"/>
          <w:sz w:val="24"/>
        </w:rPr>
        <w:t xml:space="preserve"> </w:t>
      </w:r>
      <w:r>
        <w:rPr>
          <w:sz w:val="24"/>
        </w:rPr>
        <w:t>inherente</w:t>
      </w:r>
      <w:r>
        <w:rPr>
          <w:spacing w:val="-11"/>
          <w:sz w:val="24"/>
        </w:rPr>
        <w:t xml:space="preserve"> </w:t>
      </w:r>
      <w:r>
        <w:rPr>
          <w:sz w:val="24"/>
        </w:rPr>
        <w:t>o</w:t>
      </w:r>
      <w:r>
        <w:rPr>
          <w:spacing w:val="-11"/>
          <w:sz w:val="24"/>
        </w:rPr>
        <w:t xml:space="preserve"> </w:t>
      </w:r>
      <w:r>
        <w:rPr>
          <w:sz w:val="24"/>
        </w:rPr>
        <w:t>adquirida</w:t>
      </w:r>
      <w:r>
        <w:rPr>
          <w:spacing w:val="-11"/>
          <w:sz w:val="24"/>
        </w:rPr>
        <w:t xml:space="preserve"> </w:t>
      </w:r>
      <w:r>
        <w:rPr>
          <w:sz w:val="24"/>
        </w:rPr>
        <w:t>del</w:t>
      </w:r>
      <w:r>
        <w:rPr>
          <w:spacing w:val="-11"/>
          <w:sz w:val="24"/>
        </w:rPr>
        <w:t xml:space="preserve"> </w:t>
      </w:r>
      <w:r>
        <w:rPr>
          <w:spacing w:val="-2"/>
          <w:sz w:val="24"/>
        </w:rPr>
        <w:t>signo;</w:t>
      </w:r>
    </w:p>
    <w:p w:rsidR="006C0E86" w:rsidRDefault="006C0E86">
      <w:pPr>
        <w:pStyle w:val="Textoindependiente"/>
        <w:ind w:left="0"/>
        <w:jc w:val="left"/>
      </w:pPr>
    </w:p>
    <w:p w:rsidR="006C0E86" w:rsidRDefault="007470A3">
      <w:pPr>
        <w:pStyle w:val="Prrafodelista"/>
        <w:numPr>
          <w:ilvl w:val="0"/>
          <w:numId w:val="3"/>
        </w:numPr>
        <w:tabs>
          <w:tab w:val="left" w:pos="674"/>
        </w:tabs>
        <w:ind w:right="0"/>
        <w:rPr>
          <w:sz w:val="24"/>
        </w:rPr>
      </w:pPr>
      <w:bookmarkStart w:id="111" w:name="Artículo_229."/>
      <w:bookmarkEnd w:id="111"/>
      <w:r>
        <w:rPr>
          <w:sz w:val="24"/>
        </w:rPr>
        <w:t>el</w:t>
      </w:r>
      <w:r>
        <w:rPr>
          <w:spacing w:val="-10"/>
          <w:sz w:val="24"/>
        </w:rPr>
        <w:t xml:space="preserve"> </w:t>
      </w:r>
      <w:r>
        <w:rPr>
          <w:sz w:val="24"/>
        </w:rPr>
        <w:t>valor</w:t>
      </w:r>
      <w:r>
        <w:rPr>
          <w:spacing w:val="-10"/>
          <w:sz w:val="24"/>
        </w:rPr>
        <w:t xml:space="preserve"> </w:t>
      </w:r>
      <w:r>
        <w:rPr>
          <w:sz w:val="24"/>
        </w:rPr>
        <w:t>contable</w:t>
      </w:r>
      <w:r>
        <w:rPr>
          <w:spacing w:val="-10"/>
          <w:sz w:val="24"/>
        </w:rPr>
        <w:t xml:space="preserve"> </w:t>
      </w:r>
      <w:r>
        <w:rPr>
          <w:sz w:val="24"/>
        </w:rPr>
        <w:t>del</w:t>
      </w:r>
      <w:r>
        <w:rPr>
          <w:spacing w:val="-9"/>
          <w:sz w:val="24"/>
        </w:rPr>
        <w:t xml:space="preserve"> </w:t>
      </w:r>
      <w:r>
        <w:rPr>
          <w:sz w:val="24"/>
        </w:rPr>
        <w:t>signo</w:t>
      </w:r>
      <w:r>
        <w:rPr>
          <w:spacing w:val="-10"/>
          <w:sz w:val="24"/>
        </w:rPr>
        <w:t xml:space="preserve"> </w:t>
      </w:r>
      <w:r>
        <w:rPr>
          <w:sz w:val="24"/>
        </w:rPr>
        <w:t>como</w:t>
      </w:r>
      <w:r>
        <w:rPr>
          <w:spacing w:val="-10"/>
          <w:sz w:val="24"/>
        </w:rPr>
        <w:t xml:space="preserve"> </w:t>
      </w:r>
      <w:r>
        <w:rPr>
          <w:sz w:val="24"/>
        </w:rPr>
        <w:t>activo</w:t>
      </w:r>
      <w:r>
        <w:rPr>
          <w:spacing w:val="-9"/>
          <w:sz w:val="24"/>
        </w:rPr>
        <w:t xml:space="preserve"> </w:t>
      </w:r>
      <w:r>
        <w:rPr>
          <w:spacing w:val="-2"/>
          <w:sz w:val="24"/>
        </w:rPr>
        <w:t>empresarial;</w:t>
      </w:r>
    </w:p>
    <w:p w:rsidR="006C0E86" w:rsidRDefault="006C0E86">
      <w:pPr>
        <w:pStyle w:val="Textoindependiente"/>
        <w:ind w:left="0"/>
        <w:jc w:val="left"/>
      </w:pPr>
    </w:p>
    <w:p w:rsidR="006C0E86" w:rsidRDefault="007470A3">
      <w:pPr>
        <w:pStyle w:val="Prrafodelista"/>
        <w:numPr>
          <w:ilvl w:val="0"/>
          <w:numId w:val="3"/>
        </w:numPr>
        <w:tabs>
          <w:tab w:val="left" w:pos="672"/>
          <w:tab w:val="left" w:pos="674"/>
        </w:tabs>
        <w:ind w:right="104"/>
        <w:jc w:val="both"/>
        <w:rPr>
          <w:sz w:val="24"/>
        </w:rPr>
      </w:pPr>
      <w:r>
        <w:rPr>
          <w:sz w:val="24"/>
        </w:rPr>
        <w:t>el volumen de pedidos de personas interesadas en obtener una franquicia o licencia del signo en determinado territorio; o,</w:t>
      </w:r>
    </w:p>
    <w:p w:rsidR="006C0E86" w:rsidRDefault="006C0E86">
      <w:pPr>
        <w:pStyle w:val="Textoindependiente"/>
        <w:ind w:left="0"/>
        <w:jc w:val="left"/>
      </w:pPr>
    </w:p>
    <w:p w:rsidR="006C0E86" w:rsidRDefault="007470A3">
      <w:pPr>
        <w:pStyle w:val="Prrafodelista"/>
        <w:numPr>
          <w:ilvl w:val="0"/>
          <w:numId w:val="3"/>
        </w:numPr>
        <w:tabs>
          <w:tab w:val="left" w:pos="672"/>
          <w:tab w:val="left" w:pos="674"/>
        </w:tabs>
        <w:ind w:right="101"/>
        <w:jc w:val="both"/>
        <w:rPr>
          <w:sz w:val="24"/>
        </w:rPr>
      </w:pPr>
      <w:r>
        <w:rPr>
          <w:sz w:val="24"/>
        </w:rPr>
        <w:t>la existencia de actividades</w:t>
      </w:r>
      <w:r>
        <w:rPr>
          <w:sz w:val="24"/>
        </w:rPr>
        <w:t xml:space="preserve"> significativas de fabricación, compras o almacenamiento por el titular del signo en el País Miembro en que se busca </w:t>
      </w:r>
      <w:r>
        <w:rPr>
          <w:spacing w:val="-2"/>
          <w:sz w:val="24"/>
        </w:rPr>
        <w:t>protección;</w:t>
      </w:r>
    </w:p>
    <w:p w:rsidR="006C0E86" w:rsidRDefault="006C0E86">
      <w:pPr>
        <w:pStyle w:val="Textoindependiente"/>
        <w:ind w:left="0"/>
        <w:jc w:val="left"/>
      </w:pPr>
    </w:p>
    <w:p w:rsidR="006C0E86" w:rsidRDefault="007470A3">
      <w:pPr>
        <w:pStyle w:val="Prrafodelista"/>
        <w:numPr>
          <w:ilvl w:val="0"/>
          <w:numId w:val="3"/>
        </w:numPr>
        <w:tabs>
          <w:tab w:val="left" w:pos="674"/>
        </w:tabs>
        <w:ind w:right="0"/>
        <w:rPr>
          <w:sz w:val="24"/>
        </w:rPr>
      </w:pPr>
      <w:bookmarkStart w:id="112" w:name="Artículo_230."/>
      <w:bookmarkEnd w:id="112"/>
      <w:r>
        <w:rPr>
          <w:sz w:val="24"/>
        </w:rPr>
        <w:t>los</w:t>
      </w:r>
      <w:r>
        <w:rPr>
          <w:spacing w:val="-15"/>
          <w:sz w:val="24"/>
        </w:rPr>
        <w:t xml:space="preserve"> </w:t>
      </w:r>
      <w:r>
        <w:rPr>
          <w:sz w:val="24"/>
        </w:rPr>
        <w:t>aspectos</w:t>
      </w:r>
      <w:r>
        <w:rPr>
          <w:spacing w:val="-15"/>
          <w:sz w:val="24"/>
        </w:rPr>
        <w:t xml:space="preserve"> </w:t>
      </w:r>
      <w:r>
        <w:rPr>
          <w:sz w:val="24"/>
        </w:rPr>
        <w:t>del</w:t>
      </w:r>
      <w:r>
        <w:rPr>
          <w:spacing w:val="-15"/>
          <w:sz w:val="24"/>
        </w:rPr>
        <w:t xml:space="preserve"> </w:t>
      </w:r>
      <w:r>
        <w:rPr>
          <w:sz w:val="24"/>
        </w:rPr>
        <w:t>comercio</w:t>
      </w:r>
      <w:r>
        <w:rPr>
          <w:spacing w:val="-15"/>
          <w:sz w:val="24"/>
        </w:rPr>
        <w:t xml:space="preserve"> </w:t>
      </w:r>
      <w:r>
        <w:rPr>
          <w:sz w:val="24"/>
        </w:rPr>
        <w:t>internacional;</w:t>
      </w:r>
      <w:r>
        <w:rPr>
          <w:spacing w:val="-15"/>
          <w:sz w:val="24"/>
        </w:rPr>
        <w:t xml:space="preserve"> </w:t>
      </w:r>
      <w:r>
        <w:rPr>
          <w:spacing w:val="-5"/>
          <w:sz w:val="24"/>
        </w:rPr>
        <w:t>o,</w:t>
      </w:r>
    </w:p>
    <w:p w:rsidR="006C0E86" w:rsidRDefault="006C0E86">
      <w:pPr>
        <w:pStyle w:val="Textoindependiente"/>
        <w:ind w:left="0"/>
        <w:jc w:val="left"/>
      </w:pPr>
    </w:p>
    <w:p w:rsidR="006C0E86" w:rsidRDefault="007470A3">
      <w:pPr>
        <w:pStyle w:val="Prrafodelista"/>
        <w:numPr>
          <w:ilvl w:val="0"/>
          <w:numId w:val="3"/>
        </w:numPr>
        <w:tabs>
          <w:tab w:val="left" w:pos="672"/>
          <w:tab w:val="left" w:pos="674"/>
        </w:tabs>
        <w:jc w:val="both"/>
        <w:rPr>
          <w:sz w:val="24"/>
        </w:rPr>
      </w:pPr>
      <w:r>
        <w:rPr>
          <w:sz w:val="24"/>
        </w:rPr>
        <w:t>la existencia y antigüedad de cualquier registro o solicitud de registro del sign</w:t>
      </w:r>
      <w:r>
        <w:rPr>
          <w:sz w:val="24"/>
        </w:rPr>
        <w:t>o distintivo en el País Miembro o en el extranjero.</w:t>
      </w:r>
    </w:p>
    <w:p w:rsidR="006C0E86" w:rsidRDefault="006C0E86">
      <w:pPr>
        <w:pStyle w:val="Textoindependiente"/>
        <w:ind w:left="0"/>
        <w:jc w:val="left"/>
      </w:pPr>
    </w:p>
    <w:p w:rsidR="006C0E86" w:rsidRDefault="007470A3">
      <w:pPr>
        <w:pStyle w:val="Textoindependiente"/>
        <w:spacing w:before="1"/>
        <w:ind w:left="674"/>
        <w:jc w:val="left"/>
      </w:pPr>
      <w:r>
        <w:rPr>
          <w:rFonts w:ascii="Arial" w:hAnsi="Arial"/>
          <w:b/>
          <w:u w:val="single"/>
        </w:rPr>
        <w:t>Artículo</w:t>
      </w:r>
      <w:r>
        <w:rPr>
          <w:rFonts w:ascii="Arial" w:hAnsi="Arial"/>
          <w:b/>
          <w:spacing w:val="-5"/>
          <w:u w:val="single"/>
        </w:rPr>
        <w:t xml:space="preserve"> </w:t>
      </w:r>
      <w:r>
        <w:rPr>
          <w:rFonts w:ascii="Arial" w:hAnsi="Arial"/>
          <w:b/>
          <w:u w:val="single"/>
        </w:rPr>
        <w:t>229</w:t>
      </w:r>
      <w:r>
        <w:rPr>
          <w:rFonts w:ascii="Arial" w:hAnsi="Arial"/>
          <w:b/>
        </w:rPr>
        <w:t>.-</w:t>
      </w:r>
      <w:r>
        <w:rPr>
          <w:rFonts w:ascii="Arial" w:hAnsi="Arial"/>
          <w:b/>
          <w:spacing w:val="-3"/>
        </w:rPr>
        <w:t xml:space="preserve"> </w:t>
      </w:r>
      <w:r>
        <w:t>No</w:t>
      </w:r>
      <w:r>
        <w:rPr>
          <w:spacing w:val="-3"/>
        </w:rPr>
        <w:t xml:space="preserve"> </w:t>
      </w:r>
      <w:r>
        <w:t>se</w:t>
      </w:r>
      <w:r>
        <w:rPr>
          <w:spacing w:val="-4"/>
        </w:rPr>
        <w:t xml:space="preserve"> </w:t>
      </w:r>
      <w:r>
        <w:t>negará</w:t>
      </w:r>
      <w:r>
        <w:rPr>
          <w:spacing w:val="-3"/>
        </w:rPr>
        <w:t xml:space="preserve"> </w:t>
      </w:r>
      <w:r>
        <w:t>la</w:t>
      </w:r>
      <w:r>
        <w:rPr>
          <w:spacing w:val="-3"/>
        </w:rPr>
        <w:t xml:space="preserve"> </w:t>
      </w:r>
      <w:r>
        <w:t>calidad</w:t>
      </w:r>
      <w:r>
        <w:rPr>
          <w:spacing w:val="-4"/>
        </w:rPr>
        <w:t xml:space="preserve"> </w:t>
      </w:r>
      <w:r>
        <w:t>de</w:t>
      </w:r>
      <w:r>
        <w:rPr>
          <w:spacing w:val="-3"/>
        </w:rPr>
        <w:t xml:space="preserve"> </w:t>
      </w:r>
      <w:r>
        <w:t>notorio</w:t>
      </w:r>
      <w:r>
        <w:rPr>
          <w:spacing w:val="-3"/>
        </w:rPr>
        <w:t xml:space="preserve"> </w:t>
      </w:r>
      <w:r>
        <w:t>a</w:t>
      </w:r>
      <w:r>
        <w:rPr>
          <w:spacing w:val="-3"/>
        </w:rPr>
        <w:t xml:space="preserve"> </w:t>
      </w:r>
      <w:r>
        <w:t>un</w:t>
      </w:r>
      <w:r>
        <w:rPr>
          <w:spacing w:val="-3"/>
        </w:rPr>
        <w:t xml:space="preserve"> </w:t>
      </w:r>
      <w:r>
        <w:t>signo</w:t>
      </w:r>
      <w:r>
        <w:rPr>
          <w:spacing w:val="-4"/>
        </w:rPr>
        <w:t xml:space="preserve"> </w:t>
      </w:r>
      <w:r>
        <w:t>por</w:t>
      </w:r>
      <w:r>
        <w:rPr>
          <w:spacing w:val="-3"/>
        </w:rPr>
        <w:t xml:space="preserve"> </w:t>
      </w:r>
      <w:r>
        <w:t>el</w:t>
      </w:r>
      <w:r>
        <w:rPr>
          <w:spacing w:val="-4"/>
        </w:rPr>
        <w:t xml:space="preserve"> </w:t>
      </w:r>
      <w:r>
        <w:t>solo</w:t>
      </w:r>
      <w:r>
        <w:rPr>
          <w:spacing w:val="-3"/>
        </w:rPr>
        <w:t xml:space="preserve"> </w:t>
      </w:r>
      <w:r>
        <w:t>hecho</w:t>
      </w:r>
      <w:r>
        <w:rPr>
          <w:spacing w:val="-3"/>
        </w:rPr>
        <w:t xml:space="preserve"> </w:t>
      </w:r>
      <w:r>
        <w:rPr>
          <w:spacing w:val="-4"/>
        </w:rPr>
        <w:t>que:</w:t>
      </w:r>
    </w:p>
    <w:p w:rsidR="006C0E86" w:rsidRDefault="007470A3">
      <w:pPr>
        <w:pStyle w:val="Prrafodelista"/>
        <w:numPr>
          <w:ilvl w:val="0"/>
          <w:numId w:val="2"/>
        </w:numPr>
        <w:tabs>
          <w:tab w:val="left" w:pos="674"/>
        </w:tabs>
        <w:spacing w:before="276"/>
        <w:ind w:right="0"/>
        <w:rPr>
          <w:sz w:val="24"/>
        </w:rPr>
      </w:pPr>
      <w:r>
        <w:rPr>
          <w:sz w:val="24"/>
        </w:rPr>
        <w:t>no</w:t>
      </w:r>
      <w:r>
        <w:rPr>
          <w:spacing w:val="-8"/>
          <w:sz w:val="24"/>
        </w:rPr>
        <w:t xml:space="preserve"> </w:t>
      </w:r>
      <w:r>
        <w:rPr>
          <w:sz w:val="24"/>
        </w:rPr>
        <w:t>esté</w:t>
      </w:r>
      <w:r>
        <w:rPr>
          <w:spacing w:val="-8"/>
          <w:sz w:val="24"/>
        </w:rPr>
        <w:t xml:space="preserve"> </w:t>
      </w:r>
      <w:r>
        <w:rPr>
          <w:sz w:val="24"/>
        </w:rPr>
        <w:t>registrado</w:t>
      </w:r>
      <w:r>
        <w:rPr>
          <w:spacing w:val="-7"/>
          <w:sz w:val="24"/>
        </w:rPr>
        <w:t xml:space="preserve"> </w:t>
      </w:r>
      <w:r>
        <w:rPr>
          <w:sz w:val="24"/>
        </w:rPr>
        <w:t>o</w:t>
      </w:r>
      <w:r>
        <w:rPr>
          <w:spacing w:val="-8"/>
          <w:sz w:val="24"/>
        </w:rPr>
        <w:t xml:space="preserve"> </w:t>
      </w:r>
      <w:r>
        <w:rPr>
          <w:sz w:val="24"/>
        </w:rPr>
        <w:t>en</w:t>
      </w:r>
      <w:r>
        <w:rPr>
          <w:spacing w:val="-7"/>
          <w:sz w:val="24"/>
        </w:rPr>
        <w:t xml:space="preserve"> </w:t>
      </w:r>
      <w:r>
        <w:rPr>
          <w:sz w:val="24"/>
        </w:rPr>
        <w:t>trámite</w:t>
      </w:r>
      <w:r>
        <w:rPr>
          <w:spacing w:val="-8"/>
          <w:sz w:val="24"/>
        </w:rPr>
        <w:t xml:space="preserve"> </w:t>
      </w:r>
      <w:r>
        <w:rPr>
          <w:sz w:val="24"/>
        </w:rPr>
        <w:t>de</w:t>
      </w:r>
      <w:r>
        <w:rPr>
          <w:spacing w:val="-8"/>
          <w:sz w:val="24"/>
        </w:rPr>
        <w:t xml:space="preserve"> </w:t>
      </w:r>
      <w:r>
        <w:rPr>
          <w:sz w:val="24"/>
        </w:rPr>
        <w:t>registro</w:t>
      </w:r>
      <w:r>
        <w:rPr>
          <w:spacing w:val="-7"/>
          <w:sz w:val="24"/>
        </w:rPr>
        <w:t xml:space="preserve"> </w:t>
      </w:r>
      <w:r>
        <w:rPr>
          <w:sz w:val="24"/>
        </w:rPr>
        <w:t>en</w:t>
      </w:r>
      <w:r>
        <w:rPr>
          <w:spacing w:val="-8"/>
          <w:sz w:val="24"/>
        </w:rPr>
        <w:t xml:space="preserve"> </w:t>
      </w:r>
      <w:r>
        <w:rPr>
          <w:sz w:val="24"/>
        </w:rPr>
        <w:t>el</w:t>
      </w:r>
      <w:r>
        <w:rPr>
          <w:spacing w:val="-7"/>
          <w:sz w:val="24"/>
        </w:rPr>
        <w:t xml:space="preserve"> </w:t>
      </w:r>
      <w:r>
        <w:rPr>
          <w:sz w:val="24"/>
        </w:rPr>
        <w:t>País</w:t>
      </w:r>
      <w:r>
        <w:rPr>
          <w:spacing w:val="-11"/>
          <w:sz w:val="24"/>
        </w:rPr>
        <w:t xml:space="preserve"> </w:t>
      </w:r>
      <w:r>
        <w:rPr>
          <w:sz w:val="24"/>
        </w:rPr>
        <w:t>Miembro</w:t>
      </w:r>
      <w:r>
        <w:rPr>
          <w:spacing w:val="-7"/>
          <w:sz w:val="24"/>
        </w:rPr>
        <w:t xml:space="preserve"> </w:t>
      </w:r>
      <w:r>
        <w:rPr>
          <w:sz w:val="24"/>
        </w:rPr>
        <w:t>o</w:t>
      </w:r>
      <w:r>
        <w:rPr>
          <w:spacing w:val="-8"/>
          <w:sz w:val="24"/>
        </w:rPr>
        <w:t xml:space="preserve"> </w:t>
      </w:r>
      <w:r>
        <w:rPr>
          <w:sz w:val="24"/>
        </w:rPr>
        <w:t>en</w:t>
      </w:r>
      <w:r>
        <w:rPr>
          <w:spacing w:val="-7"/>
          <w:sz w:val="24"/>
        </w:rPr>
        <w:t xml:space="preserve"> </w:t>
      </w:r>
      <w:r>
        <w:rPr>
          <w:sz w:val="24"/>
        </w:rPr>
        <w:t>el</w:t>
      </w:r>
      <w:r>
        <w:rPr>
          <w:spacing w:val="-8"/>
          <w:sz w:val="24"/>
        </w:rPr>
        <w:t xml:space="preserve"> </w:t>
      </w:r>
      <w:r>
        <w:rPr>
          <w:spacing w:val="-2"/>
          <w:sz w:val="24"/>
        </w:rPr>
        <w:t>extranjero;</w:t>
      </w:r>
    </w:p>
    <w:p w:rsidR="006C0E86" w:rsidRDefault="007470A3">
      <w:pPr>
        <w:pStyle w:val="Prrafodelista"/>
        <w:numPr>
          <w:ilvl w:val="0"/>
          <w:numId w:val="2"/>
        </w:numPr>
        <w:tabs>
          <w:tab w:val="left" w:pos="671"/>
          <w:tab w:val="left" w:pos="674"/>
        </w:tabs>
        <w:spacing w:before="276"/>
        <w:jc w:val="both"/>
        <w:rPr>
          <w:sz w:val="24"/>
        </w:rPr>
      </w:pPr>
      <w:r>
        <w:rPr>
          <w:sz w:val="24"/>
        </w:rPr>
        <w:t>no haya sido usado o no se esté usando para distinguir productos o servicios, o para identificar actividades o establecimientos en el País Miembro; o,</w:t>
      </w:r>
    </w:p>
    <w:p w:rsidR="006C0E86" w:rsidRDefault="007470A3">
      <w:pPr>
        <w:pStyle w:val="Prrafodelista"/>
        <w:numPr>
          <w:ilvl w:val="0"/>
          <w:numId w:val="2"/>
        </w:numPr>
        <w:tabs>
          <w:tab w:val="left" w:pos="673"/>
        </w:tabs>
        <w:spacing w:before="274"/>
        <w:ind w:left="673" w:right="0" w:hanging="567"/>
        <w:rPr>
          <w:sz w:val="24"/>
        </w:rPr>
      </w:pPr>
      <w:r>
        <w:rPr>
          <w:sz w:val="24"/>
        </w:rPr>
        <w:t>no</w:t>
      </w:r>
      <w:r>
        <w:rPr>
          <w:spacing w:val="-11"/>
          <w:sz w:val="24"/>
        </w:rPr>
        <w:t xml:space="preserve"> </w:t>
      </w:r>
      <w:r>
        <w:rPr>
          <w:sz w:val="24"/>
        </w:rPr>
        <w:t>sea</w:t>
      </w:r>
      <w:r>
        <w:rPr>
          <w:spacing w:val="-10"/>
          <w:sz w:val="24"/>
        </w:rPr>
        <w:t xml:space="preserve"> </w:t>
      </w:r>
      <w:r>
        <w:rPr>
          <w:sz w:val="24"/>
        </w:rPr>
        <w:t>notoriamente</w:t>
      </w:r>
      <w:r>
        <w:rPr>
          <w:spacing w:val="-10"/>
          <w:sz w:val="24"/>
        </w:rPr>
        <w:t xml:space="preserve"> </w:t>
      </w:r>
      <w:r>
        <w:rPr>
          <w:sz w:val="24"/>
        </w:rPr>
        <w:t>conocido</w:t>
      </w:r>
      <w:r>
        <w:rPr>
          <w:spacing w:val="-10"/>
          <w:sz w:val="24"/>
        </w:rPr>
        <w:t xml:space="preserve"> </w:t>
      </w:r>
      <w:r>
        <w:rPr>
          <w:sz w:val="24"/>
        </w:rPr>
        <w:t>en</w:t>
      </w:r>
      <w:r>
        <w:rPr>
          <w:spacing w:val="-10"/>
          <w:sz w:val="24"/>
        </w:rPr>
        <w:t xml:space="preserve"> </w:t>
      </w:r>
      <w:r>
        <w:rPr>
          <w:sz w:val="24"/>
        </w:rPr>
        <w:t>el</w:t>
      </w:r>
      <w:r>
        <w:rPr>
          <w:spacing w:val="-10"/>
          <w:sz w:val="24"/>
        </w:rPr>
        <w:t xml:space="preserve"> </w:t>
      </w:r>
      <w:r>
        <w:rPr>
          <w:spacing w:val="-2"/>
          <w:sz w:val="24"/>
        </w:rPr>
        <w:t>extranjero.</w:t>
      </w:r>
    </w:p>
    <w:p w:rsidR="006C0E86" w:rsidRDefault="006C0E86">
      <w:pPr>
        <w:pStyle w:val="Textoindependiente"/>
        <w:ind w:left="0"/>
        <w:jc w:val="left"/>
      </w:pPr>
    </w:p>
    <w:p w:rsidR="006C0E86" w:rsidRDefault="007470A3">
      <w:pPr>
        <w:pStyle w:val="Textoindependiente"/>
        <w:ind w:firstLine="567"/>
        <w:jc w:val="left"/>
      </w:pPr>
      <w:r>
        <w:rPr>
          <w:rFonts w:ascii="Arial" w:hAnsi="Arial"/>
          <w:b/>
          <w:u w:val="single"/>
        </w:rPr>
        <w:t>Artículo</w:t>
      </w:r>
      <w:r>
        <w:rPr>
          <w:rFonts w:ascii="Arial" w:hAnsi="Arial"/>
          <w:b/>
          <w:spacing w:val="40"/>
          <w:u w:val="single"/>
        </w:rPr>
        <w:t xml:space="preserve"> </w:t>
      </w:r>
      <w:r>
        <w:rPr>
          <w:rFonts w:ascii="Arial" w:hAnsi="Arial"/>
          <w:b/>
          <w:u w:val="single"/>
        </w:rPr>
        <w:t>230</w:t>
      </w:r>
      <w:r>
        <w:rPr>
          <w:rFonts w:ascii="Arial" w:hAnsi="Arial"/>
          <w:b/>
        </w:rPr>
        <w:t>.-</w:t>
      </w:r>
      <w:r>
        <w:rPr>
          <w:rFonts w:ascii="Arial" w:hAnsi="Arial"/>
          <w:b/>
          <w:spacing w:val="40"/>
        </w:rPr>
        <w:t xml:space="preserve"> </w:t>
      </w:r>
      <w:r>
        <w:t>Se</w:t>
      </w:r>
      <w:r>
        <w:rPr>
          <w:spacing w:val="40"/>
        </w:rPr>
        <w:t xml:space="preserve"> </w:t>
      </w:r>
      <w:r>
        <w:t>considerarán</w:t>
      </w:r>
      <w:r>
        <w:rPr>
          <w:spacing w:val="40"/>
        </w:rPr>
        <w:t xml:space="preserve"> </w:t>
      </w:r>
      <w:r>
        <w:t>como</w:t>
      </w:r>
      <w:r>
        <w:rPr>
          <w:spacing w:val="40"/>
        </w:rPr>
        <w:t xml:space="preserve"> </w:t>
      </w:r>
      <w:r>
        <w:t>sectores</w:t>
      </w:r>
      <w:r>
        <w:rPr>
          <w:spacing w:val="40"/>
        </w:rPr>
        <w:t xml:space="preserve"> </w:t>
      </w:r>
      <w:r>
        <w:t>pertinentes</w:t>
      </w:r>
      <w:r>
        <w:rPr>
          <w:spacing w:val="40"/>
        </w:rPr>
        <w:t xml:space="preserve"> </w:t>
      </w:r>
      <w:r>
        <w:t>de</w:t>
      </w:r>
      <w:r>
        <w:rPr>
          <w:spacing w:val="40"/>
        </w:rPr>
        <w:t xml:space="preserve"> </w:t>
      </w:r>
      <w:r>
        <w:t>referencia</w:t>
      </w:r>
      <w:r>
        <w:rPr>
          <w:spacing w:val="40"/>
        </w:rPr>
        <w:t xml:space="preserve"> </w:t>
      </w:r>
      <w:r>
        <w:t>para determinar la notoriedad de un signo distintivo, entre otros, los siguientes:</w:t>
      </w:r>
    </w:p>
    <w:p w:rsidR="006C0E86" w:rsidRDefault="006C0E86">
      <w:pPr>
        <w:pStyle w:val="Textoindependiente"/>
        <w:ind w:left="0"/>
        <w:jc w:val="left"/>
      </w:pPr>
    </w:p>
    <w:p w:rsidR="006C0E86" w:rsidRDefault="007470A3">
      <w:pPr>
        <w:pStyle w:val="Prrafodelista"/>
        <w:numPr>
          <w:ilvl w:val="0"/>
          <w:numId w:val="1"/>
        </w:numPr>
        <w:tabs>
          <w:tab w:val="left" w:pos="671"/>
          <w:tab w:val="left" w:pos="674"/>
        </w:tabs>
        <w:spacing w:before="1"/>
        <w:ind w:right="101"/>
        <w:jc w:val="both"/>
        <w:rPr>
          <w:sz w:val="24"/>
        </w:rPr>
      </w:pPr>
      <w:r>
        <w:rPr>
          <w:sz w:val="24"/>
        </w:rPr>
        <w:t>los consumidores reales o potenciales del tipo de productos o servicios a los que se aplique;</w:t>
      </w:r>
    </w:p>
    <w:p w:rsidR="006C0E86" w:rsidRDefault="007470A3">
      <w:pPr>
        <w:pStyle w:val="Prrafodelista"/>
        <w:numPr>
          <w:ilvl w:val="0"/>
          <w:numId w:val="1"/>
        </w:numPr>
        <w:tabs>
          <w:tab w:val="left" w:pos="671"/>
          <w:tab w:val="left" w:pos="674"/>
        </w:tabs>
        <w:spacing w:before="276"/>
        <w:jc w:val="both"/>
        <w:rPr>
          <w:sz w:val="24"/>
        </w:rPr>
      </w:pPr>
      <w:r>
        <w:rPr>
          <w:sz w:val="24"/>
        </w:rPr>
        <w:t>las personas que participan en los canales de distribución o comercialización del tipo de productos o servicios a los que se aplique; o,</w:t>
      </w:r>
    </w:p>
    <w:p w:rsidR="006C0E86" w:rsidRDefault="007470A3">
      <w:pPr>
        <w:pStyle w:val="Prrafodelista"/>
        <w:numPr>
          <w:ilvl w:val="0"/>
          <w:numId w:val="1"/>
        </w:numPr>
        <w:tabs>
          <w:tab w:val="left" w:pos="672"/>
          <w:tab w:val="left" w:pos="674"/>
        </w:tabs>
        <w:spacing w:before="276"/>
        <w:jc w:val="both"/>
        <w:rPr>
          <w:sz w:val="24"/>
        </w:rPr>
      </w:pPr>
      <w:r>
        <w:rPr>
          <w:sz w:val="24"/>
        </w:rPr>
        <w:t>los círculos empresariales que actúan en giros relativos al tipo de establecimiento, actividad, productos o servicios a</w:t>
      </w:r>
      <w:r>
        <w:rPr>
          <w:sz w:val="24"/>
        </w:rPr>
        <w:t xml:space="preserve"> los que se aplique.</w:t>
      </w:r>
    </w:p>
    <w:p w:rsidR="006C0E86" w:rsidRDefault="007470A3">
      <w:pPr>
        <w:pStyle w:val="Textoindependiente"/>
        <w:spacing w:before="276"/>
        <w:ind w:firstLine="567"/>
        <w:jc w:val="left"/>
      </w:pPr>
      <w:r>
        <w:t>Para</w:t>
      </w:r>
      <w:r>
        <w:rPr>
          <w:spacing w:val="35"/>
        </w:rPr>
        <w:t xml:space="preserve"> </w:t>
      </w:r>
      <w:r>
        <w:t>efectos</w:t>
      </w:r>
      <w:r>
        <w:rPr>
          <w:spacing w:val="35"/>
        </w:rPr>
        <w:t xml:space="preserve"> </w:t>
      </w:r>
      <w:r>
        <w:t>de</w:t>
      </w:r>
      <w:r>
        <w:rPr>
          <w:spacing w:val="35"/>
        </w:rPr>
        <w:t xml:space="preserve"> </w:t>
      </w:r>
      <w:r>
        <w:t>reconocer</w:t>
      </w:r>
      <w:r>
        <w:rPr>
          <w:spacing w:val="35"/>
        </w:rPr>
        <w:t xml:space="preserve"> </w:t>
      </w:r>
      <w:r>
        <w:t>la</w:t>
      </w:r>
      <w:r>
        <w:rPr>
          <w:spacing w:val="35"/>
        </w:rPr>
        <w:t xml:space="preserve"> </w:t>
      </w:r>
      <w:r>
        <w:t>notoriedad</w:t>
      </w:r>
      <w:r>
        <w:rPr>
          <w:spacing w:val="35"/>
        </w:rPr>
        <w:t xml:space="preserve"> </w:t>
      </w:r>
      <w:r>
        <w:t>de</w:t>
      </w:r>
      <w:r>
        <w:rPr>
          <w:spacing w:val="35"/>
        </w:rPr>
        <w:t xml:space="preserve"> </w:t>
      </w:r>
      <w:r>
        <w:t>un</w:t>
      </w:r>
      <w:r>
        <w:rPr>
          <w:spacing w:val="35"/>
        </w:rPr>
        <w:t xml:space="preserve"> </w:t>
      </w:r>
      <w:r>
        <w:t>signo</w:t>
      </w:r>
      <w:r>
        <w:rPr>
          <w:spacing w:val="35"/>
        </w:rPr>
        <w:t xml:space="preserve"> </w:t>
      </w:r>
      <w:r>
        <w:t>bastará</w:t>
      </w:r>
      <w:r>
        <w:rPr>
          <w:spacing w:val="35"/>
        </w:rPr>
        <w:t xml:space="preserve"> </w:t>
      </w:r>
      <w:r>
        <w:t>que</w:t>
      </w:r>
      <w:r>
        <w:rPr>
          <w:spacing w:val="35"/>
        </w:rPr>
        <w:t xml:space="preserve"> </w:t>
      </w:r>
      <w:r>
        <w:t>sea</w:t>
      </w:r>
      <w:r>
        <w:rPr>
          <w:spacing w:val="35"/>
        </w:rPr>
        <w:t xml:space="preserve"> </w:t>
      </w:r>
      <w:r>
        <w:t>conocido dentro de cualquiera de los sectores referidos en los literales anteriores.</w:t>
      </w:r>
    </w:p>
    <w:p w:rsidR="006C0E86" w:rsidRDefault="006C0E86">
      <w:pPr>
        <w:sectPr w:rsidR="006C0E86">
          <w:pgSz w:w="11910" w:h="16840"/>
          <w:pgMar w:top="1260" w:right="1140" w:bottom="280" w:left="1140" w:header="912" w:footer="0" w:gutter="0"/>
          <w:cols w:space="720"/>
        </w:sectPr>
      </w:pPr>
    </w:p>
    <w:p w:rsidR="006C0E86" w:rsidRDefault="007470A3">
      <w:pPr>
        <w:pStyle w:val="Textoindependiente"/>
        <w:spacing w:before="82"/>
        <w:ind w:right="100" w:firstLine="567"/>
      </w:pPr>
      <w:bookmarkStart w:id="113" w:name="Artículo_231."/>
      <w:bookmarkStart w:id="114" w:name="Artículo_232."/>
      <w:bookmarkEnd w:id="113"/>
      <w:bookmarkEnd w:id="114"/>
      <w:r>
        <w:rPr>
          <w:rFonts w:ascii="Arial" w:hAnsi="Arial"/>
          <w:b/>
          <w:u w:val="single"/>
        </w:rPr>
        <w:lastRenderedPageBreak/>
        <w:t>Artículo 231</w:t>
      </w:r>
      <w:r>
        <w:rPr>
          <w:rFonts w:ascii="Arial" w:hAnsi="Arial"/>
          <w:b/>
        </w:rPr>
        <w:t xml:space="preserve">.- </w:t>
      </w:r>
      <w:r>
        <w:t>El titular de un signo distintivo notoriamente co</w:t>
      </w:r>
      <w:r>
        <w:t xml:space="preserve">nocido tendrá acción para prohibir su uso a terceros y a ejercer ante la autoridad nacional competente las </w:t>
      </w:r>
      <w:bookmarkStart w:id="115" w:name="Artículo_233."/>
      <w:bookmarkEnd w:id="115"/>
      <w:r>
        <w:t>acciones y medidas que correspondan. Asimismo el titular podrá impedir a cualquier tercero realizar con respecto al signo los actos indicados en el a</w:t>
      </w:r>
      <w:r>
        <w:t>rtículo 155, siendo aplicables las limitaciones previstas en los artículos 157 y 158.</w:t>
      </w:r>
    </w:p>
    <w:p w:rsidR="006C0E86" w:rsidRDefault="006C0E86">
      <w:pPr>
        <w:pStyle w:val="Textoindependiente"/>
        <w:ind w:left="0"/>
        <w:jc w:val="left"/>
      </w:pPr>
    </w:p>
    <w:p w:rsidR="006C0E86" w:rsidRDefault="007470A3">
      <w:pPr>
        <w:pStyle w:val="Textoindependiente"/>
        <w:ind w:right="103" w:firstLine="567"/>
      </w:pPr>
      <w:r>
        <w:rPr>
          <w:rFonts w:ascii="Arial" w:hAnsi="Arial"/>
          <w:b/>
          <w:u w:val="single"/>
        </w:rPr>
        <w:t>Artículo 232</w:t>
      </w:r>
      <w:r>
        <w:rPr>
          <w:rFonts w:ascii="Arial" w:hAnsi="Arial"/>
          <w:b/>
        </w:rPr>
        <w:t xml:space="preserve">.- </w:t>
      </w:r>
      <w:r>
        <w:t xml:space="preserve">La acción contra un uso no autorizado de un signo distintivo notoriamente conocido prescribirá a los cinco años contados desde la fecha en que el titular </w:t>
      </w:r>
      <w:r>
        <w:t>del signo tuvo conocimiento de tal uso, salvo que éste se hubiese iniciado de</w:t>
      </w:r>
      <w:r>
        <w:rPr>
          <w:spacing w:val="40"/>
        </w:rPr>
        <w:t xml:space="preserve"> </w:t>
      </w:r>
      <w:r>
        <w:t>mala fe, en cuyo caso no prescribirá la acción. Esta acción no afectará la que pudiera corresponder por daños y perjuicios conforme al derecho común.</w:t>
      </w:r>
    </w:p>
    <w:p w:rsidR="006C0E86" w:rsidRDefault="006C0E86">
      <w:pPr>
        <w:pStyle w:val="Textoindependiente"/>
        <w:ind w:left="0"/>
        <w:jc w:val="left"/>
      </w:pPr>
    </w:p>
    <w:p w:rsidR="006C0E86" w:rsidRDefault="007470A3">
      <w:pPr>
        <w:pStyle w:val="Textoindependiente"/>
        <w:ind w:right="102" w:firstLine="567"/>
      </w:pPr>
      <w:bookmarkStart w:id="116" w:name="Artículo_234."/>
      <w:bookmarkStart w:id="117" w:name="Artículo_235."/>
      <w:bookmarkEnd w:id="116"/>
      <w:bookmarkEnd w:id="117"/>
      <w:r>
        <w:rPr>
          <w:rFonts w:ascii="Arial" w:hAnsi="Arial"/>
          <w:b/>
          <w:u w:val="single"/>
        </w:rPr>
        <w:t>Artículo 233</w:t>
      </w:r>
      <w:r>
        <w:rPr>
          <w:rFonts w:ascii="Arial" w:hAnsi="Arial"/>
          <w:b/>
        </w:rPr>
        <w:t xml:space="preserve">.- </w:t>
      </w:r>
      <w:r>
        <w:t xml:space="preserve">Cuando un signo distintivo notoriamente conocido se hubiese inscrito indebidamente en el País Miembro como parte de un nombre de dominio o de una dirección de correo electrónico por un tercero no autorizado, a pedido del titular o legítimo poseedor de ese </w:t>
      </w:r>
      <w:r>
        <w:t xml:space="preserve">signo la autoridad nacional competente ordenará la cancelación o la modificación de la inscripción del nombre de dominio o dirección de correo electrónico, siempre que el uso de ese nombre o dirección fuese susceptible de </w:t>
      </w:r>
      <w:bookmarkStart w:id="118" w:name="Artículo_236."/>
      <w:bookmarkEnd w:id="118"/>
      <w:r>
        <w:t>tener alguno de los efectos mencio</w:t>
      </w:r>
      <w:r>
        <w:t xml:space="preserve">nados en el primer y segundo párrafos del artículo </w:t>
      </w:r>
      <w:r>
        <w:rPr>
          <w:spacing w:val="-4"/>
        </w:rPr>
        <w:t>226.</w:t>
      </w:r>
    </w:p>
    <w:p w:rsidR="006C0E86" w:rsidRDefault="006C0E86">
      <w:pPr>
        <w:pStyle w:val="Textoindependiente"/>
        <w:ind w:left="0"/>
        <w:jc w:val="left"/>
      </w:pPr>
    </w:p>
    <w:p w:rsidR="006C0E86" w:rsidRDefault="007470A3">
      <w:pPr>
        <w:pStyle w:val="Textoindependiente"/>
        <w:ind w:right="102" w:firstLine="567"/>
      </w:pPr>
      <w:r>
        <w:rPr>
          <w:rFonts w:ascii="Arial" w:hAnsi="Arial"/>
          <w:b/>
          <w:u w:val="single"/>
        </w:rPr>
        <w:t>Artículo 234</w:t>
      </w:r>
      <w:r>
        <w:rPr>
          <w:rFonts w:ascii="Arial" w:hAnsi="Arial"/>
          <w:b/>
        </w:rPr>
        <w:t xml:space="preserve">.- </w:t>
      </w:r>
      <w:r>
        <w:t xml:space="preserve">Al resolver sobre una acción relativa al uso no autorizado de un </w:t>
      </w:r>
      <w:bookmarkStart w:id="119" w:name="TITULO_XIV_DE_LA_ACCION_REIVINDICATORIA"/>
      <w:bookmarkEnd w:id="119"/>
      <w:r>
        <w:t>signo distintivo notoriamente conocido, la autoridad nacional competente tendrá en cuenta la buena o mala fe de las par</w:t>
      </w:r>
      <w:r>
        <w:t>tes en la adopción y utilización de ese signo.</w:t>
      </w:r>
    </w:p>
    <w:p w:rsidR="006C0E86" w:rsidRDefault="006C0E86">
      <w:pPr>
        <w:pStyle w:val="Textoindependiente"/>
        <w:ind w:left="0"/>
        <w:jc w:val="left"/>
      </w:pPr>
    </w:p>
    <w:p w:rsidR="006C0E86" w:rsidRDefault="007470A3">
      <w:pPr>
        <w:pStyle w:val="Textoindependiente"/>
        <w:ind w:right="101" w:firstLine="567"/>
      </w:pPr>
      <w:bookmarkStart w:id="120" w:name="Artículo_237."/>
      <w:bookmarkEnd w:id="120"/>
      <w:r>
        <w:rPr>
          <w:rFonts w:ascii="Arial" w:hAnsi="Arial"/>
          <w:b/>
          <w:u w:val="single"/>
        </w:rPr>
        <w:t>Artículo</w:t>
      </w:r>
      <w:r>
        <w:rPr>
          <w:rFonts w:ascii="Arial" w:hAnsi="Arial"/>
          <w:b/>
          <w:spacing w:val="-3"/>
          <w:u w:val="single"/>
        </w:rPr>
        <w:t xml:space="preserve"> </w:t>
      </w:r>
      <w:r>
        <w:rPr>
          <w:rFonts w:ascii="Arial" w:hAnsi="Arial"/>
          <w:b/>
          <w:u w:val="single"/>
        </w:rPr>
        <w:t>235</w:t>
      </w:r>
      <w:r>
        <w:rPr>
          <w:rFonts w:ascii="Arial" w:hAnsi="Arial"/>
          <w:b/>
        </w:rPr>
        <w:t>.-</w:t>
      </w:r>
      <w:r>
        <w:rPr>
          <w:rFonts w:ascii="Arial" w:hAnsi="Arial"/>
          <w:b/>
          <w:spacing w:val="-1"/>
        </w:rPr>
        <w:t xml:space="preserve"> </w:t>
      </w:r>
      <w:r>
        <w:t xml:space="preserve">Sin perjuicio del ejercicio de las causales de cancelación previstas en los artículos 165 y 169, en caso que las normas nacionales así lo dispongan, la oficina nacional competente cancelará el </w:t>
      </w:r>
      <w:r>
        <w:t>registro de una marca, a petición del titular legítimo, cuando ésta sea idéntica o similar a una que hubiese sido notoriamente conocida, de acuerdo con la legislación vigente, al momento de solicitarse el registro.</w:t>
      </w:r>
    </w:p>
    <w:p w:rsidR="006C0E86" w:rsidRDefault="006C0E86">
      <w:pPr>
        <w:pStyle w:val="Textoindependiente"/>
        <w:ind w:left="0"/>
        <w:jc w:val="left"/>
      </w:pPr>
    </w:p>
    <w:p w:rsidR="006C0E86" w:rsidRDefault="007470A3">
      <w:pPr>
        <w:pStyle w:val="Textoindependiente"/>
        <w:spacing w:before="1"/>
        <w:ind w:right="102" w:firstLine="567"/>
      </w:pPr>
      <w:r>
        <w:rPr>
          <w:rFonts w:ascii="Arial" w:hAnsi="Arial"/>
          <w:b/>
          <w:u w:val="single"/>
        </w:rPr>
        <w:t>Artículo 236</w:t>
      </w:r>
      <w:r>
        <w:rPr>
          <w:rFonts w:ascii="Arial" w:hAnsi="Arial"/>
          <w:b/>
        </w:rPr>
        <w:t xml:space="preserve">.- </w:t>
      </w:r>
      <w:r>
        <w:t>Serán aplicables al prese</w:t>
      </w:r>
      <w:r>
        <w:t>nte Título las disposiciones contenidas en la presente Decisión, en lo que fuere pertinente.</w:t>
      </w:r>
    </w:p>
    <w:p w:rsidR="006C0E86" w:rsidRDefault="006C0E86">
      <w:pPr>
        <w:pStyle w:val="Textoindependiente"/>
        <w:spacing w:before="121"/>
        <w:ind w:left="0"/>
        <w:jc w:val="left"/>
      </w:pPr>
    </w:p>
    <w:p w:rsidR="006C0E86" w:rsidRDefault="007470A3">
      <w:pPr>
        <w:spacing w:line="275" w:lineRule="exact"/>
        <w:ind w:left="4" w:right="2"/>
        <w:jc w:val="center"/>
        <w:rPr>
          <w:rFonts w:ascii="Arial"/>
          <w:b/>
          <w:sz w:val="24"/>
        </w:rPr>
      </w:pPr>
      <w:r>
        <w:rPr>
          <w:rFonts w:ascii="Arial"/>
          <w:b/>
          <w:sz w:val="24"/>
        </w:rPr>
        <w:t>TITULO</w:t>
      </w:r>
      <w:r>
        <w:rPr>
          <w:rFonts w:ascii="Arial"/>
          <w:b/>
          <w:spacing w:val="-5"/>
          <w:sz w:val="24"/>
        </w:rPr>
        <w:t xml:space="preserve"> XIV</w:t>
      </w:r>
    </w:p>
    <w:p w:rsidR="006C0E86" w:rsidRDefault="007470A3">
      <w:pPr>
        <w:spacing w:line="275" w:lineRule="exact"/>
        <w:ind w:left="4" w:right="2"/>
        <w:jc w:val="center"/>
        <w:rPr>
          <w:rFonts w:ascii="Arial"/>
          <w:b/>
          <w:sz w:val="24"/>
        </w:rPr>
      </w:pPr>
      <w:r>
        <w:rPr>
          <w:rFonts w:ascii="Arial"/>
          <w:b/>
          <w:sz w:val="24"/>
        </w:rPr>
        <w:t>DE</w:t>
      </w:r>
      <w:r>
        <w:rPr>
          <w:rFonts w:ascii="Arial"/>
          <w:b/>
          <w:spacing w:val="-4"/>
          <w:sz w:val="24"/>
        </w:rPr>
        <w:t xml:space="preserve"> </w:t>
      </w:r>
      <w:r>
        <w:rPr>
          <w:rFonts w:ascii="Arial"/>
          <w:b/>
          <w:sz w:val="24"/>
        </w:rPr>
        <w:t>LA</w:t>
      </w:r>
      <w:r>
        <w:rPr>
          <w:rFonts w:ascii="Arial"/>
          <w:b/>
          <w:spacing w:val="-3"/>
          <w:sz w:val="24"/>
        </w:rPr>
        <w:t xml:space="preserve"> </w:t>
      </w:r>
      <w:r>
        <w:rPr>
          <w:rFonts w:ascii="Arial"/>
          <w:b/>
          <w:sz w:val="24"/>
        </w:rPr>
        <w:t>ACCION</w:t>
      </w:r>
      <w:r>
        <w:rPr>
          <w:rFonts w:ascii="Arial"/>
          <w:b/>
          <w:spacing w:val="-4"/>
          <w:sz w:val="24"/>
        </w:rPr>
        <w:t xml:space="preserve"> </w:t>
      </w:r>
      <w:r>
        <w:rPr>
          <w:rFonts w:ascii="Arial"/>
          <w:b/>
          <w:spacing w:val="-2"/>
          <w:sz w:val="24"/>
        </w:rPr>
        <w:t>REIVINDICATORIA</w:t>
      </w:r>
    </w:p>
    <w:p w:rsidR="006C0E86" w:rsidRDefault="007470A3">
      <w:pPr>
        <w:pStyle w:val="Textoindependiente"/>
        <w:spacing w:before="275"/>
        <w:ind w:right="103" w:firstLine="567"/>
      </w:pPr>
      <w:r>
        <w:rPr>
          <w:rFonts w:ascii="Arial" w:hAnsi="Arial"/>
          <w:b/>
          <w:u w:val="single"/>
        </w:rPr>
        <w:t>Artículo 237</w:t>
      </w:r>
      <w:r>
        <w:rPr>
          <w:rFonts w:ascii="Arial" w:hAnsi="Arial"/>
          <w:b/>
        </w:rPr>
        <w:t xml:space="preserve">.- </w:t>
      </w:r>
      <w:r>
        <w:t>Cuando una patente o un registro de diseño industrial se hubiese solicitado u obtenido por quien no tenía derecho a obtenerlo, o en perjuicio de otra persona</w:t>
      </w:r>
      <w:r>
        <w:rPr>
          <w:spacing w:val="-2"/>
        </w:rPr>
        <w:t xml:space="preserve"> </w:t>
      </w:r>
      <w:r>
        <w:t>que</w:t>
      </w:r>
      <w:r>
        <w:rPr>
          <w:spacing w:val="-2"/>
        </w:rPr>
        <w:t xml:space="preserve"> </w:t>
      </w:r>
      <w:r>
        <w:t>también</w:t>
      </w:r>
      <w:r>
        <w:rPr>
          <w:spacing w:val="-2"/>
        </w:rPr>
        <w:t xml:space="preserve"> </w:t>
      </w:r>
      <w:r>
        <w:t>tuviese</w:t>
      </w:r>
      <w:r>
        <w:rPr>
          <w:spacing w:val="-2"/>
        </w:rPr>
        <w:t xml:space="preserve"> </w:t>
      </w:r>
      <w:r>
        <w:t>tal</w:t>
      </w:r>
      <w:r>
        <w:rPr>
          <w:spacing w:val="-2"/>
        </w:rPr>
        <w:t xml:space="preserve"> </w:t>
      </w:r>
      <w:r>
        <w:t>derecho,</w:t>
      </w:r>
      <w:r>
        <w:rPr>
          <w:spacing w:val="-2"/>
        </w:rPr>
        <w:t xml:space="preserve"> </w:t>
      </w:r>
      <w:r>
        <w:t>la persona</w:t>
      </w:r>
      <w:r>
        <w:rPr>
          <w:spacing w:val="-2"/>
        </w:rPr>
        <w:t xml:space="preserve"> </w:t>
      </w:r>
      <w:r>
        <w:t>afectada</w:t>
      </w:r>
      <w:r>
        <w:rPr>
          <w:spacing w:val="-2"/>
        </w:rPr>
        <w:t xml:space="preserve"> </w:t>
      </w:r>
      <w:r>
        <w:t>podrá</w:t>
      </w:r>
      <w:r>
        <w:rPr>
          <w:spacing w:val="-2"/>
        </w:rPr>
        <w:t xml:space="preserve"> </w:t>
      </w:r>
      <w:r>
        <w:t>reivindicarlo</w:t>
      </w:r>
      <w:r>
        <w:rPr>
          <w:spacing w:val="-2"/>
        </w:rPr>
        <w:t xml:space="preserve"> </w:t>
      </w:r>
      <w:r>
        <w:t>ante</w:t>
      </w:r>
      <w:r>
        <w:rPr>
          <w:spacing w:val="-2"/>
        </w:rPr>
        <w:t xml:space="preserve"> </w:t>
      </w:r>
      <w:r>
        <w:t>la autoridad</w:t>
      </w:r>
      <w:r>
        <w:rPr>
          <w:spacing w:val="-3"/>
        </w:rPr>
        <w:t xml:space="preserve"> </w:t>
      </w:r>
      <w:r>
        <w:t>naciona</w:t>
      </w:r>
      <w:r>
        <w:t>l</w:t>
      </w:r>
      <w:r>
        <w:rPr>
          <w:spacing w:val="-3"/>
        </w:rPr>
        <w:t xml:space="preserve"> </w:t>
      </w:r>
      <w:r>
        <w:t>competente</w:t>
      </w:r>
      <w:r>
        <w:rPr>
          <w:spacing w:val="-3"/>
        </w:rPr>
        <w:t xml:space="preserve"> </w:t>
      </w:r>
      <w:r>
        <w:t>pidiendo</w:t>
      </w:r>
      <w:r>
        <w:rPr>
          <w:spacing w:val="-3"/>
        </w:rPr>
        <w:t xml:space="preserve"> </w:t>
      </w:r>
      <w:r>
        <w:t>que</w:t>
      </w:r>
      <w:r>
        <w:rPr>
          <w:spacing w:val="-3"/>
        </w:rPr>
        <w:t xml:space="preserve"> </w:t>
      </w:r>
      <w:r>
        <w:t>le</w:t>
      </w:r>
      <w:r>
        <w:rPr>
          <w:spacing w:val="-3"/>
        </w:rPr>
        <w:t xml:space="preserve"> </w:t>
      </w:r>
      <w:r>
        <w:t>sea</w:t>
      </w:r>
      <w:r>
        <w:rPr>
          <w:spacing w:val="-3"/>
        </w:rPr>
        <w:t xml:space="preserve"> </w:t>
      </w:r>
      <w:r>
        <w:t>transferida</w:t>
      </w:r>
      <w:r>
        <w:rPr>
          <w:spacing w:val="-3"/>
        </w:rPr>
        <w:t xml:space="preserve"> </w:t>
      </w:r>
      <w:r>
        <w:t>la</w:t>
      </w:r>
      <w:r>
        <w:rPr>
          <w:spacing w:val="-3"/>
        </w:rPr>
        <w:t xml:space="preserve"> </w:t>
      </w:r>
      <w:r>
        <w:t>solicitud</w:t>
      </w:r>
      <w:r>
        <w:rPr>
          <w:spacing w:val="-3"/>
        </w:rPr>
        <w:t xml:space="preserve"> </w:t>
      </w:r>
      <w:r>
        <w:t>en</w:t>
      </w:r>
      <w:r>
        <w:rPr>
          <w:spacing w:val="-1"/>
        </w:rPr>
        <w:t xml:space="preserve"> </w:t>
      </w:r>
      <w:r>
        <w:t>trámite</w:t>
      </w:r>
      <w:r>
        <w:rPr>
          <w:spacing w:val="-3"/>
        </w:rPr>
        <w:t xml:space="preserve"> </w:t>
      </w:r>
      <w:r>
        <w:t>o</w:t>
      </w:r>
      <w:r>
        <w:rPr>
          <w:spacing w:val="-3"/>
        </w:rPr>
        <w:t xml:space="preserve"> </w:t>
      </w:r>
      <w:r>
        <w:t>el derecho concedido, o que se le reconozca como cosolicitante o cotitular del derecho.</w:t>
      </w:r>
    </w:p>
    <w:p w:rsidR="006C0E86" w:rsidRDefault="006C0E86">
      <w:pPr>
        <w:pStyle w:val="Textoindependiente"/>
        <w:ind w:left="0"/>
        <w:jc w:val="left"/>
      </w:pPr>
    </w:p>
    <w:p w:rsidR="006C0E86" w:rsidRDefault="007470A3">
      <w:pPr>
        <w:pStyle w:val="Textoindependiente"/>
        <w:ind w:right="103" w:firstLine="567"/>
      </w:pPr>
      <w:r>
        <w:t>Cuando un registro de marca se hubiese solicitado u obtenido en perjuicio de otra persona</w:t>
      </w:r>
      <w:r>
        <w:rPr>
          <w:spacing w:val="-2"/>
        </w:rPr>
        <w:t xml:space="preserve"> </w:t>
      </w:r>
      <w:r>
        <w:t>que</w:t>
      </w:r>
      <w:r>
        <w:rPr>
          <w:spacing w:val="-2"/>
        </w:rPr>
        <w:t xml:space="preserve"> </w:t>
      </w:r>
      <w:r>
        <w:t>ta</w:t>
      </w:r>
      <w:r>
        <w:t>mbién</w:t>
      </w:r>
      <w:r>
        <w:rPr>
          <w:spacing w:val="-2"/>
        </w:rPr>
        <w:t xml:space="preserve"> </w:t>
      </w:r>
      <w:r>
        <w:t>tuviese</w:t>
      </w:r>
      <w:r>
        <w:rPr>
          <w:spacing w:val="-2"/>
        </w:rPr>
        <w:t xml:space="preserve"> </w:t>
      </w:r>
      <w:r>
        <w:t>tal</w:t>
      </w:r>
      <w:r>
        <w:rPr>
          <w:spacing w:val="-2"/>
        </w:rPr>
        <w:t xml:space="preserve"> </w:t>
      </w:r>
      <w:r>
        <w:t>derecho,</w:t>
      </w:r>
      <w:r>
        <w:rPr>
          <w:spacing w:val="-2"/>
        </w:rPr>
        <w:t xml:space="preserve"> </w:t>
      </w:r>
      <w:r>
        <w:t>la persona</w:t>
      </w:r>
      <w:r>
        <w:rPr>
          <w:spacing w:val="-2"/>
        </w:rPr>
        <w:t xml:space="preserve"> </w:t>
      </w:r>
      <w:r>
        <w:t>afectada</w:t>
      </w:r>
      <w:r>
        <w:rPr>
          <w:spacing w:val="-2"/>
        </w:rPr>
        <w:t xml:space="preserve"> </w:t>
      </w:r>
      <w:r>
        <w:t>podrá</w:t>
      </w:r>
      <w:r>
        <w:rPr>
          <w:spacing w:val="-2"/>
        </w:rPr>
        <w:t xml:space="preserve"> </w:t>
      </w:r>
      <w:r>
        <w:t>reivindicarlo</w:t>
      </w:r>
      <w:r>
        <w:rPr>
          <w:spacing w:val="-2"/>
        </w:rPr>
        <w:t xml:space="preserve"> </w:t>
      </w:r>
      <w:r>
        <w:t>ante</w:t>
      </w:r>
      <w:r>
        <w:rPr>
          <w:spacing w:val="-2"/>
        </w:rPr>
        <w:t xml:space="preserve"> </w:t>
      </w:r>
      <w:r>
        <w:t>la autoridad nacional competente pidiendo que se le reconozca como cosolicitante o cotitular del derecho.</w:t>
      </w:r>
    </w:p>
    <w:p w:rsidR="006C0E86" w:rsidRDefault="006C0E86">
      <w:pPr>
        <w:pStyle w:val="Textoindependiente"/>
        <w:ind w:left="0"/>
        <w:jc w:val="left"/>
      </w:pPr>
    </w:p>
    <w:p w:rsidR="006C0E86" w:rsidRDefault="007470A3">
      <w:pPr>
        <w:pStyle w:val="Textoindependiente"/>
        <w:ind w:right="103" w:firstLine="567"/>
      </w:pPr>
      <w:r>
        <w:t>Si la legislación interna del País Miembro lo permite, en la misma acción de reivindicación podrá demandarse la indemnización de daños y perjuicios.</w:t>
      </w:r>
      <w:bookmarkEnd w:id="0"/>
    </w:p>
    <w:sectPr w:rsidR="006C0E86">
      <w:pgSz w:w="11910" w:h="16840"/>
      <w:pgMar w:top="1260" w:right="1140" w:bottom="280" w:left="1140" w:header="9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0A3" w:rsidRDefault="007470A3">
      <w:r>
        <w:separator/>
      </w:r>
    </w:p>
  </w:endnote>
  <w:endnote w:type="continuationSeparator" w:id="0">
    <w:p w:rsidR="007470A3" w:rsidRDefault="0074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0A3" w:rsidRDefault="007470A3">
      <w:r>
        <w:separator/>
      </w:r>
    </w:p>
  </w:footnote>
  <w:footnote w:type="continuationSeparator" w:id="0">
    <w:p w:rsidR="007470A3" w:rsidRDefault="00747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86" w:rsidRDefault="007470A3">
    <w:pPr>
      <w:pStyle w:val="Textoindependiente"/>
      <w:spacing w:line="14" w:lineRule="auto"/>
      <w:ind w:left="0"/>
      <w:jc w:val="left"/>
      <w:rPr>
        <w:sz w:val="20"/>
      </w:rPr>
    </w:pPr>
    <w:r>
      <w:rPr>
        <w:noProof/>
        <w:lang w:val="es-EC" w:eastAsia="es-EC"/>
      </w:rPr>
      <mc:AlternateContent>
        <mc:Choice Requires="wps">
          <w:drawing>
            <wp:anchor distT="0" distB="0" distL="0" distR="0" simplePos="0" relativeHeight="251659776" behindDoc="1" locked="0" layoutInCell="1" allowOverlap="1">
              <wp:simplePos x="0" y="0"/>
              <wp:positionH relativeFrom="page">
                <wp:posOffset>3604514</wp:posOffset>
              </wp:positionH>
              <wp:positionV relativeFrom="page">
                <wp:posOffset>566671</wp:posOffset>
              </wp:positionV>
              <wp:extent cx="351790"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81610"/>
                      </a:xfrm>
                      <a:prstGeom prst="rect">
                        <a:avLst/>
                      </a:prstGeom>
                    </wps:spPr>
                    <wps:txbx>
                      <w:txbxContent>
                        <w:p w:rsidR="006C0E86" w:rsidRDefault="007470A3">
                          <w:pPr>
                            <w:spacing w:before="12"/>
                            <w:ind w:left="20"/>
                          </w:pPr>
                          <w:r>
                            <w:t>-</w:t>
                          </w:r>
                          <w:r>
                            <w:rPr>
                              <w:spacing w:val="-2"/>
                            </w:rPr>
                            <w:t xml:space="preserve"> </w:t>
                          </w:r>
                          <w:r>
                            <w:fldChar w:fldCharType="begin"/>
                          </w:r>
                          <w:r>
                            <w:instrText xml:space="preserve"> PAGE </w:instrText>
                          </w:r>
                          <w:r>
                            <w:fldChar w:fldCharType="separate"/>
                          </w:r>
                          <w:r w:rsidR="00C3257D">
                            <w:rPr>
                              <w:noProof/>
                            </w:rPr>
                            <w:t>17</w:t>
                          </w:r>
                          <w:r>
                            <w:fldChar w:fldCharType="end"/>
                          </w:r>
                          <w:r>
                            <w:rPr>
                              <w:spacing w:val="-2"/>
                            </w:rPr>
                            <w:t xml:space="preserve"> </w:t>
                          </w:r>
                          <w:r>
                            <w:rPr>
                              <w:spacing w:val="-1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3.8pt;margin-top:44.6pt;width:27.7pt;height:14.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" filled="f" stroked="f">
              <v:path arrowok="t"/>
              <v:textbox inset="0,0,0,0">
                <w:txbxContent>
                  <w:p w:rsidR="006C0E86" w:rsidRDefault="007470A3">
                    <w:pPr>
                      <w:spacing w:before="12"/>
                      <w:ind w:left="20"/>
                    </w:pPr>
                    <w:r>
                      <w:t>-</w:t>
                    </w:r>
                    <w:r>
                      <w:rPr>
                        <w:spacing w:val="-2"/>
                      </w:rPr>
                      <w:t xml:space="preserve"> </w:t>
                    </w:r>
                    <w:r>
                      <w:fldChar w:fldCharType="begin"/>
                    </w:r>
                    <w:r>
                      <w:instrText xml:space="preserve"> PAGE </w:instrText>
                    </w:r>
                    <w:r>
                      <w:fldChar w:fldCharType="separate"/>
                    </w:r>
                    <w:r w:rsidR="00C3257D">
                      <w:rPr>
                        <w:noProof/>
                      </w:rPr>
                      <w:t>17</w:t>
                    </w:r>
                    <w:r>
                      <w:fldChar w:fldCharType="end"/>
                    </w:r>
                    <w:r>
                      <w:rPr>
                        <w:spacing w:val="-2"/>
                      </w:rPr>
                      <w:t xml:space="preserve"> </w:t>
                    </w:r>
                    <w:r>
                      <w:rPr>
                        <w:spacing w:val="-1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69D"/>
    <w:multiLevelType w:val="hybridMultilevel"/>
    <w:tmpl w:val="78D281DC"/>
    <w:lvl w:ilvl="0" w:tplc="6B24B2B6">
      <w:start w:val="1"/>
      <w:numFmt w:val="lowerLetter"/>
      <w:lvlText w:val="%1)"/>
      <w:lvlJc w:val="left"/>
      <w:pPr>
        <w:ind w:left="674" w:hanging="568"/>
        <w:jc w:val="left"/>
      </w:pPr>
      <w:rPr>
        <w:rFonts w:ascii="Arial MT" w:eastAsia="Arial MT" w:hAnsi="Arial MT" w:cs="Arial MT" w:hint="default"/>
        <w:b w:val="0"/>
        <w:bCs w:val="0"/>
        <w:i w:val="0"/>
        <w:iCs w:val="0"/>
        <w:spacing w:val="0"/>
        <w:w w:val="99"/>
        <w:sz w:val="24"/>
        <w:szCs w:val="24"/>
        <w:lang w:val="es-ES" w:eastAsia="en-US" w:bidi="ar-SA"/>
      </w:rPr>
    </w:lvl>
    <w:lvl w:ilvl="1" w:tplc="63447F5C">
      <w:numFmt w:val="bullet"/>
      <w:lvlText w:val="•"/>
      <w:lvlJc w:val="left"/>
      <w:pPr>
        <w:ind w:left="1574" w:hanging="568"/>
      </w:pPr>
      <w:rPr>
        <w:rFonts w:hint="default"/>
        <w:lang w:val="es-ES" w:eastAsia="en-US" w:bidi="ar-SA"/>
      </w:rPr>
    </w:lvl>
    <w:lvl w:ilvl="2" w:tplc="73806FFA">
      <w:numFmt w:val="bullet"/>
      <w:lvlText w:val="•"/>
      <w:lvlJc w:val="left"/>
      <w:pPr>
        <w:ind w:left="2468" w:hanging="568"/>
      </w:pPr>
      <w:rPr>
        <w:rFonts w:hint="default"/>
        <w:lang w:val="es-ES" w:eastAsia="en-US" w:bidi="ar-SA"/>
      </w:rPr>
    </w:lvl>
    <w:lvl w:ilvl="3" w:tplc="4D44A998">
      <w:numFmt w:val="bullet"/>
      <w:lvlText w:val="•"/>
      <w:lvlJc w:val="left"/>
      <w:pPr>
        <w:ind w:left="3363" w:hanging="568"/>
      </w:pPr>
      <w:rPr>
        <w:rFonts w:hint="default"/>
        <w:lang w:val="es-ES" w:eastAsia="en-US" w:bidi="ar-SA"/>
      </w:rPr>
    </w:lvl>
    <w:lvl w:ilvl="4" w:tplc="C03C51D4">
      <w:numFmt w:val="bullet"/>
      <w:lvlText w:val="•"/>
      <w:lvlJc w:val="left"/>
      <w:pPr>
        <w:ind w:left="4257" w:hanging="568"/>
      </w:pPr>
      <w:rPr>
        <w:rFonts w:hint="default"/>
        <w:lang w:val="es-ES" w:eastAsia="en-US" w:bidi="ar-SA"/>
      </w:rPr>
    </w:lvl>
    <w:lvl w:ilvl="5" w:tplc="9CAC0B76">
      <w:numFmt w:val="bullet"/>
      <w:lvlText w:val="•"/>
      <w:lvlJc w:val="left"/>
      <w:pPr>
        <w:ind w:left="5152" w:hanging="568"/>
      </w:pPr>
      <w:rPr>
        <w:rFonts w:hint="default"/>
        <w:lang w:val="es-ES" w:eastAsia="en-US" w:bidi="ar-SA"/>
      </w:rPr>
    </w:lvl>
    <w:lvl w:ilvl="6" w:tplc="1CFAF65A">
      <w:numFmt w:val="bullet"/>
      <w:lvlText w:val="•"/>
      <w:lvlJc w:val="left"/>
      <w:pPr>
        <w:ind w:left="6046" w:hanging="568"/>
      </w:pPr>
      <w:rPr>
        <w:rFonts w:hint="default"/>
        <w:lang w:val="es-ES" w:eastAsia="en-US" w:bidi="ar-SA"/>
      </w:rPr>
    </w:lvl>
    <w:lvl w:ilvl="7" w:tplc="6FC41A54">
      <w:numFmt w:val="bullet"/>
      <w:lvlText w:val="•"/>
      <w:lvlJc w:val="left"/>
      <w:pPr>
        <w:ind w:left="6941" w:hanging="568"/>
      </w:pPr>
      <w:rPr>
        <w:rFonts w:hint="default"/>
        <w:lang w:val="es-ES" w:eastAsia="en-US" w:bidi="ar-SA"/>
      </w:rPr>
    </w:lvl>
    <w:lvl w:ilvl="8" w:tplc="84BCA226">
      <w:numFmt w:val="bullet"/>
      <w:lvlText w:val="•"/>
      <w:lvlJc w:val="left"/>
      <w:pPr>
        <w:ind w:left="7835" w:hanging="568"/>
      </w:pPr>
      <w:rPr>
        <w:rFonts w:hint="default"/>
        <w:lang w:val="es-ES" w:eastAsia="en-US" w:bidi="ar-SA"/>
      </w:rPr>
    </w:lvl>
  </w:abstractNum>
  <w:abstractNum w:abstractNumId="1" w15:restartNumberingAfterBreak="0">
    <w:nsid w:val="0CF25150"/>
    <w:multiLevelType w:val="hybridMultilevel"/>
    <w:tmpl w:val="6A280614"/>
    <w:lvl w:ilvl="0" w:tplc="AC90987C">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66381354">
      <w:numFmt w:val="bullet"/>
      <w:lvlText w:val="•"/>
      <w:lvlJc w:val="left"/>
      <w:pPr>
        <w:ind w:left="1574" w:hanging="568"/>
      </w:pPr>
      <w:rPr>
        <w:rFonts w:hint="default"/>
        <w:lang w:val="es-ES" w:eastAsia="en-US" w:bidi="ar-SA"/>
      </w:rPr>
    </w:lvl>
    <w:lvl w:ilvl="2" w:tplc="E28CC4F2">
      <w:numFmt w:val="bullet"/>
      <w:lvlText w:val="•"/>
      <w:lvlJc w:val="left"/>
      <w:pPr>
        <w:ind w:left="2468" w:hanging="568"/>
      </w:pPr>
      <w:rPr>
        <w:rFonts w:hint="default"/>
        <w:lang w:val="es-ES" w:eastAsia="en-US" w:bidi="ar-SA"/>
      </w:rPr>
    </w:lvl>
    <w:lvl w:ilvl="3" w:tplc="12E2D9EC">
      <w:numFmt w:val="bullet"/>
      <w:lvlText w:val="•"/>
      <w:lvlJc w:val="left"/>
      <w:pPr>
        <w:ind w:left="3363" w:hanging="568"/>
      </w:pPr>
      <w:rPr>
        <w:rFonts w:hint="default"/>
        <w:lang w:val="es-ES" w:eastAsia="en-US" w:bidi="ar-SA"/>
      </w:rPr>
    </w:lvl>
    <w:lvl w:ilvl="4" w:tplc="B13E2212">
      <w:numFmt w:val="bullet"/>
      <w:lvlText w:val="•"/>
      <w:lvlJc w:val="left"/>
      <w:pPr>
        <w:ind w:left="4257" w:hanging="568"/>
      </w:pPr>
      <w:rPr>
        <w:rFonts w:hint="default"/>
        <w:lang w:val="es-ES" w:eastAsia="en-US" w:bidi="ar-SA"/>
      </w:rPr>
    </w:lvl>
    <w:lvl w:ilvl="5" w:tplc="8AAA1B72">
      <w:numFmt w:val="bullet"/>
      <w:lvlText w:val="•"/>
      <w:lvlJc w:val="left"/>
      <w:pPr>
        <w:ind w:left="5152" w:hanging="568"/>
      </w:pPr>
      <w:rPr>
        <w:rFonts w:hint="default"/>
        <w:lang w:val="es-ES" w:eastAsia="en-US" w:bidi="ar-SA"/>
      </w:rPr>
    </w:lvl>
    <w:lvl w:ilvl="6" w:tplc="5E265622">
      <w:numFmt w:val="bullet"/>
      <w:lvlText w:val="•"/>
      <w:lvlJc w:val="left"/>
      <w:pPr>
        <w:ind w:left="6046" w:hanging="568"/>
      </w:pPr>
      <w:rPr>
        <w:rFonts w:hint="default"/>
        <w:lang w:val="es-ES" w:eastAsia="en-US" w:bidi="ar-SA"/>
      </w:rPr>
    </w:lvl>
    <w:lvl w:ilvl="7" w:tplc="BFF82CDA">
      <w:numFmt w:val="bullet"/>
      <w:lvlText w:val="•"/>
      <w:lvlJc w:val="left"/>
      <w:pPr>
        <w:ind w:left="6941" w:hanging="568"/>
      </w:pPr>
      <w:rPr>
        <w:rFonts w:hint="default"/>
        <w:lang w:val="es-ES" w:eastAsia="en-US" w:bidi="ar-SA"/>
      </w:rPr>
    </w:lvl>
    <w:lvl w:ilvl="8" w:tplc="FBD22F22">
      <w:numFmt w:val="bullet"/>
      <w:lvlText w:val="•"/>
      <w:lvlJc w:val="left"/>
      <w:pPr>
        <w:ind w:left="7835" w:hanging="568"/>
      </w:pPr>
      <w:rPr>
        <w:rFonts w:hint="default"/>
        <w:lang w:val="es-ES" w:eastAsia="en-US" w:bidi="ar-SA"/>
      </w:rPr>
    </w:lvl>
  </w:abstractNum>
  <w:abstractNum w:abstractNumId="2" w15:restartNumberingAfterBreak="0">
    <w:nsid w:val="0FF9718F"/>
    <w:multiLevelType w:val="hybridMultilevel"/>
    <w:tmpl w:val="B80296FA"/>
    <w:lvl w:ilvl="0" w:tplc="906E6CCE">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75B8845A">
      <w:numFmt w:val="bullet"/>
      <w:lvlText w:val="•"/>
      <w:lvlJc w:val="left"/>
      <w:pPr>
        <w:ind w:left="1574" w:hanging="568"/>
      </w:pPr>
      <w:rPr>
        <w:rFonts w:hint="default"/>
        <w:lang w:val="es-ES" w:eastAsia="en-US" w:bidi="ar-SA"/>
      </w:rPr>
    </w:lvl>
    <w:lvl w:ilvl="2" w:tplc="01F08BF2">
      <w:numFmt w:val="bullet"/>
      <w:lvlText w:val="•"/>
      <w:lvlJc w:val="left"/>
      <w:pPr>
        <w:ind w:left="2468" w:hanging="568"/>
      </w:pPr>
      <w:rPr>
        <w:rFonts w:hint="default"/>
        <w:lang w:val="es-ES" w:eastAsia="en-US" w:bidi="ar-SA"/>
      </w:rPr>
    </w:lvl>
    <w:lvl w:ilvl="3" w:tplc="31B8F02C">
      <w:numFmt w:val="bullet"/>
      <w:lvlText w:val="•"/>
      <w:lvlJc w:val="left"/>
      <w:pPr>
        <w:ind w:left="3363" w:hanging="568"/>
      </w:pPr>
      <w:rPr>
        <w:rFonts w:hint="default"/>
        <w:lang w:val="es-ES" w:eastAsia="en-US" w:bidi="ar-SA"/>
      </w:rPr>
    </w:lvl>
    <w:lvl w:ilvl="4" w:tplc="82B62818">
      <w:numFmt w:val="bullet"/>
      <w:lvlText w:val="•"/>
      <w:lvlJc w:val="left"/>
      <w:pPr>
        <w:ind w:left="4257" w:hanging="568"/>
      </w:pPr>
      <w:rPr>
        <w:rFonts w:hint="default"/>
        <w:lang w:val="es-ES" w:eastAsia="en-US" w:bidi="ar-SA"/>
      </w:rPr>
    </w:lvl>
    <w:lvl w:ilvl="5" w:tplc="A7C0DB5C">
      <w:numFmt w:val="bullet"/>
      <w:lvlText w:val="•"/>
      <w:lvlJc w:val="left"/>
      <w:pPr>
        <w:ind w:left="5152" w:hanging="568"/>
      </w:pPr>
      <w:rPr>
        <w:rFonts w:hint="default"/>
        <w:lang w:val="es-ES" w:eastAsia="en-US" w:bidi="ar-SA"/>
      </w:rPr>
    </w:lvl>
    <w:lvl w:ilvl="6" w:tplc="FF60A81C">
      <w:numFmt w:val="bullet"/>
      <w:lvlText w:val="•"/>
      <w:lvlJc w:val="left"/>
      <w:pPr>
        <w:ind w:left="6046" w:hanging="568"/>
      </w:pPr>
      <w:rPr>
        <w:rFonts w:hint="default"/>
        <w:lang w:val="es-ES" w:eastAsia="en-US" w:bidi="ar-SA"/>
      </w:rPr>
    </w:lvl>
    <w:lvl w:ilvl="7" w:tplc="E768FE60">
      <w:numFmt w:val="bullet"/>
      <w:lvlText w:val="•"/>
      <w:lvlJc w:val="left"/>
      <w:pPr>
        <w:ind w:left="6941" w:hanging="568"/>
      </w:pPr>
      <w:rPr>
        <w:rFonts w:hint="default"/>
        <w:lang w:val="es-ES" w:eastAsia="en-US" w:bidi="ar-SA"/>
      </w:rPr>
    </w:lvl>
    <w:lvl w:ilvl="8" w:tplc="42DC475A">
      <w:numFmt w:val="bullet"/>
      <w:lvlText w:val="•"/>
      <w:lvlJc w:val="left"/>
      <w:pPr>
        <w:ind w:left="7835" w:hanging="568"/>
      </w:pPr>
      <w:rPr>
        <w:rFonts w:hint="default"/>
        <w:lang w:val="es-ES" w:eastAsia="en-US" w:bidi="ar-SA"/>
      </w:rPr>
    </w:lvl>
  </w:abstractNum>
  <w:abstractNum w:abstractNumId="3" w15:restartNumberingAfterBreak="0">
    <w:nsid w:val="14C87E3D"/>
    <w:multiLevelType w:val="hybridMultilevel"/>
    <w:tmpl w:val="945280B8"/>
    <w:lvl w:ilvl="0" w:tplc="885EE13E">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B808BBEA">
      <w:numFmt w:val="bullet"/>
      <w:lvlText w:val="•"/>
      <w:lvlJc w:val="left"/>
      <w:pPr>
        <w:ind w:left="1574" w:hanging="568"/>
      </w:pPr>
      <w:rPr>
        <w:rFonts w:hint="default"/>
        <w:lang w:val="es-ES" w:eastAsia="en-US" w:bidi="ar-SA"/>
      </w:rPr>
    </w:lvl>
    <w:lvl w:ilvl="2" w:tplc="9C029F00">
      <w:numFmt w:val="bullet"/>
      <w:lvlText w:val="•"/>
      <w:lvlJc w:val="left"/>
      <w:pPr>
        <w:ind w:left="2468" w:hanging="568"/>
      </w:pPr>
      <w:rPr>
        <w:rFonts w:hint="default"/>
        <w:lang w:val="es-ES" w:eastAsia="en-US" w:bidi="ar-SA"/>
      </w:rPr>
    </w:lvl>
    <w:lvl w:ilvl="3" w:tplc="4A3A2502">
      <w:numFmt w:val="bullet"/>
      <w:lvlText w:val="•"/>
      <w:lvlJc w:val="left"/>
      <w:pPr>
        <w:ind w:left="3363" w:hanging="568"/>
      </w:pPr>
      <w:rPr>
        <w:rFonts w:hint="default"/>
        <w:lang w:val="es-ES" w:eastAsia="en-US" w:bidi="ar-SA"/>
      </w:rPr>
    </w:lvl>
    <w:lvl w:ilvl="4" w:tplc="288007AE">
      <w:numFmt w:val="bullet"/>
      <w:lvlText w:val="•"/>
      <w:lvlJc w:val="left"/>
      <w:pPr>
        <w:ind w:left="4257" w:hanging="568"/>
      </w:pPr>
      <w:rPr>
        <w:rFonts w:hint="default"/>
        <w:lang w:val="es-ES" w:eastAsia="en-US" w:bidi="ar-SA"/>
      </w:rPr>
    </w:lvl>
    <w:lvl w:ilvl="5" w:tplc="1E980166">
      <w:numFmt w:val="bullet"/>
      <w:lvlText w:val="•"/>
      <w:lvlJc w:val="left"/>
      <w:pPr>
        <w:ind w:left="5152" w:hanging="568"/>
      </w:pPr>
      <w:rPr>
        <w:rFonts w:hint="default"/>
        <w:lang w:val="es-ES" w:eastAsia="en-US" w:bidi="ar-SA"/>
      </w:rPr>
    </w:lvl>
    <w:lvl w:ilvl="6" w:tplc="062E4F60">
      <w:numFmt w:val="bullet"/>
      <w:lvlText w:val="•"/>
      <w:lvlJc w:val="left"/>
      <w:pPr>
        <w:ind w:left="6046" w:hanging="568"/>
      </w:pPr>
      <w:rPr>
        <w:rFonts w:hint="default"/>
        <w:lang w:val="es-ES" w:eastAsia="en-US" w:bidi="ar-SA"/>
      </w:rPr>
    </w:lvl>
    <w:lvl w:ilvl="7" w:tplc="6F5E011A">
      <w:numFmt w:val="bullet"/>
      <w:lvlText w:val="•"/>
      <w:lvlJc w:val="left"/>
      <w:pPr>
        <w:ind w:left="6941" w:hanging="568"/>
      </w:pPr>
      <w:rPr>
        <w:rFonts w:hint="default"/>
        <w:lang w:val="es-ES" w:eastAsia="en-US" w:bidi="ar-SA"/>
      </w:rPr>
    </w:lvl>
    <w:lvl w:ilvl="8" w:tplc="B21C91EA">
      <w:numFmt w:val="bullet"/>
      <w:lvlText w:val="•"/>
      <w:lvlJc w:val="left"/>
      <w:pPr>
        <w:ind w:left="7835" w:hanging="568"/>
      </w:pPr>
      <w:rPr>
        <w:rFonts w:hint="default"/>
        <w:lang w:val="es-ES" w:eastAsia="en-US" w:bidi="ar-SA"/>
      </w:rPr>
    </w:lvl>
  </w:abstractNum>
  <w:abstractNum w:abstractNumId="4" w15:restartNumberingAfterBreak="0">
    <w:nsid w:val="165E366A"/>
    <w:multiLevelType w:val="hybridMultilevel"/>
    <w:tmpl w:val="8C4E24E0"/>
    <w:lvl w:ilvl="0" w:tplc="F03858C4">
      <w:start w:val="1"/>
      <w:numFmt w:val="lowerLetter"/>
      <w:lvlText w:val="%1)"/>
      <w:lvlJc w:val="left"/>
      <w:pPr>
        <w:ind w:left="674" w:hanging="568"/>
        <w:jc w:val="left"/>
      </w:pPr>
      <w:rPr>
        <w:rFonts w:ascii="Arial MT" w:eastAsia="Arial MT" w:hAnsi="Arial MT" w:cs="Arial MT" w:hint="default"/>
        <w:b w:val="0"/>
        <w:bCs w:val="0"/>
        <w:i w:val="0"/>
        <w:iCs w:val="0"/>
        <w:spacing w:val="0"/>
        <w:w w:val="99"/>
        <w:sz w:val="24"/>
        <w:szCs w:val="24"/>
        <w:lang w:val="es-ES" w:eastAsia="en-US" w:bidi="ar-SA"/>
      </w:rPr>
    </w:lvl>
    <w:lvl w:ilvl="1" w:tplc="C8469B32">
      <w:numFmt w:val="bullet"/>
      <w:lvlText w:val="•"/>
      <w:lvlJc w:val="left"/>
      <w:pPr>
        <w:ind w:left="1574" w:hanging="568"/>
      </w:pPr>
      <w:rPr>
        <w:rFonts w:hint="default"/>
        <w:lang w:val="es-ES" w:eastAsia="en-US" w:bidi="ar-SA"/>
      </w:rPr>
    </w:lvl>
    <w:lvl w:ilvl="2" w:tplc="45DA4700">
      <w:numFmt w:val="bullet"/>
      <w:lvlText w:val="•"/>
      <w:lvlJc w:val="left"/>
      <w:pPr>
        <w:ind w:left="2468" w:hanging="568"/>
      </w:pPr>
      <w:rPr>
        <w:rFonts w:hint="default"/>
        <w:lang w:val="es-ES" w:eastAsia="en-US" w:bidi="ar-SA"/>
      </w:rPr>
    </w:lvl>
    <w:lvl w:ilvl="3" w:tplc="18108BEC">
      <w:numFmt w:val="bullet"/>
      <w:lvlText w:val="•"/>
      <w:lvlJc w:val="left"/>
      <w:pPr>
        <w:ind w:left="3363" w:hanging="568"/>
      </w:pPr>
      <w:rPr>
        <w:rFonts w:hint="default"/>
        <w:lang w:val="es-ES" w:eastAsia="en-US" w:bidi="ar-SA"/>
      </w:rPr>
    </w:lvl>
    <w:lvl w:ilvl="4" w:tplc="44E8D0FA">
      <w:numFmt w:val="bullet"/>
      <w:lvlText w:val="•"/>
      <w:lvlJc w:val="left"/>
      <w:pPr>
        <w:ind w:left="4257" w:hanging="568"/>
      </w:pPr>
      <w:rPr>
        <w:rFonts w:hint="default"/>
        <w:lang w:val="es-ES" w:eastAsia="en-US" w:bidi="ar-SA"/>
      </w:rPr>
    </w:lvl>
    <w:lvl w:ilvl="5" w:tplc="BDD8A776">
      <w:numFmt w:val="bullet"/>
      <w:lvlText w:val="•"/>
      <w:lvlJc w:val="left"/>
      <w:pPr>
        <w:ind w:left="5152" w:hanging="568"/>
      </w:pPr>
      <w:rPr>
        <w:rFonts w:hint="default"/>
        <w:lang w:val="es-ES" w:eastAsia="en-US" w:bidi="ar-SA"/>
      </w:rPr>
    </w:lvl>
    <w:lvl w:ilvl="6" w:tplc="F7FE61D2">
      <w:numFmt w:val="bullet"/>
      <w:lvlText w:val="•"/>
      <w:lvlJc w:val="left"/>
      <w:pPr>
        <w:ind w:left="6046" w:hanging="568"/>
      </w:pPr>
      <w:rPr>
        <w:rFonts w:hint="default"/>
        <w:lang w:val="es-ES" w:eastAsia="en-US" w:bidi="ar-SA"/>
      </w:rPr>
    </w:lvl>
    <w:lvl w:ilvl="7" w:tplc="3D22D654">
      <w:numFmt w:val="bullet"/>
      <w:lvlText w:val="•"/>
      <w:lvlJc w:val="left"/>
      <w:pPr>
        <w:ind w:left="6941" w:hanging="568"/>
      </w:pPr>
      <w:rPr>
        <w:rFonts w:hint="default"/>
        <w:lang w:val="es-ES" w:eastAsia="en-US" w:bidi="ar-SA"/>
      </w:rPr>
    </w:lvl>
    <w:lvl w:ilvl="8" w:tplc="F536B67E">
      <w:numFmt w:val="bullet"/>
      <w:lvlText w:val="•"/>
      <w:lvlJc w:val="left"/>
      <w:pPr>
        <w:ind w:left="7835" w:hanging="568"/>
      </w:pPr>
      <w:rPr>
        <w:rFonts w:hint="default"/>
        <w:lang w:val="es-ES" w:eastAsia="en-US" w:bidi="ar-SA"/>
      </w:rPr>
    </w:lvl>
  </w:abstractNum>
  <w:abstractNum w:abstractNumId="5" w15:restartNumberingAfterBreak="0">
    <w:nsid w:val="1CF222C7"/>
    <w:multiLevelType w:val="hybridMultilevel"/>
    <w:tmpl w:val="E5BE3F06"/>
    <w:lvl w:ilvl="0" w:tplc="2C541052">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6F685F9E">
      <w:numFmt w:val="bullet"/>
      <w:lvlText w:val="•"/>
      <w:lvlJc w:val="left"/>
      <w:pPr>
        <w:ind w:left="1574" w:hanging="568"/>
      </w:pPr>
      <w:rPr>
        <w:rFonts w:hint="default"/>
        <w:lang w:val="es-ES" w:eastAsia="en-US" w:bidi="ar-SA"/>
      </w:rPr>
    </w:lvl>
    <w:lvl w:ilvl="2" w:tplc="9F60D792">
      <w:numFmt w:val="bullet"/>
      <w:lvlText w:val="•"/>
      <w:lvlJc w:val="left"/>
      <w:pPr>
        <w:ind w:left="2468" w:hanging="568"/>
      </w:pPr>
      <w:rPr>
        <w:rFonts w:hint="default"/>
        <w:lang w:val="es-ES" w:eastAsia="en-US" w:bidi="ar-SA"/>
      </w:rPr>
    </w:lvl>
    <w:lvl w:ilvl="3" w:tplc="ABDA607E">
      <w:numFmt w:val="bullet"/>
      <w:lvlText w:val="•"/>
      <w:lvlJc w:val="left"/>
      <w:pPr>
        <w:ind w:left="3363" w:hanging="568"/>
      </w:pPr>
      <w:rPr>
        <w:rFonts w:hint="default"/>
        <w:lang w:val="es-ES" w:eastAsia="en-US" w:bidi="ar-SA"/>
      </w:rPr>
    </w:lvl>
    <w:lvl w:ilvl="4" w:tplc="3E4EC0AC">
      <w:numFmt w:val="bullet"/>
      <w:lvlText w:val="•"/>
      <w:lvlJc w:val="left"/>
      <w:pPr>
        <w:ind w:left="4257" w:hanging="568"/>
      </w:pPr>
      <w:rPr>
        <w:rFonts w:hint="default"/>
        <w:lang w:val="es-ES" w:eastAsia="en-US" w:bidi="ar-SA"/>
      </w:rPr>
    </w:lvl>
    <w:lvl w:ilvl="5" w:tplc="42762586">
      <w:numFmt w:val="bullet"/>
      <w:lvlText w:val="•"/>
      <w:lvlJc w:val="left"/>
      <w:pPr>
        <w:ind w:left="5152" w:hanging="568"/>
      </w:pPr>
      <w:rPr>
        <w:rFonts w:hint="default"/>
        <w:lang w:val="es-ES" w:eastAsia="en-US" w:bidi="ar-SA"/>
      </w:rPr>
    </w:lvl>
    <w:lvl w:ilvl="6" w:tplc="081C5E3E">
      <w:numFmt w:val="bullet"/>
      <w:lvlText w:val="•"/>
      <w:lvlJc w:val="left"/>
      <w:pPr>
        <w:ind w:left="6046" w:hanging="568"/>
      </w:pPr>
      <w:rPr>
        <w:rFonts w:hint="default"/>
        <w:lang w:val="es-ES" w:eastAsia="en-US" w:bidi="ar-SA"/>
      </w:rPr>
    </w:lvl>
    <w:lvl w:ilvl="7" w:tplc="DC44DEEC">
      <w:numFmt w:val="bullet"/>
      <w:lvlText w:val="•"/>
      <w:lvlJc w:val="left"/>
      <w:pPr>
        <w:ind w:left="6941" w:hanging="568"/>
      </w:pPr>
      <w:rPr>
        <w:rFonts w:hint="default"/>
        <w:lang w:val="es-ES" w:eastAsia="en-US" w:bidi="ar-SA"/>
      </w:rPr>
    </w:lvl>
    <w:lvl w:ilvl="8" w:tplc="7F08B88A">
      <w:numFmt w:val="bullet"/>
      <w:lvlText w:val="•"/>
      <w:lvlJc w:val="left"/>
      <w:pPr>
        <w:ind w:left="7835" w:hanging="568"/>
      </w:pPr>
      <w:rPr>
        <w:rFonts w:hint="default"/>
        <w:lang w:val="es-ES" w:eastAsia="en-US" w:bidi="ar-SA"/>
      </w:rPr>
    </w:lvl>
  </w:abstractNum>
  <w:abstractNum w:abstractNumId="6" w15:restartNumberingAfterBreak="0">
    <w:nsid w:val="1E1377A1"/>
    <w:multiLevelType w:val="hybridMultilevel"/>
    <w:tmpl w:val="6A1640A4"/>
    <w:lvl w:ilvl="0" w:tplc="5E1021E0">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F2C8AC1A">
      <w:numFmt w:val="bullet"/>
      <w:lvlText w:val="•"/>
      <w:lvlJc w:val="left"/>
      <w:pPr>
        <w:ind w:left="1574" w:hanging="568"/>
      </w:pPr>
      <w:rPr>
        <w:rFonts w:hint="default"/>
        <w:lang w:val="es-ES" w:eastAsia="en-US" w:bidi="ar-SA"/>
      </w:rPr>
    </w:lvl>
    <w:lvl w:ilvl="2" w:tplc="CD2A77CE">
      <w:numFmt w:val="bullet"/>
      <w:lvlText w:val="•"/>
      <w:lvlJc w:val="left"/>
      <w:pPr>
        <w:ind w:left="2468" w:hanging="568"/>
      </w:pPr>
      <w:rPr>
        <w:rFonts w:hint="default"/>
        <w:lang w:val="es-ES" w:eastAsia="en-US" w:bidi="ar-SA"/>
      </w:rPr>
    </w:lvl>
    <w:lvl w:ilvl="3" w:tplc="B284DEC8">
      <w:numFmt w:val="bullet"/>
      <w:lvlText w:val="•"/>
      <w:lvlJc w:val="left"/>
      <w:pPr>
        <w:ind w:left="3363" w:hanging="568"/>
      </w:pPr>
      <w:rPr>
        <w:rFonts w:hint="default"/>
        <w:lang w:val="es-ES" w:eastAsia="en-US" w:bidi="ar-SA"/>
      </w:rPr>
    </w:lvl>
    <w:lvl w:ilvl="4" w:tplc="49942360">
      <w:numFmt w:val="bullet"/>
      <w:lvlText w:val="•"/>
      <w:lvlJc w:val="left"/>
      <w:pPr>
        <w:ind w:left="4257" w:hanging="568"/>
      </w:pPr>
      <w:rPr>
        <w:rFonts w:hint="default"/>
        <w:lang w:val="es-ES" w:eastAsia="en-US" w:bidi="ar-SA"/>
      </w:rPr>
    </w:lvl>
    <w:lvl w:ilvl="5" w:tplc="9BD82AB4">
      <w:numFmt w:val="bullet"/>
      <w:lvlText w:val="•"/>
      <w:lvlJc w:val="left"/>
      <w:pPr>
        <w:ind w:left="5152" w:hanging="568"/>
      </w:pPr>
      <w:rPr>
        <w:rFonts w:hint="default"/>
        <w:lang w:val="es-ES" w:eastAsia="en-US" w:bidi="ar-SA"/>
      </w:rPr>
    </w:lvl>
    <w:lvl w:ilvl="6" w:tplc="97A0704E">
      <w:numFmt w:val="bullet"/>
      <w:lvlText w:val="•"/>
      <w:lvlJc w:val="left"/>
      <w:pPr>
        <w:ind w:left="6046" w:hanging="568"/>
      </w:pPr>
      <w:rPr>
        <w:rFonts w:hint="default"/>
        <w:lang w:val="es-ES" w:eastAsia="en-US" w:bidi="ar-SA"/>
      </w:rPr>
    </w:lvl>
    <w:lvl w:ilvl="7" w:tplc="ED30DF32">
      <w:numFmt w:val="bullet"/>
      <w:lvlText w:val="•"/>
      <w:lvlJc w:val="left"/>
      <w:pPr>
        <w:ind w:left="6941" w:hanging="568"/>
      </w:pPr>
      <w:rPr>
        <w:rFonts w:hint="default"/>
        <w:lang w:val="es-ES" w:eastAsia="en-US" w:bidi="ar-SA"/>
      </w:rPr>
    </w:lvl>
    <w:lvl w:ilvl="8" w:tplc="0FFCA2F8">
      <w:numFmt w:val="bullet"/>
      <w:lvlText w:val="•"/>
      <w:lvlJc w:val="left"/>
      <w:pPr>
        <w:ind w:left="7835" w:hanging="568"/>
      </w:pPr>
      <w:rPr>
        <w:rFonts w:hint="default"/>
        <w:lang w:val="es-ES" w:eastAsia="en-US" w:bidi="ar-SA"/>
      </w:rPr>
    </w:lvl>
  </w:abstractNum>
  <w:abstractNum w:abstractNumId="7" w15:restartNumberingAfterBreak="0">
    <w:nsid w:val="2A6F21D4"/>
    <w:multiLevelType w:val="hybridMultilevel"/>
    <w:tmpl w:val="0DCC90B6"/>
    <w:lvl w:ilvl="0" w:tplc="15825930">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0AE68388">
      <w:numFmt w:val="bullet"/>
      <w:lvlText w:val="•"/>
      <w:lvlJc w:val="left"/>
      <w:pPr>
        <w:ind w:left="1574" w:hanging="568"/>
      </w:pPr>
      <w:rPr>
        <w:rFonts w:hint="default"/>
        <w:lang w:val="es-ES" w:eastAsia="en-US" w:bidi="ar-SA"/>
      </w:rPr>
    </w:lvl>
    <w:lvl w:ilvl="2" w:tplc="5B9AA4F4">
      <w:numFmt w:val="bullet"/>
      <w:lvlText w:val="•"/>
      <w:lvlJc w:val="left"/>
      <w:pPr>
        <w:ind w:left="2468" w:hanging="568"/>
      </w:pPr>
      <w:rPr>
        <w:rFonts w:hint="default"/>
        <w:lang w:val="es-ES" w:eastAsia="en-US" w:bidi="ar-SA"/>
      </w:rPr>
    </w:lvl>
    <w:lvl w:ilvl="3" w:tplc="AE00A34A">
      <w:numFmt w:val="bullet"/>
      <w:lvlText w:val="•"/>
      <w:lvlJc w:val="left"/>
      <w:pPr>
        <w:ind w:left="3363" w:hanging="568"/>
      </w:pPr>
      <w:rPr>
        <w:rFonts w:hint="default"/>
        <w:lang w:val="es-ES" w:eastAsia="en-US" w:bidi="ar-SA"/>
      </w:rPr>
    </w:lvl>
    <w:lvl w:ilvl="4" w:tplc="C2722778">
      <w:numFmt w:val="bullet"/>
      <w:lvlText w:val="•"/>
      <w:lvlJc w:val="left"/>
      <w:pPr>
        <w:ind w:left="4257" w:hanging="568"/>
      </w:pPr>
      <w:rPr>
        <w:rFonts w:hint="default"/>
        <w:lang w:val="es-ES" w:eastAsia="en-US" w:bidi="ar-SA"/>
      </w:rPr>
    </w:lvl>
    <w:lvl w:ilvl="5" w:tplc="6C2C55AE">
      <w:numFmt w:val="bullet"/>
      <w:lvlText w:val="•"/>
      <w:lvlJc w:val="left"/>
      <w:pPr>
        <w:ind w:left="5152" w:hanging="568"/>
      </w:pPr>
      <w:rPr>
        <w:rFonts w:hint="default"/>
        <w:lang w:val="es-ES" w:eastAsia="en-US" w:bidi="ar-SA"/>
      </w:rPr>
    </w:lvl>
    <w:lvl w:ilvl="6" w:tplc="579EC0B2">
      <w:numFmt w:val="bullet"/>
      <w:lvlText w:val="•"/>
      <w:lvlJc w:val="left"/>
      <w:pPr>
        <w:ind w:left="6046" w:hanging="568"/>
      </w:pPr>
      <w:rPr>
        <w:rFonts w:hint="default"/>
        <w:lang w:val="es-ES" w:eastAsia="en-US" w:bidi="ar-SA"/>
      </w:rPr>
    </w:lvl>
    <w:lvl w:ilvl="7" w:tplc="255242CA">
      <w:numFmt w:val="bullet"/>
      <w:lvlText w:val="•"/>
      <w:lvlJc w:val="left"/>
      <w:pPr>
        <w:ind w:left="6941" w:hanging="568"/>
      </w:pPr>
      <w:rPr>
        <w:rFonts w:hint="default"/>
        <w:lang w:val="es-ES" w:eastAsia="en-US" w:bidi="ar-SA"/>
      </w:rPr>
    </w:lvl>
    <w:lvl w:ilvl="8" w:tplc="C5169686">
      <w:numFmt w:val="bullet"/>
      <w:lvlText w:val="•"/>
      <w:lvlJc w:val="left"/>
      <w:pPr>
        <w:ind w:left="7835" w:hanging="568"/>
      </w:pPr>
      <w:rPr>
        <w:rFonts w:hint="default"/>
        <w:lang w:val="es-ES" w:eastAsia="en-US" w:bidi="ar-SA"/>
      </w:rPr>
    </w:lvl>
  </w:abstractNum>
  <w:abstractNum w:abstractNumId="8" w15:restartNumberingAfterBreak="0">
    <w:nsid w:val="2BF47877"/>
    <w:multiLevelType w:val="hybridMultilevel"/>
    <w:tmpl w:val="653C3AD0"/>
    <w:lvl w:ilvl="0" w:tplc="C786F248">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62F2696C">
      <w:numFmt w:val="bullet"/>
      <w:lvlText w:val="•"/>
      <w:lvlJc w:val="left"/>
      <w:pPr>
        <w:ind w:left="1574" w:hanging="568"/>
      </w:pPr>
      <w:rPr>
        <w:rFonts w:hint="default"/>
        <w:lang w:val="es-ES" w:eastAsia="en-US" w:bidi="ar-SA"/>
      </w:rPr>
    </w:lvl>
    <w:lvl w:ilvl="2" w:tplc="E1E6E280">
      <w:numFmt w:val="bullet"/>
      <w:lvlText w:val="•"/>
      <w:lvlJc w:val="left"/>
      <w:pPr>
        <w:ind w:left="2468" w:hanging="568"/>
      </w:pPr>
      <w:rPr>
        <w:rFonts w:hint="default"/>
        <w:lang w:val="es-ES" w:eastAsia="en-US" w:bidi="ar-SA"/>
      </w:rPr>
    </w:lvl>
    <w:lvl w:ilvl="3" w:tplc="D1F077E6">
      <w:numFmt w:val="bullet"/>
      <w:lvlText w:val="•"/>
      <w:lvlJc w:val="left"/>
      <w:pPr>
        <w:ind w:left="3363" w:hanging="568"/>
      </w:pPr>
      <w:rPr>
        <w:rFonts w:hint="default"/>
        <w:lang w:val="es-ES" w:eastAsia="en-US" w:bidi="ar-SA"/>
      </w:rPr>
    </w:lvl>
    <w:lvl w:ilvl="4" w:tplc="3A600318">
      <w:numFmt w:val="bullet"/>
      <w:lvlText w:val="•"/>
      <w:lvlJc w:val="left"/>
      <w:pPr>
        <w:ind w:left="4257" w:hanging="568"/>
      </w:pPr>
      <w:rPr>
        <w:rFonts w:hint="default"/>
        <w:lang w:val="es-ES" w:eastAsia="en-US" w:bidi="ar-SA"/>
      </w:rPr>
    </w:lvl>
    <w:lvl w:ilvl="5" w:tplc="1370EC58">
      <w:numFmt w:val="bullet"/>
      <w:lvlText w:val="•"/>
      <w:lvlJc w:val="left"/>
      <w:pPr>
        <w:ind w:left="5152" w:hanging="568"/>
      </w:pPr>
      <w:rPr>
        <w:rFonts w:hint="default"/>
        <w:lang w:val="es-ES" w:eastAsia="en-US" w:bidi="ar-SA"/>
      </w:rPr>
    </w:lvl>
    <w:lvl w:ilvl="6" w:tplc="6F126706">
      <w:numFmt w:val="bullet"/>
      <w:lvlText w:val="•"/>
      <w:lvlJc w:val="left"/>
      <w:pPr>
        <w:ind w:left="6046" w:hanging="568"/>
      </w:pPr>
      <w:rPr>
        <w:rFonts w:hint="default"/>
        <w:lang w:val="es-ES" w:eastAsia="en-US" w:bidi="ar-SA"/>
      </w:rPr>
    </w:lvl>
    <w:lvl w:ilvl="7" w:tplc="CD723DEA">
      <w:numFmt w:val="bullet"/>
      <w:lvlText w:val="•"/>
      <w:lvlJc w:val="left"/>
      <w:pPr>
        <w:ind w:left="6941" w:hanging="568"/>
      </w:pPr>
      <w:rPr>
        <w:rFonts w:hint="default"/>
        <w:lang w:val="es-ES" w:eastAsia="en-US" w:bidi="ar-SA"/>
      </w:rPr>
    </w:lvl>
    <w:lvl w:ilvl="8" w:tplc="8A6AAFF8">
      <w:numFmt w:val="bullet"/>
      <w:lvlText w:val="•"/>
      <w:lvlJc w:val="left"/>
      <w:pPr>
        <w:ind w:left="7835" w:hanging="568"/>
      </w:pPr>
      <w:rPr>
        <w:rFonts w:hint="default"/>
        <w:lang w:val="es-ES" w:eastAsia="en-US" w:bidi="ar-SA"/>
      </w:rPr>
    </w:lvl>
  </w:abstractNum>
  <w:abstractNum w:abstractNumId="9" w15:restartNumberingAfterBreak="0">
    <w:nsid w:val="32F05A6C"/>
    <w:multiLevelType w:val="hybridMultilevel"/>
    <w:tmpl w:val="36CA4564"/>
    <w:lvl w:ilvl="0" w:tplc="93DCC1E2">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A2E23C1A">
      <w:numFmt w:val="bullet"/>
      <w:lvlText w:val="•"/>
      <w:lvlJc w:val="left"/>
      <w:pPr>
        <w:ind w:left="1574" w:hanging="568"/>
      </w:pPr>
      <w:rPr>
        <w:rFonts w:hint="default"/>
        <w:lang w:val="es-ES" w:eastAsia="en-US" w:bidi="ar-SA"/>
      </w:rPr>
    </w:lvl>
    <w:lvl w:ilvl="2" w:tplc="199CF598">
      <w:numFmt w:val="bullet"/>
      <w:lvlText w:val="•"/>
      <w:lvlJc w:val="left"/>
      <w:pPr>
        <w:ind w:left="2468" w:hanging="568"/>
      </w:pPr>
      <w:rPr>
        <w:rFonts w:hint="default"/>
        <w:lang w:val="es-ES" w:eastAsia="en-US" w:bidi="ar-SA"/>
      </w:rPr>
    </w:lvl>
    <w:lvl w:ilvl="3" w:tplc="6012F75E">
      <w:numFmt w:val="bullet"/>
      <w:lvlText w:val="•"/>
      <w:lvlJc w:val="left"/>
      <w:pPr>
        <w:ind w:left="3363" w:hanging="568"/>
      </w:pPr>
      <w:rPr>
        <w:rFonts w:hint="default"/>
        <w:lang w:val="es-ES" w:eastAsia="en-US" w:bidi="ar-SA"/>
      </w:rPr>
    </w:lvl>
    <w:lvl w:ilvl="4" w:tplc="60203CAC">
      <w:numFmt w:val="bullet"/>
      <w:lvlText w:val="•"/>
      <w:lvlJc w:val="left"/>
      <w:pPr>
        <w:ind w:left="4257" w:hanging="568"/>
      </w:pPr>
      <w:rPr>
        <w:rFonts w:hint="default"/>
        <w:lang w:val="es-ES" w:eastAsia="en-US" w:bidi="ar-SA"/>
      </w:rPr>
    </w:lvl>
    <w:lvl w:ilvl="5" w:tplc="16C63000">
      <w:numFmt w:val="bullet"/>
      <w:lvlText w:val="•"/>
      <w:lvlJc w:val="left"/>
      <w:pPr>
        <w:ind w:left="5152" w:hanging="568"/>
      </w:pPr>
      <w:rPr>
        <w:rFonts w:hint="default"/>
        <w:lang w:val="es-ES" w:eastAsia="en-US" w:bidi="ar-SA"/>
      </w:rPr>
    </w:lvl>
    <w:lvl w:ilvl="6" w:tplc="0074C1D6">
      <w:numFmt w:val="bullet"/>
      <w:lvlText w:val="•"/>
      <w:lvlJc w:val="left"/>
      <w:pPr>
        <w:ind w:left="6046" w:hanging="568"/>
      </w:pPr>
      <w:rPr>
        <w:rFonts w:hint="default"/>
        <w:lang w:val="es-ES" w:eastAsia="en-US" w:bidi="ar-SA"/>
      </w:rPr>
    </w:lvl>
    <w:lvl w:ilvl="7" w:tplc="D17E4F42">
      <w:numFmt w:val="bullet"/>
      <w:lvlText w:val="•"/>
      <w:lvlJc w:val="left"/>
      <w:pPr>
        <w:ind w:left="6941" w:hanging="568"/>
      </w:pPr>
      <w:rPr>
        <w:rFonts w:hint="default"/>
        <w:lang w:val="es-ES" w:eastAsia="en-US" w:bidi="ar-SA"/>
      </w:rPr>
    </w:lvl>
    <w:lvl w:ilvl="8" w:tplc="296EEA36">
      <w:numFmt w:val="bullet"/>
      <w:lvlText w:val="•"/>
      <w:lvlJc w:val="left"/>
      <w:pPr>
        <w:ind w:left="7835" w:hanging="568"/>
      </w:pPr>
      <w:rPr>
        <w:rFonts w:hint="default"/>
        <w:lang w:val="es-ES" w:eastAsia="en-US" w:bidi="ar-SA"/>
      </w:rPr>
    </w:lvl>
  </w:abstractNum>
  <w:abstractNum w:abstractNumId="10" w15:restartNumberingAfterBreak="0">
    <w:nsid w:val="3913458D"/>
    <w:multiLevelType w:val="hybridMultilevel"/>
    <w:tmpl w:val="E7D8F1A8"/>
    <w:lvl w:ilvl="0" w:tplc="7A1E6114">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9D229E64">
      <w:numFmt w:val="bullet"/>
      <w:lvlText w:val="•"/>
      <w:lvlJc w:val="left"/>
      <w:pPr>
        <w:ind w:left="1574" w:hanging="568"/>
      </w:pPr>
      <w:rPr>
        <w:rFonts w:hint="default"/>
        <w:lang w:val="es-ES" w:eastAsia="en-US" w:bidi="ar-SA"/>
      </w:rPr>
    </w:lvl>
    <w:lvl w:ilvl="2" w:tplc="0EDA2A0A">
      <w:numFmt w:val="bullet"/>
      <w:lvlText w:val="•"/>
      <w:lvlJc w:val="left"/>
      <w:pPr>
        <w:ind w:left="2468" w:hanging="568"/>
      </w:pPr>
      <w:rPr>
        <w:rFonts w:hint="default"/>
        <w:lang w:val="es-ES" w:eastAsia="en-US" w:bidi="ar-SA"/>
      </w:rPr>
    </w:lvl>
    <w:lvl w:ilvl="3" w:tplc="07CC72CE">
      <w:numFmt w:val="bullet"/>
      <w:lvlText w:val="•"/>
      <w:lvlJc w:val="left"/>
      <w:pPr>
        <w:ind w:left="3363" w:hanging="568"/>
      </w:pPr>
      <w:rPr>
        <w:rFonts w:hint="default"/>
        <w:lang w:val="es-ES" w:eastAsia="en-US" w:bidi="ar-SA"/>
      </w:rPr>
    </w:lvl>
    <w:lvl w:ilvl="4" w:tplc="E8DAA098">
      <w:numFmt w:val="bullet"/>
      <w:lvlText w:val="•"/>
      <w:lvlJc w:val="left"/>
      <w:pPr>
        <w:ind w:left="4257" w:hanging="568"/>
      </w:pPr>
      <w:rPr>
        <w:rFonts w:hint="default"/>
        <w:lang w:val="es-ES" w:eastAsia="en-US" w:bidi="ar-SA"/>
      </w:rPr>
    </w:lvl>
    <w:lvl w:ilvl="5" w:tplc="8F4A946E">
      <w:numFmt w:val="bullet"/>
      <w:lvlText w:val="•"/>
      <w:lvlJc w:val="left"/>
      <w:pPr>
        <w:ind w:left="5152" w:hanging="568"/>
      </w:pPr>
      <w:rPr>
        <w:rFonts w:hint="default"/>
        <w:lang w:val="es-ES" w:eastAsia="en-US" w:bidi="ar-SA"/>
      </w:rPr>
    </w:lvl>
    <w:lvl w:ilvl="6" w:tplc="E0F6C3FE">
      <w:numFmt w:val="bullet"/>
      <w:lvlText w:val="•"/>
      <w:lvlJc w:val="left"/>
      <w:pPr>
        <w:ind w:left="6046" w:hanging="568"/>
      </w:pPr>
      <w:rPr>
        <w:rFonts w:hint="default"/>
        <w:lang w:val="es-ES" w:eastAsia="en-US" w:bidi="ar-SA"/>
      </w:rPr>
    </w:lvl>
    <w:lvl w:ilvl="7" w:tplc="7DD622B4">
      <w:numFmt w:val="bullet"/>
      <w:lvlText w:val="•"/>
      <w:lvlJc w:val="left"/>
      <w:pPr>
        <w:ind w:left="6941" w:hanging="568"/>
      </w:pPr>
      <w:rPr>
        <w:rFonts w:hint="default"/>
        <w:lang w:val="es-ES" w:eastAsia="en-US" w:bidi="ar-SA"/>
      </w:rPr>
    </w:lvl>
    <w:lvl w:ilvl="8" w:tplc="97DC6998">
      <w:numFmt w:val="bullet"/>
      <w:lvlText w:val="•"/>
      <w:lvlJc w:val="left"/>
      <w:pPr>
        <w:ind w:left="7835" w:hanging="568"/>
      </w:pPr>
      <w:rPr>
        <w:rFonts w:hint="default"/>
        <w:lang w:val="es-ES" w:eastAsia="en-US" w:bidi="ar-SA"/>
      </w:rPr>
    </w:lvl>
  </w:abstractNum>
  <w:abstractNum w:abstractNumId="11" w15:restartNumberingAfterBreak="0">
    <w:nsid w:val="396B756D"/>
    <w:multiLevelType w:val="hybridMultilevel"/>
    <w:tmpl w:val="68BA2C30"/>
    <w:lvl w:ilvl="0" w:tplc="72BE40DA">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726650E4">
      <w:numFmt w:val="bullet"/>
      <w:lvlText w:val="•"/>
      <w:lvlJc w:val="left"/>
      <w:pPr>
        <w:ind w:left="1574" w:hanging="568"/>
      </w:pPr>
      <w:rPr>
        <w:rFonts w:hint="default"/>
        <w:lang w:val="es-ES" w:eastAsia="en-US" w:bidi="ar-SA"/>
      </w:rPr>
    </w:lvl>
    <w:lvl w:ilvl="2" w:tplc="9EB86D9E">
      <w:numFmt w:val="bullet"/>
      <w:lvlText w:val="•"/>
      <w:lvlJc w:val="left"/>
      <w:pPr>
        <w:ind w:left="2468" w:hanging="568"/>
      </w:pPr>
      <w:rPr>
        <w:rFonts w:hint="default"/>
        <w:lang w:val="es-ES" w:eastAsia="en-US" w:bidi="ar-SA"/>
      </w:rPr>
    </w:lvl>
    <w:lvl w:ilvl="3" w:tplc="B7861A38">
      <w:numFmt w:val="bullet"/>
      <w:lvlText w:val="•"/>
      <w:lvlJc w:val="left"/>
      <w:pPr>
        <w:ind w:left="3363" w:hanging="568"/>
      </w:pPr>
      <w:rPr>
        <w:rFonts w:hint="default"/>
        <w:lang w:val="es-ES" w:eastAsia="en-US" w:bidi="ar-SA"/>
      </w:rPr>
    </w:lvl>
    <w:lvl w:ilvl="4" w:tplc="1B50131E">
      <w:numFmt w:val="bullet"/>
      <w:lvlText w:val="•"/>
      <w:lvlJc w:val="left"/>
      <w:pPr>
        <w:ind w:left="4257" w:hanging="568"/>
      </w:pPr>
      <w:rPr>
        <w:rFonts w:hint="default"/>
        <w:lang w:val="es-ES" w:eastAsia="en-US" w:bidi="ar-SA"/>
      </w:rPr>
    </w:lvl>
    <w:lvl w:ilvl="5" w:tplc="D8664B1A">
      <w:numFmt w:val="bullet"/>
      <w:lvlText w:val="•"/>
      <w:lvlJc w:val="left"/>
      <w:pPr>
        <w:ind w:left="5152" w:hanging="568"/>
      </w:pPr>
      <w:rPr>
        <w:rFonts w:hint="default"/>
        <w:lang w:val="es-ES" w:eastAsia="en-US" w:bidi="ar-SA"/>
      </w:rPr>
    </w:lvl>
    <w:lvl w:ilvl="6" w:tplc="A1DC0642">
      <w:numFmt w:val="bullet"/>
      <w:lvlText w:val="•"/>
      <w:lvlJc w:val="left"/>
      <w:pPr>
        <w:ind w:left="6046" w:hanging="568"/>
      </w:pPr>
      <w:rPr>
        <w:rFonts w:hint="default"/>
        <w:lang w:val="es-ES" w:eastAsia="en-US" w:bidi="ar-SA"/>
      </w:rPr>
    </w:lvl>
    <w:lvl w:ilvl="7" w:tplc="55843FE2">
      <w:numFmt w:val="bullet"/>
      <w:lvlText w:val="•"/>
      <w:lvlJc w:val="left"/>
      <w:pPr>
        <w:ind w:left="6941" w:hanging="568"/>
      </w:pPr>
      <w:rPr>
        <w:rFonts w:hint="default"/>
        <w:lang w:val="es-ES" w:eastAsia="en-US" w:bidi="ar-SA"/>
      </w:rPr>
    </w:lvl>
    <w:lvl w:ilvl="8" w:tplc="41D29172">
      <w:numFmt w:val="bullet"/>
      <w:lvlText w:val="•"/>
      <w:lvlJc w:val="left"/>
      <w:pPr>
        <w:ind w:left="7835" w:hanging="568"/>
      </w:pPr>
      <w:rPr>
        <w:rFonts w:hint="default"/>
        <w:lang w:val="es-ES" w:eastAsia="en-US" w:bidi="ar-SA"/>
      </w:rPr>
    </w:lvl>
  </w:abstractNum>
  <w:abstractNum w:abstractNumId="12" w15:restartNumberingAfterBreak="0">
    <w:nsid w:val="3AC7290D"/>
    <w:multiLevelType w:val="hybridMultilevel"/>
    <w:tmpl w:val="0A8CF5BE"/>
    <w:lvl w:ilvl="0" w:tplc="37A6290A">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AD320512">
      <w:numFmt w:val="bullet"/>
      <w:lvlText w:val="•"/>
      <w:lvlJc w:val="left"/>
      <w:pPr>
        <w:ind w:left="1574" w:hanging="568"/>
      </w:pPr>
      <w:rPr>
        <w:rFonts w:hint="default"/>
        <w:lang w:val="es-ES" w:eastAsia="en-US" w:bidi="ar-SA"/>
      </w:rPr>
    </w:lvl>
    <w:lvl w:ilvl="2" w:tplc="E1344ABC">
      <w:numFmt w:val="bullet"/>
      <w:lvlText w:val="•"/>
      <w:lvlJc w:val="left"/>
      <w:pPr>
        <w:ind w:left="2468" w:hanging="568"/>
      </w:pPr>
      <w:rPr>
        <w:rFonts w:hint="default"/>
        <w:lang w:val="es-ES" w:eastAsia="en-US" w:bidi="ar-SA"/>
      </w:rPr>
    </w:lvl>
    <w:lvl w:ilvl="3" w:tplc="8804A11C">
      <w:numFmt w:val="bullet"/>
      <w:lvlText w:val="•"/>
      <w:lvlJc w:val="left"/>
      <w:pPr>
        <w:ind w:left="3363" w:hanging="568"/>
      </w:pPr>
      <w:rPr>
        <w:rFonts w:hint="default"/>
        <w:lang w:val="es-ES" w:eastAsia="en-US" w:bidi="ar-SA"/>
      </w:rPr>
    </w:lvl>
    <w:lvl w:ilvl="4" w:tplc="31E6BB32">
      <w:numFmt w:val="bullet"/>
      <w:lvlText w:val="•"/>
      <w:lvlJc w:val="left"/>
      <w:pPr>
        <w:ind w:left="4257" w:hanging="568"/>
      </w:pPr>
      <w:rPr>
        <w:rFonts w:hint="default"/>
        <w:lang w:val="es-ES" w:eastAsia="en-US" w:bidi="ar-SA"/>
      </w:rPr>
    </w:lvl>
    <w:lvl w:ilvl="5" w:tplc="1DEC6BF4">
      <w:numFmt w:val="bullet"/>
      <w:lvlText w:val="•"/>
      <w:lvlJc w:val="left"/>
      <w:pPr>
        <w:ind w:left="5152" w:hanging="568"/>
      </w:pPr>
      <w:rPr>
        <w:rFonts w:hint="default"/>
        <w:lang w:val="es-ES" w:eastAsia="en-US" w:bidi="ar-SA"/>
      </w:rPr>
    </w:lvl>
    <w:lvl w:ilvl="6" w:tplc="C8C48D80">
      <w:numFmt w:val="bullet"/>
      <w:lvlText w:val="•"/>
      <w:lvlJc w:val="left"/>
      <w:pPr>
        <w:ind w:left="6046" w:hanging="568"/>
      </w:pPr>
      <w:rPr>
        <w:rFonts w:hint="default"/>
        <w:lang w:val="es-ES" w:eastAsia="en-US" w:bidi="ar-SA"/>
      </w:rPr>
    </w:lvl>
    <w:lvl w:ilvl="7" w:tplc="D1229A52">
      <w:numFmt w:val="bullet"/>
      <w:lvlText w:val="•"/>
      <w:lvlJc w:val="left"/>
      <w:pPr>
        <w:ind w:left="6941" w:hanging="568"/>
      </w:pPr>
      <w:rPr>
        <w:rFonts w:hint="default"/>
        <w:lang w:val="es-ES" w:eastAsia="en-US" w:bidi="ar-SA"/>
      </w:rPr>
    </w:lvl>
    <w:lvl w:ilvl="8" w:tplc="C37CE682">
      <w:numFmt w:val="bullet"/>
      <w:lvlText w:val="•"/>
      <w:lvlJc w:val="left"/>
      <w:pPr>
        <w:ind w:left="7835" w:hanging="568"/>
      </w:pPr>
      <w:rPr>
        <w:rFonts w:hint="default"/>
        <w:lang w:val="es-ES" w:eastAsia="en-US" w:bidi="ar-SA"/>
      </w:rPr>
    </w:lvl>
  </w:abstractNum>
  <w:abstractNum w:abstractNumId="13" w15:restartNumberingAfterBreak="0">
    <w:nsid w:val="531350AB"/>
    <w:multiLevelType w:val="hybridMultilevel"/>
    <w:tmpl w:val="C71881BC"/>
    <w:lvl w:ilvl="0" w:tplc="744AA766">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65A4D810">
      <w:numFmt w:val="bullet"/>
      <w:lvlText w:val="•"/>
      <w:lvlJc w:val="left"/>
      <w:pPr>
        <w:ind w:left="1574" w:hanging="568"/>
      </w:pPr>
      <w:rPr>
        <w:rFonts w:hint="default"/>
        <w:lang w:val="es-ES" w:eastAsia="en-US" w:bidi="ar-SA"/>
      </w:rPr>
    </w:lvl>
    <w:lvl w:ilvl="2" w:tplc="59A2F630">
      <w:numFmt w:val="bullet"/>
      <w:lvlText w:val="•"/>
      <w:lvlJc w:val="left"/>
      <w:pPr>
        <w:ind w:left="2468" w:hanging="568"/>
      </w:pPr>
      <w:rPr>
        <w:rFonts w:hint="default"/>
        <w:lang w:val="es-ES" w:eastAsia="en-US" w:bidi="ar-SA"/>
      </w:rPr>
    </w:lvl>
    <w:lvl w:ilvl="3" w:tplc="56906342">
      <w:numFmt w:val="bullet"/>
      <w:lvlText w:val="•"/>
      <w:lvlJc w:val="left"/>
      <w:pPr>
        <w:ind w:left="3363" w:hanging="568"/>
      </w:pPr>
      <w:rPr>
        <w:rFonts w:hint="default"/>
        <w:lang w:val="es-ES" w:eastAsia="en-US" w:bidi="ar-SA"/>
      </w:rPr>
    </w:lvl>
    <w:lvl w:ilvl="4" w:tplc="3ACCF148">
      <w:numFmt w:val="bullet"/>
      <w:lvlText w:val="•"/>
      <w:lvlJc w:val="left"/>
      <w:pPr>
        <w:ind w:left="4257" w:hanging="568"/>
      </w:pPr>
      <w:rPr>
        <w:rFonts w:hint="default"/>
        <w:lang w:val="es-ES" w:eastAsia="en-US" w:bidi="ar-SA"/>
      </w:rPr>
    </w:lvl>
    <w:lvl w:ilvl="5" w:tplc="F8F20AEE">
      <w:numFmt w:val="bullet"/>
      <w:lvlText w:val="•"/>
      <w:lvlJc w:val="left"/>
      <w:pPr>
        <w:ind w:left="5152" w:hanging="568"/>
      </w:pPr>
      <w:rPr>
        <w:rFonts w:hint="default"/>
        <w:lang w:val="es-ES" w:eastAsia="en-US" w:bidi="ar-SA"/>
      </w:rPr>
    </w:lvl>
    <w:lvl w:ilvl="6" w:tplc="B44C5EBC">
      <w:numFmt w:val="bullet"/>
      <w:lvlText w:val="•"/>
      <w:lvlJc w:val="left"/>
      <w:pPr>
        <w:ind w:left="6046" w:hanging="568"/>
      </w:pPr>
      <w:rPr>
        <w:rFonts w:hint="default"/>
        <w:lang w:val="es-ES" w:eastAsia="en-US" w:bidi="ar-SA"/>
      </w:rPr>
    </w:lvl>
    <w:lvl w:ilvl="7" w:tplc="E7D455C0">
      <w:numFmt w:val="bullet"/>
      <w:lvlText w:val="•"/>
      <w:lvlJc w:val="left"/>
      <w:pPr>
        <w:ind w:left="6941" w:hanging="568"/>
      </w:pPr>
      <w:rPr>
        <w:rFonts w:hint="default"/>
        <w:lang w:val="es-ES" w:eastAsia="en-US" w:bidi="ar-SA"/>
      </w:rPr>
    </w:lvl>
    <w:lvl w:ilvl="8" w:tplc="420639F0">
      <w:numFmt w:val="bullet"/>
      <w:lvlText w:val="•"/>
      <w:lvlJc w:val="left"/>
      <w:pPr>
        <w:ind w:left="7835" w:hanging="568"/>
      </w:pPr>
      <w:rPr>
        <w:rFonts w:hint="default"/>
        <w:lang w:val="es-ES" w:eastAsia="en-US" w:bidi="ar-SA"/>
      </w:rPr>
    </w:lvl>
  </w:abstractNum>
  <w:abstractNum w:abstractNumId="14" w15:restartNumberingAfterBreak="0">
    <w:nsid w:val="544F2BC5"/>
    <w:multiLevelType w:val="hybridMultilevel"/>
    <w:tmpl w:val="AF561EC4"/>
    <w:lvl w:ilvl="0" w:tplc="9EA49A5A">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D788FDCC">
      <w:numFmt w:val="bullet"/>
      <w:lvlText w:val="•"/>
      <w:lvlJc w:val="left"/>
      <w:pPr>
        <w:ind w:left="1574" w:hanging="568"/>
      </w:pPr>
      <w:rPr>
        <w:rFonts w:hint="default"/>
        <w:lang w:val="es-ES" w:eastAsia="en-US" w:bidi="ar-SA"/>
      </w:rPr>
    </w:lvl>
    <w:lvl w:ilvl="2" w:tplc="0BC839F2">
      <w:numFmt w:val="bullet"/>
      <w:lvlText w:val="•"/>
      <w:lvlJc w:val="left"/>
      <w:pPr>
        <w:ind w:left="2468" w:hanging="568"/>
      </w:pPr>
      <w:rPr>
        <w:rFonts w:hint="default"/>
        <w:lang w:val="es-ES" w:eastAsia="en-US" w:bidi="ar-SA"/>
      </w:rPr>
    </w:lvl>
    <w:lvl w:ilvl="3" w:tplc="4BCE7394">
      <w:numFmt w:val="bullet"/>
      <w:lvlText w:val="•"/>
      <w:lvlJc w:val="left"/>
      <w:pPr>
        <w:ind w:left="3363" w:hanging="568"/>
      </w:pPr>
      <w:rPr>
        <w:rFonts w:hint="default"/>
        <w:lang w:val="es-ES" w:eastAsia="en-US" w:bidi="ar-SA"/>
      </w:rPr>
    </w:lvl>
    <w:lvl w:ilvl="4" w:tplc="897A8C90">
      <w:numFmt w:val="bullet"/>
      <w:lvlText w:val="•"/>
      <w:lvlJc w:val="left"/>
      <w:pPr>
        <w:ind w:left="4257" w:hanging="568"/>
      </w:pPr>
      <w:rPr>
        <w:rFonts w:hint="default"/>
        <w:lang w:val="es-ES" w:eastAsia="en-US" w:bidi="ar-SA"/>
      </w:rPr>
    </w:lvl>
    <w:lvl w:ilvl="5" w:tplc="1C7E78B0">
      <w:numFmt w:val="bullet"/>
      <w:lvlText w:val="•"/>
      <w:lvlJc w:val="left"/>
      <w:pPr>
        <w:ind w:left="5152" w:hanging="568"/>
      </w:pPr>
      <w:rPr>
        <w:rFonts w:hint="default"/>
        <w:lang w:val="es-ES" w:eastAsia="en-US" w:bidi="ar-SA"/>
      </w:rPr>
    </w:lvl>
    <w:lvl w:ilvl="6" w:tplc="6FC08132">
      <w:numFmt w:val="bullet"/>
      <w:lvlText w:val="•"/>
      <w:lvlJc w:val="left"/>
      <w:pPr>
        <w:ind w:left="6046" w:hanging="568"/>
      </w:pPr>
      <w:rPr>
        <w:rFonts w:hint="default"/>
        <w:lang w:val="es-ES" w:eastAsia="en-US" w:bidi="ar-SA"/>
      </w:rPr>
    </w:lvl>
    <w:lvl w:ilvl="7" w:tplc="DEA4E73A">
      <w:numFmt w:val="bullet"/>
      <w:lvlText w:val="•"/>
      <w:lvlJc w:val="left"/>
      <w:pPr>
        <w:ind w:left="6941" w:hanging="568"/>
      </w:pPr>
      <w:rPr>
        <w:rFonts w:hint="default"/>
        <w:lang w:val="es-ES" w:eastAsia="en-US" w:bidi="ar-SA"/>
      </w:rPr>
    </w:lvl>
    <w:lvl w:ilvl="8" w:tplc="35348B40">
      <w:numFmt w:val="bullet"/>
      <w:lvlText w:val="•"/>
      <w:lvlJc w:val="left"/>
      <w:pPr>
        <w:ind w:left="7835" w:hanging="568"/>
      </w:pPr>
      <w:rPr>
        <w:rFonts w:hint="default"/>
        <w:lang w:val="es-ES" w:eastAsia="en-US" w:bidi="ar-SA"/>
      </w:rPr>
    </w:lvl>
  </w:abstractNum>
  <w:abstractNum w:abstractNumId="15" w15:restartNumberingAfterBreak="0">
    <w:nsid w:val="56565AC8"/>
    <w:multiLevelType w:val="hybridMultilevel"/>
    <w:tmpl w:val="FEF6F284"/>
    <w:lvl w:ilvl="0" w:tplc="440E2374">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7AB27030">
      <w:numFmt w:val="bullet"/>
      <w:lvlText w:val="•"/>
      <w:lvlJc w:val="left"/>
      <w:pPr>
        <w:ind w:left="1574" w:hanging="568"/>
      </w:pPr>
      <w:rPr>
        <w:rFonts w:hint="default"/>
        <w:lang w:val="es-ES" w:eastAsia="en-US" w:bidi="ar-SA"/>
      </w:rPr>
    </w:lvl>
    <w:lvl w:ilvl="2" w:tplc="841835EC">
      <w:numFmt w:val="bullet"/>
      <w:lvlText w:val="•"/>
      <w:lvlJc w:val="left"/>
      <w:pPr>
        <w:ind w:left="2468" w:hanging="568"/>
      </w:pPr>
      <w:rPr>
        <w:rFonts w:hint="default"/>
        <w:lang w:val="es-ES" w:eastAsia="en-US" w:bidi="ar-SA"/>
      </w:rPr>
    </w:lvl>
    <w:lvl w:ilvl="3" w:tplc="30685F78">
      <w:numFmt w:val="bullet"/>
      <w:lvlText w:val="•"/>
      <w:lvlJc w:val="left"/>
      <w:pPr>
        <w:ind w:left="3363" w:hanging="568"/>
      </w:pPr>
      <w:rPr>
        <w:rFonts w:hint="default"/>
        <w:lang w:val="es-ES" w:eastAsia="en-US" w:bidi="ar-SA"/>
      </w:rPr>
    </w:lvl>
    <w:lvl w:ilvl="4" w:tplc="04F46C82">
      <w:numFmt w:val="bullet"/>
      <w:lvlText w:val="•"/>
      <w:lvlJc w:val="left"/>
      <w:pPr>
        <w:ind w:left="4257" w:hanging="568"/>
      </w:pPr>
      <w:rPr>
        <w:rFonts w:hint="default"/>
        <w:lang w:val="es-ES" w:eastAsia="en-US" w:bidi="ar-SA"/>
      </w:rPr>
    </w:lvl>
    <w:lvl w:ilvl="5" w:tplc="24727534">
      <w:numFmt w:val="bullet"/>
      <w:lvlText w:val="•"/>
      <w:lvlJc w:val="left"/>
      <w:pPr>
        <w:ind w:left="5152" w:hanging="568"/>
      </w:pPr>
      <w:rPr>
        <w:rFonts w:hint="default"/>
        <w:lang w:val="es-ES" w:eastAsia="en-US" w:bidi="ar-SA"/>
      </w:rPr>
    </w:lvl>
    <w:lvl w:ilvl="6" w:tplc="F0ACAA02">
      <w:numFmt w:val="bullet"/>
      <w:lvlText w:val="•"/>
      <w:lvlJc w:val="left"/>
      <w:pPr>
        <w:ind w:left="6046" w:hanging="568"/>
      </w:pPr>
      <w:rPr>
        <w:rFonts w:hint="default"/>
        <w:lang w:val="es-ES" w:eastAsia="en-US" w:bidi="ar-SA"/>
      </w:rPr>
    </w:lvl>
    <w:lvl w:ilvl="7" w:tplc="C0C60766">
      <w:numFmt w:val="bullet"/>
      <w:lvlText w:val="•"/>
      <w:lvlJc w:val="left"/>
      <w:pPr>
        <w:ind w:left="6941" w:hanging="568"/>
      </w:pPr>
      <w:rPr>
        <w:rFonts w:hint="default"/>
        <w:lang w:val="es-ES" w:eastAsia="en-US" w:bidi="ar-SA"/>
      </w:rPr>
    </w:lvl>
    <w:lvl w:ilvl="8" w:tplc="507E43FA">
      <w:numFmt w:val="bullet"/>
      <w:lvlText w:val="•"/>
      <w:lvlJc w:val="left"/>
      <w:pPr>
        <w:ind w:left="7835" w:hanging="568"/>
      </w:pPr>
      <w:rPr>
        <w:rFonts w:hint="default"/>
        <w:lang w:val="es-ES" w:eastAsia="en-US" w:bidi="ar-SA"/>
      </w:rPr>
    </w:lvl>
  </w:abstractNum>
  <w:abstractNum w:abstractNumId="16" w15:restartNumberingAfterBreak="0">
    <w:nsid w:val="5FA74FA2"/>
    <w:multiLevelType w:val="hybridMultilevel"/>
    <w:tmpl w:val="6442BBD0"/>
    <w:lvl w:ilvl="0" w:tplc="A4724524">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DC58DACA">
      <w:numFmt w:val="bullet"/>
      <w:lvlText w:val="•"/>
      <w:lvlJc w:val="left"/>
      <w:pPr>
        <w:ind w:left="1574" w:hanging="568"/>
      </w:pPr>
      <w:rPr>
        <w:rFonts w:hint="default"/>
        <w:lang w:val="es-ES" w:eastAsia="en-US" w:bidi="ar-SA"/>
      </w:rPr>
    </w:lvl>
    <w:lvl w:ilvl="2" w:tplc="18F866FE">
      <w:numFmt w:val="bullet"/>
      <w:lvlText w:val="•"/>
      <w:lvlJc w:val="left"/>
      <w:pPr>
        <w:ind w:left="2468" w:hanging="568"/>
      </w:pPr>
      <w:rPr>
        <w:rFonts w:hint="default"/>
        <w:lang w:val="es-ES" w:eastAsia="en-US" w:bidi="ar-SA"/>
      </w:rPr>
    </w:lvl>
    <w:lvl w:ilvl="3" w:tplc="9558FB1A">
      <w:numFmt w:val="bullet"/>
      <w:lvlText w:val="•"/>
      <w:lvlJc w:val="left"/>
      <w:pPr>
        <w:ind w:left="3363" w:hanging="568"/>
      </w:pPr>
      <w:rPr>
        <w:rFonts w:hint="default"/>
        <w:lang w:val="es-ES" w:eastAsia="en-US" w:bidi="ar-SA"/>
      </w:rPr>
    </w:lvl>
    <w:lvl w:ilvl="4" w:tplc="974E06C4">
      <w:numFmt w:val="bullet"/>
      <w:lvlText w:val="•"/>
      <w:lvlJc w:val="left"/>
      <w:pPr>
        <w:ind w:left="4257" w:hanging="568"/>
      </w:pPr>
      <w:rPr>
        <w:rFonts w:hint="default"/>
        <w:lang w:val="es-ES" w:eastAsia="en-US" w:bidi="ar-SA"/>
      </w:rPr>
    </w:lvl>
    <w:lvl w:ilvl="5" w:tplc="D862DCC0">
      <w:numFmt w:val="bullet"/>
      <w:lvlText w:val="•"/>
      <w:lvlJc w:val="left"/>
      <w:pPr>
        <w:ind w:left="5152" w:hanging="568"/>
      </w:pPr>
      <w:rPr>
        <w:rFonts w:hint="default"/>
        <w:lang w:val="es-ES" w:eastAsia="en-US" w:bidi="ar-SA"/>
      </w:rPr>
    </w:lvl>
    <w:lvl w:ilvl="6" w:tplc="6600AEB2">
      <w:numFmt w:val="bullet"/>
      <w:lvlText w:val="•"/>
      <w:lvlJc w:val="left"/>
      <w:pPr>
        <w:ind w:left="6046" w:hanging="568"/>
      </w:pPr>
      <w:rPr>
        <w:rFonts w:hint="default"/>
        <w:lang w:val="es-ES" w:eastAsia="en-US" w:bidi="ar-SA"/>
      </w:rPr>
    </w:lvl>
    <w:lvl w:ilvl="7" w:tplc="57966F9E">
      <w:numFmt w:val="bullet"/>
      <w:lvlText w:val="•"/>
      <w:lvlJc w:val="left"/>
      <w:pPr>
        <w:ind w:left="6941" w:hanging="568"/>
      </w:pPr>
      <w:rPr>
        <w:rFonts w:hint="default"/>
        <w:lang w:val="es-ES" w:eastAsia="en-US" w:bidi="ar-SA"/>
      </w:rPr>
    </w:lvl>
    <w:lvl w:ilvl="8" w:tplc="58F4FA10">
      <w:numFmt w:val="bullet"/>
      <w:lvlText w:val="•"/>
      <w:lvlJc w:val="left"/>
      <w:pPr>
        <w:ind w:left="7835" w:hanging="568"/>
      </w:pPr>
      <w:rPr>
        <w:rFonts w:hint="default"/>
        <w:lang w:val="es-ES" w:eastAsia="en-US" w:bidi="ar-SA"/>
      </w:rPr>
    </w:lvl>
  </w:abstractNum>
  <w:abstractNum w:abstractNumId="17" w15:restartNumberingAfterBreak="0">
    <w:nsid w:val="63EF245C"/>
    <w:multiLevelType w:val="hybridMultilevel"/>
    <w:tmpl w:val="4CC0F4D6"/>
    <w:lvl w:ilvl="0" w:tplc="49D4B5FE">
      <w:start w:val="1"/>
      <w:numFmt w:val="lowerLetter"/>
      <w:lvlText w:val="%1)"/>
      <w:lvlJc w:val="left"/>
      <w:pPr>
        <w:ind w:left="674" w:hanging="568"/>
        <w:jc w:val="left"/>
      </w:pPr>
      <w:rPr>
        <w:rFonts w:ascii="Arial MT" w:eastAsia="Arial MT" w:hAnsi="Arial MT" w:cs="Arial MT" w:hint="default"/>
        <w:b w:val="0"/>
        <w:bCs w:val="0"/>
        <w:i w:val="0"/>
        <w:iCs w:val="0"/>
        <w:spacing w:val="0"/>
        <w:w w:val="99"/>
        <w:sz w:val="24"/>
        <w:szCs w:val="24"/>
        <w:lang w:val="es-ES" w:eastAsia="en-US" w:bidi="ar-SA"/>
      </w:rPr>
    </w:lvl>
    <w:lvl w:ilvl="1" w:tplc="6B507DA2">
      <w:numFmt w:val="bullet"/>
      <w:lvlText w:val="•"/>
      <w:lvlJc w:val="left"/>
      <w:pPr>
        <w:ind w:left="1574" w:hanging="568"/>
      </w:pPr>
      <w:rPr>
        <w:rFonts w:hint="default"/>
        <w:lang w:val="es-ES" w:eastAsia="en-US" w:bidi="ar-SA"/>
      </w:rPr>
    </w:lvl>
    <w:lvl w:ilvl="2" w:tplc="50728F58">
      <w:numFmt w:val="bullet"/>
      <w:lvlText w:val="•"/>
      <w:lvlJc w:val="left"/>
      <w:pPr>
        <w:ind w:left="2468" w:hanging="568"/>
      </w:pPr>
      <w:rPr>
        <w:rFonts w:hint="default"/>
        <w:lang w:val="es-ES" w:eastAsia="en-US" w:bidi="ar-SA"/>
      </w:rPr>
    </w:lvl>
    <w:lvl w:ilvl="3" w:tplc="BB3EC7F4">
      <w:numFmt w:val="bullet"/>
      <w:lvlText w:val="•"/>
      <w:lvlJc w:val="left"/>
      <w:pPr>
        <w:ind w:left="3363" w:hanging="568"/>
      </w:pPr>
      <w:rPr>
        <w:rFonts w:hint="default"/>
        <w:lang w:val="es-ES" w:eastAsia="en-US" w:bidi="ar-SA"/>
      </w:rPr>
    </w:lvl>
    <w:lvl w:ilvl="4" w:tplc="7CA8B0B2">
      <w:numFmt w:val="bullet"/>
      <w:lvlText w:val="•"/>
      <w:lvlJc w:val="left"/>
      <w:pPr>
        <w:ind w:left="4257" w:hanging="568"/>
      </w:pPr>
      <w:rPr>
        <w:rFonts w:hint="default"/>
        <w:lang w:val="es-ES" w:eastAsia="en-US" w:bidi="ar-SA"/>
      </w:rPr>
    </w:lvl>
    <w:lvl w:ilvl="5" w:tplc="33F803DA">
      <w:numFmt w:val="bullet"/>
      <w:lvlText w:val="•"/>
      <w:lvlJc w:val="left"/>
      <w:pPr>
        <w:ind w:left="5152" w:hanging="568"/>
      </w:pPr>
      <w:rPr>
        <w:rFonts w:hint="default"/>
        <w:lang w:val="es-ES" w:eastAsia="en-US" w:bidi="ar-SA"/>
      </w:rPr>
    </w:lvl>
    <w:lvl w:ilvl="6" w:tplc="0C34809A">
      <w:numFmt w:val="bullet"/>
      <w:lvlText w:val="•"/>
      <w:lvlJc w:val="left"/>
      <w:pPr>
        <w:ind w:left="6046" w:hanging="568"/>
      </w:pPr>
      <w:rPr>
        <w:rFonts w:hint="default"/>
        <w:lang w:val="es-ES" w:eastAsia="en-US" w:bidi="ar-SA"/>
      </w:rPr>
    </w:lvl>
    <w:lvl w:ilvl="7" w:tplc="0B503D82">
      <w:numFmt w:val="bullet"/>
      <w:lvlText w:val="•"/>
      <w:lvlJc w:val="left"/>
      <w:pPr>
        <w:ind w:left="6941" w:hanging="568"/>
      </w:pPr>
      <w:rPr>
        <w:rFonts w:hint="default"/>
        <w:lang w:val="es-ES" w:eastAsia="en-US" w:bidi="ar-SA"/>
      </w:rPr>
    </w:lvl>
    <w:lvl w:ilvl="8" w:tplc="F00EE70A">
      <w:numFmt w:val="bullet"/>
      <w:lvlText w:val="•"/>
      <w:lvlJc w:val="left"/>
      <w:pPr>
        <w:ind w:left="7835" w:hanging="568"/>
      </w:pPr>
      <w:rPr>
        <w:rFonts w:hint="default"/>
        <w:lang w:val="es-ES" w:eastAsia="en-US" w:bidi="ar-SA"/>
      </w:rPr>
    </w:lvl>
  </w:abstractNum>
  <w:abstractNum w:abstractNumId="18" w15:restartNumberingAfterBreak="0">
    <w:nsid w:val="7A9E4DB4"/>
    <w:multiLevelType w:val="hybridMultilevel"/>
    <w:tmpl w:val="783E5080"/>
    <w:lvl w:ilvl="0" w:tplc="D1901D4C">
      <w:start w:val="1"/>
      <w:numFmt w:val="lowerLetter"/>
      <w:lvlText w:val="%1)"/>
      <w:lvlJc w:val="left"/>
      <w:pPr>
        <w:ind w:left="673" w:hanging="568"/>
        <w:jc w:val="left"/>
      </w:pPr>
      <w:rPr>
        <w:rFonts w:ascii="Arial MT" w:eastAsia="Arial MT" w:hAnsi="Arial MT" w:cs="Arial MT" w:hint="default"/>
        <w:b w:val="0"/>
        <w:bCs w:val="0"/>
        <w:i w:val="0"/>
        <w:iCs w:val="0"/>
        <w:spacing w:val="-1"/>
        <w:w w:val="99"/>
        <w:sz w:val="24"/>
        <w:szCs w:val="24"/>
        <w:lang w:val="es-ES" w:eastAsia="en-US" w:bidi="ar-SA"/>
      </w:rPr>
    </w:lvl>
    <w:lvl w:ilvl="1" w:tplc="6BCAB1DA">
      <w:numFmt w:val="bullet"/>
      <w:lvlText w:val="•"/>
      <w:lvlJc w:val="left"/>
      <w:pPr>
        <w:ind w:left="1574" w:hanging="568"/>
      </w:pPr>
      <w:rPr>
        <w:rFonts w:hint="default"/>
        <w:lang w:val="es-ES" w:eastAsia="en-US" w:bidi="ar-SA"/>
      </w:rPr>
    </w:lvl>
    <w:lvl w:ilvl="2" w:tplc="AFBA1D54">
      <w:numFmt w:val="bullet"/>
      <w:lvlText w:val="•"/>
      <w:lvlJc w:val="left"/>
      <w:pPr>
        <w:ind w:left="2468" w:hanging="568"/>
      </w:pPr>
      <w:rPr>
        <w:rFonts w:hint="default"/>
        <w:lang w:val="es-ES" w:eastAsia="en-US" w:bidi="ar-SA"/>
      </w:rPr>
    </w:lvl>
    <w:lvl w:ilvl="3" w:tplc="62FA9D3E">
      <w:numFmt w:val="bullet"/>
      <w:lvlText w:val="•"/>
      <w:lvlJc w:val="left"/>
      <w:pPr>
        <w:ind w:left="3363" w:hanging="568"/>
      </w:pPr>
      <w:rPr>
        <w:rFonts w:hint="default"/>
        <w:lang w:val="es-ES" w:eastAsia="en-US" w:bidi="ar-SA"/>
      </w:rPr>
    </w:lvl>
    <w:lvl w:ilvl="4" w:tplc="C0C8398A">
      <w:numFmt w:val="bullet"/>
      <w:lvlText w:val="•"/>
      <w:lvlJc w:val="left"/>
      <w:pPr>
        <w:ind w:left="4257" w:hanging="568"/>
      </w:pPr>
      <w:rPr>
        <w:rFonts w:hint="default"/>
        <w:lang w:val="es-ES" w:eastAsia="en-US" w:bidi="ar-SA"/>
      </w:rPr>
    </w:lvl>
    <w:lvl w:ilvl="5" w:tplc="CB60AEDE">
      <w:numFmt w:val="bullet"/>
      <w:lvlText w:val="•"/>
      <w:lvlJc w:val="left"/>
      <w:pPr>
        <w:ind w:left="5152" w:hanging="568"/>
      </w:pPr>
      <w:rPr>
        <w:rFonts w:hint="default"/>
        <w:lang w:val="es-ES" w:eastAsia="en-US" w:bidi="ar-SA"/>
      </w:rPr>
    </w:lvl>
    <w:lvl w:ilvl="6" w:tplc="0E5C447C">
      <w:numFmt w:val="bullet"/>
      <w:lvlText w:val="•"/>
      <w:lvlJc w:val="left"/>
      <w:pPr>
        <w:ind w:left="6046" w:hanging="568"/>
      </w:pPr>
      <w:rPr>
        <w:rFonts w:hint="default"/>
        <w:lang w:val="es-ES" w:eastAsia="en-US" w:bidi="ar-SA"/>
      </w:rPr>
    </w:lvl>
    <w:lvl w:ilvl="7" w:tplc="A02C50D2">
      <w:numFmt w:val="bullet"/>
      <w:lvlText w:val="•"/>
      <w:lvlJc w:val="left"/>
      <w:pPr>
        <w:ind w:left="6941" w:hanging="568"/>
      </w:pPr>
      <w:rPr>
        <w:rFonts w:hint="default"/>
        <w:lang w:val="es-ES" w:eastAsia="en-US" w:bidi="ar-SA"/>
      </w:rPr>
    </w:lvl>
    <w:lvl w:ilvl="8" w:tplc="1382CD96">
      <w:numFmt w:val="bullet"/>
      <w:lvlText w:val="•"/>
      <w:lvlJc w:val="left"/>
      <w:pPr>
        <w:ind w:left="7835" w:hanging="568"/>
      </w:pPr>
      <w:rPr>
        <w:rFonts w:hint="default"/>
        <w:lang w:val="es-ES" w:eastAsia="en-US" w:bidi="ar-SA"/>
      </w:rPr>
    </w:lvl>
  </w:abstractNum>
  <w:abstractNum w:abstractNumId="19" w15:restartNumberingAfterBreak="0">
    <w:nsid w:val="7BFA75E5"/>
    <w:multiLevelType w:val="hybridMultilevel"/>
    <w:tmpl w:val="50D0D4B0"/>
    <w:lvl w:ilvl="0" w:tplc="E3B889F4">
      <w:start w:val="1"/>
      <w:numFmt w:val="lowerLetter"/>
      <w:lvlText w:val="%1)"/>
      <w:lvlJc w:val="left"/>
      <w:pPr>
        <w:ind w:left="674" w:hanging="568"/>
        <w:jc w:val="left"/>
      </w:pPr>
      <w:rPr>
        <w:rFonts w:ascii="Arial MT" w:eastAsia="Arial MT" w:hAnsi="Arial MT" w:cs="Arial MT" w:hint="default"/>
        <w:b w:val="0"/>
        <w:bCs w:val="0"/>
        <w:i w:val="0"/>
        <w:iCs w:val="0"/>
        <w:spacing w:val="-1"/>
        <w:w w:val="99"/>
        <w:sz w:val="24"/>
        <w:szCs w:val="24"/>
        <w:lang w:val="es-ES" w:eastAsia="en-US" w:bidi="ar-SA"/>
      </w:rPr>
    </w:lvl>
    <w:lvl w:ilvl="1" w:tplc="C24C4FB8">
      <w:numFmt w:val="bullet"/>
      <w:lvlText w:val="•"/>
      <w:lvlJc w:val="left"/>
      <w:pPr>
        <w:ind w:left="1574" w:hanging="568"/>
      </w:pPr>
      <w:rPr>
        <w:rFonts w:hint="default"/>
        <w:lang w:val="es-ES" w:eastAsia="en-US" w:bidi="ar-SA"/>
      </w:rPr>
    </w:lvl>
    <w:lvl w:ilvl="2" w:tplc="C008A2B0">
      <w:numFmt w:val="bullet"/>
      <w:lvlText w:val="•"/>
      <w:lvlJc w:val="left"/>
      <w:pPr>
        <w:ind w:left="2468" w:hanging="568"/>
      </w:pPr>
      <w:rPr>
        <w:rFonts w:hint="default"/>
        <w:lang w:val="es-ES" w:eastAsia="en-US" w:bidi="ar-SA"/>
      </w:rPr>
    </w:lvl>
    <w:lvl w:ilvl="3" w:tplc="AF6EB320">
      <w:numFmt w:val="bullet"/>
      <w:lvlText w:val="•"/>
      <w:lvlJc w:val="left"/>
      <w:pPr>
        <w:ind w:left="3363" w:hanging="568"/>
      </w:pPr>
      <w:rPr>
        <w:rFonts w:hint="default"/>
        <w:lang w:val="es-ES" w:eastAsia="en-US" w:bidi="ar-SA"/>
      </w:rPr>
    </w:lvl>
    <w:lvl w:ilvl="4" w:tplc="61C8C4EE">
      <w:numFmt w:val="bullet"/>
      <w:lvlText w:val="•"/>
      <w:lvlJc w:val="left"/>
      <w:pPr>
        <w:ind w:left="4257" w:hanging="568"/>
      </w:pPr>
      <w:rPr>
        <w:rFonts w:hint="default"/>
        <w:lang w:val="es-ES" w:eastAsia="en-US" w:bidi="ar-SA"/>
      </w:rPr>
    </w:lvl>
    <w:lvl w:ilvl="5" w:tplc="869444B0">
      <w:numFmt w:val="bullet"/>
      <w:lvlText w:val="•"/>
      <w:lvlJc w:val="left"/>
      <w:pPr>
        <w:ind w:left="5152" w:hanging="568"/>
      </w:pPr>
      <w:rPr>
        <w:rFonts w:hint="default"/>
        <w:lang w:val="es-ES" w:eastAsia="en-US" w:bidi="ar-SA"/>
      </w:rPr>
    </w:lvl>
    <w:lvl w:ilvl="6" w:tplc="73C4A526">
      <w:numFmt w:val="bullet"/>
      <w:lvlText w:val="•"/>
      <w:lvlJc w:val="left"/>
      <w:pPr>
        <w:ind w:left="6046" w:hanging="568"/>
      </w:pPr>
      <w:rPr>
        <w:rFonts w:hint="default"/>
        <w:lang w:val="es-ES" w:eastAsia="en-US" w:bidi="ar-SA"/>
      </w:rPr>
    </w:lvl>
    <w:lvl w:ilvl="7" w:tplc="46DA7C1C">
      <w:numFmt w:val="bullet"/>
      <w:lvlText w:val="•"/>
      <w:lvlJc w:val="left"/>
      <w:pPr>
        <w:ind w:left="6941" w:hanging="568"/>
      </w:pPr>
      <w:rPr>
        <w:rFonts w:hint="default"/>
        <w:lang w:val="es-ES" w:eastAsia="en-US" w:bidi="ar-SA"/>
      </w:rPr>
    </w:lvl>
    <w:lvl w:ilvl="8" w:tplc="E168E6C0">
      <w:numFmt w:val="bullet"/>
      <w:lvlText w:val="•"/>
      <w:lvlJc w:val="left"/>
      <w:pPr>
        <w:ind w:left="7835" w:hanging="568"/>
      </w:pPr>
      <w:rPr>
        <w:rFonts w:hint="default"/>
        <w:lang w:val="es-ES" w:eastAsia="en-US" w:bidi="ar-SA"/>
      </w:rPr>
    </w:lvl>
  </w:abstractNum>
  <w:num w:numId="1">
    <w:abstractNumId w:val="7"/>
  </w:num>
  <w:num w:numId="2">
    <w:abstractNumId w:val="19"/>
  </w:num>
  <w:num w:numId="3">
    <w:abstractNumId w:val="0"/>
  </w:num>
  <w:num w:numId="4">
    <w:abstractNumId w:val="2"/>
  </w:num>
  <w:num w:numId="5">
    <w:abstractNumId w:val="14"/>
  </w:num>
  <w:num w:numId="6">
    <w:abstractNumId w:val="16"/>
  </w:num>
  <w:num w:numId="7">
    <w:abstractNumId w:val="18"/>
  </w:num>
  <w:num w:numId="8">
    <w:abstractNumId w:val="10"/>
  </w:num>
  <w:num w:numId="9">
    <w:abstractNumId w:val="12"/>
  </w:num>
  <w:num w:numId="10">
    <w:abstractNumId w:val="17"/>
  </w:num>
  <w:num w:numId="11">
    <w:abstractNumId w:val="3"/>
  </w:num>
  <w:num w:numId="12">
    <w:abstractNumId w:val="9"/>
  </w:num>
  <w:num w:numId="13">
    <w:abstractNumId w:val="13"/>
  </w:num>
  <w:num w:numId="14">
    <w:abstractNumId w:val="6"/>
  </w:num>
  <w:num w:numId="15">
    <w:abstractNumId w:val="11"/>
  </w:num>
  <w:num w:numId="16">
    <w:abstractNumId w:val="4"/>
  </w:num>
  <w:num w:numId="17">
    <w:abstractNumId w:val="15"/>
  </w:num>
  <w:num w:numId="18">
    <w:abstractNumId w:val="8"/>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C0E86"/>
    <w:rsid w:val="006C0E86"/>
    <w:rsid w:val="007470A3"/>
    <w:rsid w:val="00C325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760A"/>
  <w15:docId w15:val="{3021E3F8-A888-43D2-8F00-ED2E53BF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4" w:right="1"/>
      <w:jc w:val="center"/>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6"/>
      <w:jc w:val="both"/>
    </w:pPr>
    <w:rPr>
      <w:sz w:val="24"/>
      <w:szCs w:val="24"/>
    </w:rPr>
  </w:style>
  <w:style w:type="paragraph" w:styleId="Prrafodelista">
    <w:name w:val="List Paragraph"/>
    <w:basedOn w:val="Normal"/>
    <w:uiPriority w:val="1"/>
    <w:qFormat/>
    <w:pPr>
      <w:ind w:left="674" w:right="103" w:hanging="56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9265</Words>
  <Characters>50961</Characters>
  <Application>Microsoft Office Word</Application>
  <DocSecurity>0</DocSecurity>
  <Lines>424</Lines>
  <Paragraphs>120</Paragraphs>
  <ScaleCrop>false</ScaleCrop>
  <Company/>
  <LinksUpToDate>false</LinksUpToDate>
  <CharactersWithSpaces>60106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Alba</cp:lastModifiedBy>
  <cp:revision>3</cp:revision>
  <dcterms:created xsi:type="dcterms:W3CDTF">2024-10-02T20:11:00Z</dcterms:created>
  <dcterms:modified xsi:type="dcterms:W3CDTF">2024-10-02T20:13:00Z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2024-10-02T00:00:00Z</vt:filetime>
  </property>
  <property fmtid="{D5CDD505-2E9C-101B-9397-08002B2CF9AE}" pid="3" name="Producer">
    <vt:lpwstr>iLovePDF</vt:lpwstr>
  </property>
</Properties>
</file>