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5DC" w:rsidRDefault="00DC45DC" w:rsidP="00DC45DC">
      <w:pPr>
        <w:pStyle w:val="Prrafodelista"/>
        <w:numPr>
          <w:ilvl w:val="2"/>
          <w:numId w:val="15"/>
        </w:numPr>
        <w:tabs>
          <w:tab w:val="left" w:pos="980"/>
        </w:tabs>
        <w:spacing w:before="74" w:line="280" w:lineRule="auto"/>
        <w:ind w:left="180" w:right="402" w:firstLine="0"/>
      </w:pPr>
      <w:bookmarkStart w:id="0" w:name="4.1.10._Signos_que_reproduzcan,_imiten_o"/>
      <w:bookmarkStart w:id="1" w:name="_bookmark56"/>
      <w:bookmarkEnd w:id="0"/>
      <w:bookmarkEnd w:id="1"/>
      <w:r w:rsidRPr="00DC45DC">
        <w:rPr>
          <w:color w:val="2E5395"/>
        </w:rPr>
        <w:t>Signos</w:t>
      </w:r>
      <w:r w:rsidRPr="00DC45DC">
        <w:rPr>
          <w:color w:val="2E5395"/>
          <w:spacing w:val="40"/>
        </w:rPr>
        <w:t xml:space="preserve"> </w:t>
      </w:r>
      <w:r w:rsidRPr="00DC45DC">
        <w:rPr>
          <w:color w:val="2E5395"/>
        </w:rPr>
        <w:t>que</w:t>
      </w:r>
      <w:r w:rsidRPr="00DC45DC">
        <w:rPr>
          <w:color w:val="2E5395"/>
          <w:spacing w:val="40"/>
        </w:rPr>
        <w:t xml:space="preserve"> </w:t>
      </w:r>
      <w:r w:rsidRPr="00DC45DC">
        <w:rPr>
          <w:color w:val="2E5395"/>
        </w:rPr>
        <w:t>reproduzcan,</w:t>
      </w:r>
      <w:r w:rsidRPr="00DC45DC">
        <w:rPr>
          <w:color w:val="2E5395"/>
          <w:spacing w:val="40"/>
        </w:rPr>
        <w:t xml:space="preserve"> </w:t>
      </w:r>
      <w:r w:rsidRPr="00DC45DC">
        <w:rPr>
          <w:color w:val="2E5395"/>
        </w:rPr>
        <w:t>imiten</w:t>
      </w:r>
      <w:r w:rsidRPr="00DC45DC">
        <w:rPr>
          <w:color w:val="2E5395"/>
          <w:spacing w:val="40"/>
        </w:rPr>
        <w:t xml:space="preserve"> </w:t>
      </w:r>
      <w:r w:rsidRPr="00DC45DC">
        <w:rPr>
          <w:color w:val="2E5395"/>
        </w:rPr>
        <w:t>o</w:t>
      </w:r>
      <w:bookmarkStart w:id="2" w:name="_GoBack"/>
      <w:bookmarkEnd w:id="2"/>
      <w:r w:rsidRPr="00DC45DC">
        <w:rPr>
          <w:color w:val="2E5395"/>
        </w:rPr>
        <w:t>contengan</w:t>
      </w:r>
      <w:r w:rsidRPr="00DC45DC">
        <w:rPr>
          <w:color w:val="2E5395"/>
          <w:spacing w:val="40"/>
        </w:rPr>
        <w:t xml:space="preserve"> </w:t>
      </w:r>
      <w:r w:rsidRPr="00DC45DC">
        <w:rPr>
          <w:color w:val="2E5395"/>
        </w:rPr>
        <w:t>una</w:t>
      </w:r>
      <w:r w:rsidRPr="00DC45DC">
        <w:rPr>
          <w:color w:val="2E5395"/>
          <w:spacing w:val="40"/>
        </w:rPr>
        <w:t xml:space="preserve"> </w:t>
      </w:r>
      <w:r w:rsidRPr="00DC45DC">
        <w:rPr>
          <w:color w:val="2E5395"/>
        </w:rPr>
        <w:t>denominación</w:t>
      </w:r>
      <w:r w:rsidRPr="00DC45DC">
        <w:rPr>
          <w:color w:val="2E5395"/>
          <w:spacing w:val="40"/>
        </w:rPr>
        <w:t xml:space="preserve"> </w:t>
      </w:r>
      <w:r w:rsidRPr="00DC45DC">
        <w:rPr>
          <w:color w:val="2E5395"/>
        </w:rPr>
        <w:t>de</w:t>
      </w:r>
      <w:r w:rsidRPr="00DC45DC">
        <w:rPr>
          <w:color w:val="2E5395"/>
          <w:spacing w:val="40"/>
        </w:rPr>
        <w:t xml:space="preserve"> </w:t>
      </w:r>
      <w:r w:rsidRPr="00DC45DC">
        <w:rPr>
          <w:color w:val="2E5395"/>
        </w:rPr>
        <w:t>origen</w:t>
      </w:r>
      <w:r w:rsidRPr="00DC45DC">
        <w:rPr>
          <w:color w:val="2E5395"/>
          <w:spacing w:val="40"/>
        </w:rPr>
        <w:t xml:space="preserve"> </w:t>
      </w:r>
      <w:r w:rsidRPr="00DC45DC">
        <w:rPr>
          <w:color w:val="2E5395"/>
        </w:rPr>
        <w:t>protegida (literal j) artículo 135 DA 486).</w:t>
      </w:r>
    </w:p>
    <w:p w:rsidR="00DC45DC" w:rsidRDefault="00DC45DC" w:rsidP="00DC45DC">
      <w:pPr>
        <w:pStyle w:val="Textoindependiente"/>
        <w:spacing w:before="30"/>
      </w:pPr>
    </w:p>
    <w:p w:rsidR="00DC45DC" w:rsidRDefault="00DC45DC" w:rsidP="00DC45DC">
      <w:pPr>
        <w:pStyle w:val="Textoindependiente"/>
        <w:ind w:left="180"/>
        <w:jc w:val="both"/>
      </w:pPr>
      <w:r>
        <w:t>El</w:t>
      </w:r>
      <w:r>
        <w:rPr>
          <w:spacing w:val="-3"/>
        </w:rPr>
        <w:t xml:space="preserve"> </w:t>
      </w:r>
      <w:r>
        <w:t>literal</w:t>
      </w:r>
      <w:r>
        <w:rPr>
          <w:spacing w:val="-3"/>
        </w:rPr>
        <w:t xml:space="preserve"> </w:t>
      </w:r>
      <w:r>
        <w:t>j)</w:t>
      </w:r>
      <w:r>
        <w:rPr>
          <w:spacing w:val="-1"/>
        </w:rPr>
        <w:t xml:space="preserve"> </w:t>
      </w:r>
      <w:r>
        <w:t>del</w:t>
      </w:r>
      <w:r>
        <w:rPr>
          <w:spacing w:val="-3"/>
        </w:rPr>
        <w:t xml:space="preserve"> </w:t>
      </w:r>
      <w:r>
        <w:t>artículo</w:t>
      </w:r>
      <w:r>
        <w:rPr>
          <w:spacing w:val="-5"/>
        </w:rPr>
        <w:t xml:space="preserve"> </w:t>
      </w:r>
      <w:r>
        <w:t>135</w:t>
      </w:r>
      <w:r>
        <w:rPr>
          <w:spacing w:val="-1"/>
        </w:rPr>
        <w:t xml:space="preserve"> </w:t>
      </w:r>
      <w:r>
        <w:t>de</w:t>
      </w:r>
      <w:r>
        <w:rPr>
          <w:spacing w:val="-2"/>
        </w:rPr>
        <w:t xml:space="preserve"> </w:t>
      </w:r>
      <w:r>
        <w:t>la DA</w:t>
      </w:r>
      <w:r>
        <w:rPr>
          <w:spacing w:val="-5"/>
        </w:rPr>
        <w:t xml:space="preserve"> </w:t>
      </w:r>
      <w:r>
        <w:t xml:space="preserve">486 </w:t>
      </w:r>
      <w:r>
        <w:rPr>
          <w:spacing w:val="-2"/>
        </w:rPr>
        <w:t>establece:</w:t>
      </w:r>
    </w:p>
    <w:p w:rsidR="00DC45DC" w:rsidRDefault="00DC45DC" w:rsidP="00DC45DC">
      <w:pPr>
        <w:pStyle w:val="Textoindependiente"/>
        <w:spacing w:before="74"/>
      </w:pPr>
    </w:p>
    <w:p w:rsidR="00DC45DC" w:rsidRDefault="00DC45DC" w:rsidP="00DC45DC">
      <w:pPr>
        <w:spacing w:line="280"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 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Textoindependiente"/>
        <w:spacing w:before="151"/>
        <w:rPr>
          <w:rFonts w:ascii="Arial"/>
          <w:i/>
        </w:rPr>
      </w:pPr>
    </w:p>
    <w:p w:rsidR="00DC45DC" w:rsidRDefault="00DC45DC" w:rsidP="00DC45DC">
      <w:pPr>
        <w:pStyle w:val="Prrafodelista"/>
        <w:numPr>
          <w:ilvl w:val="0"/>
          <w:numId w:val="14"/>
        </w:numPr>
        <w:tabs>
          <w:tab w:val="left" w:pos="1059"/>
        </w:tabs>
        <w:spacing w:line="276" w:lineRule="auto"/>
        <w:ind w:right="1230" w:firstLine="0"/>
        <w:jc w:val="both"/>
        <w:rPr>
          <w:rFonts w:ascii="Arial" w:hAnsi="Arial"/>
          <w:i/>
        </w:rPr>
      </w:pPr>
      <w:r>
        <w:rPr>
          <w:rFonts w:ascii="Arial" w:hAnsi="Arial"/>
          <w:i/>
        </w:rPr>
        <w:t>reproduzcan,</w:t>
      </w:r>
      <w:r>
        <w:rPr>
          <w:rFonts w:ascii="Arial" w:hAnsi="Arial"/>
          <w:i/>
          <w:spacing w:val="-16"/>
        </w:rPr>
        <w:t xml:space="preserve"> </w:t>
      </w:r>
      <w:r>
        <w:rPr>
          <w:rFonts w:ascii="Arial" w:hAnsi="Arial"/>
          <w:i/>
        </w:rPr>
        <w:t>imiten</w:t>
      </w:r>
      <w:r>
        <w:rPr>
          <w:rFonts w:ascii="Arial" w:hAnsi="Arial"/>
          <w:i/>
          <w:spacing w:val="-15"/>
        </w:rPr>
        <w:t xml:space="preserve"> </w:t>
      </w:r>
      <w:r>
        <w:rPr>
          <w:rFonts w:ascii="Arial" w:hAnsi="Arial"/>
          <w:i/>
        </w:rPr>
        <w:t>o</w:t>
      </w:r>
      <w:r>
        <w:rPr>
          <w:rFonts w:ascii="Arial" w:hAnsi="Arial"/>
          <w:i/>
          <w:spacing w:val="-15"/>
        </w:rPr>
        <w:t xml:space="preserve"> </w:t>
      </w:r>
      <w:r>
        <w:rPr>
          <w:rFonts w:ascii="Arial" w:hAnsi="Arial"/>
          <w:i/>
        </w:rPr>
        <w:t>contengan</w:t>
      </w:r>
      <w:r>
        <w:rPr>
          <w:rFonts w:ascii="Arial" w:hAnsi="Arial"/>
          <w:i/>
          <w:spacing w:val="-16"/>
        </w:rPr>
        <w:t xml:space="preserve"> </w:t>
      </w:r>
      <w:r>
        <w:rPr>
          <w:rFonts w:ascii="Arial" w:hAnsi="Arial"/>
          <w:i/>
        </w:rPr>
        <w:t>una</w:t>
      </w:r>
      <w:r>
        <w:rPr>
          <w:rFonts w:ascii="Arial" w:hAnsi="Arial"/>
          <w:i/>
          <w:spacing w:val="-15"/>
        </w:rPr>
        <w:t xml:space="preserve"> </w:t>
      </w:r>
      <w:r>
        <w:rPr>
          <w:rFonts w:ascii="Arial" w:hAnsi="Arial"/>
          <w:i/>
        </w:rPr>
        <w:t>denominación</w:t>
      </w:r>
      <w:r>
        <w:rPr>
          <w:rFonts w:ascii="Arial" w:hAnsi="Arial"/>
          <w:i/>
          <w:spacing w:val="-15"/>
        </w:rPr>
        <w:t xml:space="preserve"> </w:t>
      </w:r>
      <w:r>
        <w:rPr>
          <w:rFonts w:ascii="Arial" w:hAnsi="Arial"/>
          <w:i/>
        </w:rPr>
        <w:t>de</w:t>
      </w:r>
      <w:r>
        <w:rPr>
          <w:rFonts w:ascii="Arial" w:hAnsi="Arial"/>
          <w:i/>
          <w:spacing w:val="-15"/>
        </w:rPr>
        <w:t xml:space="preserve"> </w:t>
      </w:r>
      <w:r>
        <w:rPr>
          <w:rFonts w:ascii="Arial" w:hAnsi="Arial"/>
          <w:i/>
        </w:rPr>
        <w:t>origen</w:t>
      </w:r>
      <w:r>
        <w:rPr>
          <w:rFonts w:ascii="Arial" w:hAnsi="Arial"/>
          <w:i/>
          <w:spacing w:val="-16"/>
        </w:rPr>
        <w:t xml:space="preserve"> </w:t>
      </w:r>
      <w:r>
        <w:rPr>
          <w:rFonts w:ascii="Arial" w:hAnsi="Arial"/>
          <w:i/>
        </w:rPr>
        <w:t>protegida para los mismos productos o para productos diferentes, cuando su uso pudiera causar un riesgo de confusión o de asociación con la denominación;</w:t>
      </w:r>
      <w:r>
        <w:rPr>
          <w:rFonts w:ascii="Arial" w:hAnsi="Arial"/>
          <w:i/>
          <w:spacing w:val="-16"/>
        </w:rPr>
        <w:t xml:space="preserve"> </w:t>
      </w:r>
      <w:r>
        <w:rPr>
          <w:rFonts w:ascii="Arial" w:hAnsi="Arial"/>
          <w:i/>
        </w:rPr>
        <w:t>o</w:t>
      </w:r>
      <w:r>
        <w:rPr>
          <w:rFonts w:ascii="Arial" w:hAnsi="Arial"/>
          <w:i/>
          <w:spacing w:val="-15"/>
        </w:rPr>
        <w:t xml:space="preserve"> </w:t>
      </w:r>
      <w:r>
        <w:rPr>
          <w:rFonts w:ascii="Arial" w:hAnsi="Arial"/>
          <w:i/>
        </w:rPr>
        <w:t>implicase</w:t>
      </w:r>
      <w:r>
        <w:rPr>
          <w:rFonts w:ascii="Arial" w:hAnsi="Arial"/>
          <w:i/>
          <w:spacing w:val="-15"/>
        </w:rPr>
        <w:t xml:space="preserve"> </w:t>
      </w:r>
      <w:r>
        <w:rPr>
          <w:rFonts w:ascii="Arial" w:hAnsi="Arial"/>
          <w:i/>
        </w:rPr>
        <w:t>un</w:t>
      </w:r>
      <w:r>
        <w:rPr>
          <w:rFonts w:ascii="Arial" w:hAnsi="Arial"/>
          <w:i/>
          <w:spacing w:val="-16"/>
        </w:rPr>
        <w:t xml:space="preserve"> </w:t>
      </w:r>
      <w:r>
        <w:rPr>
          <w:rFonts w:ascii="Arial" w:hAnsi="Arial"/>
          <w:i/>
        </w:rPr>
        <w:t>aprovechamiento</w:t>
      </w:r>
      <w:r>
        <w:rPr>
          <w:rFonts w:ascii="Arial" w:hAnsi="Arial"/>
          <w:i/>
          <w:spacing w:val="-15"/>
        </w:rPr>
        <w:t xml:space="preserve"> </w:t>
      </w:r>
      <w:r>
        <w:rPr>
          <w:rFonts w:ascii="Arial" w:hAnsi="Arial"/>
          <w:i/>
        </w:rPr>
        <w:t>injusto</w:t>
      </w:r>
      <w:r>
        <w:rPr>
          <w:rFonts w:ascii="Arial" w:hAnsi="Arial"/>
          <w:i/>
          <w:spacing w:val="-15"/>
        </w:rPr>
        <w:t xml:space="preserve"> </w:t>
      </w:r>
      <w:r>
        <w:rPr>
          <w:rFonts w:ascii="Arial" w:hAnsi="Arial"/>
          <w:i/>
        </w:rPr>
        <w:t>de</w:t>
      </w:r>
      <w:r>
        <w:rPr>
          <w:rFonts w:ascii="Arial" w:hAnsi="Arial"/>
          <w:i/>
          <w:spacing w:val="-13"/>
        </w:rPr>
        <w:t xml:space="preserve"> </w:t>
      </w:r>
      <w:r>
        <w:rPr>
          <w:rFonts w:ascii="Arial" w:hAnsi="Arial"/>
          <w:i/>
        </w:rPr>
        <w:t>su</w:t>
      </w:r>
      <w:r>
        <w:rPr>
          <w:rFonts w:ascii="Arial" w:hAnsi="Arial"/>
          <w:i/>
          <w:spacing w:val="-16"/>
        </w:rPr>
        <w:t xml:space="preserve"> </w:t>
      </w:r>
      <w:r>
        <w:rPr>
          <w:rFonts w:ascii="Arial" w:hAnsi="Arial"/>
          <w:i/>
        </w:rPr>
        <w:t>notoriedad;”</w:t>
      </w:r>
    </w:p>
    <w:p w:rsidR="00DC45DC" w:rsidRDefault="00DC45DC" w:rsidP="00DC45DC">
      <w:pPr>
        <w:pStyle w:val="Textoindependiente"/>
        <w:spacing w:before="39"/>
        <w:rPr>
          <w:rFonts w:ascii="Arial"/>
          <w:i/>
        </w:rPr>
      </w:pPr>
    </w:p>
    <w:p w:rsidR="00DC45DC" w:rsidRDefault="00DC45DC" w:rsidP="00DC45DC">
      <w:pPr>
        <w:spacing w:line="276" w:lineRule="auto"/>
        <w:ind w:left="180" w:right="379"/>
        <w:jc w:val="both"/>
        <w:rPr>
          <w:rFonts w:ascii="Arial" w:hAnsi="Arial"/>
          <w:i/>
        </w:rPr>
      </w:pPr>
      <w:r>
        <w:t xml:space="preserve">De acuerdo con lo señalado por el TJCA, </w:t>
      </w:r>
      <w:r>
        <w:rPr>
          <w:rFonts w:ascii="Arial" w:hAnsi="Arial"/>
          <w:i/>
        </w:rPr>
        <w:t>“para invocar la referida causal de irregistrabilidad se requiere que previamente, la expresada denominación de origen se encuentre</w:t>
      </w:r>
      <w:r>
        <w:rPr>
          <w:rFonts w:ascii="Arial" w:hAnsi="Arial"/>
          <w:i/>
          <w:spacing w:val="-2"/>
        </w:rPr>
        <w:t xml:space="preserve"> </w:t>
      </w:r>
      <w:r>
        <w:rPr>
          <w:rFonts w:ascii="Arial" w:hAnsi="Arial"/>
          <w:i/>
        </w:rPr>
        <w:t>protegida,</w:t>
      </w:r>
      <w:r>
        <w:rPr>
          <w:rFonts w:ascii="Arial" w:hAnsi="Arial"/>
          <w:i/>
          <w:spacing w:val="-6"/>
        </w:rPr>
        <w:t xml:space="preserve"> </w:t>
      </w:r>
      <w:r>
        <w:rPr>
          <w:rFonts w:ascii="Arial" w:hAnsi="Arial"/>
          <w:i/>
        </w:rPr>
        <w:t>implicando</w:t>
      </w:r>
      <w:r>
        <w:rPr>
          <w:rFonts w:ascii="Arial" w:hAnsi="Arial"/>
          <w:i/>
          <w:spacing w:val="-2"/>
        </w:rPr>
        <w:t xml:space="preserve"> </w:t>
      </w:r>
      <w:r>
        <w:rPr>
          <w:rFonts w:ascii="Arial" w:hAnsi="Arial"/>
          <w:i/>
        </w:rPr>
        <w:t>con</w:t>
      </w:r>
      <w:r>
        <w:rPr>
          <w:rFonts w:ascii="Arial" w:hAnsi="Arial"/>
          <w:i/>
          <w:spacing w:val="-2"/>
        </w:rPr>
        <w:t xml:space="preserve"> </w:t>
      </w:r>
      <w:r>
        <w:rPr>
          <w:rFonts w:ascii="Arial" w:hAnsi="Arial"/>
          <w:i/>
        </w:rPr>
        <w:t>ello</w:t>
      </w:r>
      <w:r>
        <w:rPr>
          <w:rFonts w:ascii="Arial" w:hAnsi="Arial"/>
          <w:i/>
          <w:spacing w:val="-2"/>
        </w:rPr>
        <w:t xml:space="preserve"> </w:t>
      </w:r>
      <w:r>
        <w:rPr>
          <w:rFonts w:ascii="Arial" w:hAnsi="Arial"/>
          <w:i/>
        </w:rPr>
        <w:t>que</w:t>
      </w:r>
      <w:r>
        <w:rPr>
          <w:rFonts w:ascii="Arial" w:hAnsi="Arial"/>
          <w:i/>
          <w:spacing w:val="-2"/>
        </w:rPr>
        <w:t xml:space="preserve"> </w:t>
      </w:r>
      <w:r>
        <w:rPr>
          <w:rFonts w:ascii="Arial" w:hAnsi="Arial"/>
          <w:i/>
        </w:rPr>
        <w:t>debe encontrarse</w:t>
      </w:r>
      <w:r>
        <w:rPr>
          <w:rFonts w:ascii="Arial" w:hAnsi="Arial"/>
          <w:i/>
          <w:spacing w:val="-2"/>
        </w:rPr>
        <w:t xml:space="preserve"> </w:t>
      </w:r>
      <w:r>
        <w:rPr>
          <w:rFonts w:ascii="Arial" w:hAnsi="Arial"/>
          <w:i/>
        </w:rPr>
        <w:t>expresamente</w:t>
      </w:r>
      <w:r>
        <w:rPr>
          <w:rFonts w:ascii="Arial" w:hAnsi="Arial"/>
          <w:i/>
          <w:spacing w:val="-2"/>
        </w:rPr>
        <w:t xml:space="preserve"> </w:t>
      </w:r>
      <w:r>
        <w:rPr>
          <w:rFonts w:ascii="Arial" w:hAnsi="Arial"/>
          <w:i/>
        </w:rPr>
        <w:t>declarada o reconocida por la autoridad competente del país miembro o de alguno de los países miembros de la Comunidad Andina”.</w:t>
      </w:r>
      <w:r>
        <w:rPr>
          <w:rFonts w:ascii="Arial" w:hAnsi="Arial"/>
          <w:i/>
          <w:vertAlign w:val="superscript"/>
        </w:rPr>
        <w:t>196</w:t>
      </w:r>
    </w:p>
    <w:p w:rsidR="00DC45DC" w:rsidRDefault="00DC45DC" w:rsidP="00DC45DC">
      <w:pPr>
        <w:pStyle w:val="Textoindependiente"/>
        <w:spacing w:before="37"/>
        <w:rPr>
          <w:rFonts w:ascii="Arial"/>
          <w:i/>
        </w:rPr>
      </w:pPr>
    </w:p>
    <w:p w:rsidR="00DC45DC" w:rsidRDefault="00DC45DC" w:rsidP="00DC45DC">
      <w:pPr>
        <w:pStyle w:val="Textoindependiente"/>
        <w:spacing w:before="1" w:line="280" w:lineRule="auto"/>
        <w:ind w:left="180" w:right="382"/>
        <w:jc w:val="both"/>
      </w:pPr>
      <w:r>
        <w:t xml:space="preserve">Así las cosas, para que esta prohibición absoluta prospere deberán darse las siguientes </w:t>
      </w:r>
      <w:r>
        <w:rPr>
          <w:spacing w:val="-2"/>
        </w:rPr>
        <w:t>condiciones:</w:t>
      </w:r>
    </w:p>
    <w:p w:rsidR="00DC45DC" w:rsidRDefault="00DC45DC" w:rsidP="00DC45DC">
      <w:pPr>
        <w:pStyle w:val="Textoindependiente"/>
        <w:spacing w:before="30"/>
      </w:pPr>
    </w:p>
    <w:p w:rsidR="00DC45DC" w:rsidRDefault="00DC45DC" w:rsidP="00DC45DC">
      <w:pPr>
        <w:pStyle w:val="Prrafodelista"/>
        <w:numPr>
          <w:ilvl w:val="0"/>
          <w:numId w:val="13"/>
        </w:numPr>
        <w:tabs>
          <w:tab w:val="left" w:pos="899"/>
        </w:tabs>
        <w:ind w:left="899" w:hanging="359"/>
        <w:jc w:val="both"/>
      </w:pPr>
      <w:r>
        <w:t>Que</w:t>
      </w:r>
      <w:r>
        <w:rPr>
          <w:spacing w:val="-5"/>
        </w:rPr>
        <w:t xml:space="preserve"> </w:t>
      </w:r>
      <w:r>
        <w:t>el</w:t>
      </w:r>
      <w:r>
        <w:rPr>
          <w:spacing w:val="-4"/>
        </w:rPr>
        <w:t xml:space="preserve"> </w:t>
      </w:r>
      <w:r>
        <w:t>signo</w:t>
      </w:r>
      <w:r>
        <w:rPr>
          <w:spacing w:val="-2"/>
        </w:rPr>
        <w:t xml:space="preserve"> </w:t>
      </w:r>
      <w:r>
        <w:t>reproduzca,</w:t>
      </w:r>
      <w:r>
        <w:rPr>
          <w:spacing w:val="-6"/>
        </w:rPr>
        <w:t xml:space="preserve"> </w:t>
      </w:r>
      <w:r>
        <w:t>imite</w:t>
      </w:r>
      <w:r>
        <w:rPr>
          <w:spacing w:val="-7"/>
        </w:rPr>
        <w:t xml:space="preserve"> </w:t>
      </w:r>
      <w:r>
        <w:t>o</w:t>
      </w:r>
      <w:r>
        <w:rPr>
          <w:spacing w:val="-2"/>
        </w:rPr>
        <w:t xml:space="preserve"> </w:t>
      </w:r>
      <w:r>
        <w:t>contenga</w:t>
      </w:r>
      <w:r>
        <w:rPr>
          <w:spacing w:val="-7"/>
        </w:rPr>
        <w:t xml:space="preserve"> </w:t>
      </w:r>
      <w:r>
        <w:t>una</w:t>
      </w:r>
      <w:r>
        <w:rPr>
          <w:spacing w:val="-2"/>
        </w:rPr>
        <w:t xml:space="preserve"> </w:t>
      </w:r>
      <w:r>
        <w:t>denominación</w:t>
      </w:r>
      <w:r>
        <w:rPr>
          <w:spacing w:val="-2"/>
        </w:rPr>
        <w:t xml:space="preserve"> </w:t>
      </w:r>
      <w:r>
        <w:t>de</w:t>
      </w:r>
      <w:r>
        <w:rPr>
          <w:spacing w:val="-2"/>
        </w:rPr>
        <w:t xml:space="preserve"> origen</w:t>
      </w:r>
      <w:r>
        <w:rPr>
          <w:spacing w:val="-2"/>
          <w:vertAlign w:val="superscript"/>
        </w:rPr>
        <w:t>197</w:t>
      </w:r>
      <w:r>
        <w:rPr>
          <w:spacing w:val="-2"/>
        </w:rPr>
        <w:t>.</w:t>
      </w:r>
    </w:p>
    <w:p w:rsidR="00DC45DC" w:rsidRDefault="00DC45DC" w:rsidP="00DC45DC">
      <w:pPr>
        <w:pStyle w:val="Prrafodelista"/>
        <w:numPr>
          <w:ilvl w:val="0"/>
          <w:numId w:val="13"/>
        </w:numPr>
        <w:tabs>
          <w:tab w:val="left" w:pos="899"/>
        </w:tabs>
        <w:spacing w:before="35"/>
        <w:ind w:left="899" w:hanging="359"/>
        <w:jc w:val="both"/>
      </w:pPr>
      <w:r>
        <w:t>Que</w:t>
      </w:r>
      <w:r>
        <w:rPr>
          <w:spacing w:val="-3"/>
        </w:rPr>
        <w:t xml:space="preserve"> </w:t>
      </w:r>
      <w:r>
        <w:t>la</w:t>
      </w:r>
      <w:r>
        <w:rPr>
          <w:spacing w:val="-7"/>
        </w:rPr>
        <w:t xml:space="preserve"> </w:t>
      </w:r>
      <w:r>
        <w:t>denominación</w:t>
      </w:r>
      <w:r>
        <w:rPr>
          <w:spacing w:val="-3"/>
        </w:rPr>
        <w:t xml:space="preserve"> </w:t>
      </w:r>
      <w:r>
        <w:t>de</w:t>
      </w:r>
      <w:r>
        <w:rPr>
          <w:spacing w:val="-2"/>
        </w:rPr>
        <w:t xml:space="preserve"> </w:t>
      </w:r>
      <w:r>
        <w:t>origen</w:t>
      </w:r>
      <w:r>
        <w:rPr>
          <w:spacing w:val="-3"/>
        </w:rPr>
        <w:t xml:space="preserve"> </w:t>
      </w:r>
      <w:r>
        <w:t>se</w:t>
      </w:r>
      <w:r>
        <w:rPr>
          <w:spacing w:val="-2"/>
        </w:rPr>
        <w:t xml:space="preserve"> </w:t>
      </w:r>
      <w:r>
        <w:t>encuentre</w:t>
      </w:r>
      <w:r>
        <w:rPr>
          <w:spacing w:val="-2"/>
        </w:rPr>
        <w:t xml:space="preserve"> protegida.</w:t>
      </w:r>
    </w:p>
    <w:p w:rsidR="00DC45DC" w:rsidRDefault="00DC45DC" w:rsidP="00DC45DC">
      <w:pPr>
        <w:pStyle w:val="Prrafodelista"/>
        <w:numPr>
          <w:ilvl w:val="0"/>
          <w:numId w:val="13"/>
        </w:numPr>
        <w:tabs>
          <w:tab w:val="left" w:pos="901"/>
        </w:tabs>
        <w:spacing w:before="36" w:line="276" w:lineRule="auto"/>
        <w:ind w:right="393"/>
        <w:jc w:val="both"/>
      </w:pPr>
      <w:r>
        <w:t>Que el registro solicitado pueda causar un riesgo de confusión o de asociación, respecto del origen, procedencia, cualidades</w:t>
      </w:r>
      <w:r>
        <w:rPr>
          <w:spacing w:val="-4"/>
        </w:rPr>
        <w:t xml:space="preserve"> </w:t>
      </w:r>
      <w:r>
        <w:t>o características de los productos y o un aprovechamiento injusto de la notoriedad de la denominación de origen.</w:t>
      </w:r>
    </w:p>
    <w:p w:rsidR="00DC45DC" w:rsidRDefault="00DC45DC" w:rsidP="00DC45DC">
      <w:pPr>
        <w:pStyle w:val="Textoindependiente"/>
        <w:spacing w:before="35"/>
      </w:pPr>
    </w:p>
    <w:p w:rsidR="00DC45DC" w:rsidRDefault="00DC45DC" w:rsidP="00DC45DC">
      <w:pPr>
        <w:pStyle w:val="Textoindependiente"/>
        <w:spacing w:line="276" w:lineRule="auto"/>
        <w:ind w:left="180" w:right="385"/>
        <w:jc w:val="both"/>
      </w:pPr>
      <w:r>
        <w:t>Denominaciones de origen reconocidas dentro la CAN incluyen, por ejemplo, Café de Colombia. Las denominaciones de origen fuera de la CAN podrán obtener protección directamente en el País Miembro, también a través de acuerdos bilaterales con otros Estados o socios comerciales o bien, a través de tratados internacionales</w:t>
      </w:r>
      <w:r>
        <w:rPr>
          <w:vertAlign w:val="superscript"/>
        </w:rPr>
        <w:t>198</w:t>
      </w:r>
      <w:r>
        <w:t>.</w:t>
      </w:r>
    </w:p>
    <w:p w:rsidR="00DC45DC" w:rsidRDefault="00DC45DC" w:rsidP="00DC45DC">
      <w:pPr>
        <w:pStyle w:val="Textoindependiente"/>
        <w:spacing w:before="39"/>
      </w:pPr>
    </w:p>
    <w:p w:rsidR="00DC45DC" w:rsidRDefault="00DC45DC" w:rsidP="00DC45DC">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DC45DC" w:rsidRDefault="00DC45DC" w:rsidP="00DC45DC">
      <w:pPr>
        <w:pStyle w:val="Textoindependiente"/>
        <w:rPr>
          <w:rFonts w:ascii="Arial"/>
          <w:b/>
          <w:sz w:val="18"/>
        </w:rPr>
      </w:pPr>
    </w:p>
    <w:p w:rsidR="00DC45DC" w:rsidRDefault="00DC45DC" w:rsidP="00DC45DC">
      <w:pPr>
        <w:pStyle w:val="Textoindependiente"/>
        <w:rPr>
          <w:rFonts w:ascii="Arial"/>
          <w:b/>
          <w:sz w:val="18"/>
        </w:rPr>
      </w:pPr>
    </w:p>
    <w:p w:rsidR="00DC45DC" w:rsidRDefault="00DC45DC" w:rsidP="00DC45DC">
      <w:pPr>
        <w:spacing w:before="1"/>
        <w:ind w:right="385"/>
        <w:jc w:val="right"/>
        <w:rPr>
          <w:sz w:val="18"/>
        </w:rPr>
      </w:pPr>
      <w:r>
        <w:rPr>
          <w:spacing w:val="-5"/>
          <w:sz w:val="18"/>
        </w:rPr>
        <w:t>123</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Prrafodelista"/>
        <w:numPr>
          <w:ilvl w:val="0"/>
          <w:numId w:val="13"/>
        </w:numPr>
        <w:tabs>
          <w:tab w:val="left" w:pos="901"/>
        </w:tabs>
        <w:spacing w:before="74" w:line="276" w:lineRule="auto"/>
        <w:ind w:right="384"/>
      </w:pPr>
      <w:r>
        <w:lastRenderedPageBreak/>
        <w:t>¿La</w:t>
      </w:r>
      <w:r>
        <w:rPr>
          <w:spacing w:val="30"/>
        </w:rPr>
        <w:t xml:space="preserve"> </w:t>
      </w:r>
      <w:r>
        <w:t>denominación</w:t>
      </w:r>
      <w:r>
        <w:rPr>
          <w:spacing w:val="36"/>
        </w:rPr>
        <w:t xml:space="preserve"> </w:t>
      </w:r>
      <w:r>
        <w:t>de</w:t>
      </w:r>
      <w:r>
        <w:rPr>
          <w:spacing w:val="36"/>
        </w:rPr>
        <w:t xml:space="preserve"> </w:t>
      </w:r>
      <w:r>
        <w:t>origen</w:t>
      </w:r>
      <w:r>
        <w:rPr>
          <w:spacing w:val="36"/>
        </w:rPr>
        <w:t xml:space="preserve"> </w:t>
      </w:r>
      <w:r>
        <w:t>está</w:t>
      </w:r>
      <w:r>
        <w:rPr>
          <w:spacing w:val="30"/>
        </w:rPr>
        <w:t xml:space="preserve"> </w:t>
      </w:r>
      <w:r>
        <w:t>debidamente</w:t>
      </w:r>
      <w:r>
        <w:rPr>
          <w:spacing w:val="36"/>
        </w:rPr>
        <w:t xml:space="preserve"> </w:t>
      </w:r>
      <w:r>
        <w:t>protegida</w:t>
      </w:r>
      <w:r>
        <w:rPr>
          <w:spacing w:val="40"/>
        </w:rPr>
        <w:t xml:space="preserve"> </w:t>
      </w:r>
      <w:r>
        <w:t>en</w:t>
      </w:r>
      <w:r>
        <w:rPr>
          <w:spacing w:val="36"/>
        </w:rPr>
        <w:t xml:space="preserve"> </w:t>
      </w:r>
      <w:r>
        <w:t>el</w:t>
      </w:r>
      <w:r>
        <w:rPr>
          <w:spacing w:val="34"/>
        </w:rPr>
        <w:t xml:space="preserve"> </w:t>
      </w:r>
      <w:r>
        <w:t>País</w:t>
      </w:r>
      <w:r>
        <w:rPr>
          <w:spacing w:val="33"/>
        </w:rPr>
        <w:t xml:space="preserve"> </w:t>
      </w:r>
      <w:r>
        <w:t>Miembro donde se analiza la solicitud de registro?</w:t>
      </w:r>
    </w:p>
    <w:p w:rsidR="00DC45DC" w:rsidRDefault="00DC45DC" w:rsidP="00DC45DC">
      <w:pPr>
        <w:pStyle w:val="Prrafodelista"/>
        <w:numPr>
          <w:ilvl w:val="0"/>
          <w:numId w:val="13"/>
        </w:numPr>
        <w:tabs>
          <w:tab w:val="left" w:pos="901"/>
        </w:tabs>
        <w:spacing w:line="271" w:lineRule="auto"/>
        <w:ind w:right="389"/>
      </w:pPr>
      <w:r>
        <w:t>¿El signo reproduce, imita o contiene una denominación de origen protegida por la autoridad competente de un País Miembro?</w:t>
      </w:r>
    </w:p>
    <w:p w:rsidR="00DC45DC" w:rsidRDefault="00DC45DC" w:rsidP="00DC45DC">
      <w:pPr>
        <w:pStyle w:val="Prrafodelista"/>
        <w:numPr>
          <w:ilvl w:val="0"/>
          <w:numId w:val="13"/>
        </w:numPr>
        <w:tabs>
          <w:tab w:val="left" w:pos="901"/>
        </w:tabs>
        <w:spacing w:before="4" w:line="271" w:lineRule="auto"/>
        <w:ind w:right="389"/>
      </w:pPr>
      <w:r>
        <w:t>¿Los productos que pretende distinguir el signo son los mismos que distingue la denominación de origen o son distintos?</w:t>
      </w:r>
    </w:p>
    <w:p w:rsidR="00DC45DC" w:rsidRDefault="00DC45DC" w:rsidP="00DC45DC">
      <w:pPr>
        <w:pStyle w:val="Prrafodelista"/>
        <w:numPr>
          <w:ilvl w:val="0"/>
          <w:numId w:val="13"/>
        </w:numPr>
        <w:tabs>
          <w:tab w:val="left" w:pos="900"/>
        </w:tabs>
        <w:spacing w:before="5"/>
        <w:ind w:left="900"/>
      </w:pPr>
      <w:r>
        <w:t>¿Puede darse un</w:t>
      </w:r>
      <w:r>
        <w:rPr>
          <w:spacing w:val="-4"/>
        </w:rPr>
        <w:t xml:space="preserve"> </w:t>
      </w:r>
      <w:r>
        <w:t>riego</w:t>
      </w:r>
      <w:r>
        <w:rPr>
          <w:spacing w:val="-5"/>
        </w:rPr>
        <w:t xml:space="preserve"> </w:t>
      </w:r>
      <w:r>
        <w:t>de</w:t>
      </w:r>
      <w:r>
        <w:rPr>
          <w:spacing w:val="1"/>
        </w:rPr>
        <w:t xml:space="preserve"> </w:t>
      </w:r>
      <w:r>
        <w:rPr>
          <w:spacing w:val="-2"/>
        </w:rPr>
        <w:t>confusión?</w:t>
      </w:r>
    </w:p>
    <w:p w:rsidR="00DC45DC" w:rsidRDefault="00DC45DC" w:rsidP="00DC45DC">
      <w:pPr>
        <w:pStyle w:val="Prrafodelista"/>
        <w:numPr>
          <w:ilvl w:val="0"/>
          <w:numId w:val="13"/>
        </w:numPr>
        <w:tabs>
          <w:tab w:val="left" w:pos="900"/>
        </w:tabs>
        <w:spacing w:before="40"/>
        <w:ind w:left="900"/>
      </w:pPr>
      <w:r>
        <w:t>¿Puede darse un</w:t>
      </w:r>
      <w:r>
        <w:rPr>
          <w:spacing w:val="-5"/>
        </w:rPr>
        <w:t xml:space="preserve"> </w:t>
      </w:r>
      <w:r>
        <w:t>riesgo</w:t>
      </w:r>
      <w:r>
        <w:rPr>
          <w:spacing w:val="-5"/>
        </w:rPr>
        <w:t xml:space="preserve"> </w:t>
      </w:r>
      <w:r>
        <w:t>de</w:t>
      </w:r>
      <w:r>
        <w:rPr>
          <w:spacing w:val="-4"/>
        </w:rPr>
        <w:t xml:space="preserve"> </w:t>
      </w:r>
      <w:r>
        <w:rPr>
          <w:spacing w:val="-2"/>
        </w:rPr>
        <w:t>asociación?</w:t>
      </w:r>
    </w:p>
    <w:p w:rsidR="00DC45DC" w:rsidRDefault="00DC45DC" w:rsidP="00DC45DC">
      <w:pPr>
        <w:pStyle w:val="Prrafodelista"/>
        <w:numPr>
          <w:ilvl w:val="0"/>
          <w:numId w:val="13"/>
        </w:numPr>
        <w:tabs>
          <w:tab w:val="left" w:pos="901"/>
        </w:tabs>
        <w:spacing w:before="36" w:line="271" w:lineRule="auto"/>
        <w:ind w:right="390"/>
      </w:pPr>
      <w:r>
        <w:t xml:space="preserve">¿Existe la posibilidad de que del uso del signo pudiese pensarse que existe un </w:t>
      </w:r>
      <w:r>
        <w:rPr>
          <w:spacing w:val="-2"/>
        </w:rPr>
        <w:t>aprovechamiento</w:t>
      </w:r>
      <w:r>
        <w:rPr>
          <w:spacing w:val="-5"/>
        </w:rPr>
        <w:t xml:space="preserve"> </w:t>
      </w:r>
      <w:r>
        <w:rPr>
          <w:spacing w:val="-2"/>
        </w:rPr>
        <w:t>injusto</w:t>
      </w:r>
      <w:r>
        <w:rPr>
          <w:spacing w:val="-5"/>
        </w:rPr>
        <w:t xml:space="preserve"> </w:t>
      </w:r>
      <w:r>
        <w:rPr>
          <w:spacing w:val="-2"/>
        </w:rPr>
        <w:t>de</w:t>
      </w:r>
      <w:r>
        <w:rPr>
          <w:spacing w:val="-5"/>
        </w:rPr>
        <w:t xml:space="preserve"> </w:t>
      </w:r>
      <w:r>
        <w:rPr>
          <w:spacing w:val="-2"/>
        </w:rPr>
        <w:t>la</w:t>
      </w:r>
      <w:r>
        <w:rPr>
          <w:spacing w:val="-5"/>
        </w:rPr>
        <w:t xml:space="preserve"> </w:t>
      </w:r>
      <w:r>
        <w:rPr>
          <w:spacing w:val="-2"/>
        </w:rPr>
        <w:t>notoriedad</w:t>
      </w:r>
      <w:r>
        <w:rPr>
          <w:spacing w:val="-5"/>
        </w:rPr>
        <w:t xml:space="preserve"> </w:t>
      </w:r>
      <w:r>
        <w:rPr>
          <w:spacing w:val="-2"/>
        </w:rPr>
        <w:t>de</w:t>
      </w:r>
      <w:r>
        <w:rPr>
          <w:spacing w:val="-5"/>
        </w:rPr>
        <w:t xml:space="preserve"> </w:t>
      </w:r>
      <w:r>
        <w:rPr>
          <w:spacing w:val="-2"/>
        </w:rPr>
        <w:t>la</w:t>
      </w:r>
      <w:r>
        <w:rPr>
          <w:spacing w:val="-5"/>
        </w:rPr>
        <w:t xml:space="preserve"> </w:t>
      </w:r>
      <w:r>
        <w:rPr>
          <w:spacing w:val="-2"/>
        </w:rPr>
        <w:t>denominación</w:t>
      </w:r>
      <w:r>
        <w:rPr>
          <w:spacing w:val="-5"/>
        </w:rPr>
        <w:t xml:space="preserve"> </w:t>
      </w:r>
      <w:r>
        <w:rPr>
          <w:spacing w:val="-2"/>
        </w:rPr>
        <w:t>de</w:t>
      </w:r>
      <w:r>
        <w:rPr>
          <w:spacing w:val="-5"/>
        </w:rPr>
        <w:t xml:space="preserve"> </w:t>
      </w:r>
      <w:r>
        <w:rPr>
          <w:spacing w:val="-2"/>
        </w:rPr>
        <w:t>origen</w:t>
      </w:r>
      <w:r>
        <w:rPr>
          <w:spacing w:val="-5"/>
        </w:rPr>
        <w:t xml:space="preserve"> </w:t>
      </w:r>
      <w:r>
        <w:rPr>
          <w:spacing w:val="-2"/>
        </w:rPr>
        <w:t>protegida?</w:t>
      </w:r>
    </w:p>
    <w:p w:rsidR="00DC45DC" w:rsidRDefault="00DC45DC" w:rsidP="00DC45DC">
      <w:pPr>
        <w:pStyle w:val="Textoindependiente"/>
        <w:spacing w:before="47"/>
      </w:pPr>
    </w:p>
    <w:p w:rsidR="00DC45DC" w:rsidRDefault="00DC45DC" w:rsidP="00DC45DC">
      <w:pPr>
        <w:pStyle w:val="Textoindependiente"/>
        <w:spacing w:line="261" w:lineRule="auto"/>
        <w:ind w:left="180" w:right="386"/>
        <w:jc w:val="both"/>
      </w:pPr>
      <w:r>
        <w:t>El</w:t>
      </w:r>
      <w:r>
        <w:rPr>
          <w:spacing w:val="-16"/>
        </w:rPr>
        <w:t xml:space="preserve"> </w:t>
      </w:r>
      <w:r>
        <w:t>SENAPI,</w:t>
      </w:r>
      <w:r>
        <w:rPr>
          <w:spacing w:val="-15"/>
        </w:rPr>
        <w:t xml:space="preserve"> </w:t>
      </w:r>
      <w:r>
        <w:t>en</w:t>
      </w:r>
      <w:r>
        <w:rPr>
          <w:spacing w:val="-15"/>
        </w:rPr>
        <w:t xml:space="preserve"> </w:t>
      </w:r>
      <w:r>
        <w:t>Bolivia,</w:t>
      </w:r>
      <w:r>
        <w:rPr>
          <w:spacing w:val="-16"/>
        </w:rPr>
        <w:t xml:space="preserve"> </w:t>
      </w:r>
      <w:r>
        <w:t>negó</w:t>
      </w:r>
      <w:r>
        <w:rPr>
          <w:spacing w:val="-14"/>
        </w:rPr>
        <w:t xml:space="preserve"> </w:t>
      </w:r>
      <w:r>
        <w:t>el</w:t>
      </w:r>
      <w:r>
        <w:rPr>
          <w:spacing w:val="-15"/>
        </w:rPr>
        <w:t xml:space="preserve"> </w:t>
      </w:r>
      <w:r>
        <w:t>registro</w:t>
      </w:r>
      <w:r>
        <w:rPr>
          <w:spacing w:val="-12"/>
        </w:rPr>
        <w:t xml:space="preserve"> </w:t>
      </w:r>
      <w:r>
        <w:t>del</w:t>
      </w:r>
      <w:r>
        <w:rPr>
          <w:spacing w:val="-7"/>
        </w:rPr>
        <w:t xml:space="preserve"> </w:t>
      </w:r>
      <w:r>
        <w:t>siguiente</w:t>
      </w:r>
      <w:r>
        <w:rPr>
          <w:spacing w:val="-16"/>
        </w:rPr>
        <w:t xml:space="preserve"> </w:t>
      </w:r>
      <w:r>
        <w:t>signo</w:t>
      </w:r>
      <w:r>
        <w:rPr>
          <w:spacing w:val="-12"/>
        </w:rPr>
        <w:t xml:space="preserve"> </w:t>
      </w:r>
      <w:r>
        <w:t>mixto,</w:t>
      </w:r>
      <w:r>
        <w:rPr>
          <w:spacing w:val="-16"/>
        </w:rPr>
        <w:t xml:space="preserve"> </w:t>
      </w:r>
      <w:r>
        <w:t>solicitado</w:t>
      </w:r>
      <w:r>
        <w:rPr>
          <w:spacing w:val="-15"/>
        </w:rPr>
        <w:t xml:space="preserve"> </w:t>
      </w:r>
      <w:r>
        <w:t>para</w:t>
      </w:r>
      <w:r>
        <w:rPr>
          <w:spacing w:val="-12"/>
        </w:rPr>
        <w:t xml:space="preserve"> </w:t>
      </w:r>
      <w:r>
        <w:t>identificar productos de la clase 31 (Productos agrícolas, hortícolas, forestales y granos, no comprendidos en otras clases; animales vivos; frutas y legumbres frescas; semillas, plantas y flores naturales; alimentos para los animales; malta), por considerar que es similar a la denominación de origen QUINUA REAL DEL ALTIPLANO SUR de Bolivia, que distingue la Quinua, producto que se encuentra incluido en los que pretende identificar el signo solicitado</w:t>
      </w:r>
      <w:r>
        <w:rPr>
          <w:vertAlign w:val="superscript"/>
        </w:rPr>
        <w:t>199</w:t>
      </w:r>
      <w:r>
        <w:t>.</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247"/>
      </w:pPr>
    </w:p>
    <w:p w:rsidR="00DC45DC" w:rsidRDefault="00DC45DC" w:rsidP="00DC45DC">
      <w:pPr>
        <w:pStyle w:val="Textoindependiente"/>
        <w:spacing w:line="278" w:lineRule="auto"/>
        <w:ind w:left="180" w:right="385"/>
        <w:jc w:val="both"/>
      </w:pPr>
      <w:r>
        <w:t>En Ecuador, el SENADI negó el registro de la denominación DIVINO CAFE DE LOJA, solicitado</w:t>
      </w:r>
      <w:r>
        <w:rPr>
          <w:spacing w:val="-7"/>
        </w:rPr>
        <w:t xml:space="preserve"> </w:t>
      </w:r>
      <w:r>
        <w:t>para</w:t>
      </w:r>
      <w:r>
        <w:rPr>
          <w:spacing w:val="-7"/>
        </w:rPr>
        <w:t xml:space="preserve"> </w:t>
      </w:r>
      <w:r>
        <w:t>identificar</w:t>
      </w:r>
      <w:r>
        <w:rPr>
          <w:spacing w:val="-8"/>
        </w:rPr>
        <w:t xml:space="preserve"> </w:t>
      </w:r>
      <w:r>
        <w:t>productos</w:t>
      </w:r>
      <w:r>
        <w:rPr>
          <w:spacing w:val="-10"/>
        </w:rPr>
        <w:t xml:space="preserve"> </w:t>
      </w:r>
      <w:r>
        <w:t>de</w:t>
      </w:r>
      <w:r>
        <w:rPr>
          <w:spacing w:val="-7"/>
        </w:rPr>
        <w:t xml:space="preserve"> </w:t>
      </w:r>
      <w:r>
        <w:t>la</w:t>
      </w:r>
      <w:r>
        <w:rPr>
          <w:spacing w:val="-7"/>
        </w:rPr>
        <w:t xml:space="preserve"> </w:t>
      </w:r>
      <w:r>
        <w:t>clase</w:t>
      </w:r>
      <w:r>
        <w:rPr>
          <w:spacing w:val="-7"/>
        </w:rPr>
        <w:t xml:space="preserve"> </w:t>
      </w:r>
      <w:r>
        <w:t>30,</w:t>
      </w:r>
      <w:r>
        <w:rPr>
          <w:spacing w:val="-1"/>
        </w:rPr>
        <w:t xml:space="preserve"> </w:t>
      </w:r>
      <w:r>
        <w:t>por</w:t>
      </w:r>
      <w:r>
        <w:rPr>
          <w:spacing w:val="-8"/>
        </w:rPr>
        <w:t xml:space="preserve"> </w:t>
      </w:r>
      <w:r>
        <w:t>considerar</w:t>
      </w:r>
      <w:r>
        <w:rPr>
          <w:spacing w:val="-8"/>
        </w:rPr>
        <w:t xml:space="preserve"> </w:t>
      </w:r>
      <w:r>
        <w:t>que</w:t>
      </w:r>
      <w:r>
        <w:rPr>
          <w:spacing w:val="-4"/>
        </w:rPr>
        <w:t xml:space="preserve"> </w:t>
      </w:r>
      <w:r>
        <w:t>el</w:t>
      </w:r>
      <w:r>
        <w:rPr>
          <w:spacing w:val="-9"/>
        </w:rPr>
        <w:t xml:space="preserve"> </w:t>
      </w:r>
      <w:r>
        <w:t>signo</w:t>
      </w:r>
      <w:r>
        <w:rPr>
          <w:spacing w:val="-7"/>
        </w:rPr>
        <w:t xml:space="preserve"> </w:t>
      </w:r>
      <w:r>
        <w:t>reproduce la denominación de origen CAFÉ DE LOJA, que distingue “café”</w:t>
      </w:r>
      <w:r>
        <w:rPr>
          <w:vertAlign w:val="superscript"/>
        </w:rPr>
        <w:t>200</w:t>
      </w:r>
      <w:r>
        <w:t>.</w:t>
      </w:r>
    </w:p>
    <w:p w:rsidR="00DC45DC" w:rsidRDefault="00DC45DC" w:rsidP="00DC45DC">
      <w:pPr>
        <w:pStyle w:val="Textoindependiente"/>
        <w:spacing w:before="32"/>
      </w:pPr>
    </w:p>
    <w:p w:rsidR="00DC45DC" w:rsidRDefault="00DC45DC" w:rsidP="00DC45DC">
      <w:pPr>
        <w:pStyle w:val="Textoindependiente"/>
        <w:spacing w:line="276" w:lineRule="auto"/>
        <w:ind w:left="180" w:right="381"/>
        <w:jc w:val="both"/>
      </w:pPr>
      <w:r>
        <w:t>El INDECOPI por su parte, consideró como irregistrable el signo mixto MACPICHU, solicitado para identificar productos de la clase 30, entre ellos café, té, cacao y sucedáneos del café</w:t>
      </w:r>
      <w:r>
        <w:rPr>
          <w:vertAlign w:val="superscript"/>
        </w:rPr>
        <w:t>201</w:t>
      </w:r>
      <w:r>
        <w:t>:</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31"/>
      </w:pPr>
    </w:p>
    <w:p w:rsidR="00DC45DC" w:rsidRDefault="00DC45DC" w:rsidP="00DC45DC">
      <w:pPr>
        <w:pStyle w:val="Textoindependiente"/>
        <w:spacing w:line="276" w:lineRule="auto"/>
        <w:ind w:left="180" w:right="382"/>
        <w:jc w:val="both"/>
      </w:pPr>
      <w:r>
        <w:t>Consideró la oficina que el signo solicitado contiene</w:t>
      </w:r>
      <w:r>
        <w:rPr>
          <w:spacing w:val="-1"/>
        </w:rPr>
        <w:t xml:space="preserve"> </w:t>
      </w:r>
      <w:r>
        <w:t>en parte la denominación de origen CAFÉ MACHU PICCHU - HUADQUIÑA, que distingue café en grano verde, de la clase 30, cuyo titular es el Estado Peruano.</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spacing w:before="108"/>
        <w:rPr>
          <w:sz w:val="18"/>
        </w:rPr>
      </w:pPr>
    </w:p>
    <w:p w:rsidR="00DC45DC" w:rsidRDefault="00DC45DC" w:rsidP="00DC45DC">
      <w:pPr>
        <w:spacing w:before="74" w:line="276" w:lineRule="auto"/>
        <w:ind w:left="180" w:right="387"/>
        <w:jc w:val="both"/>
        <w:rPr>
          <w:position w:val="6"/>
          <w:sz w:val="12"/>
        </w:rPr>
      </w:pPr>
    </w:p>
    <w:p w:rsidR="00DC45DC" w:rsidRDefault="00DC45DC" w:rsidP="00DC45DC">
      <w:pPr>
        <w:spacing w:before="74" w:line="276" w:lineRule="auto"/>
        <w:ind w:left="180" w:right="387"/>
        <w:jc w:val="both"/>
        <w:rPr>
          <w:position w:val="6"/>
          <w:sz w:val="12"/>
        </w:rPr>
      </w:pPr>
    </w:p>
    <w:p w:rsidR="00DC45DC" w:rsidRDefault="00DC45DC" w:rsidP="00DC45DC">
      <w:pPr>
        <w:spacing w:before="74" w:line="276" w:lineRule="auto"/>
        <w:ind w:left="180" w:right="387"/>
        <w:jc w:val="both"/>
        <w:rPr>
          <w:position w:val="6"/>
          <w:sz w:val="12"/>
        </w:rPr>
      </w:pPr>
    </w:p>
    <w:p w:rsidR="00DC45DC" w:rsidRDefault="00DC45DC" w:rsidP="00DC45DC">
      <w:pPr>
        <w:spacing w:before="74" w:line="276" w:lineRule="auto"/>
        <w:ind w:left="180" w:right="387"/>
        <w:jc w:val="both"/>
        <w:rPr>
          <w:position w:val="6"/>
          <w:sz w:val="12"/>
        </w:rPr>
      </w:pPr>
    </w:p>
    <w:p w:rsidR="00DC45DC" w:rsidRDefault="00DC45DC" w:rsidP="00DC45DC">
      <w:pPr>
        <w:spacing w:before="74" w:line="276" w:lineRule="auto"/>
        <w:ind w:left="180" w:right="387"/>
        <w:jc w:val="both"/>
        <w:rPr>
          <w:position w:val="6"/>
          <w:sz w:val="12"/>
        </w:rPr>
      </w:pPr>
    </w:p>
    <w:p w:rsidR="00DC45DC" w:rsidRDefault="00DC45DC" w:rsidP="00DC45DC">
      <w:pPr>
        <w:spacing w:before="74" w:line="276" w:lineRule="auto"/>
        <w:ind w:left="180" w:right="387"/>
        <w:jc w:val="both"/>
        <w:rPr>
          <w:position w:val="6"/>
          <w:sz w:val="12"/>
        </w:rPr>
      </w:pPr>
    </w:p>
    <w:p w:rsidR="00DC45DC" w:rsidRDefault="00DC45DC" w:rsidP="00DC45DC">
      <w:pPr>
        <w:spacing w:before="74" w:line="276" w:lineRule="auto"/>
        <w:ind w:left="180" w:right="387"/>
        <w:jc w:val="both"/>
      </w:pPr>
      <w:r>
        <w:lastRenderedPageBreak/>
        <w:t>En</w:t>
      </w:r>
      <w:r>
        <w:rPr>
          <w:spacing w:val="-16"/>
        </w:rPr>
        <w:t xml:space="preserve"> </w:t>
      </w:r>
      <w:r>
        <w:t>Colombia,</w:t>
      </w:r>
      <w:r>
        <w:rPr>
          <w:spacing w:val="-15"/>
        </w:rPr>
        <w:t xml:space="preserve"> </w:t>
      </w:r>
      <w:r>
        <w:t>la</w:t>
      </w:r>
      <w:r>
        <w:rPr>
          <w:spacing w:val="-15"/>
        </w:rPr>
        <w:t xml:space="preserve"> </w:t>
      </w:r>
      <w:r>
        <w:t>SIC</w:t>
      </w:r>
      <w:r>
        <w:rPr>
          <w:spacing w:val="-16"/>
        </w:rPr>
        <w:t xml:space="preserve"> </w:t>
      </w:r>
      <w:r>
        <w:t>negó</w:t>
      </w:r>
      <w:r>
        <w:rPr>
          <w:spacing w:val="-15"/>
        </w:rPr>
        <w:t xml:space="preserve"> </w:t>
      </w:r>
      <w:r>
        <w:t>el</w:t>
      </w:r>
      <w:r>
        <w:rPr>
          <w:spacing w:val="-15"/>
        </w:rPr>
        <w:t xml:space="preserve"> </w:t>
      </w:r>
      <w:r>
        <w:t>registro</w:t>
      </w:r>
      <w:r>
        <w:rPr>
          <w:spacing w:val="-15"/>
        </w:rPr>
        <w:t xml:space="preserve"> </w:t>
      </w:r>
      <w:r>
        <w:t>de</w:t>
      </w:r>
      <w:r>
        <w:rPr>
          <w:spacing w:val="-16"/>
        </w:rPr>
        <w:t xml:space="preserve"> </w:t>
      </w:r>
      <w:r>
        <w:t>la</w:t>
      </w:r>
      <w:r>
        <w:rPr>
          <w:spacing w:val="-15"/>
        </w:rPr>
        <w:t xml:space="preserve"> </w:t>
      </w:r>
      <w:r>
        <w:t>marca</w:t>
      </w:r>
      <w:r>
        <w:rPr>
          <w:spacing w:val="-14"/>
        </w:rPr>
        <w:t xml:space="preserve"> </w:t>
      </w:r>
      <w:r>
        <w:t>denominativa</w:t>
      </w:r>
      <w:r>
        <w:rPr>
          <w:spacing w:val="-12"/>
        </w:rPr>
        <w:t xml:space="preserve"> </w:t>
      </w:r>
      <w:r>
        <w:t>PARMESSANO,</w:t>
      </w:r>
      <w:r>
        <w:rPr>
          <w:spacing w:val="-16"/>
        </w:rPr>
        <w:t xml:space="preserve"> </w:t>
      </w:r>
      <w:r>
        <w:t>solicitada para</w:t>
      </w:r>
      <w:r>
        <w:rPr>
          <w:spacing w:val="-12"/>
        </w:rPr>
        <w:t xml:space="preserve"> </w:t>
      </w:r>
      <w:r>
        <w:t>distinguir</w:t>
      </w:r>
      <w:r>
        <w:rPr>
          <w:spacing w:val="-13"/>
        </w:rPr>
        <w:t xml:space="preserve"> </w:t>
      </w:r>
      <w:r>
        <w:t>servicios</w:t>
      </w:r>
      <w:r>
        <w:rPr>
          <w:spacing w:val="-15"/>
        </w:rPr>
        <w:t xml:space="preserve"> </w:t>
      </w:r>
      <w:r>
        <w:t>de</w:t>
      </w:r>
      <w:r>
        <w:rPr>
          <w:spacing w:val="-12"/>
        </w:rPr>
        <w:t xml:space="preserve"> </w:t>
      </w:r>
      <w:r>
        <w:t>la</w:t>
      </w:r>
      <w:r>
        <w:rPr>
          <w:spacing w:val="-12"/>
        </w:rPr>
        <w:t xml:space="preserve"> </w:t>
      </w:r>
      <w:r>
        <w:t>clase</w:t>
      </w:r>
      <w:r>
        <w:rPr>
          <w:spacing w:val="-16"/>
        </w:rPr>
        <w:t xml:space="preserve"> </w:t>
      </w:r>
      <w:r>
        <w:t>43</w:t>
      </w:r>
      <w:r>
        <w:rPr>
          <w:spacing w:val="-11"/>
        </w:rPr>
        <w:t xml:space="preserve"> </w:t>
      </w:r>
      <w:r>
        <w:t>(restaurante,</w:t>
      </w:r>
      <w:r>
        <w:rPr>
          <w:spacing w:val="-15"/>
        </w:rPr>
        <w:t xml:space="preserve"> </w:t>
      </w:r>
      <w:r>
        <w:t>alimentación</w:t>
      </w:r>
      <w:r>
        <w:rPr>
          <w:spacing w:val="-12"/>
        </w:rPr>
        <w:t xml:space="preserve"> </w:t>
      </w:r>
      <w:r>
        <w:t>personal,</w:t>
      </w:r>
      <w:r>
        <w:rPr>
          <w:spacing w:val="-15"/>
        </w:rPr>
        <w:t xml:space="preserve"> </w:t>
      </w:r>
      <w:r>
        <w:t>catering,</w:t>
      </w:r>
      <w:r>
        <w:rPr>
          <w:spacing w:val="-15"/>
        </w:rPr>
        <w:t xml:space="preserve"> </w:t>
      </w:r>
      <w:r>
        <w:t>entre otros),</w:t>
      </w:r>
      <w:r>
        <w:rPr>
          <w:spacing w:val="-5"/>
        </w:rPr>
        <w:t xml:space="preserve"> </w:t>
      </w:r>
      <w:r>
        <w:t>bajo</w:t>
      </w:r>
      <w:r>
        <w:rPr>
          <w:spacing w:val="-1"/>
        </w:rPr>
        <w:t xml:space="preserve"> </w:t>
      </w:r>
      <w:r>
        <w:t>el</w:t>
      </w:r>
      <w:r>
        <w:rPr>
          <w:spacing w:val="-3"/>
        </w:rPr>
        <w:t xml:space="preserve"> </w:t>
      </w:r>
      <w:r>
        <w:t>argumento</w:t>
      </w:r>
      <w:r>
        <w:rPr>
          <w:spacing w:val="-1"/>
        </w:rPr>
        <w:t xml:space="preserve"> </w:t>
      </w:r>
      <w:r>
        <w:t>de</w:t>
      </w:r>
      <w:r>
        <w:rPr>
          <w:spacing w:val="-1"/>
        </w:rPr>
        <w:t xml:space="preserve"> </w:t>
      </w:r>
      <w:r>
        <w:t xml:space="preserve">que </w:t>
      </w:r>
      <w:r>
        <w:rPr>
          <w:rFonts w:ascii="Arial" w:hAnsi="Arial"/>
          <w:i/>
        </w:rPr>
        <w:t>“el</w:t>
      </w:r>
      <w:r>
        <w:rPr>
          <w:rFonts w:ascii="Arial" w:hAnsi="Arial"/>
          <w:i/>
          <w:spacing w:val="-3"/>
        </w:rPr>
        <w:t xml:space="preserve"> </w:t>
      </w:r>
      <w:r>
        <w:rPr>
          <w:rFonts w:ascii="Arial" w:hAnsi="Arial"/>
          <w:i/>
        </w:rPr>
        <w:t>signo</w:t>
      </w:r>
      <w:r>
        <w:rPr>
          <w:rFonts w:ascii="Arial" w:hAnsi="Arial"/>
          <w:i/>
          <w:spacing w:val="-1"/>
        </w:rPr>
        <w:t xml:space="preserve"> </w:t>
      </w:r>
      <w:r>
        <w:rPr>
          <w:rFonts w:ascii="Arial" w:hAnsi="Arial"/>
          <w:i/>
        </w:rPr>
        <w:t>solicitado</w:t>
      </w:r>
      <w:r>
        <w:rPr>
          <w:rFonts w:ascii="Arial" w:hAnsi="Arial"/>
          <w:i/>
          <w:spacing w:val="-6"/>
        </w:rPr>
        <w:t xml:space="preserve"> </w:t>
      </w:r>
      <w:r>
        <w:rPr>
          <w:rFonts w:ascii="Arial" w:hAnsi="Arial"/>
          <w:i/>
        </w:rPr>
        <w:t>es</w:t>
      </w:r>
      <w:r>
        <w:rPr>
          <w:rFonts w:ascii="Arial" w:hAnsi="Arial"/>
          <w:i/>
          <w:spacing w:val="-4"/>
        </w:rPr>
        <w:t xml:space="preserve"> </w:t>
      </w:r>
      <w:r>
        <w:rPr>
          <w:rFonts w:ascii="Arial" w:hAnsi="Arial"/>
          <w:i/>
        </w:rPr>
        <w:t>susceptible</w:t>
      </w:r>
      <w:r>
        <w:rPr>
          <w:rFonts w:ascii="Arial" w:hAnsi="Arial"/>
          <w:i/>
          <w:spacing w:val="-6"/>
        </w:rPr>
        <w:t xml:space="preserve"> </w:t>
      </w:r>
      <w:r>
        <w:rPr>
          <w:rFonts w:ascii="Arial" w:hAnsi="Arial"/>
          <w:i/>
        </w:rPr>
        <w:t>de</w:t>
      </w:r>
      <w:r>
        <w:rPr>
          <w:rFonts w:ascii="Arial" w:hAnsi="Arial"/>
          <w:i/>
          <w:spacing w:val="-1"/>
        </w:rPr>
        <w:t xml:space="preserve"> </w:t>
      </w:r>
      <w:r>
        <w:rPr>
          <w:rFonts w:ascii="Arial" w:hAnsi="Arial"/>
          <w:i/>
        </w:rPr>
        <w:t>generar</w:t>
      </w:r>
      <w:r>
        <w:rPr>
          <w:rFonts w:ascii="Arial" w:hAnsi="Arial"/>
          <w:i/>
          <w:spacing w:val="-2"/>
        </w:rPr>
        <w:t xml:space="preserve"> </w:t>
      </w:r>
      <w:r>
        <w:rPr>
          <w:rFonts w:ascii="Arial" w:hAnsi="Arial"/>
          <w:i/>
        </w:rPr>
        <w:t>confusión en el mercado, respecto de la denominación de origen “PARMIGIANO REGGIANO”, en tanto comprende dentro del conjunto marcario la expresión “PARMESSANO”, la cual si bien no resulta idéntica a la denominación de origen en su escritura si resulta claro que su</w:t>
      </w:r>
      <w:r>
        <w:rPr>
          <w:rFonts w:ascii="Arial" w:hAnsi="Arial"/>
          <w:i/>
          <w:spacing w:val="-7"/>
        </w:rPr>
        <w:t xml:space="preserve"> </w:t>
      </w:r>
      <w:r>
        <w:rPr>
          <w:rFonts w:ascii="Arial" w:hAnsi="Arial"/>
          <w:i/>
        </w:rPr>
        <w:t>traducción</w:t>
      </w:r>
      <w:r>
        <w:rPr>
          <w:rFonts w:ascii="Arial" w:hAnsi="Arial"/>
          <w:i/>
          <w:spacing w:val="-7"/>
        </w:rPr>
        <w:t xml:space="preserve"> </w:t>
      </w:r>
      <w:r>
        <w:rPr>
          <w:rFonts w:ascii="Arial" w:hAnsi="Arial"/>
          <w:i/>
        </w:rPr>
        <w:t>del</w:t>
      </w:r>
      <w:r>
        <w:rPr>
          <w:rFonts w:ascii="Arial" w:hAnsi="Arial"/>
          <w:i/>
          <w:spacing w:val="-9"/>
        </w:rPr>
        <w:t xml:space="preserve"> </w:t>
      </w:r>
      <w:r>
        <w:rPr>
          <w:rFonts w:ascii="Arial" w:hAnsi="Arial"/>
          <w:i/>
        </w:rPr>
        <w:t>italiano</w:t>
      </w:r>
      <w:r>
        <w:rPr>
          <w:rFonts w:ascii="Arial" w:hAnsi="Arial"/>
          <w:i/>
          <w:spacing w:val="-7"/>
        </w:rPr>
        <w:t xml:space="preserve"> </w:t>
      </w:r>
      <w:r>
        <w:rPr>
          <w:rFonts w:ascii="Arial" w:hAnsi="Arial"/>
          <w:i/>
        </w:rPr>
        <w:t>resulta</w:t>
      </w:r>
      <w:r>
        <w:rPr>
          <w:rFonts w:ascii="Arial" w:hAnsi="Arial"/>
          <w:i/>
          <w:spacing w:val="-7"/>
        </w:rPr>
        <w:t xml:space="preserve"> </w:t>
      </w:r>
      <w:r>
        <w:rPr>
          <w:rFonts w:ascii="Arial" w:hAnsi="Arial"/>
          <w:i/>
        </w:rPr>
        <w:t>ser</w:t>
      </w:r>
      <w:r>
        <w:rPr>
          <w:rFonts w:ascii="Arial" w:hAnsi="Arial"/>
          <w:i/>
          <w:spacing w:val="-8"/>
        </w:rPr>
        <w:t xml:space="preserve"> </w:t>
      </w:r>
      <w:r>
        <w:rPr>
          <w:rFonts w:ascii="Arial" w:hAnsi="Arial"/>
          <w:i/>
        </w:rPr>
        <w:t>precisamente</w:t>
      </w:r>
      <w:r>
        <w:rPr>
          <w:rFonts w:ascii="Arial" w:hAnsi="Arial"/>
          <w:i/>
          <w:spacing w:val="-7"/>
        </w:rPr>
        <w:t xml:space="preserve"> </w:t>
      </w:r>
      <w:r>
        <w:rPr>
          <w:rFonts w:ascii="Arial" w:hAnsi="Arial"/>
          <w:i/>
        </w:rPr>
        <w:t>“QUESO</w:t>
      </w:r>
      <w:r>
        <w:rPr>
          <w:rFonts w:ascii="Arial" w:hAnsi="Arial"/>
          <w:i/>
          <w:spacing w:val="-6"/>
        </w:rPr>
        <w:t xml:space="preserve"> </w:t>
      </w:r>
      <w:r>
        <w:rPr>
          <w:rFonts w:ascii="Arial" w:hAnsi="Arial"/>
          <w:i/>
        </w:rPr>
        <w:t>PARMESANO”,</w:t>
      </w:r>
      <w:r>
        <w:rPr>
          <w:rFonts w:ascii="Arial" w:hAnsi="Arial"/>
          <w:i/>
          <w:spacing w:val="-11"/>
        </w:rPr>
        <w:t xml:space="preserve"> </w:t>
      </w:r>
      <w:r>
        <w:rPr>
          <w:rFonts w:ascii="Arial" w:hAnsi="Arial"/>
          <w:i/>
        </w:rPr>
        <w:t>por</w:t>
      </w:r>
      <w:r>
        <w:rPr>
          <w:rFonts w:ascii="Arial" w:hAnsi="Arial"/>
          <w:i/>
          <w:spacing w:val="-8"/>
        </w:rPr>
        <w:t xml:space="preserve"> </w:t>
      </w:r>
      <w:r>
        <w:rPr>
          <w:rFonts w:ascii="Arial" w:hAnsi="Arial"/>
          <w:i/>
        </w:rPr>
        <w:t>lo</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el signo</w:t>
      </w:r>
      <w:r>
        <w:rPr>
          <w:rFonts w:ascii="Arial" w:hAnsi="Arial"/>
          <w:i/>
          <w:spacing w:val="-16"/>
        </w:rPr>
        <w:t xml:space="preserve"> </w:t>
      </w:r>
      <w:r>
        <w:rPr>
          <w:rFonts w:ascii="Arial" w:hAnsi="Arial"/>
          <w:i/>
        </w:rPr>
        <w:t>solicitado</w:t>
      </w:r>
      <w:r>
        <w:rPr>
          <w:rFonts w:ascii="Arial" w:hAnsi="Arial"/>
          <w:i/>
          <w:spacing w:val="-15"/>
        </w:rPr>
        <w:t xml:space="preserve"> </w:t>
      </w:r>
      <w:r>
        <w:rPr>
          <w:rFonts w:ascii="Arial" w:hAnsi="Arial"/>
          <w:i/>
        </w:rPr>
        <w:t>le</w:t>
      </w:r>
      <w:r>
        <w:rPr>
          <w:rFonts w:ascii="Arial" w:hAnsi="Arial"/>
          <w:i/>
          <w:spacing w:val="-15"/>
        </w:rPr>
        <w:t xml:space="preserve"> </w:t>
      </w:r>
      <w:r>
        <w:rPr>
          <w:rFonts w:ascii="Arial" w:hAnsi="Arial"/>
          <w:i/>
        </w:rPr>
        <w:t>evoca</w:t>
      </w:r>
      <w:r>
        <w:rPr>
          <w:rFonts w:ascii="Arial" w:hAnsi="Arial"/>
          <w:i/>
          <w:spacing w:val="-14"/>
        </w:rPr>
        <w:t xml:space="preserve"> </w:t>
      </w:r>
      <w:r>
        <w:rPr>
          <w:rFonts w:ascii="Arial" w:hAnsi="Arial"/>
          <w:i/>
        </w:rPr>
        <w:t>al</w:t>
      </w:r>
      <w:r>
        <w:rPr>
          <w:rFonts w:ascii="Arial" w:hAnsi="Arial"/>
          <w:i/>
          <w:spacing w:val="-13"/>
        </w:rPr>
        <w:t xml:space="preserve"> </w:t>
      </w:r>
      <w:r>
        <w:rPr>
          <w:rFonts w:ascii="Arial" w:hAnsi="Arial"/>
          <w:i/>
        </w:rPr>
        <w:t>consumidor</w:t>
      </w:r>
      <w:r>
        <w:rPr>
          <w:rFonts w:ascii="Arial" w:hAnsi="Arial"/>
          <w:i/>
          <w:spacing w:val="-13"/>
        </w:rPr>
        <w:t xml:space="preserve"> </w:t>
      </w:r>
      <w:r>
        <w:rPr>
          <w:rFonts w:ascii="Arial" w:hAnsi="Arial"/>
          <w:i/>
        </w:rPr>
        <w:t>medio</w:t>
      </w:r>
      <w:r>
        <w:rPr>
          <w:rFonts w:ascii="Arial" w:hAnsi="Arial"/>
          <w:i/>
          <w:spacing w:val="-16"/>
        </w:rPr>
        <w:t xml:space="preserve"> </w:t>
      </w:r>
      <w:r>
        <w:rPr>
          <w:rFonts w:ascii="Arial" w:hAnsi="Arial"/>
          <w:i/>
        </w:rPr>
        <w:t>de</w:t>
      </w:r>
      <w:r>
        <w:rPr>
          <w:rFonts w:ascii="Arial" w:hAnsi="Arial"/>
          <w:i/>
          <w:spacing w:val="-11"/>
        </w:rPr>
        <w:t xml:space="preserve"> </w:t>
      </w:r>
      <w:r>
        <w:rPr>
          <w:rFonts w:ascii="Arial" w:hAnsi="Arial"/>
          <w:i/>
        </w:rPr>
        <w:t>forma</w:t>
      </w:r>
      <w:r>
        <w:rPr>
          <w:rFonts w:ascii="Arial" w:hAnsi="Arial"/>
          <w:i/>
          <w:spacing w:val="-12"/>
        </w:rPr>
        <w:t xml:space="preserve"> </w:t>
      </w:r>
      <w:r>
        <w:rPr>
          <w:rFonts w:ascii="Arial" w:hAnsi="Arial"/>
          <w:i/>
        </w:rPr>
        <w:t>directa</w:t>
      </w:r>
      <w:r>
        <w:rPr>
          <w:rFonts w:ascii="Arial" w:hAnsi="Arial"/>
          <w:i/>
          <w:spacing w:val="-12"/>
        </w:rPr>
        <w:t xml:space="preserve"> </w:t>
      </w:r>
      <w:r>
        <w:rPr>
          <w:rFonts w:ascii="Arial" w:hAnsi="Arial"/>
          <w:i/>
        </w:rPr>
        <w:t>la</w:t>
      </w:r>
      <w:r>
        <w:rPr>
          <w:rFonts w:ascii="Arial" w:hAnsi="Arial"/>
          <w:i/>
          <w:spacing w:val="-12"/>
        </w:rPr>
        <w:t xml:space="preserve"> </w:t>
      </w:r>
      <w:r>
        <w:rPr>
          <w:rFonts w:ascii="Arial" w:hAnsi="Arial"/>
          <w:i/>
        </w:rPr>
        <w:t>idea</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la</w:t>
      </w:r>
      <w:r>
        <w:rPr>
          <w:rFonts w:ascii="Arial" w:hAnsi="Arial"/>
          <w:i/>
          <w:spacing w:val="-15"/>
        </w:rPr>
        <w:t xml:space="preserve"> </w:t>
      </w:r>
      <w:r>
        <w:rPr>
          <w:rFonts w:ascii="Arial" w:hAnsi="Arial"/>
          <w:i/>
        </w:rPr>
        <w:t>denominación de origen sin lugar a dudas”</w:t>
      </w:r>
      <w:r>
        <w:rPr>
          <w:vertAlign w:val="superscript"/>
        </w:rPr>
        <w:t>202</w:t>
      </w:r>
      <w:r>
        <w:t>.</w:t>
      </w:r>
    </w:p>
    <w:p w:rsidR="00DC45DC" w:rsidRDefault="00DC45DC" w:rsidP="00DC45DC">
      <w:pPr>
        <w:pStyle w:val="Textoindependiente"/>
        <w:spacing w:before="4"/>
      </w:pPr>
    </w:p>
    <w:p w:rsidR="00DC45DC" w:rsidRDefault="00DC45DC" w:rsidP="00DC45DC">
      <w:pPr>
        <w:pStyle w:val="Prrafodelista"/>
        <w:numPr>
          <w:ilvl w:val="2"/>
          <w:numId w:val="15"/>
        </w:numPr>
        <w:tabs>
          <w:tab w:val="left" w:pos="894"/>
        </w:tabs>
        <w:spacing w:before="1" w:line="276" w:lineRule="auto"/>
        <w:ind w:left="180" w:right="393" w:firstLine="0"/>
      </w:pPr>
      <w:bookmarkStart w:id="3" w:name="4.1.11._Signos_que_contengan_una_denomin"/>
      <w:bookmarkStart w:id="4" w:name="_bookmark57"/>
      <w:bookmarkEnd w:id="3"/>
      <w:bookmarkEnd w:id="4"/>
      <w:r>
        <w:rPr>
          <w:color w:val="2E5395"/>
        </w:rPr>
        <w:t>Signos</w:t>
      </w:r>
      <w:r>
        <w:rPr>
          <w:color w:val="2E5395"/>
          <w:spacing w:val="-17"/>
        </w:rPr>
        <w:t xml:space="preserve"> </w:t>
      </w:r>
      <w:r>
        <w:rPr>
          <w:color w:val="2E5395"/>
        </w:rPr>
        <w:t>que</w:t>
      </w:r>
      <w:r>
        <w:rPr>
          <w:color w:val="2E5395"/>
          <w:spacing w:val="-16"/>
        </w:rPr>
        <w:t xml:space="preserve"> </w:t>
      </w:r>
      <w:r>
        <w:rPr>
          <w:color w:val="2E5395"/>
        </w:rPr>
        <w:t>contengan</w:t>
      </w:r>
      <w:r>
        <w:rPr>
          <w:color w:val="2E5395"/>
          <w:spacing w:val="-19"/>
        </w:rPr>
        <w:t xml:space="preserve"> </w:t>
      </w:r>
      <w:r>
        <w:rPr>
          <w:color w:val="2E5395"/>
        </w:rPr>
        <w:t>una</w:t>
      </w:r>
      <w:r>
        <w:rPr>
          <w:color w:val="2E5395"/>
          <w:spacing w:val="-15"/>
        </w:rPr>
        <w:t xml:space="preserve"> </w:t>
      </w:r>
      <w:r>
        <w:rPr>
          <w:color w:val="2E5395"/>
        </w:rPr>
        <w:t>denominación</w:t>
      </w:r>
      <w:r>
        <w:rPr>
          <w:color w:val="2E5395"/>
          <w:spacing w:val="-15"/>
        </w:rPr>
        <w:t xml:space="preserve"> </w:t>
      </w:r>
      <w:r>
        <w:rPr>
          <w:color w:val="2E5395"/>
        </w:rPr>
        <w:t>de</w:t>
      </w:r>
      <w:r>
        <w:rPr>
          <w:color w:val="2E5395"/>
          <w:spacing w:val="-16"/>
        </w:rPr>
        <w:t xml:space="preserve"> </w:t>
      </w:r>
      <w:r>
        <w:rPr>
          <w:color w:val="2E5395"/>
        </w:rPr>
        <w:t>origen</w:t>
      </w:r>
      <w:r>
        <w:rPr>
          <w:color w:val="2E5395"/>
          <w:spacing w:val="-15"/>
        </w:rPr>
        <w:t xml:space="preserve"> </w:t>
      </w:r>
      <w:r>
        <w:rPr>
          <w:color w:val="2E5395"/>
        </w:rPr>
        <w:t>protegida</w:t>
      </w:r>
      <w:r>
        <w:rPr>
          <w:color w:val="2E5395"/>
          <w:spacing w:val="-15"/>
        </w:rPr>
        <w:t xml:space="preserve"> </w:t>
      </w:r>
      <w:r>
        <w:rPr>
          <w:color w:val="2E5395"/>
        </w:rPr>
        <w:t>para</w:t>
      </w:r>
      <w:r>
        <w:rPr>
          <w:color w:val="2E5395"/>
          <w:spacing w:val="-15"/>
        </w:rPr>
        <w:t xml:space="preserve"> </w:t>
      </w:r>
      <w:r>
        <w:rPr>
          <w:color w:val="2E5395"/>
        </w:rPr>
        <w:t>vinos</w:t>
      </w:r>
      <w:r>
        <w:rPr>
          <w:color w:val="2E5395"/>
          <w:spacing w:val="-17"/>
        </w:rPr>
        <w:t xml:space="preserve"> </w:t>
      </w:r>
      <w:r>
        <w:rPr>
          <w:color w:val="2E5395"/>
        </w:rPr>
        <w:t>o</w:t>
      </w:r>
      <w:r>
        <w:rPr>
          <w:color w:val="2E5395"/>
          <w:spacing w:val="-19"/>
        </w:rPr>
        <w:t xml:space="preserve"> </w:t>
      </w:r>
      <w:r>
        <w:rPr>
          <w:color w:val="2E5395"/>
        </w:rPr>
        <w:t>bebidas espirituosas (literal k) artículo 135 DA 486).</w:t>
      </w:r>
    </w:p>
    <w:p w:rsidR="00DC45DC" w:rsidRDefault="00DC45DC" w:rsidP="00DC45DC">
      <w:pPr>
        <w:pStyle w:val="Textoindependiente"/>
        <w:spacing w:before="35"/>
      </w:pPr>
    </w:p>
    <w:p w:rsidR="00DC45DC" w:rsidRDefault="00DC45DC" w:rsidP="00DC45DC">
      <w:pPr>
        <w:pStyle w:val="Textoindependiente"/>
        <w:ind w:left="180"/>
        <w:jc w:val="both"/>
      </w:pPr>
      <w:r>
        <w:t>El</w:t>
      </w:r>
      <w:r>
        <w:rPr>
          <w:spacing w:val="-4"/>
        </w:rPr>
        <w:t xml:space="preserve"> </w:t>
      </w:r>
      <w:r>
        <w:t>literal</w:t>
      </w:r>
      <w:r>
        <w:rPr>
          <w:spacing w:val="-4"/>
        </w:rPr>
        <w:t xml:space="preserve"> </w:t>
      </w:r>
      <w:r>
        <w:t>k)</w:t>
      </w:r>
      <w:r>
        <w:rPr>
          <w:spacing w:val="-3"/>
        </w:rPr>
        <w:t xml:space="preserve"> </w:t>
      </w:r>
      <w:r>
        <w:t>del</w:t>
      </w:r>
      <w:r>
        <w:rPr>
          <w:spacing w:val="-3"/>
        </w:rPr>
        <w:t xml:space="preserve"> </w:t>
      </w:r>
      <w:r>
        <w:t>artículo</w:t>
      </w:r>
      <w:r>
        <w:rPr>
          <w:spacing w:val="-2"/>
        </w:rPr>
        <w:t xml:space="preserve"> </w:t>
      </w:r>
      <w:r>
        <w:t>135</w:t>
      </w:r>
      <w:r>
        <w:rPr>
          <w:spacing w:val="-2"/>
        </w:rPr>
        <w:t xml:space="preserve"> </w:t>
      </w:r>
      <w:r>
        <w:t>de</w:t>
      </w:r>
      <w:r>
        <w:rPr>
          <w:spacing w:val="3"/>
        </w:rPr>
        <w:t xml:space="preserve"> </w:t>
      </w:r>
      <w:r>
        <w:t>la</w:t>
      </w:r>
      <w:r>
        <w:rPr>
          <w:spacing w:val="-2"/>
        </w:rPr>
        <w:t xml:space="preserve"> </w:t>
      </w:r>
      <w:r>
        <w:t>DA</w:t>
      </w:r>
      <w:r>
        <w:rPr>
          <w:spacing w:val="-6"/>
        </w:rPr>
        <w:t xml:space="preserve"> </w:t>
      </w:r>
      <w:r>
        <w:t>486</w:t>
      </w:r>
      <w:r>
        <w:rPr>
          <w:spacing w:val="-1"/>
        </w:rPr>
        <w:t xml:space="preserve"> </w:t>
      </w:r>
      <w:r>
        <w:rPr>
          <w:spacing w:val="-2"/>
        </w:rPr>
        <w:t>dispone:</w:t>
      </w:r>
    </w:p>
    <w:p w:rsidR="00DC45DC" w:rsidRDefault="00DC45DC" w:rsidP="00DC45DC">
      <w:pPr>
        <w:pStyle w:val="Textoindependiente"/>
        <w:spacing w:before="79"/>
      </w:pPr>
    </w:p>
    <w:p w:rsidR="00DC45DC" w:rsidRDefault="00DC45DC" w:rsidP="00DC45DC">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Textoindependiente"/>
        <w:rPr>
          <w:rFonts w:ascii="Arial"/>
          <w:i/>
        </w:rPr>
      </w:pPr>
    </w:p>
    <w:p w:rsidR="00DC45DC" w:rsidRDefault="00DC45DC" w:rsidP="00DC45DC">
      <w:pPr>
        <w:pStyle w:val="Prrafodelista"/>
        <w:numPr>
          <w:ilvl w:val="0"/>
          <w:numId w:val="14"/>
        </w:numPr>
        <w:tabs>
          <w:tab w:val="left" w:pos="1125"/>
        </w:tabs>
        <w:spacing w:line="276" w:lineRule="auto"/>
        <w:ind w:right="1247" w:firstLine="0"/>
        <w:jc w:val="left"/>
        <w:rPr>
          <w:rFonts w:ascii="Arial" w:hAnsi="Arial"/>
          <w:i/>
        </w:rPr>
      </w:pPr>
      <w:r>
        <w:rPr>
          <w:rFonts w:ascii="Arial" w:hAnsi="Arial"/>
          <w:i/>
        </w:rPr>
        <w:t>contengan</w:t>
      </w:r>
      <w:r>
        <w:rPr>
          <w:rFonts w:ascii="Arial" w:hAnsi="Arial"/>
          <w:i/>
          <w:spacing w:val="-13"/>
        </w:rPr>
        <w:t xml:space="preserve"> </w:t>
      </w:r>
      <w:r>
        <w:rPr>
          <w:rFonts w:ascii="Arial" w:hAnsi="Arial"/>
          <w:i/>
        </w:rPr>
        <w:t>una</w:t>
      </w:r>
      <w:r>
        <w:rPr>
          <w:rFonts w:ascii="Arial" w:hAnsi="Arial"/>
          <w:i/>
          <w:spacing w:val="-13"/>
        </w:rPr>
        <w:t xml:space="preserve"> </w:t>
      </w:r>
      <w:r>
        <w:rPr>
          <w:rFonts w:ascii="Arial" w:hAnsi="Arial"/>
          <w:i/>
        </w:rPr>
        <w:t>denominación</w:t>
      </w:r>
      <w:r>
        <w:rPr>
          <w:rFonts w:ascii="Arial" w:hAnsi="Arial"/>
          <w:i/>
          <w:spacing w:val="-13"/>
        </w:rPr>
        <w:t xml:space="preserve"> </w:t>
      </w:r>
      <w:r>
        <w:rPr>
          <w:rFonts w:ascii="Arial" w:hAnsi="Arial"/>
          <w:i/>
        </w:rPr>
        <w:t>de</w:t>
      </w:r>
      <w:r>
        <w:rPr>
          <w:rFonts w:ascii="Arial" w:hAnsi="Arial"/>
          <w:i/>
          <w:spacing w:val="-13"/>
        </w:rPr>
        <w:t xml:space="preserve"> </w:t>
      </w:r>
      <w:r>
        <w:rPr>
          <w:rFonts w:ascii="Arial" w:hAnsi="Arial"/>
          <w:i/>
        </w:rPr>
        <w:t>origen</w:t>
      </w:r>
      <w:r>
        <w:rPr>
          <w:rFonts w:ascii="Arial" w:hAnsi="Arial"/>
          <w:i/>
          <w:spacing w:val="-13"/>
        </w:rPr>
        <w:t xml:space="preserve"> </w:t>
      </w:r>
      <w:r>
        <w:rPr>
          <w:rFonts w:ascii="Arial" w:hAnsi="Arial"/>
          <w:i/>
        </w:rPr>
        <w:t>protegida</w:t>
      </w:r>
      <w:r>
        <w:rPr>
          <w:rFonts w:ascii="Arial" w:hAnsi="Arial"/>
          <w:i/>
          <w:spacing w:val="-13"/>
        </w:rPr>
        <w:t xml:space="preserve"> </w:t>
      </w:r>
      <w:r>
        <w:rPr>
          <w:rFonts w:ascii="Arial" w:hAnsi="Arial"/>
          <w:i/>
        </w:rPr>
        <w:t>para</w:t>
      </w:r>
      <w:r>
        <w:rPr>
          <w:rFonts w:ascii="Arial" w:hAnsi="Arial"/>
          <w:i/>
          <w:spacing w:val="-13"/>
        </w:rPr>
        <w:t xml:space="preserve"> </w:t>
      </w:r>
      <w:r>
        <w:rPr>
          <w:rFonts w:ascii="Arial" w:hAnsi="Arial"/>
          <w:i/>
        </w:rPr>
        <w:t>vinos</w:t>
      </w:r>
      <w:r>
        <w:rPr>
          <w:rFonts w:ascii="Arial" w:hAnsi="Arial"/>
          <w:i/>
          <w:spacing w:val="-15"/>
        </w:rPr>
        <w:t xml:space="preserve"> </w:t>
      </w:r>
      <w:r>
        <w:rPr>
          <w:rFonts w:ascii="Arial" w:hAnsi="Arial"/>
          <w:i/>
        </w:rPr>
        <w:t>y</w:t>
      </w:r>
      <w:r>
        <w:rPr>
          <w:rFonts w:ascii="Arial" w:hAnsi="Arial"/>
          <w:i/>
          <w:spacing w:val="-15"/>
        </w:rPr>
        <w:t xml:space="preserve"> </w:t>
      </w:r>
      <w:r>
        <w:rPr>
          <w:rFonts w:ascii="Arial" w:hAnsi="Arial"/>
          <w:i/>
        </w:rPr>
        <w:t xml:space="preserve">bebidas </w:t>
      </w:r>
      <w:r>
        <w:rPr>
          <w:rFonts w:ascii="Arial" w:hAnsi="Arial"/>
          <w:i/>
          <w:spacing w:val="-2"/>
        </w:rPr>
        <w:t>espirituosas;”</w:t>
      </w:r>
    </w:p>
    <w:p w:rsidR="00DC45DC" w:rsidRDefault="00DC45DC" w:rsidP="00DC45DC">
      <w:pPr>
        <w:pStyle w:val="Textoindependiente"/>
        <w:spacing w:before="36"/>
        <w:rPr>
          <w:rFonts w:ascii="Arial"/>
          <w:i/>
        </w:rPr>
      </w:pPr>
    </w:p>
    <w:p w:rsidR="00DC45DC" w:rsidRDefault="00DC45DC" w:rsidP="00DC45DC">
      <w:pPr>
        <w:pStyle w:val="Textoindependiente"/>
        <w:spacing w:line="276" w:lineRule="auto"/>
        <w:ind w:left="180" w:right="380"/>
        <w:jc w:val="both"/>
      </w:pPr>
      <w:r>
        <w:t>Como se puede observar,</w:t>
      </w:r>
      <w:r>
        <w:rPr>
          <w:spacing w:val="-4"/>
        </w:rPr>
        <w:t xml:space="preserve"> </w:t>
      </w:r>
      <w:r>
        <w:t>esta prohibición no tiene un análisis</w:t>
      </w:r>
      <w:r>
        <w:rPr>
          <w:spacing w:val="-3"/>
        </w:rPr>
        <w:t xml:space="preserve"> </w:t>
      </w:r>
      <w:r>
        <w:t>condicionante como lo es el</w:t>
      </w:r>
      <w:r>
        <w:rPr>
          <w:spacing w:val="-7"/>
        </w:rPr>
        <w:t xml:space="preserve"> </w:t>
      </w:r>
      <w:r>
        <w:t>caso</w:t>
      </w:r>
      <w:r>
        <w:rPr>
          <w:spacing w:val="-5"/>
        </w:rPr>
        <w:t xml:space="preserve"> </w:t>
      </w:r>
      <w:r>
        <w:t>del</w:t>
      </w:r>
      <w:r>
        <w:rPr>
          <w:spacing w:val="-7"/>
        </w:rPr>
        <w:t xml:space="preserve"> </w:t>
      </w:r>
      <w:r>
        <w:t>literal</w:t>
      </w:r>
      <w:r>
        <w:rPr>
          <w:spacing w:val="-7"/>
        </w:rPr>
        <w:t xml:space="preserve"> </w:t>
      </w:r>
      <w:r>
        <w:t>j)</w:t>
      </w:r>
      <w:r>
        <w:rPr>
          <w:spacing w:val="-6"/>
        </w:rPr>
        <w:t xml:space="preserve"> </w:t>
      </w:r>
      <w:r>
        <w:t>del</w:t>
      </w:r>
      <w:r>
        <w:rPr>
          <w:spacing w:val="-7"/>
        </w:rPr>
        <w:t xml:space="preserve"> </w:t>
      </w:r>
      <w:r>
        <w:t>artículo</w:t>
      </w:r>
      <w:r>
        <w:rPr>
          <w:spacing w:val="-5"/>
        </w:rPr>
        <w:t xml:space="preserve"> </w:t>
      </w:r>
      <w:r>
        <w:t>135,</w:t>
      </w:r>
      <w:r>
        <w:rPr>
          <w:spacing w:val="-9"/>
        </w:rPr>
        <w:t xml:space="preserve"> </w:t>
      </w:r>
      <w:r>
        <w:t>es</w:t>
      </w:r>
      <w:r>
        <w:rPr>
          <w:spacing w:val="-8"/>
        </w:rPr>
        <w:t xml:space="preserve"> </w:t>
      </w:r>
      <w:r>
        <w:t>decir,</w:t>
      </w:r>
      <w:r>
        <w:rPr>
          <w:spacing w:val="-9"/>
        </w:rPr>
        <w:t xml:space="preserve"> </w:t>
      </w:r>
      <w:r>
        <w:t>el</w:t>
      </w:r>
      <w:r>
        <w:rPr>
          <w:spacing w:val="-7"/>
        </w:rPr>
        <w:t xml:space="preserve"> </w:t>
      </w:r>
      <w:r>
        <w:t>signo</w:t>
      </w:r>
      <w:r>
        <w:rPr>
          <w:spacing w:val="-5"/>
        </w:rPr>
        <w:t xml:space="preserve"> </w:t>
      </w:r>
      <w:r>
        <w:t>propuesto</w:t>
      </w:r>
      <w:r>
        <w:rPr>
          <w:spacing w:val="-5"/>
        </w:rPr>
        <w:t xml:space="preserve"> </w:t>
      </w:r>
      <w:r>
        <w:t>a</w:t>
      </w:r>
      <w:r>
        <w:rPr>
          <w:spacing w:val="-5"/>
        </w:rPr>
        <w:t xml:space="preserve"> </w:t>
      </w:r>
      <w:r>
        <w:t>registro</w:t>
      </w:r>
      <w:r>
        <w:rPr>
          <w:spacing w:val="-5"/>
        </w:rPr>
        <w:t xml:space="preserve"> </w:t>
      </w:r>
      <w:r>
        <w:t>será</w:t>
      </w:r>
      <w:r>
        <w:rPr>
          <w:spacing w:val="-5"/>
        </w:rPr>
        <w:t xml:space="preserve"> </w:t>
      </w:r>
      <w:r>
        <w:t>denegado simplemente porque contenga una denominación de origen protegida para vinos y bebidas espirituosas.</w:t>
      </w:r>
    </w:p>
    <w:p w:rsidR="00DC45DC" w:rsidRDefault="00DC45DC" w:rsidP="00DC45DC">
      <w:pPr>
        <w:pStyle w:val="Textoindependiente"/>
        <w:spacing w:before="39"/>
      </w:pPr>
    </w:p>
    <w:p w:rsidR="00DC45DC" w:rsidRDefault="00DC45DC" w:rsidP="00DC45DC">
      <w:pPr>
        <w:pStyle w:val="Textoindependiente"/>
        <w:spacing w:line="276" w:lineRule="auto"/>
        <w:ind w:left="180" w:right="384"/>
        <w:jc w:val="both"/>
      </w:pPr>
      <w:r>
        <w:t>Este tipo de denominaciones de origen cuentan con una protección reforzada que configura</w:t>
      </w:r>
      <w:r>
        <w:rPr>
          <w:spacing w:val="-7"/>
        </w:rPr>
        <w:t xml:space="preserve"> </w:t>
      </w:r>
      <w:r>
        <w:t>una</w:t>
      </w:r>
      <w:r>
        <w:rPr>
          <w:spacing w:val="-2"/>
        </w:rPr>
        <w:t xml:space="preserve"> </w:t>
      </w:r>
      <w:r>
        <w:t>excepción</w:t>
      </w:r>
      <w:r>
        <w:rPr>
          <w:spacing w:val="-7"/>
        </w:rPr>
        <w:t xml:space="preserve"> </w:t>
      </w:r>
      <w:r>
        <w:t>al principio</w:t>
      </w:r>
      <w:r>
        <w:rPr>
          <w:spacing w:val="-7"/>
        </w:rPr>
        <w:t xml:space="preserve"> </w:t>
      </w:r>
      <w:r>
        <w:t>de</w:t>
      </w:r>
      <w:r>
        <w:rPr>
          <w:spacing w:val="-7"/>
        </w:rPr>
        <w:t xml:space="preserve"> </w:t>
      </w:r>
      <w:r>
        <w:t>especialidad,</w:t>
      </w:r>
      <w:r>
        <w:rPr>
          <w:spacing w:val="-6"/>
        </w:rPr>
        <w:t xml:space="preserve"> </w:t>
      </w:r>
      <w:r>
        <w:t>siempre</w:t>
      </w:r>
      <w:r>
        <w:rPr>
          <w:spacing w:val="-7"/>
        </w:rPr>
        <w:t xml:space="preserve"> </w:t>
      </w:r>
      <w:r>
        <w:t>y</w:t>
      </w:r>
      <w:r>
        <w:rPr>
          <w:spacing w:val="-5"/>
        </w:rPr>
        <w:t xml:space="preserve"> </w:t>
      </w:r>
      <w:r>
        <w:t>cuando</w:t>
      </w:r>
      <w:r>
        <w:rPr>
          <w:spacing w:val="-7"/>
        </w:rPr>
        <w:t xml:space="preserve"> </w:t>
      </w:r>
      <w:r>
        <w:t>tal</w:t>
      </w:r>
      <w:r>
        <w:rPr>
          <w:spacing w:val="-9"/>
        </w:rPr>
        <w:t xml:space="preserve"> </w:t>
      </w:r>
      <w:r>
        <w:t>denominación de origen se encuentre protegida en el País Miembro ya sea directamente en cada</w:t>
      </w:r>
      <w:r>
        <w:rPr>
          <w:spacing w:val="23"/>
        </w:rPr>
        <w:t xml:space="preserve"> </w:t>
      </w:r>
      <w:r>
        <w:t>país o por tratados bilaterales o multilaterales.</w:t>
      </w:r>
    </w:p>
    <w:p w:rsidR="00DC45DC" w:rsidRDefault="00DC45DC" w:rsidP="00DC45DC">
      <w:pPr>
        <w:pStyle w:val="Textoindependiente"/>
        <w:spacing w:before="38"/>
      </w:pPr>
    </w:p>
    <w:p w:rsidR="00DC45DC" w:rsidRDefault="00DC45DC" w:rsidP="00DC45DC">
      <w:pPr>
        <w:pStyle w:val="Textoindependiente"/>
        <w:spacing w:before="1" w:line="276" w:lineRule="auto"/>
        <w:ind w:left="180" w:right="383"/>
        <w:jc w:val="both"/>
      </w:pPr>
      <w:r>
        <w:t>En</w:t>
      </w:r>
      <w:r>
        <w:rPr>
          <w:spacing w:val="-12"/>
        </w:rPr>
        <w:t xml:space="preserve"> </w:t>
      </w:r>
      <w:r>
        <w:t>efecto,</w:t>
      </w:r>
      <w:r>
        <w:rPr>
          <w:spacing w:val="-14"/>
        </w:rPr>
        <w:t xml:space="preserve"> </w:t>
      </w:r>
      <w:r>
        <w:t>esta</w:t>
      </w:r>
      <w:r>
        <w:rPr>
          <w:spacing w:val="-10"/>
        </w:rPr>
        <w:t xml:space="preserve"> </w:t>
      </w:r>
      <w:r>
        <w:t>causal</w:t>
      </w:r>
      <w:r>
        <w:rPr>
          <w:spacing w:val="-16"/>
        </w:rPr>
        <w:t xml:space="preserve"> </w:t>
      </w:r>
      <w:r>
        <w:t>de</w:t>
      </w:r>
      <w:r>
        <w:rPr>
          <w:spacing w:val="-10"/>
        </w:rPr>
        <w:t xml:space="preserve"> </w:t>
      </w:r>
      <w:r>
        <w:t>irregistrabilidad</w:t>
      </w:r>
      <w:r>
        <w:rPr>
          <w:spacing w:val="-10"/>
        </w:rPr>
        <w:t xml:space="preserve"> </w:t>
      </w:r>
      <w:r>
        <w:t>dota</w:t>
      </w:r>
      <w:r>
        <w:rPr>
          <w:spacing w:val="-10"/>
        </w:rPr>
        <w:t xml:space="preserve"> </w:t>
      </w:r>
      <w:r>
        <w:t>de</w:t>
      </w:r>
      <w:r>
        <w:rPr>
          <w:spacing w:val="-10"/>
        </w:rPr>
        <w:t xml:space="preserve"> </w:t>
      </w:r>
      <w:r>
        <w:t>mayor</w:t>
      </w:r>
      <w:r>
        <w:rPr>
          <w:spacing w:val="-11"/>
        </w:rPr>
        <w:t xml:space="preserve"> </w:t>
      </w:r>
      <w:r>
        <w:t>protección</w:t>
      </w:r>
      <w:r>
        <w:rPr>
          <w:spacing w:val="-15"/>
        </w:rPr>
        <w:t xml:space="preserve"> </w:t>
      </w:r>
      <w:r>
        <w:t>a</w:t>
      </w:r>
      <w:r>
        <w:rPr>
          <w:spacing w:val="-10"/>
        </w:rPr>
        <w:t xml:space="preserve"> </w:t>
      </w:r>
      <w:r>
        <w:t>las</w:t>
      </w:r>
      <w:r>
        <w:rPr>
          <w:spacing w:val="-13"/>
        </w:rPr>
        <w:t xml:space="preserve"> </w:t>
      </w:r>
      <w:r>
        <w:t>denominaciones de origen que son aplicables a vinos y bebidas espirituosas</w:t>
      </w:r>
      <w:r>
        <w:rPr>
          <w:vertAlign w:val="superscript"/>
        </w:rPr>
        <w:t>203</w:t>
      </w:r>
      <w:r>
        <w:t>. En esa medida, por ejemplo, no podría registrarse la expresión RIOJA POR SIEMPRE para distinguir servicios de producción de programas de televisión, correspondientes a la clase 41.</w:t>
      </w:r>
    </w:p>
    <w:p w:rsidR="00DC45DC" w:rsidRDefault="00DC45DC" w:rsidP="00DC45DC">
      <w:pPr>
        <w:pStyle w:val="Textoindependiente"/>
        <w:spacing w:before="38"/>
      </w:pPr>
    </w:p>
    <w:p w:rsidR="00DC45DC" w:rsidRDefault="00DC45DC" w:rsidP="00DC45DC">
      <w:pPr>
        <w:pStyle w:val="Textoindependiente"/>
        <w:spacing w:before="1" w:line="276" w:lineRule="auto"/>
        <w:ind w:left="180" w:right="392"/>
        <w:jc w:val="both"/>
      </w:pPr>
      <w:r>
        <w:t>Lo</w:t>
      </w:r>
      <w:r>
        <w:rPr>
          <w:spacing w:val="-1"/>
        </w:rPr>
        <w:t xml:space="preserve"> </w:t>
      </w:r>
      <w:r>
        <w:t>anterior,</w:t>
      </w:r>
      <w:r>
        <w:rPr>
          <w:spacing w:val="-5"/>
        </w:rPr>
        <w:t xml:space="preserve"> </w:t>
      </w:r>
      <w:r>
        <w:t>toda</w:t>
      </w:r>
      <w:r>
        <w:rPr>
          <w:spacing w:val="-1"/>
        </w:rPr>
        <w:t xml:space="preserve"> </w:t>
      </w:r>
      <w:r>
        <w:t>vez</w:t>
      </w:r>
      <w:r>
        <w:rPr>
          <w:spacing w:val="-4"/>
        </w:rPr>
        <w:t xml:space="preserve"> </w:t>
      </w:r>
      <w:r>
        <w:t>que RIOJA</w:t>
      </w:r>
      <w:r>
        <w:rPr>
          <w:spacing w:val="-5"/>
        </w:rPr>
        <w:t xml:space="preserve"> </w:t>
      </w:r>
      <w:r>
        <w:t>es</w:t>
      </w:r>
      <w:r>
        <w:rPr>
          <w:spacing w:val="-4"/>
        </w:rPr>
        <w:t xml:space="preserve"> </w:t>
      </w:r>
      <w:r>
        <w:t>una</w:t>
      </w:r>
      <w:r>
        <w:rPr>
          <w:spacing w:val="-1"/>
        </w:rPr>
        <w:t xml:space="preserve"> </w:t>
      </w:r>
      <w:r>
        <w:t>denominación</w:t>
      </w:r>
      <w:r>
        <w:rPr>
          <w:spacing w:val="-1"/>
        </w:rPr>
        <w:t xml:space="preserve"> </w:t>
      </w:r>
      <w:r>
        <w:t>de</w:t>
      </w:r>
      <w:r>
        <w:rPr>
          <w:spacing w:val="-1"/>
        </w:rPr>
        <w:t xml:space="preserve"> </w:t>
      </w:r>
      <w:r>
        <w:t>origen</w:t>
      </w:r>
      <w:r>
        <w:rPr>
          <w:spacing w:val="-1"/>
        </w:rPr>
        <w:t xml:space="preserve"> </w:t>
      </w:r>
      <w:r>
        <w:t>protegida</w:t>
      </w:r>
      <w:r>
        <w:rPr>
          <w:spacing w:val="-1"/>
        </w:rPr>
        <w:t xml:space="preserve"> </w:t>
      </w:r>
      <w:r>
        <w:t>que</w:t>
      </w:r>
      <w:r>
        <w:rPr>
          <w:spacing w:val="-1"/>
        </w:rPr>
        <w:t xml:space="preserve"> </w:t>
      </w:r>
      <w:r>
        <w:t>distingue vinos,</w:t>
      </w:r>
      <w:r>
        <w:rPr>
          <w:spacing w:val="-5"/>
        </w:rPr>
        <w:t xml:space="preserve"> </w:t>
      </w:r>
      <w:r>
        <w:t>lo</w:t>
      </w:r>
      <w:r>
        <w:rPr>
          <w:spacing w:val="-1"/>
        </w:rPr>
        <w:t xml:space="preserve"> </w:t>
      </w:r>
      <w:r>
        <w:t>cual</w:t>
      </w:r>
      <w:r>
        <w:rPr>
          <w:spacing w:val="-3"/>
        </w:rPr>
        <w:t xml:space="preserve"> </w:t>
      </w:r>
      <w:r>
        <w:t>resulta suficiente</w:t>
      </w:r>
      <w:r>
        <w:rPr>
          <w:spacing w:val="-6"/>
        </w:rPr>
        <w:t xml:space="preserve"> </w:t>
      </w:r>
      <w:r>
        <w:t>para</w:t>
      </w:r>
      <w:r>
        <w:rPr>
          <w:spacing w:val="-1"/>
        </w:rPr>
        <w:t xml:space="preserve"> </w:t>
      </w:r>
      <w:r>
        <w:t>denegar</w:t>
      </w:r>
      <w:r>
        <w:rPr>
          <w:spacing w:val="-2"/>
        </w:rPr>
        <w:t xml:space="preserve"> </w:t>
      </w:r>
      <w:r>
        <w:t>el</w:t>
      </w:r>
      <w:r>
        <w:rPr>
          <w:spacing w:val="-3"/>
        </w:rPr>
        <w:t xml:space="preserve"> </w:t>
      </w:r>
      <w:r>
        <w:t>signo</w:t>
      </w:r>
      <w:r>
        <w:rPr>
          <w:spacing w:val="-1"/>
        </w:rPr>
        <w:t xml:space="preserve"> </w:t>
      </w:r>
      <w:r>
        <w:t>propuesto</w:t>
      </w:r>
      <w:r>
        <w:rPr>
          <w:spacing w:val="-1"/>
        </w:rPr>
        <w:t xml:space="preserve"> </w:t>
      </w:r>
      <w:r>
        <w:t>a</w:t>
      </w:r>
      <w:r>
        <w:rPr>
          <w:spacing w:val="-1"/>
        </w:rPr>
        <w:t xml:space="preserve"> </w:t>
      </w:r>
      <w:r>
        <w:t>registro,</w:t>
      </w:r>
      <w:r>
        <w:rPr>
          <w:spacing w:val="-5"/>
        </w:rPr>
        <w:t xml:space="preserve"> </w:t>
      </w:r>
      <w:r>
        <w:t>aún</w:t>
      </w:r>
      <w:r>
        <w:rPr>
          <w:spacing w:val="-1"/>
        </w:rPr>
        <w:t xml:space="preserve"> </w:t>
      </w:r>
      <w:r>
        <w:t>y</w:t>
      </w:r>
      <w:r>
        <w:rPr>
          <w:spacing w:val="-4"/>
        </w:rPr>
        <w:t xml:space="preserve"> </w:t>
      </w:r>
      <w:r>
        <w:t>cuando</w:t>
      </w:r>
    </w:p>
    <w:p w:rsidR="00DC45DC" w:rsidRDefault="00DC45DC" w:rsidP="00DC45DC">
      <w:pPr>
        <w:pStyle w:val="Textoindependiente"/>
        <w:rPr>
          <w:sz w:val="18"/>
        </w:rPr>
      </w:pPr>
    </w:p>
    <w:p w:rsidR="00DC45DC" w:rsidRDefault="00DC45DC" w:rsidP="00DC45DC">
      <w:pPr>
        <w:ind w:right="385"/>
        <w:jc w:val="right"/>
        <w:rPr>
          <w:sz w:val="18"/>
        </w:rPr>
      </w:pPr>
      <w:r>
        <w:rPr>
          <w:spacing w:val="-5"/>
          <w:sz w:val="18"/>
        </w:rPr>
        <w:t>125</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extoindependiente"/>
        <w:spacing w:before="74" w:line="280" w:lineRule="auto"/>
        <w:ind w:left="180" w:right="398"/>
        <w:jc w:val="both"/>
      </w:pPr>
      <w:r>
        <w:lastRenderedPageBreak/>
        <w:t>el signo solicitado pretende identificar servicios que no se encuentran relacionados con la denominación de origen protegida.</w:t>
      </w:r>
    </w:p>
    <w:p w:rsidR="00DC45DC" w:rsidRDefault="00DC45DC" w:rsidP="00DC45DC">
      <w:pPr>
        <w:pStyle w:val="Textoindependiente"/>
        <w:spacing w:before="30"/>
      </w:pPr>
    </w:p>
    <w:p w:rsidR="00DC45DC" w:rsidRDefault="00DC45DC" w:rsidP="00DC45DC">
      <w:pPr>
        <w:pStyle w:val="Textoindependiente"/>
        <w:spacing w:line="276" w:lineRule="auto"/>
        <w:ind w:left="180" w:right="384"/>
        <w:jc w:val="both"/>
      </w:pPr>
      <w:r>
        <w:t>En el mismo sentido, la denominación HAPPY PISCO para productos de la clase 25 (prendas</w:t>
      </w:r>
      <w:r>
        <w:rPr>
          <w:spacing w:val="-15"/>
        </w:rPr>
        <w:t xml:space="preserve"> </w:t>
      </w:r>
      <w:r>
        <w:t>de</w:t>
      </w:r>
      <w:r>
        <w:rPr>
          <w:spacing w:val="-12"/>
        </w:rPr>
        <w:t xml:space="preserve"> </w:t>
      </w:r>
      <w:r>
        <w:t>vestir)</w:t>
      </w:r>
      <w:r>
        <w:rPr>
          <w:spacing w:val="-13"/>
        </w:rPr>
        <w:t xml:space="preserve"> </w:t>
      </w:r>
      <w:r>
        <w:t>estaría</w:t>
      </w:r>
      <w:r>
        <w:rPr>
          <w:spacing w:val="-12"/>
        </w:rPr>
        <w:t xml:space="preserve"> </w:t>
      </w:r>
      <w:r>
        <w:t>incursa</w:t>
      </w:r>
      <w:r>
        <w:rPr>
          <w:spacing w:val="-12"/>
        </w:rPr>
        <w:t xml:space="preserve"> </w:t>
      </w:r>
      <w:r>
        <w:t>en</w:t>
      </w:r>
      <w:r>
        <w:rPr>
          <w:spacing w:val="-12"/>
        </w:rPr>
        <w:t xml:space="preserve"> </w:t>
      </w:r>
      <w:r>
        <w:t>esta</w:t>
      </w:r>
      <w:r>
        <w:rPr>
          <w:spacing w:val="-12"/>
        </w:rPr>
        <w:t xml:space="preserve"> </w:t>
      </w:r>
      <w:r>
        <w:t>prohibición</w:t>
      </w:r>
      <w:r>
        <w:rPr>
          <w:spacing w:val="-12"/>
        </w:rPr>
        <w:t xml:space="preserve"> </w:t>
      </w:r>
      <w:r>
        <w:t>absoluta</w:t>
      </w:r>
      <w:r>
        <w:rPr>
          <w:spacing w:val="-12"/>
        </w:rPr>
        <w:t xml:space="preserve"> </w:t>
      </w:r>
      <w:r>
        <w:t>pues</w:t>
      </w:r>
      <w:r>
        <w:rPr>
          <w:spacing w:val="-1"/>
        </w:rPr>
        <w:t xml:space="preserve"> </w:t>
      </w:r>
      <w:r>
        <w:t>contiene</w:t>
      </w:r>
      <w:r>
        <w:rPr>
          <w:spacing w:val="-12"/>
        </w:rPr>
        <w:t xml:space="preserve"> </w:t>
      </w:r>
      <w:r>
        <w:t>la</w:t>
      </w:r>
      <w:r>
        <w:rPr>
          <w:spacing w:val="-12"/>
        </w:rPr>
        <w:t xml:space="preserve"> </w:t>
      </w:r>
      <w:r>
        <w:t>conocida denominación de origen PISCO que se encuentra protegida por los Países Miembros y por lo tanto no es registrable.</w:t>
      </w:r>
    </w:p>
    <w:p w:rsidR="00DC45DC" w:rsidRDefault="00DC45DC" w:rsidP="00DC45DC">
      <w:pPr>
        <w:pStyle w:val="Textoindependiente"/>
        <w:spacing w:before="39"/>
      </w:pPr>
    </w:p>
    <w:p w:rsidR="00DC45DC" w:rsidRDefault="00DC45DC" w:rsidP="00DC45DC">
      <w:pPr>
        <w:pStyle w:val="Ttulo2"/>
        <w:jc w:val="both"/>
      </w:pPr>
      <w:r>
        <w:t>Consideraciones</w:t>
      </w:r>
      <w:r>
        <w:rPr>
          <w:spacing w:val="-2"/>
        </w:rPr>
        <w:t xml:space="preserve"> </w:t>
      </w:r>
      <w:r>
        <w:t>para</w:t>
      </w:r>
      <w:r>
        <w:rPr>
          <w:spacing w:val="-1"/>
        </w:rPr>
        <w:t xml:space="preserve"> </w:t>
      </w:r>
      <w:r>
        <w:t>determinar</w:t>
      </w:r>
      <w:r>
        <w:rPr>
          <w:spacing w:val="-4"/>
        </w:rPr>
        <w:t xml:space="preserve"> </w:t>
      </w:r>
      <w:r>
        <w:t>si</w:t>
      </w:r>
      <w:r>
        <w:rPr>
          <w:spacing w:val="-5"/>
        </w:rPr>
        <w:t xml:space="preserve"> </w:t>
      </w:r>
      <w:r>
        <w:t>el</w:t>
      </w:r>
      <w:r>
        <w:rPr>
          <w:spacing w:val="-5"/>
        </w:rPr>
        <w:t xml:space="preserve"> </w:t>
      </w:r>
      <w:r>
        <w:t>signo</w:t>
      </w:r>
      <w:r>
        <w:rPr>
          <w:spacing w:val="-8"/>
        </w:rPr>
        <w:t xml:space="preserve"> </w:t>
      </w:r>
      <w:r>
        <w:t>supera</w:t>
      </w:r>
      <w:r>
        <w:rPr>
          <w:spacing w:val="-2"/>
        </w:rPr>
        <w:t xml:space="preserve"> </w:t>
      </w:r>
      <w:r>
        <w:t>esta</w:t>
      </w:r>
      <w:r>
        <w:rPr>
          <w:spacing w:val="-1"/>
        </w:rPr>
        <w:t xml:space="preserve"> </w:t>
      </w:r>
      <w:r>
        <w:rPr>
          <w:spacing w:val="-2"/>
        </w:rPr>
        <w:t>prohibición:</w:t>
      </w:r>
    </w:p>
    <w:p w:rsidR="00DC45DC" w:rsidRDefault="00DC45DC" w:rsidP="00DC45DC">
      <w:pPr>
        <w:pStyle w:val="Prrafodelista"/>
        <w:numPr>
          <w:ilvl w:val="0"/>
          <w:numId w:val="12"/>
        </w:numPr>
        <w:tabs>
          <w:tab w:val="left" w:pos="901"/>
        </w:tabs>
        <w:spacing w:before="38" w:line="271" w:lineRule="auto"/>
        <w:ind w:right="392"/>
      </w:pPr>
      <w:r>
        <w:t>¿La</w:t>
      </w:r>
      <w:r>
        <w:rPr>
          <w:spacing w:val="-1"/>
        </w:rPr>
        <w:t xml:space="preserve"> </w:t>
      </w:r>
      <w:r>
        <w:t>marca</w:t>
      </w:r>
      <w:r>
        <w:rPr>
          <w:spacing w:val="-1"/>
        </w:rPr>
        <w:t xml:space="preserve"> </w:t>
      </w:r>
      <w:r>
        <w:t>reproduce</w:t>
      </w:r>
      <w:r>
        <w:rPr>
          <w:spacing w:val="-1"/>
        </w:rPr>
        <w:t xml:space="preserve"> </w:t>
      </w:r>
      <w:r>
        <w:t>o</w:t>
      </w:r>
      <w:r>
        <w:rPr>
          <w:spacing w:val="-1"/>
        </w:rPr>
        <w:t xml:space="preserve"> </w:t>
      </w:r>
      <w:r>
        <w:t>contiene</w:t>
      </w:r>
      <w:r>
        <w:rPr>
          <w:spacing w:val="-1"/>
        </w:rPr>
        <w:t xml:space="preserve"> </w:t>
      </w:r>
      <w:r>
        <w:t>la</w:t>
      </w:r>
      <w:r>
        <w:rPr>
          <w:spacing w:val="-1"/>
        </w:rPr>
        <w:t xml:space="preserve"> </w:t>
      </w:r>
      <w:r>
        <w:t>denominación</w:t>
      </w:r>
      <w:r>
        <w:rPr>
          <w:spacing w:val="-1"/>
        </w:rPr>
        <w:t xml:space="preserve"> </w:t>
      </w:r>
      <w:r>
        <w:t>de</w:t>
      </w:r>
      <w:r>
        <w:rPr>
          <w:spacing w:val="-1"/>
        </w:rPr>
        <w:t xml:space="preserve"> </w:t>
      </w:r>
      <w:r>
        <w:t>origen</w:t>
      </w:r>
      <w:r>
        <w:rPr>
          <w:spacing w:val="-1"/>
        </w:rPr>
        <w:t xml:space="preserve"> </w:t>
      </w:r>
      <w:r>
        <w:t>para</w:t>
      </w:r>
      <w:r>
        <w:rPr>
          <w:spacing w:val="-1"/>
        </w:rPr>
        <w:t xml:space="preserve"> </w:t>
      </w:r>
      <w:r>
        <w:t>vinos</w:t>
      </w:r>
      <w:r>
        <w:rPr>
          <w:spacing w:val="-4"/>
        </w:rPr>
        <w:t xml:space="preserve"> </w:t>
      </w:r>
      <w:r>
        <w:t>y</w:t>
      </w:r>
      <w:r>
        <w:rPr>
          <w:spacing w:val="-4"/>
        </w:rPr>
        <w:t xml:space="preserve"> </w:t>
      </w:r>
      <w:r>
        <w:t xml:space="preserve">bebidas </w:t>
      </w:r>
      <w:r>
        <w:rPr>
          <w:spacing w:val="-2"/>
        </w:rPr>
        <w:t>espirituosas?</w:t>
      </w:r>
    </w:p>
    <w:p w:rsidR="00DC45DC" w:rsidRDefault="00DC45DC" w:rsidP="00DC45DC">
      <w:pPr>
        <w:pStyle w:val="Prrafodelista"/>
        <w:numPr>
          <w:ilvl w:val="0"/>
          <w:numId w:val="12"/>
        </w:numPr>
        <w:tabs>
          <w:tab w:val="left" w:pos="901"/>
        </w:tabs>
        <w:spacing w:before="4" w:line="276" w:lineRule="auto"/>
        <w:ind w:right="383"/>
      </w:pPr>
      <w:r>
        <w:t>¿La</w:t>
      </w:r>
      <w:r>
        <w:rPr>
          <w:spacing w:val="-2"/>
        </w:rPr>
        <w:t xml:space="preserve"> </w:t>
      </w:r>
      <w:r>
        <w:t>denominación</w:t>
      </w:r>
      <w:r>
        <w:rPr>
          <w:spacing w:val="-2"/>
        </w:rPr>
        <w:t xml:space="preserve"> </w:t>
      </w:r>
      <w:r>
        <w:t>de</w:t>
      </w:r>
      <w:r>
        <w:rPr>
          <w:spacing w:val="-2"/>
        </w:rPr>
        <w:t xml:space="preserve"> </w:t>
      </w:r>
      <w:r>
        <w:t>origen para</w:t>
      </w:r>
      <w:r>
        <w:rPr>
          <w:spacing w:val="-2"/>
        </w:rPr>
        <w:t xml:space="preserve"> </w:t>
      </w:r>
      <w:r>
        <w:t>vinos</w:t>
      </w:r>
      <w:r>
        <w:rPr>
          <w:spacing w:val="-5"/>
        </w:rPr>
        <w:t xml:space="preserve"> </w:t>
      </w:r>
      <w:r>
        <w:t>y</w:t>
      </w:r>
      <w:r>
        <w:rPr>
          <w:spacing w:val="-5"/>
        </w:rPr>
        <w:t xml:space="preserve"> </w:t>
      </w:r>
      <w:r>
        <w:t>bebidas</w:t>
      </w:r>
      <w:r>
        <w:rPr>
          <w:spacing w:val="-5"/>
        </w:rPr>
        <w:t xml:space="preserve"> </w:t>
      </w:r>
      <w:r>
        <w:t>espirituosas está</w:t>
      </w:r>
      <w:r>
        <w:rPr>
          <w:spacing w:val="-2"/>
        </w:rPr>
        <w:t xml:space="preserve"> </w:t>
      </w:r>
      <w:r>
        <w:t>debidamente protegida en el país miembro donde se analiza la solicitud de registro?</w:t>
      </w:r>
    </w:p>
    <w:p w:rsidR="00DC45DC" w:rsidRDefault="00DC45DC" w:rsidP="00DC45DC">
      <w:pPr>
        <w:pStyle w:val="Textoindependiente"/>
        <w:spacing w:before="36"/>
      </w:pPr>
    </w:p>
    <w:p w:rsidR="00DC45DC" w:rsidRDefault="00DC45DC" w:rsidP="00DC45DC">
      <w:pPr>
        <w:spacing w:line="276" w:lineRule="auto"/>
        <w:ind w:left="180" w:right="385"/>
        <w:jc w:val="both"/>
        <w:rPr>
          <w:rFonts w:ascii="Arial" w:hAnsi="Arial"/>
          <w:i/>
        </w:rPr>
      </w:pPr>
      <w:r>
        <w:t>En</w:t>
      </w:r>
      <w:r>
        <w:rPr>
          <w:spacing w:val="-2"/>
        </w:rPr>
        <w:t xml:space="preserve"> </w:t>
      </w:r>
      <w:r>
        <w:t>Bolivia,</w:t>
      </w:r>
      <w:r>
        <w:rPr>
          <w:spacing w:val="-11"/>
        </w:rPr>
        <w:t xml:space="preserve"> </w:t>
      </w:r>
      <w:r>
        <w:t>el</w:t>
      </w:r>
      <w:r>
        <w:rPr>
          <w:spacing w:val="-4"/>
        </w:rPr>
        <w:t xml:space="preserve"> </w:t>
      </w:r>
      <w:r>
        <w:t>SENAPI</w:t>
      </w:r>
      <w:r>
        <w:rPr>
          <w:spacing w:val="-6"/>
        </w:rPr>
        <w:t xml:space="preserve"> </w:t>
      </w:r>
      <w:r>
        <w:t>negó</w:t>
      </w:r>
      <w:r>
        <w:rPr>
          <w:spacing w:val="-2"/>
        </w:rPr>
        <w:t xml:space="preserve"> </w:t>
      </w:r>
      <w:r>
        <w:t>el</w:t>
      </w:r>
      <w:r>
        <w:rPr>
          <w:spacing w:val="-4"/>
        </w:rPr>
        <w:t xml:space="preserve"> </w:t>
      </w:r>
      <w:r>
        <w:t>registro</w:t>
      </w:r>
      <w:r>
        <w:rPr>
          <w:spacing w:val="-7"/>
        </w:rPr>
        <w:t xml:space="preserve"> </w:t>
      </w:r>
      <w:r>
        <w:t>de</w:t>
      </w:r>
      <w:r>
        <w:rPr>
          <w:spacing w:val="-2"/>
        </w:rPr>
        <w:t xml:space="preserve"> </w:t>
      </w:r>
      <w:r>
        <w:t>la</w:t>
      </w:r>
      <w:r>
        <w:rPr>
          <w:spacing w:val="-2"/>
        </w:rPr>
        <w:t xml:space="preserve"> </w:t>
      </w:r>
      <w:r>
        <w:t>denominación SINGANI</w:t>
      </w:r>
      <w:r>
        <w:rPr>
          <w:spacing w:val="-6"/>
        </w:rPr>
        <w:t xml:space="preserve"> </w:t>
      </w:r>
      <w:r>
        <w:t>DEL</w:t>
      </w:r>
      <w:r>
        <w:rPr>
          <w:spacing w:val="-2"/>
        </w:rPr>
        <w:t xml:space="preserve"> </w:t>
      </w:r>
      <w:r>
        <w:t>CARAJO,</w:t>
      </w:r>
      <w:r>
        <w:rPr>
          <w:spacing w:val="-6"/>
        </w:rPr>
        <w:t xml:space="preserve"> </w:t>
      </w:r>
      <w:r>
        <w:t>para identificar productos</w:t>
      </w:r>
      <w:r>
        <w:rPr>
          <w:spacing w:val="-5"/>
        </w:rPr>
        <w:t xml:space="preserve"> </w:t>
      </w:r>
      <w:r>
        <w:t>de la clase 33 (bebidas</w:t>
      </w:r>
      <w:r>
        <w:rPr>
          <w:spacing w:val="-5"/>
        </w:rPr>
        <w:t xml:space="preserve"> </w:t>
      </w:r>
      <w:r>
        <w:t>alcohólicas),</w:t>
      </w:r>
      <w:r>
        <w:rPr>
          <w:spacing w:val="-1"/>
        </w:rPr>
        <w:t xml:space="preserve"> </w:t>
      </w:r>
      <w:r>
        <w:t>toda vez que</w:t>
      </w:r>
      <w:r>
        <w:rPr>
          <w:spacing w:val="-2"/>
        </w:rPr>
        <w:t xml:space="preserve"> </w:t>
      </w:r>
      <w:r>
        <w:t xml:space="preserve">este </w:t>
      </w:r>
      <w:r>
        <w:rPr>
          <w:rFonts w:ascii="Arial" w:hAnsi="Arial"/>
          <w:i/>
        </w:rPr>
        <w:t>“se</w:t>
      </w:r>
      <w:r>
        <w:rPr>
          <w:rFonts w:ascii="Arial" w:hAnsi="Arial"/>
          <w:i/>
          <w:spacing w:val="-2"/>
        </w:rPr>
        <w:t xml:space="preserve"> </w:t>
      </w:r>
      <w:r>
        <w:rPr>
          <w:rFonts w:ascii="Arial" w:hAnsi="Arial"/>
          <w:i/>
        </w:rPr>
        <w:t>remite</w:t>
      </w:r>
      <w:r>
        <w:rPr>
          <w:rFonts w:ascii="Arial" w:hAnsi="Arial"/>
          <w:i/>
          <w:spacing w:val="-2"/>
        </w:rPr>
        <w:t xml:space="preserve"> </w:t>
      </w:r>
      <w:r>
        <w:rPr>
          <w:rFonts w:ascii="Arial" w:hAnsi="Arial"/>
          <w:i/>
        </w:rPr>
        <w:t>a la</w:t>
      </w:r>
      <w:r>
        <w:rPr>
          <w:rFonts w:ascii="Arial" w:hAnsi="Arial"/>
          <w:i/>
          <w:spacing w:val="-11"/>
        </w:rPr>
        <w:t xml:space="preserve"> </w:t>
      </w:r>
      <w:r>
        <w:rPr>
          <w:rFonts w:ascii="Arial" w:hAnsi="Arial"/>
          <w:i/>
        </w:rPr>
        <w:t>denominación</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origen</w:t>
      </w:r>
      <w:r>
        <w:rPr>
          <w:rFonts w:ascii="Arial" w:hAnsi="Arial"/>
          <w:i/>
          <w:spacing w:val="-11"/>
        </w:rPr>
        <w:t xml:space="preserve"> </w:t>
      </w:r>
      <w:r>
        <w:rPr>
          <w:rFonts w:ascii="Arial" w:hAnsi="Arial"/>
          <w:i/>
        </w:rPr>
        <w:t>nacional</w:t>
      </w:r>
      <w:r>
        <w:rPr>
          <w:rFonts w:ascii="Arial" w:hAnsi="Arial"/>
          <w:i/>
          <w:spacing w:val="-13"/>
        </w:rPr>
        <w:t xml:space="preserve"> </w:t>
      </w:r>
      <w:r>
        <w:rPr>
          <w:rFonts w:ascii="Arial" w:hAnsi="Arial"/>
          <w:i/>
        </w:rPr>
        <w:t>declarada</w:t>
      </w:r>
      <w:r>
        <w:rPr>
          <w:rFonts w:ascii="Arial" w:hAnsi="Arial"/>
          <w:i/>
          <w:spacing w:val="-3"/>
        </w:rPr>
        <w:t xml:space="preserve"> </w:t>
      </w:r>
      <w:r>
        <w:rPr>
          <w:rFonts w:ascii="Arial" w:hAnsi="Arial"/>
          <w:i/>
        </w:rPr>
        <w:t>por</w:t>
      </w:r>
      <w:r>
        <w:rPr>
          <w:rFonts w:ascii="Arial" w:hAnsi="Arial"/>
          <w:i/>
          <w:spacing w:val="-11"/>
        </w:rPr>
        <w:t xml:space="preserve"> </w:t>
      </w:r>
      <w:r>
        <w:rPr>
          <w:rFonts w:ascii="Arial" w:hAnsi="Arial"/>
          <w:i/>
          <w:color w:val="1F2023"/>
        </w:rPr>
        <w:t>Ley</w:t>
      </w:r>
      <w:r>
        <w:rPr>
          <w:rFonts w:ascii="Arial" w:hAnsi="Arial"/>
          <w:i/>
          <w:color w:val="1F2023"/>
          <w:spacing w:val="-14"/>
        </w:rPr>
        <w:t xml:space="preserve"> </w:t>
      </w:r>
      <w:r>
        <w:rPr>
          <w:rFonts w:ascii="Arial" w:hAnsi="Arial"/>
          <w:i/>
          <w:color w:val="1F2023"/>
        </w:rPr>
        <w:t>N°1334</w:t>
      </w:r>
      <w:r>
        <w:rPr>
          <w:rFonts w:ascii="Arial" w:hAnsi="Arial"/>
          <w:i/>
          <w:color w:val="1F2023"/>
          <w:spacing w:val="-11"/>
        </w:rPr>
        <w:t xml:space="preserve"> </w:t>
      </w:r>
      <w:r>
        <w:rPr>
          <w:rFonts w:ascii="Arial" w:hAnsi="Arial"/>
          <w:i/>
          <w:color w:val="1F2023"/>
        </w:rPr>
        <w:t>sobre</w:t>
      </w:r>
      <w:r>
        <w:rPr>
          <w:rFonts w:ascii="Arial" w:hAnsi="Arial"/>
          <w:i/>
          <w:color w:val="1F2023"/>
          <w:spacing w:val="-11"/>
        </w:rPr>
        <w:t xml:space="preserve"> </w:t>
      </w:r>
      <w:r>
        <w:rPr>
          <w:rFonts w:ascii="Arial" w:hAnsi="Arial"/>
          <w:i/>
          <w:color w:val="1F2023"/>
        </w:rPr>
        <w:t>las</w:t>
      </w:r>
      <w:r>
        <w:rPr>
          <w:rFonts w:ascii="Arial" w:hAnsi="Arial"/>
          <w:i/>
          <w:color w:val="1F2023"/>
          <w:spacing w:val="-14"/>
        </w:rPr>
        <w:t xml:space="preserve"> </w:t>
      </w:r>
      <w:r>
        <w:rPr>
          <w:rFonts w:ascii="Arial" w:hAnsi="Arial"/>
          <w:i/>
          <w:color w:val="1F2023"/>
        </w:rPr>
        <w:t>Denominaciones de Origen, de 4 de mayo de 1992 en Bolivia, por tanto, el signo solicitado no puede ser otorgado</w:t>
      </w:r>
      <w:r>
        <w:rPr>
          <w:rFonts w:ascii="Arial" w:hAnsi="Arial"/>
          <w:i/>
          <w:color w:val="1F2023"/>
          <w:spacing w:val="-11"/>
        </w:rPr>
        <w:t xml:space="preserve"> </w:t>
      </w:r>
      <w:r>
        <w:rPr>
          <w:rFonts w:ascii="Arial" w:hAnsi="Arial"/>
          <w:i/>
          <w:color w:val="1F2023"/>
        </w:rPr>
        <w:t>por</w:t>
      </w:r>
      <w:r>
        <w:rPr>
          <w:rFonts w:ascii="Arial" w:hAnsi="Arial"/>
          <w:i/>
          <w:color w:val="1F2023"/>
          <w:spacing w:val="-12"/>
        </w:rPr>
        <w:t xml:space="preserve"> </w:t>
      </w:r>
      <w:r>
        <w:rPr>
          <w:rFonts w:ascii="Arial" w:hAnsi="Arial"/>
          <w:i/>
          <w:color w:val="1F2023"/>
        </w:rPr>
        <w:t>hacer</w:t>
      </w:r>
      <w:r>
        <w:rPr>
          <w:rFonts w:ascii="Arial" w:hAnsi="Arial"/>
          <w:i/>
          <w:color w:val="1F2023"/>
          <w:spacing w:val="-12"/>
        </w:rPr>
        <w:t xml:space="preserve"> </w:t>
      </w:r>
      <w:r>
        <w:rPr>
          <w:rFonts w:ascii="Arial" w:hAnsi="Arial"/>
          <w:i/>
          <w:color w:val="1F2023"/>
        </w:rPr>
        <w:t>alusión</w:t>
      </w:r>
      <w:r>
        <w:rPr>
          <w:rFonts w:ascii="Arial" w:hAnsi="Arial"/>
          <w:i/>
          <w:color w:val="1F2023"/>
          <w:spacing w:val="-11"/>
        </w:rPr>
        <w:t xml:space="preserve"> </w:t>
      </w:r>
      <w:r>
        <w:rPr>
          <w:rFonts w:ascii="Arial" w:hAnsi="Arial"/>
          <w:i/>
          <w:color w:val="1F2023"/>
        </w:rPr>
        <w:t>a</w:t>
      </w:r>
      <w:r>
        <w:rPr>
          <w:rFonts w:ascii="Arial" w:hAnsi="Arial"/>
          <w:i/>
          <w:color w:val="1F2023"/>
          <w:spacing w:val="-11"/>
        </w:rPr>
        <w:t xml:space="preserve"> </w:t>
      </w:r>
      <w:r>
        <w:rPr>
          <w:rFonts w:ascii="Arial" w:hAnsi="Arial"/>
          <w:i/>
          <w:color w:val="1F2023"/>
        </w:rPr>
        <w:t>una</w:t>
      </w:r>
      <w:r>
        <w:rPr>
          <w:rFonts w:ascii="Arial" w:hAnsi="Arial"/>
          <w:i/>
          <w:color w:val="1F2023"/>
          <w:spacing w:val="-11"/>
        </w:rPr>
        <w:t xml:space="preserve"> </w:t>
      </w:r>
      <w:r>
        <w:rPr>
          <w:rFonts w:ascii="Arial" w:hAnsi="Arial"/>
          <w:i/>
          <w:color w:val="1F2023"/>
        </w:rPr>
        <w:t>denominación</w:t>
      </w:r>
      <w:r>
        <w:rPr>
          <w:rFonts w:ascii="Arial" w:hAnsi="Arial"/>
          <w:i/>
          <w:color w:val="1F2023"/>
          <w:spacing w:val="-11"/>
        </w:rPr>
        <w:t xml:space="preserve"> </w:t>
      </w:r>
      <w:r>
        <w:rPr>
          <w:rFonts w:ascii="Arial" w:hAnsi="Arial"/>
          <w:i/>
          <w:color w:val="1F2023"/>
        </w:rPr>
        <w:t>de</w:t>
      </w:r>
      <w:r>
        <w:rPr>
          <w:rFonts w:ascii="Arial" w:hAnsi="Arial"/>
          <w:i/>
          <w:color w:val="1F2023"/>
          <w:spacing w:val="-11"/>
        </w:rPr>
        <w:t xml:space="preserve"> </w:t>
      </w:r>
      <w:r>
        <w:rPr>
          <w:rFonts w:ascii="Arial" w:hAnsi="Arial"/>
          <w:i/>
          <w:color w:val="1F2023"/>
        </w:rPr>
        <w:t>origen</w:t>
      </w:r>
      <w:r>
        <w:rPr>
          <w:rFonts w:ascii="Arial" w:hAnsi="Arial"/>
          <w:i/>
          <w:color w:val="1F2023"/>
          <w:spacing w:val="-11"/>
        </w:rPr>
        <w:t xml:space="preserve"> </w:t>
      </w:r>
      <w:r>
        <w:rPr>
          <w:rFonts w:ascii="Arial" w:hAnsi="Arial"/>
          <w:i/>
          <w:color w:val="1F2023"/>
        </w:rPr>
        <w:t>protegida,</w:t>
      </w:r>
      <w:r>
        <w:rPr>
          <w:rFonts w:ascii="Arial" w:hAnsi="Arial"/>
          <w:i/>
          <w:color w:val="1F2023"/>
          <w:spacing w:val="-15"/>
        </w:rPr>
        <w:t xml:space="preserve"> </w:t>
      </w:r>
      <w:r>
        <w:rPr>
          <w:rFonts w:ascii="Arial" w:hAnsi="Arial"/>
          <w:i/>
          <w:color w:val="1F2023"/>
        </w:rPr>
        <w:t>además</w:t>
      </w:r>
      <w:r>
        <w:rPr>
          <w:rFonts w:ascii="Arial" w:hAnsi="Arial"/>
          <w:i/>
          <w:color w:val="1F2023"/>
          <w:spacing w:val="-14"/>
        </w:rPr>
        <w:t xml:space="preserve"> </w:t>
      </w:r>
      <w:r>
        <w:rPr>
          <w:rFonts w:ascii="Arial" w:hAnsi="Arial"/>
          <w:i/>
          <w:color w:val="1F2023"/>
        </w:rPr>
        <w:t>de</w:t>
      </w:r>
      <w:r>
        <w:rPr>
          <w:rFonts w:ascii="Arial" w:hAnsi="Arial"/>
          <w:i/>
          <w:color w:val="1F2023"/>
          <w:spacing w:val="-11"/>
        </w:rPr>
        <w:t xml:space="preserve"> </w:t>
      </w:r>
      <w:r>
        <w:rPr>
          <w:rFonts w:ascii="Arial" w:hAnsi="Arial"/>
          <w:i/>
          <w:color w:val="1F2023"/>
        </w:rPr>
        <w:t>contener términos</w:t>
      </w:r>
      <w:r>
        <w:rPr>
          <w:rFonts w:ascii="Arial" w:hAnsi="Arial"/>
          <w:i/>
          <w:color w:val="1F2023"/>
          <w:spacing w:val="-3"/>
        </w:rPr>
        <w:t xml:space="preserve"> </w:t>
      </w:r>
      <w:r>
        <w:rPr>
          <w:rFonts w:ascii="Arial" w:hAnsi="Arial"/>
          <w:i/>
          <w:color w:val="1F2023"/>
        </w:rPr>
        <w:t>adicionales</w:t>
      </w:r>
      <w:r>
        <w:rPr>
          <w:rFonts w:ascii="Arial" w:hAnsi="Arial"/>
          <w:i/>
          <w:color w:val="1F2023"/>
          <w:spacing w:val="-3"/>
        </w:rPr>
        <w:t xml:space="preserve"> </w:t>
      </w:r>
      <w:r>
        <w:rPr>
          <w:rFonts w:ascii="Arial" w:hAnsi="Arial"/>
          <w:i/>
          <w:color w:val="1F2023"/>
        </w:rPr>
        <w:t>que incurren en la causal</w:t>
      </w:r>
      <w:r>
        <w:rPr>
          <w:rFonts w:ascii="Arial" w:hAnsi="Arial"/>
          <w:i/>
          <w:color w:val="1F2023"/>
          <w:spacing w:val="-2"/>
        </w:rPr>
        <w:t xml:space="preserve"> </w:t>
      </w:r>
      <w:r>
        <w:rPr>
          <w:rFonts w:ascii="Arial" w:hAnsi="Arial"/>
          <w:i/>
          <w:color w:val="1F2023"/>
        </w:rPr>
        <w:t>contenida en el</w:t>
      </w:r>
      <w:r>
        <w:rPr>
          <w:rFonts w:ascii="Arial" w:hAnsi="Arial"/>
          <w:i/>
          <w:color w:val="1F2023"/>
          <w:spacing w:val="-2"/>
        </w:rPr>
        <w:t xml:space="preserve"> </w:t>
      </w:r>
      <w:r>
        <w:rPr>
          <w:rFonts w:ascii="Arial" w:hAnsi="Arial"/>
          <w:i/>
          <w:color w:val="1F2023"/>
        </w:rPr>
        <w:t>lit.</w:t>
      </w:r>
      <w:r>
        <w:rPr>
          <w:rFonts w:ascii="Arial" w:hAnsi="Arial"/>
          <w:i/>
          <w:color w:val="1F2023"/>
          <w:spacing w:val="-4"/>
        </w:rPr>
        <w:t xml:space="preserve"> </w:t>
      </w:r>
      <w:r>
        <w:rPr>
          <w:rFonts w:ascii="Arial" w:hAnsi="Arial"/>
          <w:i/>
          <w:color w:val="1F2023"/>
        </w:rPr>
        <w:t>p)</w:t>
      </w:r>
      <w:r>
        <w:rPr>
          <w:rFonts w:ascii="Arial" w:hAnsi="Arial"/>
          <w:i/>
          <w:color w:val="1F2023"/>
          <w:spacing w:val="-1"/>
        </w:rPr>
        <w:t xml:space="preserve"> </w:t>
      </w:r>
      <w:r>
        <w:rPr>
          <w:rFonts w:ascii="Arial" w:hAnsi="Arial"/>
          <w:i/>
          <w:color w:val="1F2023"/>
        </w:rPr>
        <w:t>del</w:t>
      </w:r>
      <w:r>
        <w:rPr>
          <w:rFonts w:ascii="Arial" w:hAnsi="Arial"/>
          <w:i/>
          <w:color w:val="1F2023"/>
          <w:spacing w:val="-2"/>
        </w:rPr>
        <w:t xml:space="preserve"> </w:t>
      </w:r>
      <w:r>
        <w:rPr>
          <w:rFonts w:ascii="Arial" w:hAnsi="Arial"/>
          <w:i/>
          <w:color w:val="1F2023"/>
        </w:rPr>
        <w:t>Art.</w:t>
      </w:r>
      <w:r>
        <w:rPr>
          <w:rFonts w:ascii="Arial" w:hAnsi="Arial"/>
          <w:i/>
          <w:color w:val="1F2023"/>
          <w:spacing w:val="-4"/>
        </w:rPr>
        <w:t xml:space="preserve"> </w:t>
      </w:r>
      <w:r>
        <w:rPr>
          <w:rFonts w:ascii="Arial" w:hAnsi="Arial"/>
          <w:i/>
          <w:color w:val="1F2023"/>
        </w:rPr>
        <w:t>135 de la D. 486 de la CAN”</w:t>
      </w:r>
      <w:r>
        <w:rPr>
          <w:rFonts w:ascii="Arial" w:hAnsi="Arial"/>
          <w:i/>
          <w:color w:val="1F2023"/>
          <w:vertAlign w:val="superscript"/>
        </w:rPr>
        <w:t>204</w:t>
      </w:r>
      <w:r>
        <w:rPr>
          <w:rFonts w:ascii="Arial" w:hAnsi="Arial"/>
          <w:i/>
          <w:color w:val="1F2023"/>
        </w:rPr>
        <w:t>.</w:t>
      </w:r>
    </w:p>
    <w:p w:rsidR="00DC45DC" w:rsidRDefault="00DC45DC" w:rsidP="00DC45DC">
      <w:pPr>
        <w:pStyle w:val="Textoindependiente"/>
        <w:spacing w:before="36"/>
        <w:rPr>
          <w:rFonts w:ascii="Arial"/>
          <w:i/>
        </w:rPr>
      </w:pPr>
    </w:p>
    <w:p w:rsidR="00DC45DC" w:rsidRDefault="00DC45DC" w:rsidP="00DC45DC">
      <w:pPr>
        <w:pStyle w:val="Textoindependiente"/>
        <w:spacing w:line="278" w:lineRule="auto"/>
        <w:ind w:left="180" w:right="390"/>
        <w:jc w:val="both"/>
      </w:pPr>
      <w:r>
        <w:t>El</w:t>
      </w:r>
      <w:r>
        <w:rPr>
          <w:spacing w:val="-12"/>
        </w:rPr>
        <w:t xml:space="preserve"> </w:t>
      </w:r>
      <w:r>
        <w:t>INDECOPI,</w:t>
      </w:r>
      <w:r>
        <w:rPr>
          <w:spacing w:val="-14"/>
        </w:rPr>
        <w:t xml:space="preserve"> </w:t>
      </w:r>
      <w:r>
        <w:t>por</w:t>
      </w:r>
      <w:r>
        <w:rPr>
          <w:spacing w:val="-11"/>
        </w:rPr>
        <w:t xml:space="preserve"> </w:t>
      </w:r>
      <w:r>
        <w:t>su</w:t>
      </w:r>
      <w:r>
        <w:rPr>
          <w:spacing w:val="-10"/>
        </w:rPr>
        <w:t xml:space="preserve"> </w:t>
      </w:r>
      <w:r>
        <w:t>parte,</w:t>
      </w:r>
      <w:r>
        <w:rPr>
          <w:spacing w:val="-14"/>
        </w:rPr>
        <w:t xml:space="preserve"> </w:t>
      </w:r>
      <w:r>
        <w:t>con</w:t>
      </w:r>
      <w:r>
        <w:rPr>
          <w:spacing w:val="-10"/>
        </w:rPr>
        <w:t xml:space="preserve"> </w:t>
      </w:r>
      <w:r>
        <w:t>fundamento</w:t>
      </w:r>
      <w:r>
        <w:rPr>
          <w:spacing w:val="-10"/>
        </w:rPr>
        <w:t xml:space="preserve"> </w:t>
      </w:r>
      <w:r>
        <w:t>en</w:t>
      </w:r>
      <w:r>
        <w:rPr>
          <w:spacing w:val="-10"/>
        </w:rPr>
        <w:t xml:space="preserve"> </w:t>
      </w:r>
      <w:r>
        <w:t>esta</w:t>
      </w:r>
      <w:r>
        <w:rPr>
          <w:spacing w:val="-15"/>
        </w:rPr>
        <w:t xml:space="preserve"> </w:t>
      </w:r>
      <w:r>
        <w:t>prohibición</w:t>
      </w:r>
      <w:r>
        <w:rPr>
          <w:spacing w:val="-10"/>
        </w:rPr>
        <w:t xml:space="preserve"> </w:t>
      </w:r>
      <w:r>
        <w:t>absoluta,</w:t>
      </w:r>
      <w:r>
        <w:rPr>
          <w:spacing w:val="-14"/>
        </w:rPr>
        <w:t xml:space="preserve"> </w:t>
      </w:r>
      <w:r>
        <w:t>negó</w:t>
      </w:r>
      <w:r>
        <w:rPr>
          <w:spacing w:val="-10"/>
        </w:rPr>
        <w:t xml:space="preserve"> </w:t>
      </w:r>
      <w:r>
        <w:t>el</w:t>
      </w:r>
      <w:r>
        <w:rPr>
          <w:spacing w:val="-12"/>
        </w:rPr>
        <w:t xml:space="preserve"> </w:t>
      </w:r>
      <w:r>
        <w:t>registro del signo mixto solicitado para identificar aparatos de alumbrado y linternas eléctricas a mano (clase 11):</w:t>
      </w:r>
      <w:r>
        <w:rPr>
          <w:vertAlign w:val="superscript"/>
        </w:rPr>
        <w:t>205</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206"/>
      </w:pPr>
    </w:p>
    <w:p w:rsidR="00DC45DC" w:rsidRDefault="00DC45DC" w:rsidP="00DC45DC">
      <w:pPr>
        <w:pStyle w:val="Textoindependiente"/>
        <w:spacing w:line="261" w:lineRule="auto"/>
        <w:ind w:left="180" w:right="385"/>
        <w:jc w:val="both"/>
      </w:pPr>
      <w:r>
        <w:t>En consideración de la oficina, el elemento relevante del signo solicitado contiene la denominación</w:t>
      </w:r>
      <w:r>
        <w:rPr>
          <w:spacing w:val="-3"/>
        </w:rPr>
        <w:t xml:space="preserve"> </w:t>
      </w:r>
      <w:r>
        <w:t>de</w:t>
      </w:r>
      <w:r>
        <w:rPr>
          <w:spacing w:val="-6"/>
        </w:rPr>
        <w:t xml:space="preserve"> </w:t>
      </w:r>
      <w:r>
        <w:t>origen</w:t>
      </w:r>
      <w:r>
        <w:rPr>
          <w:spacing w:val="-6"/>
        </w:rPr>
        <w:t xml:space="preserve"> </w:t>
      </w:r>
      <w:r>
        <w:t>TOKAY.</w:t>
      </w:r>
      <w:r>
        <w:rPr>
          <w:spacing w:val="-4"/>
        </w:rPr>
        <w:t xml:space="preserve"> </w:t>
      </w:r>
      <w:r>
        <w:t>Si</w:t>
      </w:r>
      <w:r>
        <w:rPr>
          <w:spacing w:val="-3"/>
        </w:rPr>
        <w:t xml:space="preserve"> </w:t>
      </w:r>
      <w:r>
        <w:t>bien</w:t>
      </w:r>
      <w:r>
        <w:rPr>
          <w:spacing w:val="-6"/>
        </w:rPr>
        <w:t xml:space="preserve"> </w:t>
      </w:r>
      <w:r>
        <w:t>TOKAI</w:t>
      </w:r>
      <w:r>
        <w:rPr>
          <w:spacing w:val="-10"/>
        </w:rPr>
        <w:t xml:space="preserve"> </w:t>
      </w:r>
      <w:r>
        <w:t>y</w:t>
      </w:r>
      <w:r>
        <w:rPr>
          <w:spacing w:val="-3"/>
        </w:rPr>
        <w:t xml:space="preserve"> </w:t>
      </w:r>
      <w:r>
        <w:t>TOKAY</w:t>
      </w:r>
      <w:r>
        <w:rPr>
          <w:spacing w:val="-2"/>
        </w:rPr>
        <w:t xml:space="preserve"> </w:t>
      </w:r>
      <w:r>
        <w:t>difieren</w:t>
      </w:r>
      <w:r>
        <w:rPr>
          <w:spacing w:val="-6"/>
        </w:rPr>
        <w:t xml:space="preserve"> </w:t>
      </w:r>
      <w:r>
        <w:t>en</w:t>
      </w:r>
      <w:r>
        <w:rPr>
          <w:spacing w:val="-6"/>
        </w:rPr>
        <w:t xml:space="preserve"> </w:t>
      </w:r>
      <w:r>
        <w:t>sus</w:t>
      </w:r>
      <w:r>
        <w:rPr>
          <w:spacing w:val="-8"/>
        </w:rPr>
        <w:t xml:space="preserve"> </w:t>
      </w:r>
      <w:r>
        <w:t>últimas</w:t>
      </w:r>
      <w:r>
        <w:rPr>
          <w:spacing w:val="-9"/>
        </w:rPr>
        <w:t xml:space="preserve"> </w:t>
      </w:r>
      <w:r>
        <w:t>letras</w:t>
      </w:r>
      <w:r>
        <w:rPr>
          <w:spacing w:val="-8"/>
        </w:rPr>
        <w:t xml:space="preserve"> </w:t>
      </w:r>
      <w:r>
        <w:rPr>
          <w:spacing w:val="-5"/>
        </w:rPr>
        <w:t>(I</w:t>
      </w:r>
    </w:p>
    <w:p w:rsidR="00DC45DC" w:rsidRDefault="00DC45DC" w:rsidP="00DC45DC">
      <w:pPr>
        <w:pStyle w:val="Textoindependiente"/>
        <w:spacing w:line="251" w:lineRule="exact"/>
        <w:ind w:left="180"/>
        <w:jc w:val="both"/>
      </w:pPr>
      <w:r>
        <w:t>/</w:t>
      </w:r>
      <w:r>
        <w:rPr>
          <w:spacing w:val="-6"/>
        </w:rPr>
        <w:t xml:space="preserve"> </w:t>
      </w:r>
      <w:r>
        <w:t>Y),</w:t>
      </w:r>
      <w:r>
        <w:rPr>
          <w:spacing w:val="-4"/>
        </w:rPr>
        <w:t xml:space="preserve"> </w:t>
      </w:r>
      <w:r>
        <w:t>éstas</w:t>
      </w:r>
      <w:r>
        <w:rPr>
          <w:spacing w:val="-3"/>
        </w:rPr>
        <w:t xml:space="preserve"> </w:t>
      </w:r>
      <w:r>
        <w:t>al</w:t>
      </w:r>
      <w:r>
        <w:rPr>
          <w:spacing w:val="-3"/>
        </w:rPr>
        <w:t xml:space="preserve"> </w:t>
      </w:r>
      <w:r>
        <w:t>pronunciarse</w:t>
      </w:r>
      <w:r>
        <w:rPr>
          <w:spacing w:val="-2"/>
        </w:rPr>
        <w:t xml:space="preserve"> </w:t>
      </w:r>
      <w:r>
        <w:t>emiten</w:t>
      </w:r>
      <w:r>
        <w:rPr>
          <w:spacing w:val="-1"/>
        </w:rPr>
        <w:t xml:space="preserve"> </w:t>
      </w:r>
      <w:r>
        <w:t>un</w:t>
      </w:r>
      <w:r>
        <w:rPr>
          <w:spacing w:val="-1"/>
        </w:rPr>
        <w:t xml:space="preserve"> </w:t>
      </w:r>
      <w:r>
        <w:t>sonido</w:t>
      </w:r>
      <w:r>
        <w:rPr>
          <w:spacing w:val="-1"/>
        </w:rPr>
        <w:t xml:space="preserve"> </w:t>
      </w:r>
      <w:r>
        <w:rPr>
          <w:spacing w:val="-2"/>
        </w:rPr>
        <w:t>idéntico.</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ind w:right="385"/>
        <w:jc w:val="right"/>
        <w:rPr>
          <w:sz w:val="18"/>
        </w:rPr>
      </w:pPr>
      <w:r>
        <w:rPr>
          <w:spacing w:val="-5"/>
          <w:sz w:val="18"/>
        </w:rPr>
        <w:t>126</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Prrafodelista"/>
        <w:numPr>
          <w:ilvl w:val="2"/>
          <w:numId w:val="15"/>
        </w:numPr>
        <w:tabs>
          <w:tab w:val="left" w:pos="909"/>
        </w:tabs>
        <w:spacing w:before="74" w:line="280" w:lineRule="auto"/>
        <w:ind w:left="180" w:right="380" w:firstLine="0"/>
      </w:pPr>
      <w:bookmarkStart w:id="5" w:name="4.1.12._Signos_que_consistan_en_una_indi"/>
      <w:bookmarkStart w:id="6" w:name="_bookmark58"/>
      <w:bookmarkEnd w:id="5"/>
      <w:bookmarkEnd w:id="6"/>
      <w:r>
        <w:rPr>
          <w:color w:val="2E5395"/>
        </w:rPr>
        <w:lastRenderedPageBreak/>
        <w:t>Signos</w:t>
      </w:r>
      <w:r>
        <w:rPr>
          <w:color w:val="2E5395"/>
          <w:spacing w:val="-5"/>
        </w:rPr>
        <w:t xml:space="preserve"> </w:t>
      </w:r>
      <w:r>
        <w:rPr>
          <w:color w:val="2E5395"/>
        </w:rPr>
        <w:t>que</w:t>
      </w:r>
      <w:r>
        <w:rPr>
          <w:color w:val="2E5395"/>
          <w:spacing w:val="-2"/>
        </w:rPr>
        <w:t xml:space="preserve"> </w:t>
      </w:r>
      <w:r>
        <w:rPr>
          <w:color w:val="2E5395"/>
        </w:rPr>
        <w:t>consistan</w:t>
      </w:r>
      <w:r>
        <w:rPr>
          <w:color w:val="2E5395"/>
          <w:spacing w:val="-2"/>
        </w:rPr>
        <w:t xml:space="preserve"> </w:t>
      </w:r>
      <w:r>
        <w:rPr>
          <w:color w:val="2E5395"/>
        </w:rPr>
        <w:t>en</w:t>
      </w:r>
      <w:r>
        <w:rPr>
          <w:color w:val="2E5395"/>
          <w:spacing w:val="-2"/>
        </w:rPr>
        <w:t xml:space="preserve"> </w:t>
      </w:r>
      <w:r>
        <w:rPr>
          <w:color w:val="2E5395"/>
        </w:rPr>
        <w:t>una</w:t>
      </w:r>
      <w:r>
        <w:rPr>
          <w:color w:val="2E5395"/>
          <w:spacing w:val="-2"/>
        </w:rPr>
        <w:t xml:space="preserve"> </w:t>
      </w:r>
      <w:r>
        <w:rPr>
          <w:color w:val="2E5395"/>
        </w:rPr>
        <w:t>indicación</w:t>
      </w:r>
      <w:r>
        <w:rPr>
          <w:color w:val="2E5395"/>
          <w:spacing w:val="-2"/>
        </w:rPr>
        <w:t xml:space="preserve"> </w:t>
      </w:r>
      <w:r>
        <w:rPr>
          <w:color w:val="2E5395"/>
        </w:rPr>
        <w:t>geográfica</w:t>
      </w:r>
      <w:r>
        <w:rPr>
          <w:color w:val="2E5395"/>
          <w:spacing w:val="-2"/>
        </w:rPr>
        <w:t xml:space="preserve"> </w:t>
      </w:r>
      <w:r>
        <w:rPr>
          <w:color w:val="2E5395"/>
        </w:rPr>
        <w:t>nacional</w:t>
      </w:r>
      <w:r>
        <w:rPr>
          <w:color w:val="2E5395"/>
          <w:spacing w:val="-4"/>
        </w:rPr>
        <w:t xml:space="preserve"> </w:t>
      </w:r>
      <w:r>
        <w:rPr>
          <w:color w:val="2E5395"/>
        </w:rPr>
        <w:t>o</w:t>
      </w:r>
      <w:r>
        <w:rPr>
          <w:color w:val="2E5395"/>
          <w:spacing w:val="-2"/>
        </w:rPr>
        <w:t xml:space="preserve"> </w:t>
      </w:r>
      <w:r>
        <w:rPr>
          <w:color w:val="2E5395"/>
        </w:rPr>
        <w:t>extranjera (literal</w:t>
      </w:r>
      <w:r>
        <w:rPr>
          <w:color w:val="2E5395"/>
          <w:spacing w:val="-2"/>
        </w:rPr>
        <w:t xml:space="preserve"> </w:t>
      </w:r>
      <w:r>
        <w:rPr>
          <w:color w:val="2E5395"/>
        </w:rPr>
        <w:t>l) artículo 135 DA 486).</w:t>
      </w:r>
    </w:p>
    <w:p w:rsidR="00DC45DC" w:rsidRDefault="00DC45DC" w:rsidP="00DC45DC">
      <w:pPr>
        <w:pStyle w:val="Textoindependiente"/>
        <w:spacing w:before="30"/>
      </w:pPr>
    </w:p>
    <w:p w:rsidR="00DC45DC" w:rsidRDefault="00DC45DC" w:rsidP="00DC45DC">
      <w:pPr>
        <w:pStyle w:val="Textoindependiente"/>
        <w:ind w:left="180"/>
        <w:jc w:val="both"/>
      </w:pPr>
      <w:r>
        <w:t>El</w:t>
      </w:r>
      <w:r>
        <w:rPr>
          <w:spacing w:val="-3"/>
        </w:rPr>
        <w:t xml:space="preserve"> </w:t>
      </w:r>
      <w:r>
        <w:t>literal</w:t>
      </w:r>
      <w:r>
        <w:rPr>
          <w:spacing w:val="-1"/>
        </w:rPr>
        <w:t xml:space="preserve"> </w:t>
      </w:r>
      <w:r>
        <w:t>l)</w:t>
      </w:r>
      <w:r>
        <w:rPr>
          <w:spacing w:val="-2"/>
        </w:rPr>
        <w:t xml:space="preserve"> </w:t>
      </w:r>
      <w:r>
        <w:t>del</w:t>
      </w:r>
      <w:r>
        <w:rPr>
          <w:spacing w:val="-3"/>
        </w:rPr>
        <w:t xml:space="preserve"> </w:t>
      </w:r>
      <w:r>
        <w:t>artículo</w:t>
      </w:r>
      <w:r>
        <w:rPr>
          <w:spacing w:val="-5"/>
        </w:rPr>
        <w:t xml:space="preserve"> </w:t>
      </w:r>
      <w:r>
        <w:t>135</w:t>
      </w:r>
      <w:r>
        <w:rPr>
          <w:spacing w:val="-2"/>
        </w:rPr>
        <w:t xml:space="preserve"> </w:t>
      </w:r>
      <w:r>
        <w:t>de</w:t>
      </w:r>
      <w:r>
        <w:rPr>
          <w:spacing w:val="-1"/>
        </w:rPr>
        <w:t xml:space="preserve"> </w:t>
      </w:r>
      <w:r>
        <w:t>la DA</w:t>
      </w:r>
      <w:r>
        <w:rPr>
          <w:spacing w:val="-5"/>
        </w:rPr>
        <w:t xml:space="preserve"> </w:t>
      </w:r>
      <w:r>
        <w:t xml:space="preserve">486 </w:t>
      </w:r>
      <w:r>
        <w:rPr>
          <w:spacing w:val="-2"/>
        </w:rPr>
        <w:t>establece:</w:t>
      </w:r>
    </w:p>
    <w:p w:rsidR="00DC45DC" w:rsidRDefault="00DC45DC" w:rsidP="00DC45DC">
      <w:pPr>
        <w:pStyle w:val="Textoindependiente"/>
        <w:spacing w:before="74"/>
      </w:pPr>
    </w:p>
    <w:p w:rsidR="00DC45DC" w:rsidRDefault="00DC45DC" w:rsidP="00DC45DC">
      <w:pPr>
        <w:spacing w:line="280"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Textoindependiente"/>
        <w:spacing w:before="151"/>
        <w:rPr>
          <w:rFonts w:ascii="Arial"/>
          <w:i/>
        </w:rPr>
      </w:pPr>
    </w:p>
    <w:p w:rsidR="00DC45DC" w:rsidRDefault="00DC45DC" w:rsidP="00DC45DC">
      <w:pPr>
        <w:pStyle w:val="Prrafodelista"/>
        <w:numPr>
          <w:ilvl w:val="0"/>
          <w:numId w:val="14"/>
        </w:numPr>
        <w:tabs>
          <w:tab w:val="left" w:pos="1198"/>
        </w:tabs>
        <w:spacing w:line="278" w:lineRule="auto"/>
        <w:ind w:right="1247" w:firstLine="0"/>
        <w:jc w:val="both"/>
        <w:rPr>
          <w:rFonts w:ascii="Arial" w:hAnsi="Arial"/>
          <w:i/>
        </w:rPr>
      </w:pPr>
      <w:r>
        <w:rPr>
          <w:rFonts w:ascii="Arial" w:hAnsi="Arial"/>
          <w:i/>
        </w:rPr>
        <w:t>consistan en una indicación geográfica nacional o extranjera susceptible de inducir</w:t>
      </w:r>
      <w:r>
        <w:rPr>
          <w:rFonts w:ascii="Arial" w:hAnsi="Arial"/>
          <w:i/>
          <w:spacing w:val="-4"/>
        </w:rPr>
        <w:t xml:space="preserve"> </w:t>
      </w:r>
      <w:r>
        <w:rPr>
          <w:rFonts w:ascii="Arial" w:hAnsi="Arial"/>
          <w:i/>
        </w:rPr>
        <w:t>a confusión</w:t>
      </w:r>
      <w:r>
        <w:rPr>
          <w:rFonts w:ascii="Arial" w:hAnsi="Arial"/>
          <w:i/>
          <w:spacing w:val="-3"/>
        </w:rPr>
        <w:t xml:space="preserve"> </w:t>
      </w:r>
      <w:r>
        <w:rPr>
          <w:rFonts w:ascii="Arial" w:hAnsi="Arial"/>
          <w:i/>
        </w:rPr>
        <w:t>respecto a los</w:t>
      </w:r>
      <w:r>
        <w:rPr>
          <w:rFonts w:ascii="Arial" w:hAnsi="Arial"/>
          <w:i/>
          <w:spacing w:val="-1"/>
        </w:rPr>
        <w:t xml:space="preserve"> </w:t>
      </w:r>
      <w:r>
        <w:rPr>
          <w:rFonts w:ascii="Arial" w:hAnsi="Arial"/>
          <w:i/>
        </w:rPr>
        <w:t>productos</w:t>
      </w:r>
      <w:r>
        <w:rPr>
          <w:rFonts w:ascii="Arial" w:hAnsi="Arial"/>
          <w:i/>
          <w:spacing w:val="-1"/>
        </w:rPr>
        <w:t xml:space="preserve"> </w:t>
      </w:r>
      <w:r>
        <w:rPr>
          <w:rFonts w:ascii="Arial" w:hAnsi="Arial"/>
          <w:i/>
        </w:rPr>
        <w:t>o servicios</w:t>
      </w:r>
      <w:r>
        <w:rPr>
          <w:rFonts w:ascii="Arial" w:hAnsi="Arial"/>
          <w:i/>
          <w:spacing w:val="-6"/>
        </w:rPr>
        <w:t xml:space="preserve"> </w:t>
      </w:r>
      <w:r>
        <w:rPr>
          <w:rFonts w:ascii="Arial" w:hAnsi="Arial"/>
          <w:i/>
        </w:rPr>
        <w:t>a los cuales se aplique;”</w:t>
      </w:r>
    </w:p>
    <w:p w:rsidR="00DC45DC" w:rsidRDefault="00DC45DC" w:rsidP="00DC45DC">
      <w:pPr>
        <w:pStyle w:val="Textoindependiente"/>
        <w:spacing w:before="32"/>
        <w:rPr>
          <w:rFonts w:ascii="Arial"/>
          <w:i/>
        </w:rPr>
      </w:pPr>
    </w:p>
    <w:p w:rsidR="00DC45DC" w:rsidRDefault="00DC45DC" w:rsidP="00DC45DC">
      <w:pPr>
        <w:pStyle w:val="Textoindependiente"/>
        <w:spacing w:line="276" w:lineRule="auto"/>
        <w:ind w:left="180" w:right="392"/>
        <w:jc w:val="both"/>
      </w:pPr>
      <w:r>
        <w:t>Es importante hacer notar que la DA 486 no establece una definición para indicaciones geográficas,</w:t>
      </w:r>
      <w:r>
        <w:rPr>
          <w:spacing w:val="-5"/>
        </w:rPr>
        <w:t xml:space="preserve"> </w:t>
      </w:r>
      <w:r>
        <w:t>para</w:t>
      </w:r>
      <w:r>
        <w:rPr>
          <w:spacing w:val="-2"/>
        </w:rPr>
        <w:t xml:space="preserve"> </w:t>
      </w:r>
      <w:r>
        <w:t>entender</w:t>
      </w:r>
      <w:r>
        <w:rPr>
          <w:spacing w:val="-2"/>
        </w:rPr>
        <w:t xml:space="preserve"> </w:t>
      </w:r>
      <w:r>
        <w:t>esta</w:t>
      </w:r>
      <w:r>
        <w:rPr>
          <w:spacing w:val="-2"/>
        </w:rPr>
        <w:t xml:space="preserve"> </w:t>
      </w:r>
      <w:r>
        <w:t>prohibición</w:t>
      </w:r>
      <w:r>
        <w:rPr>
          <w:spacing w:val="-2"/>
        </w:rPr>
        <w:t xml:space="preserve"> </w:t>
      </w:r>
      <w:r>
        <w:t>debemos</w:t>
      </w:r>
      <w:r>
        <w:rPr>
          <w:spacing w:val="-4"/>
        </w:rPr>
        <w:t xml:space="preserve"> </w:t>
      </w:r>
      <w:r>
        <w:t>remitirnos</w:t>
      </w:r>
      <w:r>
        <w:rPr>
          <w:spacing w:val="-4"/>
        </w:rPr>
        <w:t xml:space="preserve"> </w:t>
      </w:r>
      <w:r>
        <w:t>al</w:t>
      </w:r>
      <w:r>
        <w:rPr>
          <w:spacing w:val="-3"/>
        </w:rPr>
        <w:t xml:space="preserve"> </w:t>
      </w:r>
      <w:r>
        <w:t>artículo</w:t>
      </w:r>
      <w:r>
        <w:rPr>
          <w:spacing w:val="-2"/>
        </w:rPr>
        <w:t xml:space="preserve"> </w:t>
      </w:r>
      <w:r>
        <w:t>22</w:t>
      </w:r>
      <w:r>
        <w:rPr>
          <w:spacing w:val="-2"/>
        </w:rPr>
        <w:t xml:space="preserve"> </w:t>
      </w:r>
      <w:r>
        <w:t>del</w:t>
      </w:r>
      <w:r>
        <w:rPr>
          <w:spacing w:val="-3"/>
        </w:rPr>
        <w:t xml:space="preserve"> </w:t>
      </w:r>
      <w:r>
        <w:t>ADPIC que define a las indicaciones geográficas como:</w:t>
      </w:r>
    </w:p>
    <w:p w:rsidR="00DC45DC" w:rsidRDefault="00DC45DC" w:rsidP="00DC45DC">
      <w:pPr>
        <w:pStyle w:val="Textoindependiente"/>
        <w:spacing w:before="39"/>
      </w:pPr>
    </w:p>
    <w:p w:rsidR="00DC45DC" w:rsidRDefault="00DC45DC" w:rsidP="00DC45DC">
      <w:pPr>
        <w:spacing w:line="276" w:lineRule="auto"/>
        <w:ind w:left="891" w:right="1236"/>
        <w:jc w:val="both"/>
        <w:rPr>
          <w:rFonts w:ascii="Arial" w:hAnsi="Arial"/>
          <w:i/>
        </w:rPr>
      </w:pPr>
      <w:r>
        <w:rPr>
          <w:rFonts w:ascii="Arial" w:hAnsi="Arial"/>
          <w:i/>
        </w:rPr>
        <w:t>“Indicaciones geográficas son las que identifiquen un producto como originario</w:t>
      </w:r>
      <w:r>
        <w:rPr>
          <w:rFonts w:ascii="Arial" w:hAnsi="Arial"/>
          <w:i/>
          <w:spacing w:val="-3"/>
        </w:rPr>
        <w:t xml:space="preserve"> </w:t>
      </w:r>
      <w:r>
        <w:rPr>
          <w:rFonts w:ascii="Arial" w:hAnsi="Arial"/>
          <w:i/>
        </w:rPr>
        <w:t>del</w:t>
      </w:r>
      <w:r>
        <w:rPr>
          <w:rFonts w:ascii="Arial" w:hAnsi="Arial"/>
          <w:i/>
          <w:spacing w:val="-5"/>
        </w:rPr>
        <w:t xml:space="preserve"> </w:t>
      </w:r>
      <w:r>
        <w:rPr>
          <w:rFonts w:ascii="Arial" w:hAnsi="Arial"/>
          <w:i/>
        </w:rPr>
        <w:t>territorio</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un</w:t>
      </w:r>
      <w:r>
        <w:rPr>
          <w:rFonts w:ascii="Arial" w:hAnsi="Arial"/>
          <w:i/>
          <w:spacing w:val="-3"/>
        </w:rPr>
        <w:t xml:space="preserve"> </w:t>
      </w:r>
      <w:r>
        <w:rPr>
          <w:rFonts w:ascii="Arial" w:hAnsi="Arial"/>
          <w:i/>
        </w:rPr>
        <w:t>Miembro</w:t>
      </w:r>
      <w:r>
        <w:rPr>
          <w:rFonts w:ascii="Arial" w:hAnsi="Arial"/>
          <w:i/>
          <w:spacing w:val="-3"/>
        </w:rPr>
        <w:t xml:space="preserve"> </w:t>
      </w:r>
      <w:r>
        <w:rPr>
          <w:rFonts w:ascii="Arial" w:hAnsi="Arial"/>
          <w:i/>
        </w:rPr>
        <w:t>o</w:t>
      </w:r>
      <w:r>
        <w:rPr>
          <w:rFonts w:ascii="Arial" w:hAnsi="Arial"/>
          <w:i/>
          <w:spacing w:val="-8"/>
        </w:rPr>
        <w:t xml:space="preserve"> </w:t>
      </w:r>
      <w:r>
        <w:rPr>
          <w:rFonts w:ascii="Arial" w:hAnsi="Arial"/>
          <w:i/>
        </w:rPr>
        <w:t>de</w:t>
      </w:r>
      <w:r>
        <w:rPr>
          <w:rFonts w:ascii="Arial" w:hAnsi="Arial"/>
          <w:i/>
          <w:spacing w:val="-3"/>
        </w:rPr>
        <w:t xml:space="preserve"> </w:t>
      </w:r>
      <w:r>
        <w:rPr>
          <w:rFonts w:ascii="Arial" w:hAnsi="Arial"/>
          <w:i/>
        </w:rPr>
        <w:t>una</w:t>
      </w:r>
      <w:r>
        <w:rPr>
          <w:rFonts w:ascii="Arial" w:hAnsi="Arial"/>
          <w:i/>
          <w:spacing w:val="-3"/>
        </w:rPr>
        <w:t xml:space="preserve"> </w:t>
      </w:r>
      <w:r>
        <w:rPr>
          <w:rFonts w:ascii="Arial" w:hAnsi="Arial"/>
          <w:i/>
        </w:rPr>
        <w:t>región</w:t>
      </w:r>
      <w:r>
        <w:rPr>
          <w:rFonts w:ascii="Arial" w:hAnsi="Arial"/>
          <w:i/>
          <w:spacing w:val="-3"/>
        </w:rPr>
        <w:t xml:space="preserve"> </w:t>
      </w:r>
      <w:r>
        <w:rPr>
          <w:rFonts w:ascii="Arial" w:hAnsi="Arial"/>
          <w:i/>
        </w:rPr>
        <w:t>o</w:t>
      </w:r>
      <w:r>
        <w:rPr>
          <w:rFonts w:ascii="Arial" w:hAnsi="Arial"/>
          <w:i/>
          <w:spacing w:val="-3"/>
        </w:rPr>
        <w:t xml:space="preserve"> </w:t>
      </w:r>
      <w:r>
        <w:rPr>
          <w:rFonts w:ascii="Arial" w:hAnsi="Arial"/>
          <w:i/>
        </w:rPr>
        <w:t>localidad</w:t>
      </w:r>
      <w:r>
        <w:rPr>
          <w:rFonts w:ascii="Arial" w:hAnsi="Arial"/>
          <w:i/>
          <w:spacing w:val="-3"/>
        </w:rPr>
        <w:t xml:space="preserve"> </w:t>
      </w:r>
      <w:r>
        <w:rPr>
          <w:rFonts w:ascii="Arial" w:hAnsi="Arial"/>
          <w:i/>
        </w:rPr>
        <w:t>de ese territorio, cuando determinada calidad, reputación, u otra característica del producto sea imputable fundamentalmente a su origen geográfico.”</w:t>
      </w:r>
    </w:p>
    <w:p w:rsidR="00DC45DC" w:rsidRDefault="00DC45DC" w:rsidP="00DC45DC">
      <w:pPr>
        <w:pStyle w:val="Textoindependiente"/>
        <w:spacing w:before="39"/>
        <w:rPr>
          <w:rFonts w:ascii="Arial"/>
          <w:i/>
        </w:rPr>
      </w:pPr>
    </w:p>
    <w:p w:rsidR="00DC45DC" w:rsidRDefault="00DC45DC" w:rsidP="00DC45DC">
      <w:pPr>
        <w:pStyle w:val="Textoindependiente"/>
        <w:spacing w:line="276" w:lineRule="auto"/>
        <w:ind w:left="180" w:right="387"/>
        <w:jc w:val="both"/>
      </w:pPr>
      <w:r>
        <w:t>Partiendo de esta definición, entendemos que las prohibiciones establecidas en los literales j) (denominaciones de origen) y k) (denominaciones de origen para bebidas espirituosas), son exclusivas para denominaciones de origen mientras que el presente supuesto aplica para todas aquellas indicaciones geográficas que caben en el concepto establecido por ADPIC.</w:t>
      </w:r>
    </w:p>
    <w:p w:rsidR="00DC45DC" w:rsidRDefault="00DC45DC" w:rsidP="00DC45DC">
      <w:pPr>
        <w:pStyle w:val="Textoindependiente"/>
        <w:spacing w:before="38"/>
      </w:pPr>
    </w:p>
    <w:p w:rsidR="00DC45DC" w:rsidRDefault="00DC45DC" w:rsidP="00DC45DC">
      <w:pPr>
        <w:pStyle w:val="Textoindependiente"/>
        <w:spacing w:line="276" w:lineRule="auto"/>
        <w:ind w:left="180" w:right="392"/>
        <w:jc w:val="both"/>
      </w:pPr>
      <w:r>
        <w:t>Así las cosas, cuando un signo consista en una indicación geográfica ya sea nacional o extranjera y pueda existir un riesgo de confusión respecto a los productos o servicios a los que aplique, se deberá negar el registro. Por ejemplo:</w:t>
      </w:r>
    </w:p>
    <w:p w:rsidR="00DC45DC" w:rsidRDefault="00DC45DC" w:rsidP="00DC45DC">
      <w:pPr>
        <w:pStyle w:val="Textoindependiente"/>
        <w:spacing w:before="40"/>
      </w:pPr>
    </w:p>
    <w:p w:rsidR="00DC45DC" w:rsidRDefault="00DC45DC" w:rsidP="00DC45DC">
      <w:pPr>
        <w:pStyle w:val="Textoindependiente"/>
        <w:ind w:right="1202"/>
        <w:jc w:val="center"/>
      </w:pPr>
      <w:r>
        <w:rPr>
          <w:spacing w:val="-2"/>
        </w:rPr>
        <w:t>TOSCANA</w:t>
      </w:r>
    </w:p>
    <w:p w:rsidR="00DC45DC" w:rsidRDefault="00DC45DC" w:rsidP="00DC45DC">
      <w:pPr>
        <w:pStyle w:val="Textoindependiente"/>
        <w:spacing w:before="37"/>
        <w:ind w:right="1194"/>
        <w:jc w:val="center"/>
      </w:pPr>
      <w:r>
        <w:t>Clase</w:t>
      </w:r>
      <w:r>
        <w:rPr>
          <w:spacing w:val="-3"/>
        </w:rPr>
        <w:t xml:space="preserve"> </w:t>
      </w:r>
      <w:r>
        <w:t>29:</w:t>
      </w:r>
      <w:r>
        <w:rPr>
          <w:spacing w:val="-6"/>
        </w:rPr>
        <w:t xml:space="preserve"> </w:t>
      </w:r>
      <w:r>
        <w:t>Aceites</w:t>
      </w:r>
      <w:r>
        <w:rPr>
          <w:spacing w:val="-6"/>
        </w:rPr>
        <w:t xml:space="preserve"> </w:t>
      </w:r>
      <w:r>
        <w:rPr>
          <w:spacing w:val="-2"/>
        </w:rPr>
        <w:t>comestibles</w:t>
      </w:r>
    </w:p>
    <w:p w:rsidR="00DC45DC" w:rsidRDefault="00DC45DC" w:rsidP="00DC45DC">
      <w:pPr>
        <w:pStyle w:val="Textoindependiente"/>
        <w:spacing w:before="74"/>
      </w:pPr>
    </w:p>
    <w:p w:rsidR="00DC45DC" w:rsidRDefault="00DC45DC" w:rsidP="00DC45DC">
      <w:pPr>
        <w:pStyle w:val="Textoindependiente"/>
        <w:spacing w:line="276" w:lineRule="auto"/>
        <w:ind w:left="180" w:right="394"/>
        <w:jc w:val="both"/>
      </w:pPr>
      <w:r>
        <w:t>Este signo consta de la indicación geográfica italiana que identifica aceite de oliva. Este es un caso donde la solicitud se debe negar, siempre que la indicación se encuentre protegida en el País Miembro donde se invoque su protección.</w:t>
      </w:r>
    </w:p>
    <w:p w:rsidR="00DC45DC" w:rsidRDefault="00DC45DC" w:rsidP="00DC45DC">
      <w:pPr>
        <w:pStyle w:val="Textoindependiente"/>
        <w:spacing w:before="39"/>
      </w:pPr>
    </w:p>
    <w:p w:rsidR="00DC45DC" w:rsidRDefault="00DC45DC" w:rsidP="00DC45DC">
      <w:pPr>
        <w:pStyle w:val="Ttulo2"/>
        <w:spacing w:before="1"/>
        <w:jc w:val="both"/>
      </w:pPr>
      <w:r>
        <w:t>Consideraciones</w:t>
      </w:r>
      <w:r>
        <w:rPr>
          <w:spacing w:val="-2"/>
        </w:rPr>
        <w:t xml:space="preserve"> </w:t>
      </w:r>
      <w:r>
        <w:t>para</w:t>
      </w:r>
      <w:r>
        <w:rPr>
          <w:spacing w:val="-2"/>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2"/>
        </w:rPr>
        <w:t xml:space="preserve"> </w:t>
      </w:r>
      <w:r>
        <w:t>esta</w:t>
      </w:r>
      <w:r>
        <w:rPr>
          <w:spacing w:val="-1"/>
        </w:rPr>
        <w:t xml:space="preserve"> </w:t>
      </w:r>
      <w:r>
        <w:rPr>
          <w:spacing w:val="-2"/>
        </w:rPr>
        <w:t>prohibición:</w:t>
      </w:r>
    </w:p>
    <w:p w:rsidR="00DC45DC" w:rsidRDefault="00DC45DC" w:rsidP="00DC45DC">
      <w:pPr>
        <w:pStyle w:val="Prrafodelista"/>
        <w:numPr>
          <w:ilvl w:val="0"/>
          <w:numId w:val="11"/>
        </w:numPr>
        <w:tabs>
          <w:tab w:val="left" w:pos="901"/>
        </w:tabs>
        <w:spacing w:before="37" w:line="273" w:lineRule="auto"/>
        <w:ind w:right="392"/>
        <w:jc w:val="both"/>
      </w:pPr>
      <w:r>
        <w:t xml:space="preserve">¿El signo solicitado consiste en una indicación geográfica nacional o extranjera debidamente protegida en el País Miembro donde se analiza la solicitud de </w:t>
      </w:r>
      <w:r>
        <w:rPr>
          <w:spacing w:val="-2"/>
        </w:rPr>
        <w:t>registro?</w:t>
      </w:r>
    </w:p>
    <w:p w:rsidR="00DC45DC" w:rsidRDefault="00DC45DC" w:rsidP="00DC45DC">
      <w:pPr>
        <w:pStyle w:val="Prrafodelista"/>
        <w:numPr>
          <w:ilvl w:val="0"/>
          <w:numId w:val="11"/>
        </w:numPr>
        <w:tabs>
          <w:tab w:val="left" w:pos="899"/>
        </w:tabs>
        <w:spacing w:before="6"/>
        <w:ind w:left="899" w:hanging="359"/>
        <w:jc w:val="both"/>
      </w:pPr>
      <w:r>
        <w:t>¿el</w:t>
      </w:r>
      <w:r>
        <w:rPr>
          <w:spacing w:val="-7"/>
        </w:rPr>
        <w:t xml:space="preserve"> </w:t>
      </w:r>
      <w:r>
        <w:t>registro</w:t>
      </w:r>
      <w:r>
        <w:rPr>
          <w:spacing w:val="-2"/>
        </w:rPr>
        <w:t xml:space="preserve"> </w:t>
      </w:r>
      <w:r>
        <w:t>del</w:t>
      </w:r>
      <w:r>
        <w:rPr>
          <w:spacing w:val="-4"/>
        </w:rPr>
        <w:t xml:space="preserve"> </w:t>
      </w:r>
      <w:r>
        <w:t>signo</w:t>
      </w:r>
      <w:r>
        <w:rPr>
          <w:spacing w:val="-3"/>
        </w:rPr>
        <w:t xml:space="preserve"> </w:t>
      </w:r>
      <w:r>
        <w:t>solicitado</w:t>
      </w:r>
      <w:r>
        <w:rPr>
          <w:spacing w:val="3"/>
        </w:rPr>
        <w:t xml:space="preserve"> </w:t>
      </w:r>
      <w:r>
        <w:t>puede</w:t>
      </w:r>
      <w:r>
        <w:rPr>
          <w:spacing w:val="-2"/>
        </w:rPr>
        <w:t xml:space="preserve"> </w:t>
      </w:r>
      <w:r>
        <w:t>inducir</w:t>
      </w:r>
      <w:r>
        <w:rPr>
          <w:spacing w:val="-3"/>
        </w:rPr>
        <w:t xml:space="preserve"> </w:t>
      </w:r>
      <w:r>
        <w:t>a</w:t>
      </w:r>
      <w:r>
        <w:rPr>
          <w:spacing w:val="-3"/>
        </w:rPr>
        <w:t xml:space="preserve"> </w:t>
      </w:r>
      <w:r>
        <w:t>confusión</w:t>
      </w:r>
      <w:r>
        <w:rPr>
          <w:spacing w:val="-2"/>
        </w:rPr>
        <w:t xml:space="preserve"> </w:t>
      </w:r>
      <w:r>
        <w:t>al</w:t>
      </w:r>
      <w:r>
        <w:rPr>
          <w:spacing w:val="-4"/>
        </w:rPr>
        <w:t xml:space="preserve"> </w:t>
      </w:r>
      <w:r>
        <w:rPr>
          <w:spacing w:val="-2"/>
        </w:rPr>
        <w:t>consumidor?</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spacing w:before="57"/>
        <w:rPr>
          <w:sz w:val="18"/>
        </w:rPr>
      </w:pPr>
    </w:p>
    <w:p w:rsidR="00DC45DC" w:rsidRDefault="00DC45DC" w:rsidP="00DC45DC">
      <w:pPr>
        <w:ind w:right="385"/>
        <w:jc w:val="right"/>
        <w:rPr>
          <w:sz w:val="18"/>
        </w:rPr>
      </w:pPr>
      <w:r>
        <w:rPr>
          <w:spacing w:val="-5"/>
          <w:sz w:val="18"/>
        </w:rPr>
        <w:t>127</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Prrafodelista"/>
        <w:numPr>
          <w:ilvl w:val="2"/>
          <w:numId w:val="15"/>
        </w:numPr>
        <w:tabs>
          <w:tab w:val="left" w:pos="899"/>
        </w:tabs>
        <w:spacing w:before="74" w:line="278" w:lineRule="auto"/>
        <w:ind w:left="180" w:right="393" w:firstLine="0"/>
        <w:jc w:val="both"/>
      </w:pPr>
      <w:bookmarkStart w:id="7" w:name="4.1.13._Signos_que_reproduzcan_o_imiten_"/>
      <w:bookmarkStart w:id="8" w:name="_bookmark59"/>
      <w:bookmarkEnd w:id="7"/>
      <w:bookmarkEnd w:id="8"/>
      <w:r>
        <w:rPr>
          <w:color w:val="2E5395"/>
        </w:rPr>
        <w:lastRenderedPageBreak/>
        <w:t>Signos</w:t>
      </w:r>
      <w:r>
        <w:rPr>
          <w:color w:val="2E5395"/>
          <w:spacing w:val="-13"/>
        </w:rPr>
        <w:t xml:space="preserve"> </w:t>
      </w:r>
      <w:r>
        <w:rPr>
          <w:color w:val="2E5395"/>
        </w:rPr>
        <w:t>que</w:t>
      </w:r>
      <w:r>
        <w:rPr>
          <w:color w:val="2E5395"/>
          <w:spacing w:val="-10"/>
        </w:rPr>
        <w:t xml:space="preserve"> </w:t>
      </w:r>
      <w:r>
        <w:rPr>
          <w:color w:val="2E5395"/>
        </w:rPr>
        <w:t>reproduzcan</w:t>
      </w:r>
      <w:r>
        <w:rPr>
          <w:color w:val="2E5395"/>
          <w:spacing w:val="-10"/>
        </w:rPr>
        <w:t xml:space="preserve"> </w:t>
      </w:r>
      <w:r>
        <w:rPr>
          <w:color w:val="2E5395"/>
        </w:rPr>
        <w:t>o</w:t>
      </w:r>
      <w:r>
        <w:rPr>
          <w:color w:val="2E5395"/>
          <w:spacing w:val="-10"/>
        </w:rPr>
        <w:t xml:space="preserve"> </w:t>
      </w:r>
      <w:r>
        <w:rPr>
          <w:color w:val="2E5395"/>
        </w:rPr>
        <w:t>imiten</w:t>
      </w:r>
      <w:r>
        <w:rPr>
          <w:color w:val="2E5395"/>
          <w:spacing w:val="-10"/>
        </w:rPr>
        <w:t xml:space="preserve"> </w:t>
      </w:r>
      <w:r>
        <w:rPr>
          <w:color w:val="2E5395"/>
        </w:rPr>
        <w:t>escudos</w:t>
      </w:r>
      <w:r>
        <w:rPr>
          <w:color w:val="2E5395"/>
          <w:spacing w:val="-13"/>
        </w:rPr>
        <w:t xml:space="preserve"> </w:t>
      </w:r>
      <w:r>
        <w:rPr>
          <w:color w:val="2E5395"/>
        </w:rPr>
        <w:t>de</w:t>
      </w:r>
      <w:r>
        <w:rPr>
          <w:color w:val="2E5395"/>
          <w:spacing w:val="-15"/>
        </w:rPr>
        <w:t xml:space="preserve"> </w:t>
      </w:r>
      <w:r>
        <w:rPr>
          <w:color w:val="2E5395"/>
        </w:rPr>
        <w:t>armas,</w:t>
      </w:r>
      <w:r>
        <w:rPr>
          <w:color w:val="2E5395"/>
          <w:spacing w:val="-14"/>
        </w:rPr>
        <w:t xml:space="preserve"> </w:t>
      </w:r>
      <w:r>
        <w:rPr>
          <w:color w:val="2E5395"/>
        </w:rPr>
        <w:t>banderas,</w:t>
      </w:r>
      <w:r>
        <w:rPr>
          <w:color w:val="2E5395"/>
          <w:spacing w:val="-14"/>
        </w:rPr>
        <w:t xml:space="preserve"> </w:t>
      </w:r>
      <w:r>
        <w:rPr>
          <w:color w:val="2E5395"/>
        </w:rPr>
        <w:t>emblemas,</w:t>
      </w:r>
      <w:r>
        <w:rPr>
          <w:color w:val="2E5395"/>
          <w:spacing w:val="-14"/>
        </w:rPr>
        <w:t xml:space="preserve"> </w:t>
      </w:r>
      <w:r>
        <w:rPr>
          <w:color w:val="2E5395"/>
        </w:rPr>
        <w:t>signos oficiales de control y garantía de los Estados, emblemas, siglas o denominaciones de organizaciones internacionales intergubernamentales (literal m) artículo 135 DA 486).</w:t>
      </w:r>
    </w:p>
    <w:p w:rsidR="00DC45DC" w:rsidRDefault="00DC45DC" w:rsidP="00DC45DC">
      <w:pPr>
        <w:pStyle w:val="Textoindependiente"/>
        <w:spacing w:before="32"/>
      </w:pPr>
    </w:p>
    <w:p w:rsidR="00DC45DC" w:rsidRDefault="00DC45DC" w:rsidP="00DC45DC">
      <w:pPr>
        <w:pStyle w:val="Textoindependiente"/>
        <w:ind w:left="180"/>
        <w:jc w:val="both"/>
      </w:pPr>
      <w:r>
        <w:t>El</w:t>
      </w:r>
      <w:r>
        <w:rPr>
          <w:spacing w:val="-3"/>
        </w:rPr>
        <w:t xml:space="preserve"> </w:t>
      </w:r>
      <w:r>
        <w:t>literal</w:t>
      </w:r>
      <w:r>
        <w:rPr>
          <w:spacing w:val="-3"/>
        </w:rPr>
        <w:t xml:space="preserve"> </w:t>
      </w:r>
      <w:r>
        <w:t>m)</w:t>
      </w:r>
      <w:r>
        <w:rPr>
          <w:spacing w:val="-3"/>
        </w:rPr>
        <w:t xml:space="preserve"> </w:t>
      </w:r>
      <w:r>
        <w:t>del</w:t>
      </w:r>
      <w:r>
        <w:rPr>
          <w:spacing w:val="-3"/>
        </w:rPr>
        <w:t xml:space="preserve"> </w:t>
      </w:r>
      <w:r>
        <w:t>artículo</w:t>
      </w:r>
      <w:r>
        <w:rPr>
          <w:spacing w:val="-1"/>
        </w:rPr>
        <w:t xml:space="preserve"> </w:t>
      </w:r>
      <w:r>
        <w:t>135</w:t>
      </w:r>
      <w:r>
        <w:rPr>
          <w:spacing w:val="-2"/>
        </w:rPr>
        <w:t xml:space="preserve"> </w:t>
      </w:r>
      <w:r>
        <w:t>de</w:t>
      </w:r>
      <w:r>
        <w:rPr>
          <w:spacing w:val="-1"/>
        </w:rPr>
        <w:t xml:space="preserve"> </w:t>
      </w:r>
      <w:r>
        <w:t>la</w:t>
      </w:r>
      <w:r>
        <w:rPr>
          <w:spacing w:val="-1"/>
        </w:rPr>
        <w:t xml:space="preserve"> </w:t>
      </w:r>
      <w:r>
        <w:t>DA</w:t>
      </w:r>
      <w:r>
        <w:rPr>
          <w:spacing w:val="-5"/>
        </w:rPr>
        <w:t xml:space="preserve"> </w:t>
      </w:r>
      <w:r>
        <w:t>486</w:t>
      </w:r>
      <w:r>
        <w:rPr>
          <w:spacing w:val="-5"/>
        </w:rPr>
        <w:t xml:space="preserve"> </w:t>
      </w:r>
      <w:r>
        <w:rPr>
          <w:spacing w:val="-2"/>
        </w:rPr>
        <w:t>establece:</w:t>
      </w:r>
    </w:p>
    <w:p w:rsidR="00DC45DC" w:rsidRDefault="00DC45DC" w:rsidP="00DC45DC">
      <w:pPr>
        <w:pStyle w:val="Textoindependiente"/>
        <w:spacing w:before="79"/>
      </w:pPr>
    </w:p>
    <w:p w:rsidR="00DC45DC" w:rsidRDefault="00DC45DC" w:rsidP="00DC45DC">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Prrafodelista"/>
        <w:numPr>
          <w:ilvl w:val="0"/>
          <w:numId w:val="14"/>
        </w:numPr>
        <w:tabs>
          <w:tab w:val="left" w:pos="1394"/>
        </w:tabs>
        <w:spacing w:before="249" w:line="276" w:lineRule="auto"/>
        <w:ind w:right="1236" w:firstLine="180"/>
        <w:jc w:val="both"/>
        <w:rPr>
          <w:rFonts w:ascii="Arial" w:hAnsi="Arial"/>
          <w:i/>
        </w:rPr>
      </w:pPr>
      <w:r>
        <w:rPr>
          <w:rFonts w:ascii="Arial" w:hAnsi="Arial"/>
          <w:i/>
        </w:rPr>
        <w:t>reproduzcan</w:t>
      </w:r>
      <w:r>
        <w:rPr>
          <w:rFonts w:ascii="Arial" w:hAnsi="Arial"/>
          <w:i/>
          <w:spacing w:val="-3"/>
        </w:rPr>
        <w:t xml:space="preserve"> </w:t>
      </w:r>
      <w:r>
        <w:rPr>
          <w:rFonts w:ascii="Arial" w:hAnsi="Arial"/>
          <w:i/>
        </w:rPr>
        <w:t>o imiten,</w:t>
      </w:r>
      <w:r>
        <w:rPr>
          <w:rFonts w:ascii="Arial" w:hAnsi="Arial"/>
          <w:i/>
          <w:spacing w:val="-2"/>
        </w:rPr>
        <w:t xml:space="preserve"> </w:t>
      </w:r>
      <w:r>
        <w:rPr>
          <w:rFonts w:ascii="Arial" w:hAnsi="Arial"/>
          <w:i/>
        </w:rPr>
        <w:t>sin</w:t>
      </w:r>
      <w:r>
        <w:rPr>
          <w:rFonts w:ascii="Arial" w:hAnsi="Arial"/>
          <w:i/>
          <w:spacing w:val="-3"/>
        </w:rPr>
        <w:t xml:space="preserve"> </w:t>
      </w:r>
      <w:r>
        <w:rPr>
          <w:rFonts w:ascii="Arial" w:hAnsi="Arial"/>
          <w:i/>
        </w:rPr>
        <w:t>permiso de las autoridades</w:t>
      </w:r>
      <w:r>
        <w:rPr>
          <w:rFonts w:ascii="Arial" w:hAnsi="Arial"/>
          <w:i/>
          <w:spacing w:val="-1"/>
        </w:rPr>
        <w:t xml:space="preserve"> </w:t>
      </w:r>
      <w:r>
        <w:rPr>
          <w:rFonts w:ascii="Arial" w:hAnsi="Arial"/>
          <w:i/>
        </w:rPr>
        <w:t>competentes, bien</w:t>
      </w:r>
      <w:r>
        <w:rPr>
          <w:rFonts w:ascii="Arial" w:hAnsi="Arial"/>
          <w:i/>
          <w:spacing w:val="-10"/>
        </w:rPr>
        <w:t xml:space="preserve"> </w:t>
      </w:r>
      <w:r>
        <w:rPr>
          <w:rFonts w:ascii="Arial" w:hAnsi="Arial"/>
          <w:i/>
        </w:rPr>
        <w:t>sea</w:t>
      </w:r>
      <w:r>
        <w:rPr>
          <w:rFonts w:ascii="Arial" w:hAnsi="Arial"/>
          <w:i/>
          <w:spacing w:val="-10"/>
        </w:rPr>
        <w:t xml:space="preserve"> </w:t>
      </w:r>
      <w:r>
        <w:rPr>
          <w:rFonts w:ascii="Arial" w:hAnsi="Arial"/>
          <w:i/>
        </w:rPr>
        <w:t>como</w:t>
      </w:r>
      <w:r>
        <w:rPr>
          <w:rFonts w:ascii="Arial" w:hAnsi="Arial"/>
          <w:i/>
          <w:spacing w:val="-10"/>
        </w:rPr>
        <w:t xml:space="preserve"> </w:t>
      </w:r>
      <w:r>
        <w:rPr>
          <w:rFonts w:ascii="Arial" w:hAnsi="Arial"/>
          <w:i/>
        </w:rPr>
        <w:t>marcas,</w:t>
      </w:r>
      <w:r>
        <w:rPr>
          <w:rFonts w:ascii="Arial" w:hAnsi="Arial"/>
          <w:i/>
          <w:spacing w:val="-14"/>
        </w:rPr>
        <w:t xml:space="preserve"> </w:t>
      </w:r>
      <w:r>
        <w:rPr>
          <w:rFonts w:ascii="Arial" w:hAnsi="Arial"/>
          <w:i/>
        </w:rPr>
        <w:t>bien</w:t>
      </w:r>
      <w:r>
        <w:rPr>
          <w:rFonts w:ascii="Arial" w:hAnsi="Arial"/>
          <w:i/>
          <w:spacing w:val="-10"/>
        </w:rPr>
        <w:t xml:space="preserve"> </w:t>
      </w:r>
      <w:r>
        <w:rPr>
          <w:rFonts w:ascii="Arial" w:hAnsi="Arial"/>
          <w:i/>
        </w:rPr>
        <w:t>como</w:t>
      </w:r>
      <w:r>
        <w:rPr>
          <w:rFonts w:ascii="Arial" w:hAnsi="Arial"/>
          <w:i/>
          <w:spacing w:val="-10"/>
        </w:rPr>
        <w:t xml:space="preserve"> </w:t>
      </w:r>
      <w:r>
        <w:rPr>
          <w:rFonts w:ascii="Arial" w:hAnsi="Arial"/>
          <w:i/>
        </w:rPr>
        <w:t>elementos</w:t>
      </w:r>
      <w:r>
        <w:rPr>
          <w:rFonts w:ascii="Arial" w:hAnsi="Arial"/>
          <w:i/>
          <w:spacing w:val="-13"/>
        </w:rPr>
        <w:t xml:space="preserve"> </w:t>
      </w:r>
      <w:r>
        <w:rPr>
          <w:rFonts w:ascii="Arial" w:hAnsi="Arial"/>
          <w:i/>
        </w:rPr>
        <w:t>de</w:t>
      </w:r>
      <w:r>
        <w:rPr>
          <w:rFonts w:ascii="Arial" w:hAnsi="Arial"/>
          <w:i/>
          <w:spacing w:val="-10"/>
        </w:rPr>
        <w:t xml:space="preserve"> </w:t>
      </w:r>
      <w:r>
        <w:rPr>
          <w:rFonts w:ascii="Arial" w:hAnsi="Arial"/>
          <w:i/>
        </w:rPr>
        <w:t>las</w:t>
      </w:r>
      <w:r>
        <w:rPr>
          <w:rFonts w:ascii="Arial" w:hAnsi="Arial"/>
          <w:i/>
          <w:spacing w:val="-13"/>
        </w:rPr>
        <w:t xml:space="preserve"> </w:t>
      </w:r>
      <w:r>
        <w:rPr>
          <w:rFonts w:ascii="Arial" w:hAnsi="Arial"/>
          <w:i/>
        </w:rPr>
        <w:t>referidas</w:t>
      </w:r>
      <w:r>
        <w:rPr>
          <w:rFonts w:ascii="Arial" w:hAnsi="Arial"/>
          <w:i/>
          <w:spacing w:val="-13"/>
        </w:rPr>
        <w:t xml:space="preserve"> </w:t>
      </w:r>
      <w:r>
        <w:rPr>
          <w:rFonts w:ascii="Arial" w:hAnsi="Arial"/>
          <w:i/>
        </w:rPr>
        <w:t>marcas,</w:t>
      </w:r>
      <w:r>
        <w:rPr>
          <w:rFonts w:ascii="Arial" w:hAnsi="Arial"/>
          <w:i/>
          <w:spacing w:val="-14"/>
        </w:rPr>
        <w:t xml:space="preserve"> </w:t>
      </w:r>
      <w:r>
        <w:rPr>
          <w:rFonts w:ascii="Arial" w:hAnsi="Arial"/>
          <w:i/>
        </w:rPr>
        <w:t>los escudos</w:t>
      </w:r>
      <w:r>
        <w:rPr>
          <w:rFonts w:ascii="Arial" w:hAnsi="Arial"/>
          <w:i/>
          <w:spacing w:val="-4"/>
        </w:rPr>
        <w:t xml:space="preserve"> </w:t>
      </w:r>
      <w:r>
        <w:rPr>
          <w:rFonts w:ascii="Arial" w:hAnsi="Arial"/>
          <w:i/>
        </w:rPr>
        <w:t>de</w:t>
      </w:r>
      <w:r>
        <w:rPr>
          <w:rFonts w:ascii="Arial" w:hAnsi="Arial"/>
          <w:i/>
          <w:spacing w:val="-1"/>
        </w:rPr>
        <w:t xml:space="preserve"> </w:t>
      </w:r>
      <w:r>
        <w:rPr>
          <w:rFonts w:ascii="Arial" w:hAnsi="Arial"/>
          <w:i/>
        </w:rPr>
        <w:t>armas,</w:t>
      </w:r>
      <w:r>
        <w:rPr>
          <w:rFonts w:ascii="Arial" w:hAnsi="Arial"/>
          <w:i/>
          <w:spacing w:val="-5"/>
        </w:rPr>
        <w:t xml:space="preserve"> </w:t>
      </w:r>
      <w:r>
        <w:rPr>
          <w:rFonts w:ascii="Arial" w:hAnsi="Arial"/>
          <w:i/>
        </w:rPr>
        <w:t>banderas,</w:t>
      </w:r>
      <w:r>
        <w:rPr>
          <w:rFonts w:ascii="Arial" w:hAnsi="Arial"/>
          <w:i/>
          <w:spacing w:val="-5"/>
        </w:rPr>
        <w:t xml:space="preserve"> </w:t>
      </w:r>
      <w:r>
        <w:rPr>
          <w:rFonts w:ascii="Arial" w:hAnsi="Arial"/>
          <w:i/>
        </w:rPr>
        <w:t>emblemas,</w:t>
      </w:r>
      <w:r>
        <w:rPr>
          <w:rFonts w:ascii="Arial" w:hAnsi="Arial"/>
          <w:i/>
          <w:spacing w:val="-5"/>
        </w:rPr>
        <w:t xml:space="preserve"> </w:t>
      </w:r>
      <w:r>
        <w:rPr>
          <w:rFonts w:ascii="Arial" w:hAnsi="Arial"/>
          <w:i/>
        </w:rPr>
        <w:t>signos</w:t>
      </w:r>
      <w:r>
        <w:rPr>
          <w:rFonts w:ascii="Arial" w:hAnsi="Arial"/>
          <w:i/>
          <w:spacing w:val="-4"/>
        </w:rPr>
        <w:t xml:space="preserve"> </w:t>
      </w:r>
      <w:r>
        <w:rPr>
          <w:rFonts w:ascii="Arial" w:hAnsi="Arial"/>
          <w:i/>
        </w:rPr>
        <w:t>y</w:t>
      </w:r>
      <w:r>
        <w:rPr>
          <w:rFonts w:ascii="Arial" w:hAnsi="Arial"/>
          <w:i/>
          <w:spacing w:val="-4"/>
        </w:rPr>
        <w:t xml:space="preserve"> </w:t>
      </w:r>
      <w:r>
        <w:rPr>
          <w:rFonts w:ascii="Arial" w:hAnsi="Arial"/>
          <w:i/>
        </w:rPr>
        <w:t>punzones</w:t>
      </w:r>
      <w:r>
        <w:rPr>
          <w:rFonts w:ascii="Arial" w:hAnsi="Arial"/>
          <w:i/>
          <w:spacing w:val="-4"/>
        </w:rPr>
        <w:t xml:space="preserve"> </w:t>
      </w:r>
      <w:r>
        <w:rPr>
          <w:rFonts w:ascii="Arial" w:hAnsi="Arial"/>
          <w:i/>
        </w:rPr>
        <w:t>oficiales</w:t>
      </w:r>
      <w:r>
        <w:rPr>
          <w:rFonts w:ascii="Arial" w:hAnsi="Arial"/>
          <w:i/>
          <w:spacing w:val="-4"/>
        </w:rPr>
        <w:t xml:space="preserve"> </w:t>
      </w:r>
      <w:r>
        <w:rPr>
          <w:rFonts w:ascii="Arial" w:hAnsi="Arial"/>
          <w:i/>
        </w:rPr>
        <w:t xml:space="preserve">de control y de garantía de los Estados y toda imitación desde el punto de vista heráldico, así como los escudos de armas, banderas y otros emblemas, siglas o denominaciones de cualquier organización </w:t>
      </w:r>
      <w:r>
        <w:rPr>
          <w:rFonts w:ascii="Arial" w:hAnsi="Arial"/>
          <w:i/>
          <w:spacing w:val="-2"/>
        </w:rPr>
        <w:t>internacional;”</w:t>
      </w:r>
    </w:p>
    <w:p w:rsidR="00DC45DC" w:rsidRDefault="00DC45DC" w:rsidP="00DC45DC">
      <w:pPr>
        <w:pStyle w:val="Textoindependiente"/>
        <w:spacing w:before="41"/>
        <w:rPr>
          <w:rFonts w:ascii="Arial"/>
          <w:i/>
        </w:rPr>
      </w:pPr>
    </w:p>
    <w:p w:rsidR="00DC45DC" w:rsidRDefault="00DC45DC" w:rsidP="00DC45DC">
      <w:pPr>
        <w:pStyle w:val="Textoindependiente"/>
        <w:spacing w:line="276" w:lineRule="auto"/>
        <w:ind w:left="180" w:right="386"/>
        <w:jc w:val="both"/>
      </w:pPr>
      <w:r>
        <w:t>Este</w:t>
      </w:r>
      <w:r>
        <w:rPr>
          <w:spacing w:val="-6"/>
        </w:rPr>
        <w:t xml:space="preserve"> </w:t>
      </w:r>
      <w:r>
        <w:t>precepto</w:t>
      </w:r>
      <w:r>
        <w:rPr>
          <w:spacing w:val="-6"/>
        </w:rPr>
        <w:t xml:space="preserve"> </w:t>
      </w:r>
      <w:r>
        <w:t>legal</w:t>
      </w:r>
      <w:r>
        <w:rPr>
          <w:spacing w:val="-8"/>
        </w:rPr>
        <w:t xml:space="preserve"> </w:t>
      </w:r>
      <w:r>
        <w:t>deviene</w:t>
      </w:r>
      <w:r>
        <w:rPr>
          <w:spacing w:val="-6"/>
        </w:rPr>
        <w:t xml:space="preserve"> </w:t>
      </w:r>
      <w:r>
        <w:t>del</w:t>
      </w:r>
      <w:r>
        <w:rPr>
          <w:spacing w:val="-8"/>
        </w:rPr>
        <w:t xml:space="preserve"> </w:t>
      </w:r>
      <w:r>
        <w:t>cumplimiento</w:t>
      </w:r>
      <w:r>
        <w:rPr>
          <w:spacing w:val="-6"/>
        </w:rPr>
        <w:t xml:space="preserve"> </w:t>
      </w:r>
      <w:r>
        <w:t>que</w:t>
      </w:r>
      <w:r>
        <w:rPr>
          <w:spacing w:val="-6"/>
        </w:rPr>
        <w:t xml:space="preserve"> </w:t>
      </w:r>
      <w:r>
        <w:t>los</w:t>
      </w:r>
      <w:r>
        <w:rPr>
          <w:spacing w:val="-9"/>
        </w:rPr>
        <w:t xml:space="preserve"> </w:t>
      </w:r>
      <w:r>
        <w:t>Países</w:t>
      </w:r>
      <w:r>
        <w:rPr>
          <w:spacing w:val="-9"/>
        </w:rPr>
        <w:t xml:space="preserve"> </w:t>
      </w:r>
      <w:r>
        <w:t>Miembros</w:t>
      </w:r>
      <w:r>
        <w:rPr>
          <w:spacing w:val="-9"/>
        </w:rPr>
        <w:t xml:space="preserve"> </w:t>
      </w:r>
      <w:r>
        <w:t>de</w:t>
      </w:r>
      <w:r>
        <w:rPr>
          <w:spacing w:val="-6"/>
        </w:rPr>
        <w:t xml:space="preserve"> </w:t>
      </w:r>
      <w:r>
        <w:t>la</w:t>
      </w:r>
      <w:r>
        <w:rPr>
          <w:spacing w:val="-6"/>
        </w:rPr>
        <w:t xml:space="preserve"> </w:t>
      </w:r>
      <w:r>
        <w:t>CAN</w:t>
      </w:r>
      <w:r>
        <w:rPr>
          <w:spacing w:val="-8"/>
        </w:rPr>
        <w:t xml:space="preserve"> </w:t>
      </w:r>
      <w:r>
        <w:t>deben dar al Artículo 6</w:t>
      </w:r>
      <w:r>
        <w:rPr>
          <w:rFonts w:ascii="Arial" w:hAnsi="Arial"/>
          <w:i/>
        </w:rPr>
        <w:t xml:space="preserve">ter </w:t>
      </w:r>
      <w:r>
        <w:t>del Convenio de París, del cual todos son parte.</w:t>
      </w:r>
    </w:p>
    <w:p w:rsidR="00DC45DC" w:rsidRDefault="00DC45DC" w:rsidP="00DC45DC">
      <w:pPr>
        <w:pStyle w:val="Textoindependiente"/>
        <w:spacing w:before="40"/>
      </w:pPr>
    </w:p>
    <w:p w:rsidR="00DC45DC" w:rsidRDefault="00DC45DC" w:rsidP="00DC45DC">
      <w:pPr>
        <w:pStyle w:val="Textoindependiente"/>
        <w:spacing w:line="276" w:lineRule="auto"/>
        <w:ind w:left="180" w:right="386"/>
        <w:jc w:val="both"/>
      </w:pPr>
      <w:r>
        <w:t>El</w:t>
      </w:r>
      <w:r>
        <w:rPr>
          <w:spacing w:val="-3"/>
        </w:rPr>
        <w:t xml:space="preserve"> </w:t>
      </w:r>
      <w:r>
        <w:t>propósito</w:t>
      </w:r>
      <w:r>
        <w:rPr>
          <w:spacing w:val="-5"/>
        </w:rPr>
        <w:t xml:space="preserve"> </w:t>
      </w:r>
      <w:r>
        <w:t>del</w:t>
      </w:r>
      <w:r>
        <w:rPr>
          <w:spacing w:val="-3"/>
        </w:rPr>
        <w:t xml:space="preserve"> </w:t>
      </w:r>
      <w:r>
        <w:t>Artículo</w:t>
      </w:r>
      <w:r>
        <w:rPr>
          <w:spacing w:val="-1"/>
        </w:rPr>
        <w:t xml:space="preserve"> </w:t>
      </w:r>
      <w:r>
        <w:t>6</w:t>
      </w:r>
      <w:r>
        <w:rPr>
          <w:rFonts w:ascii="Arial" w:hAnsi="Arial"/>
          <w:i/>
        </w:rPr>
        <w:t>ter</w:t>
      </w:r>
      <w:r>
        <w:rPr>
          <w:rFonts w:ascii="Arial" w:hAnsi="Arial"/>
          <w:i/>
          <w:spacing w:val="-2"/>
        </w:rPr>
        <w:t xml:space="preserve"> </w:t>
      </w:r>
      <w:r>
        <w:t>es</w:t>
      </w:r>
      <w:r>
        <w:rPr>
          <w:spacing w:val="-4"/>
        </w:rPr>
        <w:t xml:space="preserve"> </w:t>
      </w:r>
      <w:r>
        <w:t>impedir</w:t>
      </w:r>
      <w:r>
        <w:rPr>
          <w:spacing w:val="-2"/>
        </w:rPr>
        <w:t xml:space="preserve"> </w:t>
      </w:r>
      <w:r>
        <w:t>que</w:t>
      </w:r>
      <w:r>
        <w:rPr>
          <w:spacing w:val="-1"/>
        </w:rPr>
        <w:t xml:space="preserve"> </w:t>
      </w:r>
      <w:r>
        <w:t>se</w:t>
      </w:r>
      <w:r>
        <w:rPr>
          <w:spacing w:val="-1"/>
        </w:rPr>
        <w:t xml:space="preserve"> </w:t>
      </w:r>
      <w:r>
        <w:t>registren</w:t>
      </w:r>
      <w:r>
        <w:rPr>
          <w:spacing w:val="-1"/>
        </w:rPr>
        <w:t xml:space="preserve"> </w:t>
      </w:r>
      <w:r>
        <w:t>o</w:t>
      </w:r>
      <w:r>
        <w:rPr>
          <w:spacing w:val="-1"/>
        </w:rPr>
        <w:t xml:space="preserve"> </w:t>
      </w:r>
      <w:r>
        <w:t>utilicen</w:t>
      </w:r>
      <w:r>
        <w:rPr>
          <w:spacing w:val="-1"/>
        </w:rPr>
        <w:t xml:space="preserve"> </w:t>
      </w:r>
      <w:r>
        <w:t>como</w:t>
      </w:r>
      <w:r>
        <w:rPr>
          <w:spacing w:val="-1"/>
        </w:rPr>
        <w:t xml:space="preserve"> </w:t>
      </w:r>
      <w:r>
        <w:t>marcas,</w:t>
      </w:r>
      <w:r>
        <w:rPr>
          <w:spacing w:val="-5"/>
        </w:rPr>
        <w:t xml:space="preserve"> </w:t>
      </w:r>
      <w:r>
        <w:t>o</w:t>
      </w:r>
      <w:r>
        <w:rPr>
          <w:spacing w:val="-1"/>
        </w:rPr>
        <w:t xml:space="preserve"> </w:t>
      </w:r>
      <w:r>
        <w:t>como elementos</w:t>
      </w:r>
      <w:r>
        <w:rPr>
          <w:spacing w:val="-9"/>
        </w:rPr>
        <w:t xml:space="preserve"> </w:t>
      </w:r>
      <w:r>
        <w:t>de</w:t>
      </w:r>
      <w:r>
        <w:rPr>
          <w:spacing w:val="-6"/>
        </w:rPr>
        <w:t xml:space="preserve"> </w:t>
      </w:r>
      <w:r>
        <w:t>marcas,</w:t>
      </w:r>
      <w:r>
        <w:rPr>
          <w:spacing w:val="-10"/>
        </w:rPr>
        <w:t xml:space="preserve"> </w:t>
      </w:r>
      <w:r>
        <w:t>sin</w:t>
      </w:r>
      <w:r>
        <w:rPr>
          <w:spacing w:val="-6"/>
        </w:rPr>
        <w:t xml:space="preserve"> </w:t>
      </w:r>
      <w:r>
        <w:t>la</w:t>
      </w:r>
      <w:r>
        <w:rPr>
          <w:spacing w:val="-6"/>
        </w:rPr>
        <w:t xml:space="preserve"> </w:t>
      </w:r>
      <w:r>
        <w:t>autorización</w:t>
      </w:r>
      <w:r>
        <w:rPr>
          <w:spacing w:val="-6"/>
        </w:rPr>
        <w:t xml:space="preserve"> </w:t>
      </w:r>
      <w:r>
        <w:t>de</w:t>
      </w:r>
      <w:r>
        <w:rPr>
          <w:spacing w:val="-6"/>
        </w:rPr>
        <w:t xml:space="preserve"> </w:t>
      </w:r>
      <w:r>
        <w:t>la</w:t>
      </w:r>
      <w:r>
        <w:rPr>
          <w:spacing w:val="-6"/>
        </w:rPr>
        <w:t xml:space="preserve"> </w:t>
      </w:r>
      <w:r>
        <w:t>autoridad</w:t>
      </w:r>
      <w:r>
        <w:rPr>
          <w:spacing w:val="-6"/>
        </w:rPr>
        <w:t xml:space="preserve"> </w:t>
      </w:r>
      <w:r>
        <w:t>competente:</w:t>
      </w:r>
      <w:r>
        <w:rPr>
          <w:spacing w:val="-10"/>
        </w:rPr>
        <w:t xml:space="preserve"> </w:t>
      </w:r>
      <w:r>
        <w:t>escudos</w:t>
      </w:r>
      <w:r>
        <w:rPr>
          <w:spacing w:val="-9"/>
        </w:rPr>
        <w:t xml:space="preserve"> </w:t>
      </w:r>
      <w:r>
        <w:t>de</w:t>
      </w:r>
      <w:r>
        <w:rPr>
          <w:spacing w:val="-6"/>
        </w:rPr>
        <w:t xml:space="preserve"> </w:t>
      </w:r>
      <w:r>
        <w:t>armas, banderas,</w:t>
      </w:r>
      <w:r>
        <w:rPr>
          <w:spacing w:val="-16"/>
        </w:rPr>
        <w:t xml:space="preserve"> </w:t>
      </w:r>
      <w:r>
        <w:t>signos</w:t>
      </w:r>
      <w:r>
        <w:rPr>
          <w:spacing w:val="-15"/>
        </w:rPr>
        <w:t xml:space="preserve"> </w:t>
      </w:r>
      <w:r>
        <w:t>o</w:t>
      </w:r>
      <w:r>
        <w:rPr>
          <w:spacing w:val="-15"/>
        </w:rPr>
        <w:t xml:space="preserve"> </w:t>
      </w:r>
      <w:r>
        <w:t>punzones</w:t>
      </w:r>
      <w:r>
        <w:rPr>
          <w:spacing w:val="-16"/>
        </w:rPr>
        <w:t xml:space="preserve"> </w:t>
      </w:r>
      <w:r>
        <w:t>oficiales</w:t>
      </w:r>
      <w:r>
        <w:rPr>
          <w:spacing w:val="-15"/>
        </w:rPr>
        <w:t xml:space="preserve"> </w:t>
      </w:r>
      <w:r>
        <w:t>de</w:t>
      </w:r>
      <w:r>
        <w:rPr>
          <w:spacing w:val="-15"/>
        </w:rPr>
        <w:t xml:space="preserve"> </w:t>
      </w:r>
      <w:r>
        <w:t>control</w:t>
      </w:r>
      <w:r>
        <w:rPr>
          <w:spacing w:val="-15"/>
        </w:rPr>
        <w:t xml:space="preserve"> </w:t>
      </w:r>
      <w:r>
        <w:t>y</w:t>
      </w:r>
      <w:r>
        <w:rPr>
          <w:spacing w:val="-16"/>
        </w:rPr>
        <w:t xml:space="preserve"> </w:t>
      </w:r>
      <w:r>
        <w:t>de</w:t>
      </w:r>
      <w:r>
        <w:rPr>
          <w:spacing w:val="-15"/>
        </w:rPr>
        <w:t xml:space="preserve"> </w:t>
      </w:r>
      <w:r>
        <w:t>garantía</w:t>
      </w:r>
      <w:r>
        <w:rPr>
          <w:spacing w:val="-15"/>
        </w:rPr>
        <w:t xml:space="preserve"> </w:t>
      </w:r>
      <w:r>
        <w:t>adoptados</w:t>
      </w:r>
      <w:r>
        <w:rPr>
          <w:spacing w:val="-16"/>
        </w:rPr>
        <w:t xml:space="preserve"> </w:t>
      </w:r>
      <w:r>
        <w:t>por</w:t>
      </w:r>
      <w:r>
        <w:rPr>
          <w:spacing w:val="-15"/>
        </w:rPr>
        <w:t xml:space="preserve"> </w:t>
      </w:r>
      <w:r>
        <w:t>los</w:t>
      </w:r>
      <w:r>
        <w:rPr>
          <w:spacing w:val="-15"/>
        </w:rPr>
        <w:t xml:space="preserve"> </w:t>
      </w:r>
      <w:r>
        <w:t>Estados, así como banderas, emblemas, nombres y siglas de organizaciones internacionales intergubernamentales</w:t>
      </w:r>
      <w:r>
        <w:rPr>
          <w:spacing w:val="-7"/>
        </w:rPr>
        <w:t xml:space="preserve"> </w:t>
      </w:r>
      <w:r>
        <w:t>de</w:t>
      </w:r>
      <w:r>
        <w:rPr>
          <w:spacing w:val="-4"/>
        </w:rPr>
        <w:t xml:space="preserve"> </w:t>
      </w:r>
      <w:r>
        <w:t>las</w:t>
      </w:r>
      <w:r>
        <w:rPr>
          <w:spacing w:val="-7"/>
        </w:rPr>
        <w:t xml:space="preserve"> </w:t>
      </w:r>
      <w:r>
        <w:t>que</w:t>
      </w:r>
      <w:r>
        <w:rPr>
          <w:spacing w:val="-4"/>
        </w:rPr>
        <w:t xml:space="preserve"> </w:t>
      </w:r>
      <w:r>
        <w:t>son</w:t>
      </w:r>
      <w:r>
        <w:rPr>
          <w:spacing w:val="-4"/>
        </w:rPr>
        <w:t xml:space="preserve"> </w:t>
      </w:r>
      <w:r>
        <w:t>miembros</w:t>
      </w:r>
      <w:r>
        <w:rPr>
          <w:spacing w:val="-7"/>
        </w:rPr>
        <w:t xml:space="preserve"> </w:t>
      </w:r>
      <w:r>
        <w:t>uno</w:t>
      </w:r>
      <w:r>
        <w:rPr>
          <w:spacing w:val="-9"/>
        </w:rPr>
        <w:t xml:space="preserve"> </w:t>
      </w:r>
      <w:r>
        <w:t>o</w:t>
      </w:r>
      <w:r>
        <w:rPr>
          <w:spacing w:val="-4"/>
        </w:rPr>
        <w:t xml:space="preserve"> </w:t>
      </w:r>
      <w:r>
        <w:t>más</w:t>
      </w:r>
      <w:r>
        <w:rPr>
          <w:spacing w:val="-7"/>
        </w:rPr>
        <w:t xml:space="preserve"> </w:t>
      </w:r>
      <w:r>
        <w:t>Estados</w:t>
      </w:r>
      <w:r>
        <w:rPr>
          <w:spacing w:val="-7"/>
        </w:rPr>
        <w:t xml:space="preserve"> </w:t>
      </w:r>
      <w:r>
        <w:t>parte</w:t>
      </w:r>
      <w:r>
        <w:rPr>
          <w:spacing w:val="-4"/>
        </w:rPr>
        <w:t xml:space="preserve"> </w:t>
      </w:r>
      <w:r>
        <w:t>en</w:t>
      </w:r>
      <w:r>
        <w:rPr>
          <w:spacing w:val="-4"/>
        </w:rPr>
        <w:t xml:space="preserve"> </w:t>
      </w:r>
      <w:r>
        <w:t>el</w:t>
      </w:r>
      <w:r>
        <w:rPr>
          <w:spacing w:val="-6"/>
        </w:rPr>
        <w:t xml:space="preserve"> </w:t>
      </w:r>
      <w:r>
        <w:t>Convenio de</w:t>
      </w:r>
      <w:r>
        <w:rPr>
          <w:spacing w:val="-2"/>
        </w:rPr>
        <w:t xml:space="preserve"> </w:t>
      </w:r>
      <w:r>
        <w:t>París.</w:t>
      </w:r>
      <w:r>
        <w:rPr>
          <w:spacing w:val="-6"/>
        </w:rPr>
        <w:t xml:space="preserve"> </w:t>
      </w:r>
      <w:r>
        <w:t>El</w:t>
      </w:r>
      <w:r>
        <w:rPr>
          <w:spacing w:val="-4"/>
        </w:rPr>
        <w:t xml:space="preserve"> </w:t>
      </w:r>
      <w:r>
        <w:t>Artículo</w:t>
      </w:r>
      <w:r>
        <w:rPr>
          <w:spacing w:val="-2"/>
        </w:rPr>
        <w:t xml:space="preserve"> </w:t>
      </w:r>
      <w:r>
        <w:t>6</w:t>
      </w:r>
      <w:r>
        <w:rPr>
          <w:rFonts w:ascii="Arial" w:hAnsi="Arial"/>
          <w:i/>
        </w:rPr>
        <w:t>ter</w:t>
      </w:r>
      <w:r>
        <w:rPr>
          <w:rFonts w:ascii="Arial" w:hAnsi="Arial"/>
          <w:i/>
          <w:spacing w:val="-3"/>
        </w:rPr>
        <w:t xml:space="preserve"> </w:t>
      </w:r>
      <w:r>
        <w:t>no</w:t>
      </w:r>
      <w:r>
        <w:rPr>
          <w:spacing w:val="-2"/>
        </w:rPr>
        <w:t xml:space="preserve"> </w:t>
      </w:r>
      <w:r>
        <w:t>crea</w:t>
      </w:r>
      <w:r>
        <w:rPr>
          <w:spacing w:val="-2"/>
        </w:rPr>
        <w:t xml:space="preserve"> </w:t>
      </w:r>
      <w:r>
        <w:t>un</w:t>
      </w:r>
      <w:r>
        <w:rPr>
          <w:spacing w:val="-2"/>
        </w:rPr>
        <w:t xml:space="preserve"> </w:t>
      </w:r>
      <w:r>
        <w:t>derecho</w:t>
      </w:r>
      <w:r>
        <w:rPr>
          <w:spacing w:val="-2"/>
        </w:rPr>
        <w:t xml:space="preserve"> </w:t>
      </w:r>
      <w:r>
        <w:t>de</w:t>
      </w:r>
      <w:r>
        <w:rPr>
          <w:spacing w:val="-2"/>
        </w:rPr>
        <w:t xml:space="preserve"> </w:t>
      </w:r>
      <w:r>
        <w:t>marca,</w:t>
      </w:r>
      <w:r>
        <w:rPr>
          <w:spacing w:val="-6"/>
        </w:rPr>
        <w:t xml:space="preserve"> </w:t>
      </w:r>
      <w:r>
        <w:t>ni</w:t>
      </w:r>
      <w:r>
        <w:rPr>
          <w:spacing w:val="-4"/>
        </w:rPr>
        <w:t xml:space="preserve"> </w:t>
      </w:r>
      <w:r>
        <w:t>ningún</w:t>
      </w:r>
      <w:r>
        <w:rPr>
          <w:spacing w:val="-2"/>
        </w:rPr>
        <w:t xml:space="preserve"> </w:t>
      </w:r>
      <w:r>
        <w:t>otro</w:t>
      </w:r>
      <w:r>
        <w:rPr>
          <w:spacing w:val="-2"/>
        </w:rPr>
        <w:t xml:space="preserve"> </w:t>
      </w:r>
      <w:r>
        <w:t>tipo</w:t>
      </w:r>
      <w:r>
        <w:rPr>
          <w:spacing w:val="-2"/>
        </w:rPr>
        <w:t xml:space="preserve"> </w:t>
      </w:r>
      <w:r>
        <w:t>de</w:t>
      </w:r>
      <w:r>
        <w:rPr>
          <w:spacing w:val="-2"/>
        </w:rPr>
        <w:t xml:space="preserve"> </w:t>
      </w:r>
      <w:r>
        <w:t>derecho</w:t>
      </w:r>
      <w:r>
        <w:rPr>
          <w:spacing w:val="-2"/>
        </w:rPr>
        <w:t xml:space="preserve"> </w:t>
      </w:r>
      <w:r>
        <w:t>de propiedad intelectual sobre los signos que esta disposición abarca</w:t>
      </w:r>
      <w:r>
        <w:rPr>
          <w:vertAlign w:val="superscript"/>
        </w:rPr>
        <w:t>206</w:t>
      </w:r>
      <w:r>
        <w:t>.</w:t>
      </w:r>
    </w:p>
    <w:p w:rsidR="00DC45DC" w:rsidRDefault="00DC45DC" w:rsidP="00DC45DC">
      <w:pPr>
        <w:pStyle w:val="Textoindependiente"/>
        <w:spacing w:before="36"/>
      </w:pPr>
    </w:p>
    <w:p w:rsidR="00DC45DC" w:rsidRDefault="00DC45DC" w:rsidP="00DC45DC">
      <w:pPr>
        <w:spacing w:line="276" w:lineRule="auto"/>
        <w:ind w:left="180" w:right="383"/>
        <w:jc w:val="both"/>
        <w:rPr>
          <w:rFonts w:ascii="Arial" w:hAnsi="Arial"/>
          <w:i/>
        </w:rPr>
      </w:pPr>
      <w:r>
        <w:rPr>
          <w:color w:val="000000"/>
          <w:shd w:val="clear" w:color="auto" w:fill="FBFBFB"/>
        </w:rPr>
        <w:t>La</w:t>
      </w:r>
      <w:r>
        <w:rPr>
          <w:color w:val="000000"/>
          <w:spacing w:val="-5"/>
          <w:shd w:val="clear" w:color="auto" w:fill="FBFBFB"/>
        </w:rPr>
        <w:t xml:space="preserve"> </w:t>
      </w:r>
      <w:r>
        <w:rPr>
          <w:color w:val="000000"/>
          <w:shd w:val="clear" w:color="auto" w:fill="FBFBFB"/>
        </w:rPr>
        <w:t>protección</w:t>
      </w:r>
      <w:r>
        <w:rPr>
          <w:color w:val="000000"/>
          <w:spacing w:val="-5"/>
          <w:shd w:val="clear" w:color="auto" w:fill="FBFBFB"/>
        </w:rPr>
        <w:t xml:space="preserve"> </w:t>
      </w:r>
      <w:r>
        <w:rPr>
          <w:color w:val="000000"/>
          <w:shd w:val="clear" w:color="auto" w:fill="FBFBFB"/>
        </w:rPr>
        <w:t>conferida</w:t>
      </w:r>
      <w:r>
        <w:rPr>
          <w:color w:val="000000"/>
          <w:spacing w:val="-5"/>
          <w:shd w:val="clear" w:color="auto" w:fill="FBFBFB"/>
        </w:rPr>
        <w:t xml:space="preserve"> </w:t>
      </w:r>
      <w:r>
        <w:rPr>
          <w:color w:val="000000"/>
          <w:shd w:val="clear" w:color="auto" w:fill="FBFBFB"/>
        </w:rPr>
        <w:t>a</w:t>
      </w:r>
      <w:r>
        <w:rPr>
          <w:color w:val="000000"/>
          <w:spacing w:val="-5"/>
          <w:shd w:val="clear" w:color="auto" w:fill="FBFBFB"/>
        </w:rPr>
        <w:t xml:space="preserve"> </w:t>
      </w:r>
      <w:r>
        <w:rPr>
          <w:color w:val="000000"/>
          <w:shd w:val="clear" w:color="auto" w:fill="FBFBFB"/>
        </w:rPr>
        <w:t>los</w:t>
      </w:r>
      <w:r>
        <w:rPr>
          <w:color w:val="000000"/>
          <w:spacing w:val="-8"/>
          <w:shd w:val="clear" w:color="auto" w:fill="FBFBFB"/>
        </w:rPr>
        <w:t xml:space="preserve"> </w:t>
      </w:r>
      <w:r>
        <w:rPr>
          <w:color w:val="000000"/>
          <w:shd w:val="clear" w:color="auto" w:fill="FBFBFB"/>
        </w:rPr>
        <w:t>signos</w:t>
      </w:r>
      <w:r>
        <w:rPr>
          <w:color w:val="000000"/>
          <w:spacing w:val="-8"/>
          <w:shd w:val="clear" w:color="auto" w:fill="FBFBFB"/>
        </w:rPr>
        <w:t xml:space="preserve"> </w:t>
      </w:r>
      <w:r>
        <w:rPr>
          <w:color w:val="000000"/>
          <w:shd w:val="clear" w:color="auto" w:fill="FBFBFB"/>
        </w:rPr>
        <w:t>o</w:t>
      </w:r>
      <w:r>
        <w:rPr>
          <w:color w:val="000000"/>
          <w:spacing w:val="-5"/>
          <w:shd w:val="clear" w:color="auto" w:fill="FBFBFB"/>
        </w:rPr>
        <w:t xml:space="preserve"> </w:t>
      </w:r>
      <w:r>
        <w:rPr>
          <w:color w:val="000000"/>
          <w:shd w:val="clear" w:color="auto" w:fill="FBFBFB"/>
        </w:rPr>
        <w:t>punzones</w:t>
      </w:r>
      <w:r>
        <w:rPr>
          <w:color w:val="000000"/>
          <w:spacing w:val="-8"/>
          <w:shd w:val="clear" w:color="auto" w:fill="FBFBFB"/>
        </w:rPr>
        <w:t xml:space="preserve"> </w:t>
      </w:r>
      <w:r>
        <w:rPr>
          <w:color w:val="000000"/>
          <w:shd w:val="clear" w:color="auto" w:fill="FBFBFB"/>
        </w:rPr>
        <w:t>oficiales</w:t>
      </w:r>
      <w:r>
        <w:rPr>
          <w:color w:val="000000"/>
          <w:spacing w:val="-8"/>
          <w:shd w:val="clear" w:color="auto" w:fill="FBFBFB"/>
        </w:rPr>
        <w:t xml:space="preserve"> </w:t>
      </w:r>
      <w:r>
        <w:rPr>
          <w:color w:val="000000"/>
          <w:shd w:val="clear" w:color="auto" w:fill="FBFBFB"/>
        </w:rPr>
        <w:t>de</w:t>
      </w:r>
      <w:r>
        <w:rPr>
          <w:color w:val="000000"/>
          <w:spacing w:val="-5"/>
          <w:shd w:val="clear" w:color="auto" w:fill="FBFBFB"/>
        </w:rPr>
        <w:t xml:space="preserve"> </w:t>
      </w:r>
      <w:r>
        <w:rPr>
          <w:color w:val="000000"/>
          <w:shd w:val="clear" w:color="auto" w:fill="FBFBFB"/>
        </w:rPr>
        <w:t>control</w:t>
      </w:r>
      <w:r>
        <w:rPr>
          <w:color w:val="000000"/>
          <w:spacing w:val="-7"/>
          <w:shd w:val="clear" w:color="auto" w:fill="FBFBFB"/>
        </w:rPr>
        <w:t xml:space="preserve"> </w:t>
      </w:r>
      <w:r>
        <w:rPr>
          <w:color w:val="000000"/>
          <w:shd w:val="clear" w:color="auto" w:fill="FBFBFB"/>
        </w:rPr>
        <w:t>y</w:t>
      </w:r>
      <w:r>
        <w:rPr>
          <w:color w:val="000000"/>
          <w:spacing w:val="-8"/>
          <w:shd w:val="clear" w:color="auto" w:fill="FBFBFB"/>
        </w:rPr>
        <w:t xml:space="preserve"> </w:t>
      </w:r>
      <w:r>
        <w:rPr>
          <w:color w:val="000000"/>
          <w:shd w:val="clear" w:color="auto" w:fill="FBFBFB"/>
        </w:rPr>
        <w:t>de</w:t>
      </w:r>
      <w:r>
        <w:rPr>
          <w:color w:val="000000"/>
          <w:spacing w:val="-5"/>
          <w:shd w:val="clear" w:color="auto" w:fill="FBFBFB"/>
        </w:rPr>
        <w:t xml:space="preserve"> </w:t>
      </w:r>
      <w:r>
        <w:rPr>
          <w:color w:val="000000"/>
          <w:shd w:val="clear" w:color="auto" w:fill="FBFBFB"/>
        </w:rPr>
        <w:t>garantía</w:t>
      </w:r>
      <w:r>
        <w:rPr>
          <w:color w:val="000000"/>
          <w:spacing w:val="-5"/>
          <w:shd w:val="clear" w:color="auto" w:fill="FBFBFB"/>
        </w:rPr>
        <w:t xml:space="preserve"> </w:t>
      </w:r>
      <w:r>
        <w:rPr>
          <w:color w:val="000000"/>
          <w:shd w:val="clear" w:color="auto" w:fill="FBFBFB"/>
        </w:rPr>
        <w:t>es</w:t>
      </w:r>
      <w:r>
        <w:rPr>
          <w:color w:val="000000"/>
          <w:spacing w:val="-8"/>
          <w:shd w:val="clear" w:color="auto" w:fill="FBFBFB"/>
        </w:rPr>
        <w:t xml:space="preserve"> </w:t>
      </w:r>
      <w:r>
        <w:rPr>
          <w:color w:val="000000"/>
          <w:shd w:val="clear" w:color="auto" w:fill="FBFBFB"/>
        </w:rPr>
        <w:t>más</w:t>
      </w:r>
      <w:r>
        <w:rPr>
          <w:color w:val="000000"/>
        </w:rPr>
        <w:t xml:space="preserve"> </w:t>
      </w:r>
      <w:r>
        <w:rPr>
          <w:color w:val="000000"/>
          <w:shd w:val="clear" w:color="auto" w:fill="FBFBFB"/>
        </w:rPr>
        <w:t>limitada</w:t>
      </w:r>
      <w:r>
        <w:rPr>
          <w:color w:val="000000"/>
          <w:spacing w:val="-15"/>
          <w:shd w:val="clear" w:color="auto" w:fill="FBFBFB"/>
        </w:rPr>
        <w:t xml:space="preserve"> </w:t>
      </w:r>
      <w:r>
        <w:rPr>
          <w:color w:val="000000"/>
          <w:shd w:val="clear" w:color="auto" w:fill="FBFBFB"/>
        </w:rPr>
        <w:t>que</w:t>
      </w:r>
      <w:r>
        <w:rPr>
          <w:color w:val="000000"/>
          <w:spacing w:val="-11"/>
          <w:shd w:val="clear" w:color="auto" w:fill="FBFBFB"/>
        </w:rPr>
        <w:t xml:space="preserve"> </w:t>
      </w:r>
      <w:r>
        <w:rPr>
          <w:color w:val="000000"/>
          <w:shd w:val="clear" w:color="auto" w:fill="FBFBFB"/>
        </w:rPr>
        <w:t>la</w:t>
      </w:r>
      <w:r>
        <w:rPr>
          <w:color w:val="000000"/>
          <w:spacing w:val="-12"/>
          <w:shd w:val="clear" w:color="auto" w:fill="FBFBFB"/>
        </w:rPr>
        <w:t xml:space="preserve"> </w:t>
      </w:r>
      <w:r>
        <w:rPr>
          <w:color w:val="000000"/>
          <w:shd w:val="clear" w:color="auto" w:fill="FBFBFB"/>
        </w:rPr>
        <w:t>protección</w:t>
      </w:r>
      <w:r>
        <w:rPr>
          <w:color w:val="000000"/>
          <w:spacing w:val="-12"/>
          <w:shd w:val="clear" w:color="auto" w:fill="FBFBFB"/>
        </w:rPr>
        <w:t xml:space="preserve"> </w:t>
      </w:r>
      <w:r>
        <w:rPr>
          <w:color w:val="000000"/>
          <w:shd w:val="clear" w:color="auto" w:fill="FBFBFB"/>
        </w:rPr>
        <w:t>conferida</w:t>
      </w:r>
      <w:r>
        <w:rPr>
          <w:color w:val="000000"/>
          <w:spacing w:val="-12"/>
          <w:shd w:val="clear" w:color="auto" w:fill="FBFBFB"/>
        </w:rPr>
        <w:t xml:space="preserve"> </w:t>
      </w:r>
      <w:r>
        <w:rPr>
          <w:color w:val="000000"/>
          <w:shd w:val="clear" w:color="auto" w:fill="FBFBFB"/>
        </w:rPr>
        <w:t>a</w:t>
      </w:r>
      <w:r>
        <w:rPr>
          <w:color w:val="000000"/>
          <w:spacing w:val="-12"/>
          <w:shd w:val="clear" w:color="auto" w:fill="FBFBFB"/>
        </w:rPr>
        <w:t xml:space="preserve"> </w:t>
      </w:r>
      <w:r>
        <w:rPr>
          <w:color w:val="000000"/>
          <w:shd w:val="clear" w:color="auto" w:fill="FBFBFB"/>
        </w:rPr>
        <w:t>los</w:t>
      </w:r>
      <w:r>
        <w:rPr>
          <w:color w:val="000000"/>
          <w:spacing w:val="-15"/>
          <w:shd w:val="clear" w:color="auto" w:fill="FBFBFB"/>
        </w:rPr>
        <w:t xml:space="preserve"> </w:t>
      </w:r>
      <w:r>
        <w:rPr>
          <w:color w:val="000000"/>
          <w:shd w:val="clear" w:color="auto" w:fill="FBFBFB"/>
        </w:rPr>
        <w:t>emblemas</w:t>
      </w:r>
      <w:r>
        <w:rPr>
          <w:color w:val="000000"/>
          <w:spacing w:val="-16"/>
          <w:shd w:val="clear" w:color="auto" w:fill="FBFBFB"/>
        </w:rPr>
        <w:t xml:space="preserve"> </w:t>
      </w:r>
      <w:r>
        <w:rPr>
          <w:color w:val="000000"/>
          <w:shd w:val="clear" w:color="auto" w:fill="FBFBFB"/>
        </w:rPr>
        <w:t>de</w:t>
      </w:r>
      <w:r>
        <w:rPr>
          <w:color w:val="000000"/>
          <w:spacing w:val="-11"/>
          <w:shd w:val="clear" w:color="auto" w:fill="FBFBFB"/>
        </w:rPr>
        <w:t xml:space="preserve"> </w:t>
      </w:r>
      <w:r>
        <w:rPr>
          <w:color w:val="000000"/>
          <w:shd w:val="clear" w:color="auto" w:fill="FBFBFB"/>
        </w:rPr>
        <w:t>Estado.</w:t>
      </w:r>
      <w:r>
        <w:rPr>
          <w:color w:val="000000"/>
          <w:spacing w:val="-4"/>
          <w:shd w:val="clear" w:color="auto" w:fill="FBFBFB"/>
        </w:rPr>
        <w:t xml:space="preserve"> </w:t>
      </w:r>
      <w:r>
        <w:rPr>
          <w:color w:val="000000"/>
          <w:shd w:val="clear" w:color="auto" w:fill="FBFBFB"/>
        </w:rPr>
        <w:t>El</w:t>
      </w:r>
      <w:r>
        <w:rPr>
          <w:color w:val="000000"/>
          <w:spacing w:val="-14"/>
          <w:shd w:val="clear" w:color="auto" w:fill="FBFBFB"/>
        </w:rPr>
        <w:t xml:space="preserve"> </w:t>
      </w:r>
      <w:r>
        <w:rPr>
          <w:color w:val="000000"/>
          <w:shd w:val="clear" w:color="auto" w:fill="FBFBFB"/>
        </w:rPr>
        <w:t>Artículo</w:t>
      </w:r>
      <w:r>
        <w:rPr>
          <w:color w:val="000000"/>
          <w:spacing w:val="-12"/>
          <w:shd w:val="clear" w:color="auto" w:fill="FBFBFB"/>
        </w:rPr>
        <w:t xml:space="preserve"> </w:t>
      </w:r>
      <w:r>
        <w:rPr>
          <w:color w:val="000000"/>
          <w:shd w:val="clear" w:color="auto" w:fill="FBFBFB"/>
        </w:rPr>
        <w:t>6</w:t>
      </w:r>
      <w:r>
        <w:rPr>
          <w:rFonts w:ascii="Arial" w:hAnsi="Arial"/>
          <w:i/>
          <w:color w:val="000000"/>
          <w:shd w:val="clear" w:color="auto" w:fill="FBFBFB"/>
        </w:rPr>
        <w:t>ter</w:t>
      </w:r>
      <w:r>
        <w:rPr>
          <w:color w:val="000000"/>
          <w:shd w:val="clear" w:color="auto" w:fill="FBFBFB"/>
        </w:rPr>
        <w:t>.2)</w:t>
      </w:r>
      <w:r>
        <w:rPr>
          <w:color w:val="000000"/>
          <w:spacing w:val="-13"/>
          <w:shd w:val="clear" w:color="auto" w:fill="FBFBFB"/>
        </w:rPr>
        <w:t xml:space="preserve"> </w:t>
      </w:r>
      <w:r>
        <w:rPr>
          <w:color w:val="000000"/>
          <w:shd w:val="clear" w:color="auto" w:fill="FBFBFB"/>
        </w:rPr>
        <w:t>dispone</w:t>
      </w:r>
      <w:r>
        <w:rPr>
          <w:color w:val="000000"/>
        </w:rPr>
        <w:t xml:space="preserve"> </w:t>
      </w:r>
      <w:r>
        <w:rPr>
          <w:color w:val="000000"/>
          <w:shd w:val="clear" w:color="auto" w:fill="FBFBFB"/>
        </w:rPr>
        <w:t xml:space="preserve">que, en el caso de signos oficiales de control y de garantía, la disposición </w:t>
      </w:r>
      <w:r>
        <w:rPr>
          <w:rFonts w:ascii="Arial" w:hAnsi="Arial"/>
          <w:i/>
          <w:color w:val="000000"/>
          <w:shd w:val="clear" w:color="auto" w:fill="FBFBFB"/>
        </w:rPr>
        <w:t>“se aplicará</w:t>
      </w:r>
      <w:r>
        <w:rPr>
          <w:rFonts w:ascii="Arial" w:hAnsi="Arial"/>
          <w:i/>
          <w:color w:val="000000"/>
        </w:rPr>
        <w:t xml:space="preserve"> </w:t>
      </w:r>
      <w:r>
        <w:rPr>
          <w:rFonts w:ascii="Arial" w:hAnsi="Arial"/>
          <w:i/>
          <w:color w:val="000000"/>
          <w:shd w:val="clear" w:color="auto" w:fill="FBFBFB"/>
        </w:rPr>
        <w:t>solamente en los casos en que las marcas que los contengan estén destinadas a ser</w:t>
      </w:r>
      <w:r>
        <w:rPr>
          <w:rFonts w:ascii="Arial" w:hAnsi="Arial"/>
          <w:i/>
          <w:color w:val="000000"/>
        </w:rPr>
        <w:t xml:space="preserve"> </w:t>
      </w:r>
      <w:r>
        <w:rPr>
          <w:rFonts w:ascii="Arial" w:hAnsi="Arial"/>
          <w:i/>
          <w:color w:val="000000"/>
          <w:shd w:val="clear" w:color="auto" w:fill="FBFBFB"/>
        </w:rPr>
        <w:t>utilizadas sobre mercancías del mismo género o de un género similar”.</w:t>
      </w:r>
    </w:p>
    <w:p w:rsidR="00DC45DC" w:rsidRDefault="00DC45DC" w:rsidP="00DC45DC">
      <w:pPr>
        <w:pStyle w:val="Textoindependiente"/>
        <w:spacing w:before="38"/>
        <w:rPr>
          <w:rFonts w:ascii="Arial"/>
          <w:i/>
        </w:rPr>
      </w:pPr>
    </w:p>
    <w:p w:rsidR="00DC45DC" w:rsidRDefault="00DC45DC" w:rsidP="00DC45DC">
      <w:pPr>
        <w:pStyle w:val="Textoindependiente"/>
        <w:spacing w:after="39"/>
        <w:ind w:left="180"/>
      </w:pPr>
      <w:r>
        <w:rPr>
          <w:color w:val="000000"/>
          <w:shd w:val="clear" w:color="auto" w:fill="FBFBFB"/>
        </w:rPr>
        <w:t>Para</w:t>
      </w:r>
      <w:r>
        <w:rPr>
          <w:color w:val="000000"/>
          <w:spacing w:val="-2"/>
          <w:shd w:val="clear" w:color="auto" w:fill="FBFBFB"/>
        </w:rPr>
        <w:t xml:space="preserve"> </w:t>
      </w:r>
      <w:r>
        <w:rPr>
          <w:color w:val="000000"/>
          <w:shd w:val="clear" w:color="auto" w:fill="FBFBFB"/>
        </w:rPr>
        <w:t>la</w:t>
      </w:r>
      <w:r>
        <w:rPr>
          <w:color w:val="000000"/>
          <w:spacing w:val="-2"/>
          <w:shd w:val="clear" w:color="auto" w:fill="FBFBFB"/>
        </w:rPr>
        <w:t xml:space="preserve"> </w:t>
      </w:r>
      <w:r>
        <w:rPr>
          <w:color w:val="000000"/>
          <w:shd w:val="clear" w:color="auto" w:fill="FBFBFB"/>
        </w:rPr>
        <w:t>aplicación</w:t>
      </w:r>
      <w:r>
        <w:rPr>
          <w:color w:val="000000"/>
          <w:spacing w:val="3"/>
          <w:shd w:val="clear" w:color="auto" w:fill="FBFBFB"/>
        </w:rPr>
        <w:t xml:space="preserve"> </w:t>
      </w:r>
      <w:r>
        <w:rPr>
          <w:color w:val="000000"/>
          <w:shd w:val="clear" w:color="auto" w:fill="FBFBFB"/>
        </w:rPr>
        <w:t>del</w:t>
      </w:r>
      <w:r>
        <w:rPr>
          <w:color w:val="000000"/>
          <w:spacing w:val="1"/>
          <w:shd w:val="clear" w:color="auto" w:fill="FBFBFB"/>
        </w:rPr>
        <w:t xml:space="preserve"> </w:t>
      </w:r>
      <w:r>
        <w:rPr>
          <w:color w:val="000000"/>
          <w:shd w:val="clear" w:color="auto" w:fill="FBFBFB"/>
        </w:rPr>
        <w:t>Artículo</w:t>
      </w:r>
      <w:r>
        <w:rPr>
          <w:color w:val="000000"/>
          <w:spacing w:val="-2"/>
          <w:shd w:val="clear" w:color="auto" w:fill="FBFBFB"/>
        </w:rPr>
        <w:t xml:space="preserve"> </w:t>
      </w:r>
      <w:r>
        <w:rPr>
          <w:color w:val="000000"/>
          <w:shd w:val="clear" w:color="auto" w:fill="FBFBFB"/>
        </w:rPr>
        <w:t>6</w:t>
      </w:r>
      <w:r>
        <w:rPr>
          <w:rFonts w:ascii="Arial" w:hAnsi="Arial"/>
          <w:i/>
          <w:color w:val="000000"/>
          <w:shd w:val="clear" w:color="auto" w:fill="FBFBFB"/>
        </w:rPr>
        <w:t>ter</w:t>
      </w:r>
      <w:r>
        <w:rPr>
          <w:color w:val="000000"/>
          <w:shd w:val="clear" w:color="auto" w:fill="FBFBFB"/>
        </w:rPr>
        <w:t>, la</w:t>
      </w:r>
      <w:r>
        <w:rPr>
          <w:color w:val="000000"/>
          <w:spacing w:val="-2"/>
          <w:shd w:val="clear" w:color="auto" w:fill="FBFBFB"/>
        </w:rPr>
        <w:t xml:space="preserve"> </w:t>
      </w:r>
      <w:r>
        <w:rPr>
          <w:color w:val="000000"/>
          <w:shd w:val="clear" w:color="auto" w:fill="FBFBFB"/>
        </w:rPr>
        <w:t>parte</w:t>
      </w:r>
      <w:r>
        <w:rPr>
          <w:color w:val="000000"/>
          <w:spacing w:val="-1"/>
          <w:shd w:val="clear" w:color="auto" w:fill="FBFBFB"/>
        </w:rPr>
        <w:t xml:space="preserve"> </w:t>
      </w:r>
      <w:r>
        <w:rPr>
          <w:color w:val="000000"/>
          <w:shd w:val="clear" w:color="auto" w:fill="FBFBFB"/>
        </w:rPr>
        <w:t>que</w:t>
      </w:r>
      <w:r>
        <w:rPr>
          <w:color w:val="000000"/>
          <w:spacing w:val="-2"/>
          <w:shd w:val="clear" w:color="auto" w:fill="FBFBFB"/>
        </w:rPr>
        <w:t xml:space="preserve"> </w:t>
      </w:r>
      <w:r>
        <w:rPr>
          <w:color w:val="000000"/>
          <w:shd w:val="clear" w:color="auto" w:fill="FBFBFB"/>
        </w:rPr>
        <w:t>la</w:t>
      </w:r>
      <w:r>
        <w:rPr>
          <w:color w:val="000000"/>
          <w:spacing w:val="2"/>
          <w:shd w:val="clear" w:color="auto" w:fill="FBFBFB"/>
        </w:rPr>
        <w:t xml:space="preserve"> </w:t>
      </w:r>
      <w:r>
        <w:rPr>
          <w:color w:val="000000"/>
          <w:shd w:val="clear" w:color="auto" w:fill="FBFBFB"/>
        </w:rPr>
        <w:t>solicita</w:t>
      </w:r>
      <w:r>
        <w:rPr>
          <w:color w:val="000000"/>
          <w:spacing w:val="3"/>
          <w:shd w:val="clear" w:color="auto" w:fill="FBFBFB"/>
        </w:rPr>
        <w:t xml:space="preserve"> </w:t>
      </w:r>
      <w:r>
        <w:rPr>
          <w:color w:val="000000"/>
          <w:shd w:val="clear" w:color="auto" w:fill="FBFBFB"/>
        </w:rPr>
        <w:t>ha</w:t>
      </w:r>
      <w:r>
        <w:rPr>
          <w:color w:val="000000"/>
          <w:spacing w:val="-2"/>
          <w:shd w:val="clear" w:color="auto" w:fill="FBFBFB"/>
        </w:rPr>
        <w:t xml:space="preserve"> </w:t>
      </w:r>
      <w:r>
        <w:rPr>
          <w:color w:val="000000"/>
          <w:shd w:val="clear" w:color="auto" w:fill="FBFBFB"/>
        </w:rPr>
        <w:t>de</w:t>
      </w:r>
      <w:r>
        <w:rPr>
          <w:color w:val="000000"/>
          <w:spacing w:val="3"/>
          <w:shd w:val="clear" w:color="auto" w:fill="FBFBFB"/>
        </w:rPr>
        <w:t xml:space="preserve"> </w:t>
      </w:r>
      <w:r>
        <w:rPr>
          <w:color w:val="000000"/>
          <w:shd w:val="clear" w:color="auto" w:fill="FBFBFB"/>
        </w:rPr>
        <w:t>comunicar</w:t>
      </w:r>
      <w:r>
        <w:rPr>
          <w:color w:val="000000"/>
          <w:spacing w:val="-3"/>
          <w:shd w:val="clear" w:color="auto" w:fill="FBFBFB"/>
        </w:rPr>
        <w:t xml:space="preserve"> </w:t>
      </w:r>
      <w:r>
        <w:rPr>
          <w:color w:val="000000"/>
          <w:shd w:val="clear" w:color="auto" w:fill="FBFBFB"/>
        </w:rPr>
        <w:t>por</w:t>
      </w:r>
      <w:r>
        <w:rPr>
          <w:color w:val="000000"/>
          <w:spacing w:val="2"/>
          <w:shd w:val="clear" w:color="auto" w:fill="FBFBFB"/>
        </w:rPr>
        <w:t xml:space="preserve"> </w:t>
      </w:r>
      <w:r>
        <w:rPr>
          <w:color w:val="000000"/>
          <w:spacing w:val="-2"/>
          <w:shd w:val="clear" w:color="auto" w:fill="FBFBFB"/>
        </w:rPr>
        <w:t>conducto</w:t>
      </w:r>
    </w:p>
    <w:tbl>
      <w:tblPr>
        <w:tblStyle w:val="TableNormal"/>
        <w:tblW w:w="0" w:type="auto"/>
        <w:tblCellSpacing w:w="20" w:type="dxa"/>
        <w:tblInd w:w="207" w:type="dxa"/>
        <w:tblLayout w:type="fixed"/>
        <w:tblLook w:val="01E0" w:firstRow="1" w:lastRow="1" w:firstColumn="1" w:lastColumn="1" w:noHBand="0" w:noVBand="0"/>
      </w:tblPr>
      <w:tblGrid>
        <w:gridCol w:w="8734"/>
      </w:tblGrid>
      <w:tr w:rsidR="00DC45DC" w:rsidTr="00665388">
        <w:trPr>
          <w:trHeight w:val="247"/>
          <w:tblCellSpacing w:w="20" w:type="dxa"/>
        </w:trPr>
        <w:tc>
          <w:tcPr>
            <w:tcW w:w="8654" w:type="dxa"/>
            <w:tcBorders>
              <w:bottom w:val="nil"/>
            </w:tcBorders>
            <w:shd w:val="clear" w:color="auto" w:fill="FBFBFB"/>
          </w:tcPr>
          <w:p w:rsidR="00DC45DC" w:rsidRDefault="00DC45DC" w:rsidP="00665388">
            <w:pPr>
              <w:pStyle w:val="TableParagraph"/>
              <w:spacing w:line="228" w:lineRule="exact"/>
              <w:ind w:left="0" w:right="18"/>
              <w:jc w:val="center"/>
            </w:pPr>
            <w:r>
              <w:t>de</w:t>
            </w:r>
            <w:r>
              <w:rPr>
                <w:spacing w:val="8"/>
              </w:rPr>
              <w:t xml:space="preserve"> </w:t>
            </w:r>
            <w:r>
              <w:t>la</w:t>
            </w:r>
            <w:r>
              <w:rPr>
                <w:spacing w:val="8"/>
              </w:rPr>
              <w:t xml:space="preserve"> </w:t>
            </w:r>
            <w:r>
              <w:t>Oficina</w:t>
            </w:r>
            <w:r>
              <w:rPr>
                <w:spacing w:val="9"/>
              </w:rPr>
              <w:t xml:space="preserve"> </w:t>
            </w:r>
            <w:r>
              <w:t>Internacional</w:t>
            </w:r>
            <w:r>
              <w:rPr>
                <w:spacing w:val="2"/>
              </w:rPr>
              <w:t xml:space="preserve"> </w:t>
            </w:r>
            <w:r>
              <w:t>de</w:t>
            </w:r>
            <w:r>
              <w:rPr>
                <w:spacing w:val="8"/>
              </w:rPr>
              <w:t xml:space="preserve"> </w:t>
            </w:r>
            <w:r>
              <w:t>la</w:t>
            </w:r>
            <w:r>
              <w:rPr>
                <w:spacing w:val="9"/>
              </w:rPr>
              <w:t xml:space="preserve"> </w:t>
            </w:r>
            <w:r>
              <w:t>OMPI</w:t>
            </w:r>
            <w:r>
              <w:rPr>
                <w:spacing w:val="4"/>
              </w:rPr>
              <w:t xml:space="preserve"> </w:t>
            </w:r>
            <w:r>
              <w:t>el</w:t>
            </w:r>
            <w:r>
              <w:rPr>
                <w:spacing w:val="7"/>
              </w:rPr>
              <w:t xml:space="preserve"> </w:t>
            </w:r>
            <w:r>
              <w:t>signo</w:t>
            </w:r>
            <w:r>
              <w:rPr>
                <w:spacing w:val="8"/>
              </w:rPr>
              <w:t xml:space="preserve"> </w:t>
            </w:r>
            <w:r>
              <w:t>o</w:t>
            </w:r>
            <w:r>
              <w:rPr>
                <w:spacing w:val="9"/>
              </w:rPr>
              <w:t xml:space="preserve"> </w:t>
            </w:r>
            <w:r>
              <w:t>los</w:t>
            </w:r>
            <w:r>
              <w:rPr>
                <w:spacing w:val="5"/>
              </w:rPr>
              <w:t xml:space="preserve"> </w:t>
            </w:r>
            <w:r>
              <w:t>signos</w:t>
            </w:r>
            <w:r>
              <w:rPr>
                <w:spacing w:val="6"/>
              </w:rPr>
              <w:t xml:space="preserve"> </w:t>
            </w:r>
            <w:r>
              <w:t>de</w:t>
            </w:r>
            <w:r>
              <w:rPr>
                <w:spacing w:val="8"/>
              </w:rPr>
              <w:t xml:space="preserve"> </w:t>
            </w:r>
            <w:r>
              <w:t>que</w:t>
            </w:r>
            <w:r>
              <w:rPr>
                <w:spacing w:val="9"/>
              </w:rPr>
              <w:t xml:space="preserve"> </w:t>
            </w:r>
            <w:r>
              <w:t>se</w:t>
            </w:r>
            <w:r>
              <w:rPr>
                <w:spacing w:val="8"/>
              </w:rPr>
              <w:t xml:space="preserve"> </w:t>
            </w:r>
            <w:r>
              <w:t>trate</w:t>
            </w:r>
            <w:r>
              <w:rPr>
                <w:spacing w:val="3"/>
              </w:rPr>
              <w:t xml:space="preserve"> </w:t>
            </w:r>
            <w:r>
              <w:t>a</w:t>
            </w:r>
            <w:r>
              <w:rPr>
                <w:spacing w:val="9"/>
              </w:rPr>
              <w:t xml:space="preserve"> </w:t>
            </w:r>
            <w:r>
              <w:t>las</w:t>
            </w:r>
            <w:r>
              <w:rPr>
                <w:spacing w:val="5"/>
              </w:rPr>
              <w:t xml:space="preserve"> </w:t>
            </w:r>
            <w:r>
              <w:rPr>
                <w:spacing w:val="-2"/>
              </w:rPr>
              <w:t>partes</w:t>
            </w:r>
          </w:p>
        </w:tc>
      </w:tr>
      <w:tr w:rsidR="00DC45DC" w:rsidTr="00665388">
        <w:trPr>
          <w:trHeight w:val="250"/>
          <w:tblCellSpacing w:w="20" w:type="dxa"/>
        </w:trPr>
        <w:tc>
          <w:tcPr>
            <w:tcW w:w="8654" w:type="dxa"/>
            <w:tcBorders>
              <w:top w:val="nil"/>
              <w:bottom w:val="nil"/>
            </w:tcBorders>
            <w:shd w:val="clear" w:color="auto" w:fill="FBFBFB"/>
          </w:tcPr>
          <w:p w:rsidR="00DC45DC" w:rsidRDefault="00DC45DC" w:rsidP="00665388">
            <w:pPr>
              <w:pStyle w:val="TableParagraph"/>
              <w:spacing w:line="230" w:lineRule="exact"/>
              <w:ind w:left="2" w:right="8"/>
              <w:jc w:val="center"/>
            </w:pPr>
            <w:r>
              <w:t>obligadas</w:t>
            </w:r>
            <w:r>
              <w:rPr>
                <w:spacing w:val="5"/>
              </w:rPr>
              <w:t xml:space="preserve"> </w:t>
            </w:r>
            <w:r>
              <w:t>a</w:t>
            </w:r>
            <w:r>
              <w:rPr>
                <w:spacing w:val="8"/>
              </w:rPr>
              <w:t xml:space="preserve"> </w:t>
            </w:r>
            <w:r>
              <w:t>aplicar</w:t>
            </w:r>
            <w:r>
              <w:rPr>
                <w:spacing w:val="6"/>
              </w:rPr>
              <w:t xml:space="preserve"> </w:t>
            </w:r>
            <w:r>
              <w:t>dicho</w:t>
            </w:r>
            <w:r>
              <w:rPr>
                <w:spacing w:val="8"/>
              </w:rPr>
              <w:t xml:space="preserve"> </w:t>
            </w:r>
            <w:r>
              <w:t>Artículo</w:t>
            </w:r>
            <w:r>
              <w:rPr>
                <w:spacing w:val="8"/>
              </w:rPr>
              <w:t xml:space="preserve"> </w:t>
            </w:r>
            <w:r>
              <w:t>(es</w:t>
            </w:r>
            <w:r>
              <w:rPr>
                <w:spacing w:val="5"/>
              </w:rPr>
              <w:t xml:space="preserve"> </w:t>
            </w:r>
            <w:r>
              <w:t>decir</w:t>
            </w:r>
            <w:r>
              <w:rPr>
                <w:spacing w:val="7"/>
              </w:rPr>
              <w:t xml:space="preserve"> </w:t>
            </w:r>
            <w:r>
              <w:t>los</w:t>
            </w:r>
            <w:r>
              <w:rPr>
                <w:spacing w:val="15"/>
              </w:rPr>
              <w:t xml:space="preserve"> </w:t>
            </w:r>
            <w:r>
              <w:t>Estados</w:t>
            </w:r>
            <w:r>
              <w:rPr>
                <w:spacing w:val="5"/>
              </w:rPr>
              <w:t xml:space="preserve"> </w:t>
            </w:r>
            <w:r>
              <w:t>Parte</w:t>
            </w:r>
            <w:r>
              <w:rPr>
                <w:spacing w:val="8"/>
              </w:rPr>
              <w:t xml:space="preserve"> </w:t>
            </w:r>
            <w:r>
              <w:t>en</w:t>
            </w:r>
            <w:r>
              <w:rPr>
                <w:spacing w:val="8"/>
              </w:rPr>
              <w:t xml:space="preserve"> </w:t>
            </w:r>
            <w:r>
              <w:t>el</w:t>
            </w:r>
            <w:r>
              <w:rPr>
                <w:spacing w:val="6"/>
              </w:rPr>
              <w:t xml:space="preserve"> </w:t>
            </w:r>
            <w:r>
              <w:t>Convenio</w:t>
            </w:r>
            <w:r>
              <w:rPr>
                <w:spacing w:val="8"/>
              </w:rPr>
              <w:t xml:space="preserve"> </w:t>
            </w:r>
            <w:r>
              <w:t>de</w:t>
            </w:r>
            <w:r>
              <w:rPr>
                <w:spacing w:val="8"/>
              </w:rPr>
              <w:t xml:space="preserve"> </w:t>
            </w:r>
            <w:r>
              <w:t>París</w:t>
            </w:r>
            <w:r>
              <w:rPr>
                <w:spacing w:val="5"/>
              </w:rPr>
              <w:t xml:space="preserve"> </w:t>
            </w:r>
            <w:r>
              <w:rPr>
                <w:spacing w:val="-10"/>
              </w:rPr>
              <w:t>y</w:t>
            </w:r>
          </w:p>
        </w:tc>
      </w:tr>
      <w:tr w:rsidR="00DC45DC" w:rsidTr="00665388">
        <w:trPr>
          <w:trHeight w:val="245"/>
          <w:tblCellSpacing w:w="20" w:type="dxa"/>
        </w:trPr>
        <w:tc>
          <w:tcPr>
            <w:tcW w:w="8654" w:type="dxa"/>
            <w:tcBorders>
              <w:top w:val="nil"/>
              <w:bottom w:val="nil"/>
            </w:tcBorders>
            <w:shd w:val="clear" w:color="auto" w:fill="FBFBFB"/>
          </w:tcPr>
          <w:p w:rsidR="00DC45DC" w:rsidRDefault="00DC45DC" w:rsidP="00665388">
            <w:pPr>
              <w:pStyle w:val="TableParagraph"/>
              <w:spacing w:line="225" w:lineRule="exact"/>
              <w:ind w:left="3" w:right="8"/>
              <w:jc w:val="center"/>
            </w:pPr>
            <w:r>
              <w:t>los</w:t>
            </w:r>
            <w:r>
              <w:rPr>
                <w:spacing w:val="-16"/>
              </w:rPr>
              <w:t xml:space="preserve"> </w:t>
            </w:r>
            <w:r>
              <w:t>miembros</w:t>
            </w:r>
            <w:r>
              <w:rPr>
                <w:spacing w:val="-15"/>
              </w:rPr>
              <w:t xml:space="preserve"> </w:t>
            </w:r>
            <w:r>
              <w:t>de</w:t>
            </w:r>
            <w:r>
              <w:rPr>
                <w:spacing w:val="-15"/>
              </w:rPr>
              <w:t xml:space="preserve"> </w:t>
            </w:r>
            <w:r>
              <w:t>la</w:t>
            </w:r>
            <w:r>
              <w:rPr>
                <w:spacing w:val="-16"/>
              </w:rPr>
              <w:t xml:space="preserve"> </w:t>
            </w:r>
            <w:r>
              <w:t>Organización</w:t>
            </w:r>
            <w:r>
              <w:rPr>
                <w:spacing w:val="-15"/>
              </w:rPr>
              <w:t xml:space="preserve"> </w:t>
            </w:r>
            <w:r>
              <w:t>Mundial</w:t>
            </w:r>
            <w:r>
              <w:rPr>
                <w:spacing w:val="-16"/>
              </w:rPr>
              <w:t xml:space="preserve"> </w:t>
            </w:r>
            <w:r>
              <w:t>del</w:t>
            </w:r>
            <w:r>
              <w:rPr>
                <w:spacing w:val="-15"/>
              </w:rPr>
              <w:t xml:space="preserve"> </w:t>
            </w:r>
            <w:r>
              <w:t>Comercio</w:t>
            </w:r>
            <w:r>
              <w:rPr>
                <w:spacing w:val="-12"/>
              </w:rPr>
              <w:t xml:space="preserve"> </w:t>
            </w:r>
            <w:r>
              <w:t>–OMC–</w:t>
            </w:r>
            <w:r>
              <w:rPr>
                <w:spacing w:val="-16"/>
              </w:rPr>
              <w:t xml:space="preserve"> </w:t>
            </w:r>
            <w:r>
              <w:t>que</w:t>
            </w:r>
            <w:r>
              <w:rPr>
                <w:spacing w:val="-15"/>
              </w:rPr>
              <w:t xml:space="preserve"> </w:t>
            </w:r>
            <w:r>
              <w:t>no</w:t>
            </w:r>
            <w:r>
              <w:rPr>
                <w:spacing w:val="-13"/>
              </w:rPr>
              <w:t xml:space="preserve"> </w:t>
            </w:r>
            <w:r>
              <w:t>son</w:t>
            </w:r>
            <w:r>
              <w:rPr>
                <w:spacing w:val="-13"/>
              </w:rPr>
              <w:t xml:space="preserve"> </w:t>
            </w:r>
            <w:r>
              <w:t>parte</w:t>
            </w:r>
            <w:r>
              <w:rPr>
                <w:spacing w:val="-15"/>
              </w:rPr>
              <w:t xml:space="preserve"> </w:t>
            </w:r>
            <w:r>
              <w:t>de</w:t>
            </w:r>
            <w:r>
              <w:rPr>
                <w:spacing w:val="-14"/>
              </w:rPr>
              <w:t xml:space="preserve"> </w:t>
            </w:r>
            <w:r>
              <w:rPr>
                <w:spacing w:val="-2"/>
              </w:rPr>
              <w:t>dicho</w:t>
            </w:r>
          </w:p>
        </w:tc>
      </w:tr>
      <w:tr w:rsidR="00DC45DC" w:rsidTr="00665388">
        <w:trPr>
          <w:trHeight w:val="245"/>
          <w:tblCellSpacing w:w="20" w:type="dxa"/>
        </w:trPr>
        <w:tc>
          <w:tcPr>
            <w:tcW w:w="8654" w:type="dxa"/>
            <w:tcBorders>
              <w:top w:val="nil"/>
              <w:bottom w:val="nil"/>
            </w:tcBorders>
            <w:shd w:val="clear" w:color="auto" w:fill="FBFBFB"/>
          </w:tcPr>
          <w:p w:rsidR="00DC45DC" w:rsidRDefault="00DC45DC" w:rsidP="00665388">
            <w:pPr>
              <w:pStyle w:val="TableParagraph"/>
              <w:spacing w:line="225" w:lineRule="exact"/>
              <w:ind w:left="-1" w:right="12"/>
              <w:jc w:val="center"/>
            </w:pPr>
            <w:r>
              <w:t>Convenio).</w:t>
            </w:r>
            <w:r>
              <w:rPr>
                <w:spacing w:val="-16"/>
              </w:rPr>
              <w:t xml:space="preserve"> </w:t>
            </w:r>
            <w:r>
              <w:t>Ello</w:t>
            </w:r>
            <w:r>
              <w:rPr>
                <w:spacing w:val="-15"/>
              </w:rPr>
              <w:t xml:space="preserve"> </w:t>
            </w:r>
            <w:r>
              <w:t>se</w:t>
            </w:r>
            <w:r>
              <w:rPr>
                <w:spacing w:val="-13"/>
              </w:rPr>
              <w:t xml:space="preserve"> </w:t>
            </w:r>
            <w:r>
              <w:t>realiza</w:t>
            </w:r>
            <w:r>
              <w:rPr>
                <w:spacing w:val="-13"/>
              </w:rPr>
              <w:t xml:space="preserve"> </w:t>
            </w:r>
            <w:r>
              <w:t>mediante</w:t>
            </w:r>
            <w:r>
              <w:rPr>
                <w:spacing w:val="-12"/>
              </w:rPr>
              <w:t xml:space="preserve"> </w:t>
            </w:r>
            <w:r>
              <w:t>una</w:t>
            </w:r>
            <w:r>
              <w:rPr>
                <w:spacing w:val="-13"/>
              </w:rPr>
              <w:t xml:space="preserve"> </w:t>
            </w:r>
            <w:r>
              <w:t>solicitud</w:t>
            </w:r>
            <w:r>
              <w:rPr>
                <w:spacing w:val="-12"/>
              </w:rPr>
              <w:t xml:space="preserve"> </w:t>
            </w:r>
            <w:r>
              <w:t>de</w:t>
            </w:r>
            <w:r>
              <w:rPr>
                <w:spacing w:val="-16"/>
              </w:rPr>
              <w:t xml:space="preserve"> </w:t>
            </w:r>
            <w:r>
              <w:t>comunicación</w:t>
            </w:r>
            <w:r>
              <w:rPr>
                <w:spacing w:val="-12"/>
              </w:rPr>
              <w:t xml:space="preserve"> </w:t>
            </w:r>
            <w:r>
              <w:t>transmitida</w:t>
            </w:r>
            <w:r>
              <w:rPr>
                <w:spacing w:val="-13"/>
              </w:rPr>
              <w:t xml:space="preserve"> </w:t>
            </w:r>
            <w:r>
              <w:t>a</w:t>
            </w:r>
            <w:r>
              <w:rPr>
                <w:spacing w:val="-12"/>
              </w:rPr>
              <w:t xml:space="preserve"> </w:t>
            </w:r>
            <w:r>
              <w:t>la</w:t>
            </w:r>
            <w:r>
              <w:rPr>
                <w:spacing w:val="-13"/>
              </w:rPr>
              <w:t xml:space="preserve"> </w:t>
            </w:r>
            <w:r>
              <w:rPr>
                <w:spacing w:val="-2"/>
              </w:rPr>
              <w:t>Oficina</w:t>
            </w:r>
          </w:p>
        </w:tc>
      </w:tr>
      <w:tr w:rsidR="00DC45DC" w:rsidTr="00665388">
        <w:trPr>
          <w:trHeight w:val="245"/>
          <w:tblCellSpacing w:w="20" w:type="dxa"/>
        </w:trPr>
        <w:tc>
          <w:tcPr>
            <w:tcW w:w="8654" w:type="dxa"/>
            <w:tcBorders>
              <w:top w:val="nil"/>
              <w:bottom w:val="nil"/>
            </w:tcBorders>
            <w:shd w:val="clear" w:color="auto" w:fill="FBFBFB"/>
          </w:tcPr>
          <w:p w:rsidR="00DC45DC" w:rsidRDefault="00DC45DC" w:rsidP="00665388">
            <w:pPr>
              <w:pStyle w:val="TableParagraph"/>
              <w:spacing w:line="225" w:lineRule="exact"/>
              <w:ind w:left="0" w:right="8"/>
              <w:jc w:val="center"/>
            </w:pPr>
            <w:r>
              <w:t>Internacional</w:t>
            </w:r>
            <w:r>
              <w:rPr>
                <w:spacing w:val="35"/>
              </w:rPr>
              <w:t xml:space="preserve"> </w:t>
            </w:r>
            <w:r>
              <w:t>que,</w:t>
            </w:r>
            <w:r>
              <w:rPr>
                <w:spacing w:val="34"/>
              </w:rPr>
              <w:t xml:space="preserve"> </w:t>
            </w:r>
            <w:r>
              <w:t>a</w:t>
            </w:r>
            <w:r>
              <w:rPr>
                <w:spacing w:val="33"/>
              </w:rPr>
              <w:t xml:space="preserve"> </w:t>
            </w:r>
            <w:r>
              <w:t>continuación,</w:t>
            </w:r>
            <w:r>
              <w:rPr>
                <w:spacing w:val="34"/>
              </w:rPr>
              <w:t xml:space="preserve"> </w:t>
            </w:r>
            <w:r>
              <w:t>comunica</w:t>
            </w:r>
            <w:r>
              <w:rPr>
                <w:spacing w:val="32"/>
              </w:rPr>
              <w:t xml:space="preserve"> </w:t>
            </w:r>
            <w:r>
              <w:t>los</w:t>
            </w:r>
            <w:r>
              <w:rPr>
                <w:spacing w:val="34"/>
              </w:rPr>
              <w:t xml:space="preserve"> </w:t>
            </w:r>
            <w:r>
              <w:t>signos</w:t>
            </w:r>
            <w:r>
              <w:rPr>
                <w:spacing w:val="35"/>
              </w:rPr>
              <w:t xml:space="preserve"> </w:t>
            </w:r>
            <w:r>
              <w:t>de</w:t>
            </w:r>
            <w:r>
              <w:rPr>
                <w:spacing w:val="38"/>
              </w:rPr>
              <w:t xml:space="preserve"> </w:t>
            </w:r>
            <w:r>
              <w:t>que</w:t>
            </w:r>
            <w:r>
              <w:rPr>
                <w:spacing w:val="37"/>
              </w:rPr>
              <w:t xml:space="preserve"> </w:t>
            </w:r>
            <w:r>
              <w:t>se</w:t>
            </w:r>
            <w:r>
              <w:rPr>
                <w:spacing w:val="33"/>
              </w:rPr>
              <w:t xml:space="preserve"> </w:t>
            </w:r>
            <w:r>
              <w:t>trate,</w:t>
            </w:r>
            <w:r>
              <w:rPr>
                <w:spacing w:val="34"/>
              </w:rPr>
              <w:t xml:space="preserve"> </w:t>
            </w:r>
            <w:r>
              <w:t>en</w:t>
            </w:r>
            <w:r>
              <w:rPr>
                <w:spacing w:val="38"/>
              </w:rPr>
              <w:t xml:space="preserve"> </w:t>
            </w:r>
            <w:r>
              <w:t>forma</w:t>
            </w:r>
            <w:r>
              <w:rPr>
                <w:spacing w:val="33"/>
              </w:rPr>
              <w:t xml:space="preserve"> </w:t>
            </w:r>
            <w:r>
              <w:rPr>
                <w:spacing w:val="-5"/>
              </w:rPr>
              <w:t>de</w:t>
            </w:r>
          </w:p>
        </w:tc>
      </w:tr>
      <w:tr w:rsidR="00DC45DC" w:rsidTr="00665388">
        <w:trPr>
          <w:trHeight w:val="247"/>
          <w:tblCellSpacing w:w="20" w:type="dxa"/>
        </w:trPr>
        <w:tc>
          <w:tcPr>
            <w:tcW w:w="8654" w:type="dxa"/>
            <w:tcBorders>
              <w:top w:val="nil"/>
            </w:tcBorders>
            <w:shd w:val="clear" w:color="auto" w:fill="FBFBFB"/>
          </w:tcPr>
          <w:p w:rsidR="00DC45DC" w:rsidRDefault="00DC45DC" w:rsidP="00665388">
            <w:pPr>
              <w:pStyle w:val="TableParagraph"/>
              <w:spacing w:line="228" w:lineRule="exact"/>
              <w:ind w:left="3" w:right="8"/>
              <w:jc w:val="center"/>
            </w:pPr>
            <w:r>
              <w:t>publicación</w:t>
            </w:r>
            <w:r>
              <w:rPr>
                <w:spacing w:val="6"/>
              </w:rPr>
              <w:t xml:space="preserve"> </w:t>
            </w:r>
            <w:r>
              <w:t>electrónica</w:t>
            </w:r>
            <w:r>
              <w:rPr>
                <w:spacing w:val="8"/>
              </w:rPr>
              <w:t xml:space="preserve"> </w:t>
            </w:r>
            <w:r>
              <w:t>semestral</w:t>
            </w:r>
            <w:r>
              <w:rPr>
                <w:spacing w:val="7"/>
              </w:rPr>
              <w:t xml:space="preserve"> </w:t>
            </w:r>
            <w:r>
              <w:t>en</w:t>
            </w:r>
            <w:r>
              <w:rPr>
                <w:spacing w:val="8"/>
              </w:rPr>
              <w:t xml:space="preserve"> </w:t>
            </w:r>
            <w:r>
              <w:t>la</w:t>
            </w:r>
            <w:r>
              <w:rPr>
                <w:spacing w:val="8"/>
              </w:rPr>
              <w:t xml:space="preserve"> </w:t>
            </w:r>
            <w:r>
              <w:t>base</w:t>
            </w:r>
            <w:r>
              <w:rPr>
                <w:spacing w:val="9"/>
              </w:rPr>
              <w:t xml:space="preserve"> </w:t>
            </w:r>
            <w:r>
              <w:t>de</w:t>
            </w:r>
            <w:r>
              <w:rPr>
                <w:spacing w:val="8"/>
              </w:rPr>
              <w:t xml:space="preserve"> </w:t>
            </w:r>
            <w:r>
              <w:t>datos</w:t>
            </w:r>
            <w:r>
              <w:rPr>
                <w:spacing w:val="5"/>
              </w:rPr>
              <w:t xml:space="preserve"> </w:t>
            </w:r>
            <w:r>
              <w:t>“Artículo</w:t>
            </w:r>
            <w:r>
              <w:rPr>
                <w:spacing w:val="9"/>
              </w:rPr>
              <w:t xml:space="preserve"> </w:t>
            </w:r>
            <w:r>
              <w:t>6</w:t>
            </w:r>
            <w:r>
              <w:rPr>
                <w:rFonts w:ascii="Arial" w:hAnsi="Arial"/>
                <w:i/>
              </w:rPr>
              <w:t>ter</w:t>
            </w:r>
            <w:r>
              <w:rPr>
                <w:rFonts w:ascii="Arial" w:hAnsi="Arial"/>
                <w:i/>
                <w:spacing w:val="7"/>
              </w:rPr>
              <w:t xml:space="preserve"> </w:t>
            </w:r>
            <w:r>
              <w:t>Express”,</w:t>
            </w:r>
            <w:r>
              <w:rPr>
                <w:spacing w:val="5"/>
              </w:rPr>
              <w:t xml:space="preserve"> </w:t>
            </w:r>
            <w:r>
              <w:t>en</w:t>
            </w:r>
            <w:r>
              <w:rPr>
                <w:spacing w:val="2"/>
              </w:rPr>
              <w:t xml:space="preserve"> </w:t>
            </w:r>
            <w:r>
              <w:t>el</w:t>
            </w:r>
            <w:r>
              <w:rPr>
                <w:spacing w:val="7"/>
              </w:rPr>
              <w:t xml:space="preserve"> </w:t>
            </w:r>
            <w:r>
              <w:rPr>
                <w:spacing w:val="-2"/>
              </w:rPr>
              <w:t>sitio</w:t>
            </w:r>
          </w:p>
        </w:tc>
      </w:tr>
    </w:tbl>
    <w:p w:rsidR="00DC45DC" w:rsidRDefault="00DC45DC" w:rsidP="00DC45DC">
      <w:pPr>
        <w:pStyle w:val="Textoindependiente"/>
      </w:pPr>
    </w:p>
    <w:p w:rsidR="00DC45DC" w:rsidRDefault="00DC45DC" w:rsidP="00DC45DC">
      <w:pPr>
        <w:pStyle w:val="Textoindependiente"/>
      </w:pPr>
    </w:p>
    <w:p w:rsidR="00DC45DC" w:rsidRDefault="00DC45DC" w:rsidP="00DC45DC">
      <w:pPr>
        <w:ind w:right="385"/>
        <w:jc w:val="right"/>
        <w:rPr>
          <w:sz w:val="18"/>
        </w:rPr>
      </w:pPr>
      <w:r>
        <w:rPr>
          <w:spacing w:val="-5"/>
          <w:sz w:val="18"/>
        </w:rPr>
        <w:t>128</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extoindependiente"/>
        <w:spacing w:before="74" w:line="280" w:lineRule="auto"/>
        <w:ind w:left="180" w:right="395"/>
        <w:jc w:val="both"/>
      </w:pPr>
      <w:r>
        <w:rPr>
          <w:color w:val="000000"/>
          <w:shd w:val="clear" w:color="auto" w:fill="FBFBFB"/>
        </w:rPr>
        <w:lastRenderedPageBreak/>
        <w:t>web de la OMPI</w:t>
      </w:r>
      <w:r>
        <w:rPr>
          <w:color w:val="000000"/>
          <w:shd w:val="clear" w:color="auto" w:fill="FBFBFB"/>
          <w:vertAlign w:val="superscript"/>
        </w:rPr>
        <w:t>207</w:t>
      </w:r>
      <w:r>
        <w:rPr>
          <w:color w:val="000000"/>
          <w:shd w:val="clear" w:color="auto" w:fill="FBFBFB"/>
        </w:rPr>
        <w:t>. La comunicación de banderas de Estados no es obligatoria, aunque</w:t>
      </w:r>
      <w:r>
        <w:rPr>
          <w:color w:val="000000"/>
        </w:rPr>
        <w:t xml:space="preserve"> </w:t>
      </w:r>
      <w:r>
        <w:rPr>
          <w:color w:val="000000"/>
          <w:shd w:val="clear" w:color="auto" w:fill="FBFBFB"/>
        </w:rPr>
        <w:t>los Estados pueden solicitarla, si así lo desean</w:t>
      </w:r>
      <w:r>
        <w:rPr>
          <w:color w:val="000000"/>
          <w:shd w:val="clear" w:color="auto" w:fill="FBFBFB"/>
          <w:vertAlign w:val="superscript"/>
        </w:rPr>
        <w:t>208</w:t>
      </w:r>
      <w:r>
        <w:rPr>
          <w:color w:val="000000"/>
          <w:shd w:val="clear" w:color="auto" w:fill="FBFBFB"/>
        </w:rPr>
        <w:t>.</w:t>
      </w:r>
    </w:p>
    <w:p w:rsidR="00DC45DC" w:rsidRDefault="00DC45DC" w:rsidP="00DC45DC">
      <w:pPr>
        <w:pStyle w:val="Textoindependiente"/>
        <w:spacing w:before="30"/>
      </w:pPr>
    </w:p>
    <w:p w:rsidR="00DC45DC" w:rsidRDefault="00DC45DC" w:rsidP="00DC45DC">
      <w:pPr>
        <w:pStyle w:val="Textoindependiente"/>
        <w:spacing w:line="276" w:lineRule="auto"/>
        <w:ind w:left="180" w:right="389"/>
        <w:jc w:val="both"/>
      </w:pPr>
      <w:r>
        <w:t>Los Países Miembros de la CAN han comunicado, entre otros, los siguientes signos al amparo del Artículo 6</w:t>
      </w:r>
      <w:r>
        <w:rPr>
          <w:rFonts w:ascii="Arial" w:hAnsi="Arial"/>
          <w:i/>
        </w:rPr>
        <w:t xml:space="preserve">ter </w:t>
      </w:r>
      <w:r>
        <w:t>del Convenio de París:</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95"/>
      </w:pPr>
    </w:p>
    <w:p w:rsidR="00DC45DC" w:rsidRDefault="00DC45DC" w:rsidP="00DC45DC">
      <w:pPr>
        <w:pStyle w:val="Textoindependiente"/>
        <w:ind w:left="5" w:right="209"/>
        <w:jc w:val="center"/>
      </w:pPr>
      <w:r>
        <w:t>Perú</w:t>
      </w:r>
      <w:r>
        <w:rPr>
          <w:spacing w:val="-1"/>
        </w:rPr>
        <w:t xml:space="preserve"> </w:t>
      </w:r>
      <w:r>
        <w:t>como</w:t>
      </w:r>
      <w:r>
        <w:rPr>
          <w:spacing w:val="-6"/>
        </w:rPr>
        <w:t xml:space="preserve"> </w:t>
      </w:r>
      <w:r>
        <w:t xml:space="preserve">punzón </w:t>
      </w:r>
      <w:r>
        <w:rPr>
          <w:spacing w:val="-2"/>
        </w:rPr>
        <w:t>oficial</w:t>
      </w:r>
      <w:r>
        <w:rPr>
          <w:spacing w:val="-2"/>
          <w:vertAlign w:val="superscript"/>
        </w:rPr>
        <w:t>209</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97"/>
      </w:pPr>
    </w:p>
    <w:p w:rsidR="00DC45DC" w:rsidRDefault="00DC45DC" w:rsidP="00DC45DC">
      <w:pPr>
        <w:pStyle w:val="Textoindependiente"/>
        <w:ind w:right="209"/>
        <w:jc w:val="center"/>
      </w:pPr>
      <w:r>
        <w:t>Escudo</w:t>
      </w:r>
      <w:r>
        <w:rPr>
          <w:spacing w:val="-5"/>
        </w:rPr>
        <w:t xml:space="preserve"> </w:t>
      </w:r>
      <w:r>
        <w:t>de armas</w:t>
      </w:r>
      <w:r>
        <w:rPr>
          <w:spacing w:val="-3"/>
        </w:rPr>
        <w:t xml:space="preserve"> </w:t>
      </w:r>
      <w:r>
        <w:t>del</w:t>
      </w:r>
      <w:r>
        <w:rPr>
          <w:spacing w:val="2"/>
        </w:rPr>
        <w:t xml:space="preserve"> </w:t>
      </w:r>
      <w:r>
        <w:rPr>
          <w:spacing w:val="-2"/>
        </w:rPr>
        <w:t>Ecuador</w:t>
      </w:r>
      <w:r>
        <w:rPr>
          <w:spacing w:val="-2"/>
          <w:vertAlign w:val="superscript"/>
        </w:rPr>
        <w:t>210</w:t>
      </w:r>
    </w:p>
    <w:p w:rsidR="00DC45DC" w:rsidRDefault="00DC45DC" w:rsidP="00DC45DC">
      <w:pPr>
        <w:pStyle w:val="Textoindependiente"/>
        <w:spacing w:before="75"/>
      </w:pPr>
    </w:p>
    <w:p w:rsidR="00DC45DC" w:rsidRDefault="00DC45DC" w:rsidP="00DC45DC">
      <w:pPr>
        <w:spacing w:line="278" w:lineRule="auto"/>
        <w:ind w:left="180" w:right="385"/>
        <w:jc w:val="both"/>
      </w:pPr>
      <w:r>
        <w:t>El</w:t>
      </w:r>
      <w:r>
        <w:rPr>
          <w:spacing w:val="-8"/>
        </w:rPr>
        <w:t xml:space="preserve"> </w:t>
      </w:r>
      <w:r>
        <w:t>TJCA</w:t>
      </w:r>
      <w:r>
        <w:rPr>
          <w:spacing w:val="-9"/>
        </w:rPr>
        <w:t xml:space="preserve"> </w:t>
      </w:r>
      <w:r>
        <w:t>ha</w:t>
      </w:r>
      <w:r>
        <w:rPr>
          <w:spacing w:val="-6"/>
        </w:rPr>
        <w:t xml:space="preserve"> </w:t>
      </w:r>
      <w:r>
        <w:t>indicado</w:t>
      </w:r>
      <w:r>
        <w:rPr>
          <w:spacing w:val="-4"/>
        </w:rPr>
        <w:t xml:space="preserve"> </w:t>
      </w:r>
      <w:r>
        <w:t>que</w:t>
      </w:r>
      <w:r>
        <w:rPr>
          <w:spacing w:val="-6"/>
        </w:rPr>
        <w:t xml:space="preserve"> </w:t>
      </w:r>
      <w:r>
        <w:t>la</w:t>
      </w:r>
      <w:r>
        <w:rPr>
          <w:spacing w:val="-6"/>
        </w:rPr>
        <w:t xml:space="preserve"> </w:t>
      </w:r>
      <w:r>
        <w:t>razón</w:t>
      </w:r>
      <w:r>
        <w:rPr>
          <w:spacing w:val="-11"/>
        </w:rPr>
        <w:t xml:space="preserve"> </w:t>
      </w:r>
      <w:r>
        <w:t>de</w:t>
      </w:r>
      <w:r>
        <w:rPr>
          <w:spacing w:val="-6"/>
        </w:rPr>
        <w:t xml:space="preserve"> </w:t>
      </w:r>
      <w:r>
        <w:t>esta</w:t>
      </w:r>
      <w:r>
        <w:rPr>
          <w:spacing w:val="-6"/>
        </w:rPr>
        <w:t xml:space="preserve"> </w:t>
      </w:r>
      <w:r>
        <w:t>prohibición</w:t>
      </w:r>
      <w:r>
        <w:rPr>
          <w:spacing w:val="-6"/>
        </w:rPr>
        <w:t xml:space="preserve"> </w:t>
      </w:r>
      <w:r>
        <w:t>es</w:t>
      </w:r>
      <w:r>
        <w:rPr>
          <w:spacing w:val="-9"/>
        </w:rPr>
        <w:t xml:space="preserve"> </w:t>
      </w:r>
      <w:r>
        <w:t>la</w:t>
      </w:r>
      <w:r>
        <w:rPr>
          <w:spacing w:val="-6"/>
        </w:rPr>
        <w:t xml:space="preserve"> </w:t>
      </w:r>
      <w:r>
        <w:t>de</w:t>
      </w:r>
      <w:r>
        <w:rPr>
          <w:spacing w:val="-6"/>
        </w:rPr>
        <w:t xml:space="preserve"> </w:t>
      </w:r>
      <w:r>
        <w:t xml:space="preserve">“… </w:t>
      </w:r>
      <w:r>
        <w:rPr>
          <w:rFonts w:ascii="Arial" w:hAnsi="Arial"/>
          <w:i/>
        </w:rPr>
        <w:t>evitar</w:t>
      </w:r>
      <w:r>
        <w:rPr>
          <w:rFonts w:ascii="Arial" w:hAnsi="Arial"/>
          <w:i/>
          <w:spacing w:val="-7"/>
        </w:rPr>
        <w:t xml:space="preserve"> </w:t>
      </w:r>
      <w:r>
        <w:rPr>
          <w:rFonts w:ascii="Arial" w:hAnsi="Arial"/>
          <w:i/>
        </w:rPr>
        <w:t>el</w:t>
      </w:r>
      <w:r>
        <w:rPr>
          <w:rFonts w:ascii="Arial" w:hAnsi="Arial"/>
          <w:i/>
          <w:spacing w:val="-8"/>
        </w:rPr>
        <w:t xml:space="preserve"> </w:t>
      </w:r>
      <w:r>
        <w:rPr>
          <w:rFonts w:ascii="Arial" w:hAnsi="Arial"/>
          <w:i/>
        </w:rPr>
        <w:t>uso</w:t>
      </w:r>
      <w:r>
        <w:rPr>
          <w:rFonts w:ascii="Arial" w:hAnsi="Arial"/>
          <w:i/>
          <w:spacing w:val="-11"/>
        </w:rPr>
        <w:t xml:space="preserve"> </w:t>
      </w:r>
      <w:r>
        <w:rPr>
          <w:rFonts w:ascii="Arial" w:hAnsi="Arial"/>
          <w:i/>
        </w:rPr>
        <w:t>abusivo</w:t>
      </w:r>
      <w:r>
        <w:rPr>
          <w:rFonts w:ascii="Arial" w:hAnsi="Arial"/>
          <w:i/>
          <w:spacing w:val="-11"/>
        </w:rPr>
        <w:t xml:space="preserve"> </w:t>
      </w:r>
      <w:r>
        <w:rPr>
          <w:rFonts w:ascii="Arial" w:hAnsi="Arial"/>
          <w:i/>
        </w:rPr>
        <w:t>de tales signos oficiales con la intención de simular un patrocinio de parte del Estado u Organización aludida o pretender un supuesto origen del producto.”</w:t>
      </w:r>
      <w:r>
        <w:rPr>
          <w:rFonts w:ascii="Arial" w:hAnsi="Arial"/>
          <w:i/>
          <w:spacing w:val="-1"/>
        </w:rPr>
        <w:t xml:space="preserve"> </w:t>
      </w:r>
      <w:r>
        <w:rPr>
          <w:vertAlign w:val="superscript"/>
        </w:rPr>
        <w:t>211</w:t>
      </w:r>
    </w:p>
    <w:p w:rsidR="00DC45DC" w:rsidRDefault="00DC45DC" w:rsidP="00DC45DC">
      <w:pPr>
        <w:pStyle w:val="Textoindependiente"/>
        <w:spacing w:before="32"/>
      </w:pPr>
    </w:p>
    <w:p w:rsidR="00DC45DC" w:rsidRDefault="00DC45DC" w:rsidP="00DC45DC">
      <w:pPr>
        <w:pStyle w:val="Textoindependiente"/>
        <w:spacing w:line="276" w:lineRule="auto"/>
        <w:ind w:left="180" w:right="386"/>
        <w:jc w:val="both"/>
      </w:pPr>
      <w:r>
        <w:t>En ese sentido, el TJCA también señaló que esta prohibición no es del todo absoluta, pues si logra la autorización correspondiente, el solicitante podría obtener el registro de una marca.</w:t>
      </w:r>
    </w:p>
    <w:p w:rsidR="00DC45DC" w:rsidRDefault="00DC45DC" w:rsidP="00DC45DC">
      <w:pPr>
        <w:pStyle w:val="Textoindependiente"/>
        <w:spacing w:before="39"/>
      </w:pPr>
    </w:p>
    <w:p w:rsidR="00DC45DC" w:rsidRDefault="00DC45DC" w:rsidP="00DC45DC">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DC45DC" w:rsidRDefault="00DC45DC" w:rsidP="00DC45DC">
      <w:pPr>
        <w:pStyle w:val="Prrafodelista"/>
        <w:numPr>
          <w:ilvl w:val="0"/>
          <w:numId w:val="10"/>
        </w:numPr>
        <w:tabs>
          <w:tab w:val="left" w:pos="901"/>
        </w:tabs>
        <w:spacing w:before="38" w:line="273" w:lineRule="auto"/>
        <w:ind w:right="390"/>
        <w:jc w:val="both"/>
      </w:pPr>
      <w:r>
        <w:t>Sólo aplica si los escudos de armas, banderas, emblemas, signos y punzones oficiales de control y de garantía identifican a un Estado o a una organización internacional intergubernamental.</w:t>
      </w:r>
    </w:p>
    <w:p w:rsidR="00DC45DC" w:rsidRDefault="00DC45DC" w:rsidP="00DC45DC">
      <w:pPr>
        <w:pStyle w:val="Prrafodelista"/>
        <w:numPr>
          <w:ilvl w:val="0"/>
          <w:numId w:val="10"/>
        </w:numPr>
        <w:tabs>
          <w:tab w:val="left" w:pos="901"/>
        </w:tabs>
        <w:spacing w:before="1" w:line="276" w:lineRule="auto"/>
        <w:ind w:right="397"/>
        <w:jc w:val="both"/>
      </w:pPr>
      <w:r>
        <w:t>El signo se negará por el simple hecho de imitar o reproducir estos signos que correspondan a un Estado o una organización internacional intergubernamental.</w:t>
      </w:r>
    </w:p>
    <w:p w:rsidR="00DC45DC" w:rsidRDefault="00DC45DC" w:rsidP="00DC45DC">
      <w:pPr>
        <w:pStyle w:val="Prrafodelista"/>
        <w:numPr>
          <w:ilvl w:val="0"/>
          <w:numId w:val="10"/>
        </w:numPr>
        <w:tabs>
          <w:tab w:val="left" w:pos="901"/>
        </w:tabs>
        <w:spacing w:before="74" w:line="276" w:lineRule="auto"/>
        <w:ind w:right="387"/>
      </w:pPr>
      <w:r>
        <w:t>Si</w:t>
      </w:r>
      <w:r>
        <w:rPr>
          <w:spacing w:val="-16"/>
        </w:rPr>
        <w:t xml:space="preserve"> </w:t>
      </w:r>
      <w:r>
        <w:t>el</w:t>
      </w:r>
      <w:r>
        <w:rPr>
          <w:spacing w:val="-16"/>
        </w:rPr>
        <w:t xml:space="preserve"> </w:t>
      </w:r>
      <w:r>
        <w:t>solicitante</w:t>
      </w:r>
      <w:r>
        <w:rPr>
          <w:spacing w:val="-16"/>
        </w:rPr>
        <w:t xml:space="preserve"> </w:t>
      </w:r>
      <w:r>
        <w:t>cuenta</w:t>
      </w:r>
      <w:r>
        <w:rPr>
          <w:spacing w:val="-15"/>
        </w:rPr>
        <w:t xml:space="preserve"> </w:t>
      </w:r>
      <w:r>
        <w:t>con</w:t>
      </w:r>
      <w:r>
        <w:rPr>
          <w:spacing w:val="-15"/>
        </w:rPr>
        <w:t xml:space="preserve"> </w:t>
      </w:r>
      <w:r>
        <w:t>una</w:t>
      </w:r>
      <w:r>
        <w:rPr>
          <w:spacing w:val="-19"/>
        </w:rPr>
        <w:t xml:space="preserve"> </w:t>
      </w:r>
      <w:r>
        <w:t>autorización</w:t>
      </w:r>
      <w:r>
        <w:rPr>
          <w:spacing w:val="-16"/>
        </w:rPr>
        <w:t xml:space="preserve"> </w:t>
      </w:r>
      <w:r>
        <w:t>de</w:t>
      </w:r>
      <w:r>
        <w:rPr>
          <w:spacing w:val="-15"/>
        </w:rPr>
        <w:t xml:space="preserve"> </w:t>
      </w:r>
      <w:r>
        <w:t>la</w:t>
      </w:r>
      <w:r>
        <w:rPr>
          <w:spacing w:val="-19"/>
        </w:rPr>
        <w:t xml:space="preserve"> </w:t>
      </w:r>
      <w:r>
        <w:t>autoridad</w:t>
      </w:r>
      <w:r>
        <w:rPr>
          <w:spacing w:val="-15"/>
        </w:rPr>
        <w:t xml:space="preserve"> </w:t>
      </w:r>
      <w:r>
        <w:t>competente</w:t>
      </w:r>
      <w:r>
        <w:rPr>
          <w:spacing w:val="-15"/>
        </w:rPr>
        <w:t xml:space="preserve"> </w:t>
      </w:r>
      <w:r>
        <w:t>del</w:t>
      </w:r>
      <w:r>
        <w:rPr>
          <w:spacing w:val="-16"/>
        </w:rPr>
        <w:t xml:space="preserve"> </w:t>
      </w:r>
      <w:r>
        <w:t>Estado o de la organización internacional intergubernamental, el signo es registrable.</w:t>
      </w:r>
    </w:p>
    <w:p w:rsidR="00DC45DC" w:rsidRDefault="00DC45DC" w:rsidP="00DC45DC">
      <w:pPr>
        <w:tabs>
          <w:tab w:val="left" w:pos="901"/>
        </w:tabs>
        <w:spacing w:before="74" w:line="276" w:lineRule="auto"/>
        <w:ind w:right="387"/>
      </w:pPr>
    </w:p>
    <w:p w:rsidR="00DC45DC" w:rsidRDefault="00DC45DC" w:rsidP="00DC45DC">
      <w:pPr>
        <w:tabs>
          <w:tab w:val="left" w:pos="901"/>
        </w:tabs>
        <w:spacing w:before="74" w:line="276" w:lineRule="auto"/>
        <w:ind w:right="387"/>
      </w:pPr>
    </w:p>
    <w:p w:rsidR="00DC45DC" w:rsidRDefault="00DC45DC" w:rsidP="00DC45DC">
      <w:pPr>
        <w:tabs>
          <w:tab w:val="left" w:pos="901"/>
        </w:tabs>
        <w:spacing w:before="74" w:line="276" w:lineRule="auto"/>
        <w:ind w:right="387"/>
      </w:pPr>
    </w:p>
    <w:p w:rsidR="00DC45DC" w:rsidRDefault="00DC45DC" w:rsidP="00DC45DC">
      <w:pPr>
        <w:tabs>
          <w:tab w:val="left" w:pos="901"/>
        </w:tabs>
        <w:spacing w:before="74" w:line="276" w:lineRule="auto"/>
        <w:ind w:right="387"/>
      </w:pPr>
    </w:p>
    <w:p w:rsidR="00DC45DC" w:rsidRDefault="00DC45DC" w:rsidP="00DC45DC">
      <w:pPr>
        <w:pStyle w:val="Textoindependiente"/>
        <w:spacing w:before="36"/>
      </w:pPr>
    </w:p>
    <w:p w:rsidR="00DC45DC" w:rsidRDefault="00DC45DC" w:rsidP="00DC45DC">
      <w:pPr>
        <w:pStyle w:val="Textoindependiente"/>
        <w:spacing w:line="276" w:lineRule="auto"/>
        <w:ind w:left="180" w:right="384"/>
        <w:jc w:val="both"/>
      </w:pPr>
      <w:r>
        <w:lastRenderedPageBreak/>
        <w:t xml:space="preserve">En Colombia, por ejemplo, la SIC negó el registro del signo mixto LA TORTA ITALIANA </w:t>
      </w:r>
      <w:r>
        <w:rPr>
          <w:spacing w:val="-2"/>
        </w:rPr>
        <w:t>1990</w:t>
      </w:r>
      <w:r>
        <w:rPr>
          <w:spacing w:val="-2"/>
          <w:vertAlign w:val="superscript"/>
        </w:rPr>
        <w:t>212</w:t>
      </w:r>
      <w:r>
        <w:rPr>
          <w:spacing w:val="-2"/>
        </w:rPr>
        <w:t>:</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208"/>
      </w:pPr>
    </w:p>
    <w:p w:rsidR="00DC45DC" w:rsidRDefault="00DC45DC" w:rsidP="00DC45DC">
      <w:pPr>
        <w:spacing w:line="276" w:lineRule="auto"/>
        <w:ind w:left="180" w:right="381"/>
        <w:jc w:val="both"/>
        <w:rPr>
          <w:rFonts w:ascii="Arial" w:hAnsi="Arial"/>
          <w:i/>
        </w:rPr>
      </w:pPr>
      <w:r>
        <w:t>La SIC</w:t>
      </w:r>
      <w:r>
        <w:rPr>
          <w:spacing w:val="-2"/>
        </w:rPr>
        <w:t xml:space="preserve"> </w:t>
      </w:r>
      <w:r>
        <w:t xml:space="preserve">señaló que en este caso </w:t>
      </w:r>
      <w:r>
        <w:rPr>
          <w:rFonts w:ascii="Arial" w:hAnsi="Arial"/>
          <w:i/>
        </w:rPr>
        <w:t>“se evidencia que en el</w:t>
      </w:r>
      <w:r>
        <w:rPr>
          <w:rFonts w:ascii="Arial" w:hAnsi="Arial"/>
          <w:i/>
          <w:spacing w:val="-2"/>
        </w:rPr>
        <w:t xml:space="preserve"> </w:t>
      </w:r>
      <w:r>
        <w:rPr>
          <w:rFonts w:ascii="Arial" w:hAnsi="Arial"/>
          <w:i/>
        </w:rPr>
        <w:t>grafico solicitado se incluye una combinación arbitraria de tres tonalidades que confunden al consumidor llevándolo a pensar que se trata de la bandera de Italia. No obstante, lo anterior, si bien la Dirección no se refirió al elemento nominativo solicitado, el elemento figurativo constituye una reproducción de una bandera protegida que no puede ser usada por empresarios sin autorización.</w:t>
      </w:r>
      <w:r>
        <w:rPr>
          <w:rFonts w:ascii="Arial" w:hAnsi="Arial"/>
          <w:i/>
          <w:spacing w:val="-9"/>
        </w:rPr>
        <w:t xml:space="preserve"> </w:t>
      </w:r>
      <w:r>
        <w:rPr>
          <w:rFonts w:ascii="Arial" w:hAnsi="Arial"/>
          <w:i/>
        </w:rPr>
        <w:t>Al</w:t>
      </w:r>
      <w:r>
        <w:rPr>
          <w:rFonts w:ascii="Arial" w:hAnsi="Arial"/>
          <w:i/>
          <w:spacing w:val="-7"/>
        </w:rPr>
        <w:t xml:space="preserve"> </w:t>
      </w:r>
      <w:r>
        <w:rPr>
          <w:rFonts w:ascii="Arial" w:hAnsi="Arial"/>
          <w:i/>
        </w:rPr>
        <w:t>verificar</w:t>
      </w:r>
      <w:r>
        <w:rPr>
          <w:rFonts w:ascii="Arial" w:hAnsi="Arial"/>
          <w:i/>
          <w:spacing w:val="-6"/>
        </w:rPr>
        <w:t xml:space="preserve"> </w:t>
      </w:r>
      <w:r>
        <w:rPr>
          <w:rFonts w:ascii="Arial" w:hAnsi="Arial"/>
          <w:i/>
        </w:rPr>
        <w:t>los</w:t>
      </w:r>
      <w:r>
        <w:rPr>
          <w:rFonts w:ascii="Arial" w:hAnsi="Arial"/>
          <w:i/>
          <w:spacing w:val="-8"/>
        </w:rPr>
        <w:t xml:space="preserve"> </w:t>
      </w:r>
      <w:r>
        <w:rPr>
          <w:rFonts w:ascii="Arial" w:hAnsi="Arial"/>
          <w:i/>
        </w:rPr>
        <w:t>documentos</w:t>
      </w:r>
      <w:r>
        <w:rPr>
          <w:rFonts w:ascii="Arial" w:hAnsi="Arial"/>
          <w:i/>
          <w:spacing w:val="-8"/>
        </w:rPr>
        <w:t xml:space="preserve"> </w:t>
      </w:r>
      <w:r>
        <w:rPr>
          <w:rFonts w:ascii="Arial" w:hAnsi="Arial"/>
          <w:i/>
        </w:rPr>
        <w:t>obrantes</w:t>
      </w:r>
      <w:r>
        <w:rPr>
          <w:rFonts w:ascii="Arial" w:hAnsi="Arial"/>
          <w:i/>
          <w:spacing w:val="-8"/>
        </w:rPr>
        <w:t xml:space="preserve"> </w:t>
      </w:r>
      <w:r>
        <w:rPr>
          <w:rFonts w:ascii="Arial" w:hAnsi="Arial"/>
          <w:i/>
        </w:rPr>
        <w:t>en</w:t>
      </w:r>
      <w:r>
        <w:rPr>
          <w:rFonts w:ascii="Arial" w:hAnsi="Arial"/>
          <w:i/>
          <w:spacing w:val="-5"/>
        </w:rPr>
        <w:t xml:space="preserve"> </w:t>
      </w:r>
      <w:r>
        <w:rPr>
          <w:rFonts w:ascii="Arial" w:hAnsi="Arial"/>
          <w:i/>
        </w:rPr>
        <w:t>el</w:t>
      </w:r>
      <w:r>
        <w:rPr>
          <w:rFonts w:ascii="Arial" w:hAnsi="Arial"/>
          <w:i/>
          <w:spacing w:val="-7"/>
        </w:rPr>
        <w:t xml:space="preserve"> </w:t>
      </w:r>
      <w:r>
        <w:rPr>
          <w:rFonts w:ascii="Arial" w:hAnsi="Arial"/>
          <w:i/>
        </w:rPr>
        <w:t>expediente</w:t>
      </w:r>
      <w:r>
        <w:rPr>
          <w:rFonts w:ascii="Arial" w:hAnsi="Arial"/>
          <w:i/>
          <w:spacing w:val="-10"/>
        </w:rPr>
        <w:t xml:space="preserve"> </w:t>
      </w:r>
      <w:r>
        <w:rPr>
          <w:rFonts w:ascii="Arial" w:hAnsi="Arial"/>
          <w:i/>
        </w:rPr>
        <w:t>de</w:t>
      </w:r>
      <w:r>
        <w:rPr>
          <w:rFonts w:ascii="Arial" w:hAnsi="Arial"/>
          <w:i/>
          <w:spacing w:val="-5"/>
        </w:rPr>
        <w:t xml:space="preserve"> </w:t>
      </w:r>
      <w:r>
        <w:rPr>
          <w:rFonts w:ascii="Arial" w:hAnsi="Arial"/>
          <w:i/>
        </w:rPr>
        <w:t>la</w:t>
      </w:r>
      <w:r>
        <w:rPr>
          <w:rFonts w:ascii="Arial" w:hAnsi="Arial"/>
          <w:i/>
          <w:spacing w:val="-10"/>
        </w:rPr>
        <w:t xml:space="preserve"> </w:t>
      </w:r>
      <w:r>
        <w:rPr>
          <w:rFonts w:ascii="Arial" w:hAnsi="Arial"/>
          <w:i/>
        </w:rPr>
        <w:t>referencia</w:t>
      </w:r>
      <w:r>
        <w:rPr>
          <w:rFonts w:ascii="Arial" w:hAnsi="Arial"/>
          <w:i/>
          <w:spacing w:val="-5"/>
        </w:rPr>
        <w:t xml:space="preserve"> </w:t>
      </w:r>
      <w:r>
        <w:rPr>
          <w:rFonts w:ascii="Arial" w:hAnsi="Arial"/>
          <w:i/>
        </w:rPr>
        <w:t>no</w:t>
      </w:r>
      <w:r>
        <w:rPr>
          <w:rFonts w:ascii="Arial" w:hAnsi="Arial"/>
          <w:i/>
          <w:spacing w:val="-5"/>
        </w:rPr>
        <w:t xml:space="preserve"> </w:t>
      </w:r>
      <w:r>
        <w:rPr>
          <w:rFonts w:ascii="Arial" w:hAnsi="Arial"/>
          <w:i/>
        </w:rPr>
        <w:t>se encuentra título alguno mediante el cual el Estado Italiano haya otorgado autorización para la utilización de ese símbolo oficial dentro del conjunto marcario, lo que implica la negación de este”.</w:t>
      </w:r>
    </w:p>
    <w:p w:rsidR="00DC45DC" w:rsidRDefault="00DC45DC" w:rsidP="00DC45DC">
      <w:pPr>
        <w:pStyle w:val="Textoindependiente"/>
        <w:spacing w:before="39"/>
        <w:rPr>
          <w:rFonts w:ascii="Arial"/>
          <w:i/>
        </w:rPr>
      </w:pPr>
    </w:p>
    <w:p w:rsidR="00DC45DC" w:rsidRDefault="00DC45DC" w:rsidP="00DC45DC">
      <w:pPr>
        <w:pStyle w:val="Textoindependiente"/>
        <w:spacing w:line="276" w:lineRule="auto"/>
        <w:ind w:left="180" w:right="389"/>
        <w:jc w:val="both"/>
      </w:pPr>
      <w:r>
        <w:t>El INDECOPI a su vez, negó el registro del signo mixto SWISSDESIGN, para identificar productos</w:t>
      </w:r>
      <w:r>
        <w:rPr>
          <w:spacing w:val="-16"/>
        </w:rPr>
        <w:t xml:space="preserve"> </w:t>
      </w:r>
      <w:r>
        <w:t>de</w:t>
      </w:r>
      <w:r>
        <w:rPr>
          <w:spacing w:val="-15"/>
        </w:rPr>
        <w:t xml:space="preserve"> </w:t>
      </w:r>
      <w:r>
        <w:t>la</w:t>
      </w:r>
      <w:r>
        <w:rPr>
          <w:spacing w:val="-15"/>
        </w:rPr>
        <w:t xml:space="preserve"> </w:t>
      </w:r>
      <w:r>
        <w:t>clase</w:t>
      </w:r>
      <w:r>
        <w:rPr>
          <w:spacing w:val="-16"/>
        </w:rPr>
        <w:t xml:space="preserve"> </w:t>
      </w:r>
      <w:r>
        <w:t>18,</w:t>
      </w:r>
      <w:r>
        <w:rPr>
          <w:spacing w:val="-15"/>
        </w:rPr>
        <w:t xml:space="preserve"> </w:t>
      </w:r>
      <w:r>
        <w:t>al</w:t>
      </w:r>
      <w:r>
        <w:rPr>
          <w:spacing w:val="-15"/>
        </w:rPr>
        <w:t xml:space="preserve"> </w:t>
      </w:r>
      <w:r>
        <w:t>evidenciar</w:t>
      </w:r>
      <w:r>
        <w:rPr>
          <w:spacing w:val="-15"/>
        </w:rPr>
        <w:t xml:space="preserve"> </w:t>
      </w:r>
      <w:r>
        <w:t>que</w:t>
      </w:r>
      <w:r>
        <w:rPr>
          <w:spacing w:val="-16"/>
        </w:rPr>
        <w:t xml:space="preserve"> </w:t>
      </w:r>
      <w:r>
        <w:t>el</w:t>
      </w:r>
      <w:r>
        <w:rPr>
          <w:spacing w:val="-15"/>
        </w:rPr>
        <w:t xml:space="preserve"> </w:t>
      </w:r>
      <w:r>
        <w:t>signo</w:t>
      </w:r>
      <w:r>
        <w:rPr>
          <w:spacing w:val="-15"/>
        </w:rPr>
        <w:t xml:space="preserve"> </w:t>
      </w:r>
      <w:r>
        <w:t>solicitado</w:t>
      </w:r>
      <w:r>
        <w:rPr>
          <w:spacing w:val="-16"/>
        </w:rPr>
        <w:t xml:space="preserve"> </w:t>
      </w:r>
      <w:r>
        <w:t>incluye</w:t>
      </w:r>
      <w:r>
        <w:rPr>
          <w:spacing w:val="-15"/>
        </w:rPr>
        <w:t xml:space="preserve"> </w:t>
      </w:r>
      <w:r>
        <w:t>la</w:t>
      </w:r>
      <w:r>
        <w:rPr>
          <w:spacing w:val="-15"/>
        </w:rPr>
        <w:t xml:space="preserve"> </w:t>
      </w:r>
      <w:r>
        <w:t>imagen</w:t>
      </w:r>
      <w:r>
        <w:rPr>
          <w:spacing w:val="-15"/>
        </w:rPr>
        <w:t xml:space="preserve"> </w:t>
      </w:r>
      <w:r>
        <w:t>del</w:t>
      </w:r>
      <w:r>
        <w:rPr>
          <w:spacing w:val="-16"/>
        </w:rPr>
        <w:t xml:space="preserve"> </w:t>
      </w:r>
      <w:r>
        <w:t>escudo de Suiza y que, en el presente caso, no se acreditó el consentimiento de la autoridad competente de Suiza</w:t>
      </w:r>
      <w:r>
        <w:rPr>
          <w:vertAlign w:val="superscript"/>
        </w:rPr>
        <w:t>213</w:t>
      </w:r>
      <w:r>
        <w:t>:</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206"/>
      </w:pPr>
    </w:p>
    <w:p w:rsidR="00DC45DC" w:rsidRDefault="00DC45DC" w:rsidP="00DC45DC">
      <w:pPr>
        <w:pStyle w:val="Prrafodelista"/>
        <w:numPr>
          <w:ilvl w:val="2"/>
          <w:numId w:val="15"/>
        </w:numPr>
        <w:tabs>
          <w:tab w:val="left" w:pos="939"/>
        </w:tabs>
        <w:spacing w:line="276" w:lineRule="auto"/>
        <w:ind w:left="180" w:right="395" w:firstLine="0"/>
      </w:pPr>
      <w:bookmarkStart w:id="9" w:name="4.1.14._Signos_que_reproduzcan_o_imiten_"/>
      <w:bookmarkStart w:id="10" w:name="_bookmark60"/>
      <w:bookmarkEnd w:id="9"/>
      <w:bookmarkEnd w:id="10"/>
      <w:r>
        <w:rPr>
          <w:color w:val="2E5395"/>
        </w:rPr>
        <w:t>Signos que reproduzcan o imiten signos de conformidad con normas técnicas</w:t>
      </w:r>
      <w:r>
        <w:rPr>
          <w:color w:val="2E5395"/>
          <w:spacing w:val="80"/>
        </w:rPr>
        <w:t xml:space="preserve"> </w:t>
      </w:r>
      <w:r>
        <w:rPr>
          <w:color w:val="2E5395"/>
        </w:rPr>
        <w:t>(literal n) artículo 135 DA 486).</w:t>
      </w:r>
    </w:p>
    <w:p w:rsidR="00DC45DC" w:rsidRDefault="00DC45DC" w:rsidP="00DC45DC">
      <w:pPr>
        <w:pStyle w:val="Textoindependiente"/>
        <w:spacing w:before="41"/>
      </w:pPr>
    </w:p>
    <w:p w:rsidR="00DC45DC" w:rsidRDefault="00DC45DC" w:rsidP="00DC45DC">
      <w:pPr>
        <w:pStyle w:val="Textoindependiente"/>
        <w:ind w:left="180"/>
        <w:jc w:val="both"/>
      </w:pPr>
      <w:r>
        <w:t>El</w:t>
      </w:r>
      <w:r>
        <w:rPr>
          <w:spacing w:val="-2"/>
        </w:rPr>
        <w:t xml:space="preserve"> </w:t>
      </w:r>
      <w:r>
        <w:t>literal</w:t>
      </w:r>
      <w:r>
        <w:rPr>
          <w:spacing w:val="-3"/>
        </w:rPr>
        <w:t xml:space="preserve"> </w:t>
      </w:r>
      <w:r>
        <w:t>n)</w:t>
      </w:r>
      <w:r>
        <w:rPr>
          <w:spacing w:val="-2"/>
        </w:rPr>
        <w:t xml:space="preserve"> </w:t>
      </w:r>
      <w:r>
        <w:t>del</w:t>
      </w:r>
      <w:r>
        <w:rPr>
          <w:spacing w:val="-8"/>
        </w:rPr>
        <w:t xml:space="preserve"> </w:t>
      </w:r>
      <w:r>
        <w:t>artículo 135</w:t>
      </w:r>
      <w:r>
        <w:rPr>
          <w:spacing w:val="-1"/>
        </w:rPr>
        <w:t xml:space="preserve"> </w:t>
      </w:r>
      <w:r>
        <w:t>de</w:t>
      </w:r>
      <w:r>
        <w:rPr>
          <w:spacing w:val="-1"/>
        </w:rPr>
        <w:t xml:space="preserve"> </w:t>
      </w:r>
      <w:r>
        <w:t>la DA</w:t>
      </w:r>
      <w:r>
        <w:rPr>
          <w:spacing w:val="-5"/>
        </w:rPr>
        <w:t xml:space="preserve"> </w:t>
      </w:r>
      <w:r>
        <w:t>486</w:t>
      </w:r>
      <w:r>
        <w:rPr>
          <w:spacing w:val="-4"/>
        </w:rPr>
        <w:t xml:space="preserve"> </w:t>
      </w:r>
      <w:r>
        <w:rPr>
          <w:spacing w:val="-2"/>
        </w:rPr>
        <w:t>dispone:</w:t>
      </w:r>
    </w:p>
    <w:p w:rsidR="00DC45DC" w:rsidRDefault="00DC45DC" w:rsidP="00DC45DC">
      <w:pPr>
        <w:pStyle w:val="Textoindependiente"/>
        <w:spacing w:before="74"/>
      </w:pPr>
    </w:p>
    <w:p w:rsidR="00DC45DC" w:rsidRDefault="00DC45DC" w:rsidP="00DC45DC">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Textoindependiente"/>
        <w:rPr>
          <w:rFonts w:ascii="Arial"/>
          <w:i/>
          <w:sz w:val="18"/>
        </w:rPr>
      </w:pPr>
    </w:p>
    <w:p w:rsidR="00DC45DC" w:rsidRDefault="00DC45DC" w:rsidP="00DC45DC">
      <w:pPr>
        <w:pStyle w:val="Textoindependiente"/>
        <w:spacing w:before="138"/>
        <w:rPr>
          <w:rFonts w:ascii="Arial"/>
          <w:i/>
          <w:sz w:val="18"/>
        </w:rPr>
      </w:pPr>
    </w:p>
    <w:p w:rsidR="00DC45DC" w:rsidRDefault="00DC45DC" w:rsidP="00DC45DC">
      <w:pPr>
        <w:pStyle w:val="Textoindependiente"/>
        <w:spacing w:before="91"/>
        <w:rPr>
          <w:sz w:val="18"/>
        </w:rPr>
      </w:pPr>
    </w:p>
    <w:p w:rsidR="00DC45DC" w:rsidRDefault="00DC45DC" w:rsidP="00DC45DC">
      <w:pPr>
        <w:ind w:right="385"/>
        <w:jc w:val="right"/>
        <w:rPr>
          <w:sz w:val="18"/>
        </w:rPr>
      </w:pPr>
      <w:r>
        <w:rPr>
          <w:spacing w:val="-5"/>
          <w:sz w:val="18"/>
        </w:rPr>
        <w:t>130</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Prrafodelista"/>
        <w:numPr>
          <w:ilvl w:val="0"/>
          <w:numId w:val="14"/>
        </w:numPr>
        <w:tabs>
          <w:tab w:val="left" w:pos="1169"/>
        </w:tabs>
        <w:spacing w:before="74" w:line="278" w:lineRule="auto"/>
        <w:ind w:right="1249" w:firstLine="0"/>
        <w:jc w:val="both"/>
        <w:rPr>
          <w:rFonts w:ascii="Arial" w:hAnsi="Arial"/>
          <w:i/>
        </w:rPr>
      </w:pPr>
      <w:r>
        <w:rPr>
          <w:rFonts w:ascii="Arial" w:hAnsi="Arial"/>
          <w:i/>
        </w:rPr>
        <w:lastRenderedPageBreak/>
        <w:t>reproduzcan o imiten signos de conformidad con normas técnicas, a menos que su registro sea solicitado por el organismo nacional competente en normas y calidades en los Países Miembros;”</w:t>
      </w:r>
    </w:p>
    <w:p w:rsidR="00DC45DC" w:rsidRDefault="00DC45DC" w:rsidP="00DC45DC">
      <w:pPr>
        <w:pStyle w:val="Textoindependiente"/>
        <w:rPr>
          <w:rFonts w:ascii="Arial"/>
          <w:i/>
        </w:rPr>
      </w:pPr>
    </w:p>
    <w:p w:rsidR="00DC45DC" w:rsidRDefault="00DC45DC" w:rsidP="00DC45DC">
      <w:pPr>
        <w:pStyle w:val="Textoindependiente"/>
        <w:spacing w:before="69"/>
        <w:rPr>
          <w:rFonts w:ascii="Arial"/>
          <w:i/>
        </w:rPr>
      </w:pPr>
    </w:p>
    <w:p w:rsidR="00DC45DC" w:rsidRDefault="00DC45DC" w:rsidP="00DC45DC">
      <w:pPr>
        <w:pStyle w:val="Textoindependiente"/>
        <w:spacing w:line="276" w:lineRule="auto"/>
        <w:ind w:left="180" w:right="382"/>
        <w:jc w:val="both"/>
      </w:pPr>
      <w:r>
        <w:t>Las normas técnicas son reglas y criterios creadas por consenso por especialistas, con la aprobación de un organismo reconocido para establecer estándares o condiciones mínimas que debe reunir un producto, proceso o servicio, para que sirva al uso al que está destinado.</w:t>
      </w:r>
    </w:p>
    <w:p w:rsidR="00DC45DC" w:rsidRDefault="00DC45DC" w:rsidP="00DC45DC">
      <w:pPr>
        <w:pStyle w:val="Textoindependiente"/>
        <w:spacing w:before="39"/>
      </w:pPr>
    </w:p>
    <w:p w:rsidR="00DC45DC" w:rsidRDefault="00DC45DC" w:rsidP="00DC45DC">
      <w:pPr>
        <w:pStyle w:val="Textoindependiente"/>
        <w:spacing w:line="278" w:lineRule="auto"/>
        <w:ind w:left="180" w:right="392"/>
        <w:jc w:val="both"/>
      </w:pPr>
      <w:r>
        <w:t>Para identificarse, las normas se conforman de ciertos signos que se reconocen dependiendo de la industria o giro donde realizan sus actividades, por dar algunos ejemplos de normas técnicas internacionales:</w:t>
      </w:r>
    </w:p>
    <w:p w:rsidR="00DC45DC" w:rsidRDefault="00DC45DC" w:rsidP="00DC45DC">
      <w:pPr>
        <w:pStyle w:val="Textoindependiente"/>
        <w:spacing w:before="32"/>
      </w:pPr>
    </w:p>
    <w:p w:rsidR="00DC45DC" w:rsidRDefault="00DC45DC" w:rsidP="00DC45DC">
      <w:pPr>
        <w:pStyle w:val="Textoindependiente"/>
        <w:spacing w:line="276" w:lineRule="auto"/>
        <w:ind w:left="180" w:right="1244"/>
      </w:pPr>
      <w:r>
        <w:t>ISO</w:t>
      </w:r>
      <w:r>
        <w:rPr>
          <w:spacing w:val="-6"/>
        </w:rPr>
        <w:t xml:space="preserve"> </w:t>
      </w:r>
      <w:r>
        <w:t>(Organización</w:t>
      </w:r>
      <w:r>
        <w:rPr>
          <w:spacing w:val="-3"/>
        </w:rPr>
        <w:t xml:space="preserve"> </w:t>
      </w:r>
      <w:r>
        <w:t>Internacional</w:t>
      </w:r>
      <w:r>
        <w:rPr>
          <w:spacing w:val="-5"/>
        </w:rPr>
        <w:t xml:space="preserve"> </w:t>
      </w:r>
      <w:r>
        <w:t>de</w:t>
      </w:r>
      <w:r>
        <w:rPr>
          <w:spacing w:val="-3"/>
        </w:rPr>
        <w:t xml:space="preserve"> </w:t>
      </w:r>
      <w:r>
        <w:t>Estandarización,</w:t>
      </w:r>
      <w:r>
        <w:rPr>
          <w:spacing w:val="-7"/>
        </w:rPr>
        <w:t xml:space="preserve"> </w:t>
      </w:r>
      <w:r>
        <w:t>por</w:t>
      </w:r>
      <w:r>
        <w:rPr>
          <w:spacing w:val="-4"/>
        </w:rPr>
        <w:t xml:space="preserve"> </w:t>
      </w:r>
      <w:r>
        <w:t>sus</w:t>
      </w:r>
      <w:r>
        <w:rPr>
          <w:spacing w:val="-6"/>
        </w:rPr>
        <w:t xml:space="preserve"> </w:t>
      </w:r>
      <w:r>
        <w:t>siglas</w:t>
      </w:r>
      <w:r>
        <w:rPr>
          <w:spacing w:val="-6"/>
        </w:rPr>
        <w:t xml:space="preserve"> </w:t>
      </w:r>
      <w:r>
        <w:t>en</w:t>
      </w:r>
      <w:r>
        <w:rPr>
          <w:spacing w:val="-3"/>
        </w:rPr>
        <w:t xml:space="preserve"> </w:t>
      </w:r>
      <w:r>
        <w:t xml:space="preserve">inglés) </w:t>
      </w:r>
      <w:r>
        <w:rPr>
          <w:color w:val="1F2023"/>
        </w:rPr>
        <w:t xml:space="preserve">ISBN (Número de Libro Estándar Internacional, </w:t>
      </w:r>
      <w:r>
        <w:t>por sus siglas en inglés</w:t>
      </w:r>
      <w:r>
        <w:rPr>
          <w:color w:val="1F2023"/>
        </w:rPr>
        <w:t>)</w:t>
      </w:r>
    </w:p>
    <w:p w:rsidR="00DC45DC" w:rsidRDefault="00DC45DC" w:rsidP="00DC45DC">
      <w:pPr>
        <w:pStyle w:val="Textoindependiente"/>
        <w:spacing w:line="251" w:lineRule="exact"/>
        <w:ind w:left="180"/>
      </w:pPr>
      <w:r>
        <w:t>MPEG2</w:t>
      </w:r>
      <w:r>
        <w:rPr>
          <w:spacing w:val="-3"/>
        </w:rPr>
        <w:t xml:space="preserve"> </w:t>
      </w:r>
      <w:r>
        <w:t>(Grupo</w:t>
      </w:r>
      <w:r>
        <w:rPr>
          <w:spacing w:val="-2"/>
        </w:rPr>
        <w:t xml:space="preserve"> </w:t>
      </w:r>
      <w:r>
        <w:t>de</w:t>
      </w:r>
      <w:r>
        <w:rPr>
          <w:spacing w:val="-2"/>
        </w:rPr>
        <w:t xml:space="preserve"> </w:t>
      </w:r>
      <w:r>
        <w:t>Expertos</w:t>
      </w:r>
      <w:r>
        <w:rPr>
          <w:spacing w:val="-5"/>
        </w:rPr>
        <w:t xml:space="preserve"> </w:t>
      </w:r>
      <w:r>
        <w:t>de</w:t>
      </w:r>
      <w:r>
        <w:rPr>
          <w:spacing w:val="-2"/>
        </w:rPr>
        <w:t xml:space="preserve"> </w:t>
      </w:r>
      <w:r>
        <w:t>Imágenes</w:t>
      </w:r>
      <w:r>
        <w:rPr>
          <w:spacing w:val="-5"/>
        </w:rPr>
        <w:t xml:space="preserve"> </w:t>
      </w:r>
      <w:r>
        <w:t>en</w:t>
      </w:r>
      <w:r>
        <w:rPr>
          <w:spacing w:val="-3"/>
        </w:rPr>
        <w:t xml:space="preserve"> </w:t>
      </w:r>
      <w:r>
        <w:t>Movimiento,</w:t>
      </w:r>
      <w:r>
        <w:rPr>
          <w:spacing w:val="3"/>
        </w:rPr>
        <w:t xml:space="preserve"> </w:t>
      </w:r>
      <w:r>
        <w:t>por</w:t>
      </w:r>
      <w:r>
        <w:rPr>
          <w:spacing w:val="-3"/>
        </w:rPr>
        <w:t xml:space="preserve"> </w:t>
      </w:r>
      <w:r>
        <w:t>sus</w:t>
      </w:r>
      <w:r>
        <w:rPr>
          <w:spacing w:val="-5"/>
        </w:rPr>
        <w:t xml:space="preserve"> </w:t>
      </w:r>
      <w:r>
        <w:t>siglas</w:t>
      </w:r>
      <w:r>
        <w:rPr>
          <w:spacing w:val="-5"/>
        </w:rPr>
        <w:t xml:space="preserve"> </w:t>
      </w:r>
      <w:r>
        <w:t>en</w:t>
      </w:r>
      <w:r>
        <w:rPr>
          <w:spacing w:val="-2"/>
        </w:rPr>
        <w:t xml:space="preserve"> inglés)</w:t>
      </w:r>
    </w:p>
    <w:p w:rsidR="00DC45DC" w:rsidRDefault="00DC45DC" w:rsidP="00DC45DC">
      <w:pPr>
        <w:pStyle w:val="Textoindependiente"/>
        <w:spacing w:before="79"/>
      </w:pPr>
    </w:p>
    <w:p w:rsidR="00DC45DC" w:rsidRDefault="00DC45DC" w:rsidP="00DC45DC">
      <w:pPr>
        <w:pStyle w:val="Textoindependiente"/>
        <w:spacing w:line="276" w:lineRule="auto"/>
        <w:ind w:left="180" w:right="385"/>
        <w:jc w:val="both"/>
      </w:pPr>
      <w:r>
        <w:t>Esta</w:t>
      </w:r>
      <w:r>
        <w:rPr>
          <w:spacing w:val="-11"/>
        </w:rPr>
        <w:t xml:space="preserve"> </w:t>
      </w:r>
      <w:r>
        <w:t>prohibición</w:t>
      </w:r>
      <w:r>
        <w:rPr>
          <w:spacing w:val="-11"/>
        </w:rPr>
        <w:t xml:space="preserve"> </w:t>
      </w:r>
      <w:r>
        <w:t>no</w:t>
      </w:r>
      <w:r>
        <w:rPr>
          <w:spacing w:val="-11"/>
        </w:rPr>
        <w:t xml:space="preserve"> </w:t>
      </w:r>
      <w:r>
        <w:t>condiciona</w:t>
      </w:r>
      <w:r>
        <w:rPr>
          <w:spacing w:val="-6"/>
        </w:rPr>
        <w:t xml:space="preserve"> </w:t>
      </w:r>
      <w:r>
        <w:t>si</w:t>
      </w:r>
      <w:r>
        <w:rPr>
          <w:spacing w:val="-13"/>
        </w:rPr>
        <w:t xml:space="preserve"> </w:t>
      </w:r>
      <w:r>
        <w:t>el</w:t>
      </w:r>
      <w:r>
        <w:rPr>
          <w:spacing w:val="-13"/>
        </w:rPr>
        <w:t xml:space="preserve"> </w:t>
      </w:r>
      <w:r>
        <w:t>signo</w:t>
      </w:r>
      <w:r>
        <w:rPr>
          <w:spacing w:val="-11"/>
        </w:rPr>
        <w:t xml:space="preserve"> </w:t>
      </w:r>
      <w:r>
        <w:t>que</w:t>
      </w:r>
      <w:r>
        <w:rPr>
          <w:spacing w:val="-11"/>
        </w:rPr>
        <w:t xml:space="preserve"> </w:t>
      </w:r>
      <w:r>
        <w:t>se</w:t>
      </w:r>
      <w:r>
        <w:rPr>
          <w:spacing w:val="-8"/>
        </w:rPr>
        <w:t xml:space="preserve"> </w:t>
      </w:r>
      <w:r>
        <w:t>solicita</w:t>
      </w:r>
      <w:r>
        <w:rPr>
          <w:spacing w:val="-10"/>
        </w:rPr>
        <w:t xml:space="preserve"> </w:t>
      </w:r>
      <w:r>
        <w:t>a</w:t>
      </w:r>
      <w:r>
        <w:rPr>
          <w:spacing w:val="-11"/>
        </w:rPr>
        <w:t xml:space="preserve"> </w:t>
      </w:r>
      <w:r>
        <w:t>registro</w:t>
      </w:r>
      <w:r>
        <w:rPr>
          <w:spacing w:val="-11"/>
        </w:rPr>
        <w:t xml:space="preserve"> </w:t>
      </w:r>
      <w:r>
        <w:t>debe</w:t>
      </w:r>
      <w:r>
        <w:rPr>
          <w:spacing w:val="-11"/>
        </w:rPr>
        <w:t xml:space="preserve"> </w:t>
      </w:r>
      <w:r>
        <w:t>estar</w:t>
      </w:r>
      <w:r>
        <w:rPr>
          <w:spacing w:val="-12"/>
        </w:rPr>
        <w:t xml:space="preserve"> </w:t>
      </w:r>
      <w:r>
        <w:t>relacionado con los productos o servicios que se pretenden distinguir, por lo cual se entiende que si se</w:t>
      </w:r>
      <w:r>
        <w:rPr>
          <w:spacing w:val="-2"/>
        </w:rPr>
        <w:t xml:space="preserve"> </w:t>
      </w:r>
      <w:r>
        <w:t>presenta</w:t>
      </w:r>
      <w:r>
        <w:rPr>
          <w:spacing w:val="-2"/>
        </w:rPr>
        <w:t xml:space="preserve"> </w:t>
      </w:r>
      <w:r>
        <w:t>una</w:t>
      </w:r>
      <w:r>
        <w:rPr>
          <w:spacing w:val="-7"/>
        </w:rPr>
        <w:t xml:space="preserve"> </w:t>
      </w:r>
      <w:r>
        <w:t>marca</w:t>
      </w:r>
      <w:r>
        <w:rPr>
          <w:spacing w:val="-7"/>
        </w:rPr>
        <w:t xml:space="preserve"> </w:t>
      </w:r>
      <w:r>
        <w:t>que</w:t>
      </w:r>
      <w:r>
        <w:rPr>
          <w:spacing w:val="-7"/>
        </w:rPr>
        <w:t xml:space="preserve"> </w:t>
      </w:r>
      <w:r>
        <w:t>reproduzca</w:t>
      </w:r>
      <w:r>
        <w:rPr>
          <w:spacing w:val="-7"/>
        </w:rPr>
        <w:t xml:space="preserve"> </w:t>
      </w:r>
      <w:r>
        <w:t>o</w:t>
      </w:r>
      <w:r>
        <w:rPr>
          <w:spacing w:val="-7"/>
        </w:rPr>
        <w:t xml:space="preserve"> </w:t>
      </w:r>
      <w:r>
        <w:t>imite</w:t>
      </w:r>
      <w:r>
        <w:rPr>
          <w:spacing w:val="-2"/>
        </w:rPr>
        <w:t xml:space="preserve"> </w:t>
      </w:r>
      <w:r>
        <w:t>signos</w:t>
      </w:r>
      <w:r>
        <w:rPr>
          <w:spacing w:val="-5"/>
        </w:rPr>
        <w:t xml:space="preserve"> </w:t>
      </w:r>
      <w:r>
        <w:t>relativos</w:t>
      </w:r>
      <w:r>
        <w:rPr>
          <w:spacing w:val="-10"/>
        </w:rPr>
        <w:t xml:space="preserve"> </w:t>
      </w:r>
      <w:r>
        <w:t>a</w:t>
      </w:r>
      <w:r>
        <w:rPr>
          <w:spacing w:val="-7"/>
        </w:rPr>
        <w:t xml:space="preserve"> </w:t>
      </w:r>
      <w:r>
        <w:t>una</w:t>
      </w:r>
      <w:r>
        <w:rPr>
          <w:spacing w:val="-7"/>
        </w:rPr>
        <w:t xml:space="preserve"> </w:t>
      </w:r>
      <w:r>
        <w:t>norma</w:t>
      </w:r>
      <w:r>
        <w:rPr>
          <w:spacing w:val="-2"/>
        </w:rPr>
        <w:t xml:space="preserve"> </w:t>
      </w:r>
      <w:r>
        <w:t>técnica</w:t>
      </w:r>
      <w:r>
        <w:rPr>
          <w:spacing w:val="-7"/>
        </w:rPr>
        <w:t xml:space="preserve"> </w:t>
      </w:r>
      <w:r>
        <w:t>para cualquier clase de productos o servicios, se debe denegar si el solicitante no es el organismo que administra la norma técnica.</w:t>
      </w:r>
    </w:p>
    <w:p w:rsidR="00DC45DC" w:rsidRDefault="00DC45DC" w:rsidP="00DC45DC">
      <w:pPr>
        <w:pStyle w:val="Textoindependiente"/>
        <w:spacing w:before="38"/>
      </w:pPr>
    </w:p>
    <w:p w:rsidR="00DC45DC" w:rsidRDefault="00DC45DC" w:rsidP="00DC45DC">
      <w:pPr>
        <w:pStyle w:val="Textoindependiente"/>
        <w:spacing w:line="276" w:lineRule="auto"/>
        <w:ind w:left="180" w:right="384"/>
        <w:jc w:val="both"/>
      </w:pPr>
      <w:r>
        <w:t>Ahora</w:t>
      </w:r>
      <w:r>
        <w:rPr>
          <w:spacing w:val="-16"/>
        </w:rPr>
        <w:t xml:space="preserve"> </w:t>
      </w:r>
      <w:r>
        <w:t>bien,</w:t>
      </w:r>
      <w:r>
        <w:rPr>
          <w:spacing w:val="-15"/>
        </w:rPr>
        <w:t xml:space="preserve"> </w:t>
      </w:r>
      <w:r>
        <w:t>debe</w:t>
      </w:r>
      <w:r>
        <w:rPr>
          <w:spacing w:val="-15"/>
        </w:rPr>
        <w:t xml:space="preserve"> </w:t>
      </w:r>
      <w:r>
        <w:t>tomarse</w:t>
      </w:r>
      <w:r>
        <w:rPr>
          <w:spacing w:val="-16"/>
        </w:rPr>
        <w:t xml:space="preserve"> </w:t>
      </w:r>
      <w:r>
        <w:t>en</w:t>
      </w:r>
      <w:r>
        <w:rPr>
          <w:spacing w:val="-15"/>
        </w:rPr>
        <w:t xml:space="preserve"> </w:t>
      </w:r>
      <w:r>
        <w:t>cuenta</w:t>
      </w:r>
      <w:r>
        <w:rPr>
          <w:spacing w:val="-15"/>
        </w:rPr>
        <w:t xml:space="preserve"> </w:t>
      </w:r>
      <w:r>
        <w:t>que,</w:t>
      </w:r>
      <w:r>
        <w:rPr>
          <w:spacing w:val="-15"/>
        </w:rPr>
        <w:t xml:space="preserve"> </w:t>
      </w:r>
      <w:r>
        <w:t>de</w:t>
      </w:r>
      <w:r>
        <w:rPr>
          <w:spacing w:val="-16"/>
        </w:rPr>
        <w:t xml:space="preserve"> </w:t>
      </w:r>
      <w:r>
        <w:t>acuerdo</w:t>
      </w:r>
      <w:r>
        <w:rPr>
          <w:spacing w:val="-15"/>
        </w:rPr>
        <w:t xml:space="preserve"> </w:t>
      </w:r>
      <w:r>
        <w:t>con</w:t>
      </w:r>
      <w:r>
        <w:rPr>
          <w:spacing w:val="-15"/>
        </w:rPr>
        <w:t xml:space="preserve"> </w:t>
      </w:r>
      <w:r>
        <w:t>lo</w:t>
      </w:r>
      <w:r>
        <w:rPr>
          <w:spacing w:val="-16"/>
        </w:rPr>
        <w:t xml:space="preserve"> </w:t>
      </w:r>
      <w:r>
        <w:t>dispuesto</w:t>
      </w:r>
      <w:r>
        <w:rPr>
          <w:spacing w:val="-15"/>
        </w:rPr>
        <w:t xml:space="preserve"> </w:t>
      </w:r>
      <w:r>
        <w:t>en</w:t>
      </w:r>
      <w:r>
        <w:rPr>
          <w:spacing w:val="-15"/>
        </w:rPr>
        <w:t xml:space="preserve"> </w:t>
      </w:r>
      <w:r>
        <w:t>la</w:t>
      </w:r>
      <w:r>
        <w:rPr>
          <w:spacing w:val="-15"/>
        </w:rPr>
        <w:t xml:space="preserve"> </w:t>
      </w:r>
      <w:r>
        <w:t>norma</w:t>
      </w:r>
      <w:r>
        <w:rPr>
          <w:spacing w:val="-16"/>
        </w:rPr>
        <w:t xml:space="preserve"> </w:t>
      </w:r>
      <w:r>
        <w:t>andina, esta prohibición de registro no se aplica si quien lo solicita es el organismo nacional competente en normas y calidades en los Países Miembros.</w:t>
      </w:r>
    </w:p>
    <w:p w:rsidR="00DC45DC" w:rsidRDefault="00DC45DC" w:rsidP="00DC45DC">
      <w:pPr>
        <w:pStyle w:val="Textoindependiente"/>
        <w:spacing w:before="39"/>
      </w:pPr>
    </w:p>
    <w:p w:rsidR="00DC45DC" w:rsidRDefault="00DC45DC" w:rsidP="00DC45DC">
      <w:pPr>
        <w:pStyle w:val="Ttulo2"/>
        <w:spacing w:before="1"/>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DC45DC" w:rsidRDefault="00DC45DC" w:rsidP="00DC45DC">
      <w:pPr>
        <w:pStyle w:val="Prrafodelista"/>
        <w:numPr>
          <w:ilvl w:val="0"/>
          <w:numId w:val="9"/>
        </w:numPr>
        <w:tabs>
          <w:tab w:val="left" w:pos="901"/>
        </w:tabs>
        <w:spacing w:before="37" w:line="271" w:lineRule="auto"/>
        <w:ind w:right="388"/>
      </w:pPr>
      <w:r>
        <w:t>¿El signo solicitado reproduce o imita un signo de conformidad con una norma</w:t>
      </w:r>
      <w:r>
        <w:rPr>
          <w:spacing w:val="40"/>
        </w:rPr>
        <w:t xml:space="preserve"> </w:t>
      </w:r>
      <w:r>
        <w:rPr>
          <w:spacing w:val="-2"/>
        </w:rPr>
        <w:t>técnica?</w:t>
      </w:r>
    </w:p>
    <w:p w:rsidR="00DC45DC" w:rsidRDefault="00DC45DC" w:rsidP="00DC45DC">
      <w:pPr>
        <w:pStyle w:val="Prrafodelista"/>
        <w:numPr>
          <w:ilvl w:val="0"/>
          <w:numId w:val="9"/>
        </w:numPr>
        <w:tabs>
          <w:tab w:val="left" w:pos="901"/>
        </w:tabs>
        <w:spacing w:before="5" w:line="271" w:lineRule="auto"/>
        <w:ind w:right="382"/>
      </w:pPr>
      <w:r>
        <w:t>Esta prohibición se aplica independientemente de los productos o servicios que pretenda identificar el signo solicitado.</w:t>
      </w:r>
    </w:p>
    <w:p w:rsidR="00DC45DC" w:rsidRDefault="00DC45DC" w:rsidP="00DC45DC">
      <w:pPr>
        <w:pStyle w:val="Textoindependiente"/>
        <w:spacing w:before="46"/>
      </w:pPr>
    </w:p>
    <w:p w:rsidR="00DC45DC" w:rsidRDefault="00DC45DC" w:rsidP="00DC45DC">
      <w:pPr>
        <w:pStyle w:val="Prrafodelista"/>
        <w:numPr>
          <w:ilvl w:val="2"/>
          <w:numId w:val="15"/>
        </w:numPr>
        <w:tabs>
          <w:tab w:val="left" w:pos="929"/>
        </w:tabs>
        <w:spacing w:line="276" w:lineRule="auto"/>
        <w:ind w:left="180" w:right="403" w:firstLine="0"/>
      </w:pPr>
      <w:bookmarkStart w:id="11" w:name="4.1.15._Signos_que_reproduzcan,_imiten_o"/>
      <w:bookmarkStart w:id="12" w:name="_bookmark61"/>
      <w:bookmarkEnd w:id="11"/>
      <w:bookmarkEnd w:id="12"/>
      <w:r>
        <w:rPr>
          <w:color w:val="2E5395"/>
        </w:rPr>
        <w:t>Signos que reproduzcan, imiten o contengan la denominación de una variedad vegetal (literal o) artículo 135 DA 486).</w:t>
      </w:r>
    </w:p>
    <w:p w:rsidR="00DC45DC" w:rsidRDefault="00DC45DC" w:rsidP="00DC45DC">
      <w:pPr>
        <w:pStyle w:val="Textoindependiente"/>
        <w:spacing w:before="36"/>
      </w:pPr>
    </w:p>
    <w:p w:rsidR="00DC45DC" w:rsidRDefault="00DC45DC" w:rsidP="00DC45DC">
      <w:pPr>
        <w:pStyle w:val="Textoindependiente"/>
        <w:ind w:left="180"/>
      </w:pPr>
      <w:r>
        <w:t>El</w:t>
      </w:r>
      <w:r>
        <w:rPr>
          <w:spacing w:val="-2"/>
        </w:rPr>
        <w:t xml:space="preserve"> </w:t>
      </w:r>
      <w:r>
        <w:t>literal</w:t>
      </w:r>
      <w:r>
        <w:rPr>
          <w:spacing w:val="-3"/>
        </w:rPr>
        <w:t xml:space="preserve"> </w:t>
      </w:r>
      <w:r>
        <w:t>o)</w:t>
      </w:r>
      <w:r>
        <w:rPr>
          <w:spacing w:val="-2"/>
        </w:rPr>
        <w:t xml:space="preserve"> </w:t>
      </w:r>
      <w:r>
        <w:t>del</w:t>
      </w:r>
      <w:r>
        <w:rPr>
          <w:spacing w:val="-8"/>
        </w:rPr>
        <w:t xml:space="preserve"> </w:t>
      </w:r>
      <w:r>
        <w:t>artículo 135</w:t>
      </w:r>
      <w:r>
        <w:rPr>
          <w:spacing w:val="-1"/>
        </w:rPr>
        <w:t xml:space="preserve"> </w:t>
      </w:r>
      <w:r>
        <w:t>de</w:t>
      </w:r>
      <w:r>
        <w:rPr>
          <w:spacing w:val="-1"/>
        </w:rPr>
        <w:t xml:space="preserve"> </w:t>
      </w:r>
      <w:r>
        <w:t>la DA</w:t>
      </w:r>
      <w:r>
        <w:rPr>
          <w:spacing w:val="-5"/>
        </w:rPr>
        <w:t xml:space="preserve"> </w:t>
      </w:r>
      <w:r>
        <w:t>486</w:t>
      </w:r>
      <w:r>
        <w:rPr>
          <w:spacing w:val="-4"/>
        </w:rPr>
        <w:t xml:space="preserve"> </w:t>
      </w:r>
      <w:r>
        <w:rPr>
          <w:spacing w:val="-2"/>
        </w:rPr>
        <w:t>dispone:</w:t>
      </w:r>
    </w:p>
    <w:p w:rsidR="00DC45DC" w:rsidRDefault="00DC45DC" w:rsidP="00DC45DC">
      <w:pPr>
        <w:pStyle w:val="Textoindependiente"/>
        <w:spacing w:before="79"/>
      </w:pPr>
    </w:p>
    <w:p w:rsidR="00DC45DC" w:rsidRDefault="00DC45DC" w:rsidP="00DC45DC">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Textoindependiente"/>
        <w:rPr>
          <w:rFonts w:ascii="Arial"/>
          <w:i/>
        </w:rPr>
      </w:pPr>
    </w:p>
    <w:p w:rsidR="00DC45DC" w:rsidRDefault="00DC45DC" w:rsidP="00DC45DC">
      <w:pPr>
        <w:pStyle w:val="Prrafodelista"/>
        <w:numPr>
          <w:ilvl w:val="0"/>
          <w:numId w:val="14"/>
        </w:numPr>
        <w:tabs>
          <w:tab w:val="left" w:pos="1208"/>
        </w:tabs>
        <w:spacing w:before="1" w:line="276" w:lineRule="auto"/>
        <w:ind w:right="1245" w:firstLine="0"/>
        <w:jc w:val="both"/>
        <w:rPr>
          <w:rFonts w:ascii="Arial" w:hAnsi="Arial"/>
          <w:i/>
        </w:rPr>
      </w:pPr>
      <w:r>
        <w:rPr>
          <w:rFonts w:ascii="Arial" w:hAnsi="Arial"/>
          <w:i/>
        </w:rPr>
        <w:t>reproduzcan, imiten o incluyan la denominación de una variedad vegetal protegida en un País</w:t>
      </w:r>
      <w:r>
        <w:rPr>
          <w:rFonts w:ascii="Arial" w:hAnsi="Arial"/>
          <w:i/>
          <w:spacing w:val="16"/>
        </w:rPr>
        <w:t xml:space="preserve"> </w:t>
      </w:r>
      <w:r>
        <w:rPr>
          <w:rFonts w:ascii="Arial" w:hAnsi="Arial"/>
          <w:i/>
        </w:rPr>
        <w:t>Miembro o en el extranjero, si el signo se</w:t>
      </w:r>
    </w:p>
    <w:p w:rsidR="00DC45DC" w:rsidRDefault="00DC45DC" w:rsidP="00DC45DC">
      <w:pPr>
        <w:pStyle w:val="Textoindependiente"/>
        <w:rPr>
          <w:rFonts w:ascii="Arial"/>
          <w:i/>
          <w:sz w:val="18"/>
        </w:rPr>
      </w:pPr>
    </w:p>
    <w:p w:rsidR="00DC45DC" w:rsidRDefault="00DC45DC" w:rsidP="00DC45DC">
      <w:pPr>
        <w:pStyle w:val="Textoindependiente"/>
        <w:spacing w:before="96"/>
        <w:rPr>
          <w:rFonts w:ascii="Arial"/>
          <w:i/>
          <w:sz w:val="18"/>
        </w:rPr>
      </w:pPr>
    </w:p>
    <w:p w:rsidR="00DC45DC" w:rsidRDefault="00DC45DC" w:rsidP="00DC45DC">
      <w:pPr>
        <w:ind w:right="385"/>
        <w:jc w:val="right"/>
        <w:rPr>
          <w:sz w:val="18"/>
        </w:rPr>
      </w:pPr>
      <w:r>
        <w:rPr>
          <w:spacing w:val="-5"/>
          <w:sz w:val="18"/>
        </w:rPr>
        <w:t>131</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spacing w:before="74" w:line="280" w:lineRule="auto"/>
        <w:ind w:left="891" w:right="1249"/>
        <w:jc w:val="both"/>
        <w:rPr>
          <w:rFonts w:ascii="Arial" w:hAnsi="Arial"/>
          <w:i/>
        </w:rPr>
      </w:pPr>
      <w:r>
        <w:rPr>
          <w:rFonts w:ascii="Arial" w:hAnsi="Arial"/>
          <w:i/>
        </w:rPr>
        <w:lastRenderedPageBreak/>
        <w:t>destinara</w:t>
      </w:r>
      <w:r>
        <w:rPr>
          <w:rFonts w:ascii="Arial" w:hAnsi="Arial"/>
          <w:i/>
          <w:spacing w:val="-3"/>
        </w:rPr>
        <w:t xml:space="preserve"> </w:t>
      </w:r>
      <w:r>
        <w:rPr>
          <w:rFonts w:ascii="Arial" w:hAnsi="Arial"/>
          <w:i/>
        </w:rPr>
        <w:t>a</w:t>
      </w:r>
      <w:r>
        <w:rPr>
          <w:rFonts w:ascii="Arial" w:hAnsi="Arial"/>
          <w:i/>
          <w:spacing w:val="-3"/>
        </w:rPr>
        <w:t xml:space="preserve"> </w:t>
      </w:r>
      <w:r>
        <w:rPr>
          <w:rFonts w:ascii="Arial" w:hAnsi="Arial"/>
          <w:i/>
        </w:rPr>
        <w:t>productos</w:t>
      </w:r>
      <w:r>
        <w:rPr>
          <w:rFonts w:ascii="Arial" w:hAnsi="Arial"/>
          <w:i/>
          <w:spacing w:val="-6"/>
        </w:rPr>
        <w:t xml:space="preserve"> </w:t>
      </w:r>
      <w:r>
        <w:rPr>
          <w:rFonts w:ascii="Arial" w:hAnsi="Arial"/>
          <w:i/>
        </w:rPr>
        <w:t>o servicios</w:t>
      </w:r>
      <w:r>
        <w:rPr>
          <w:rFonts w:ascii="Arial" w:hAnsi="Arial"/>
          <w:i/>
          <w:spacing w:val="-1"/>
        </w:rPr>
        <w:t xml:space="preserve"> </w:t>
      </w:r>
      <w:r>
        <w:rPr>
          <w:rFonts w:ascii="Arial" w:hAnsi="Arial"/>
          <w:i/>
        </w:rPr>
        <w:t>relativos</w:t>
      </w:r>
      <w:r>
        <w:rPr>
          <w:rFonts w:ascii="Arial" w:hAnsi="Arial"/>
          <w:i/>
          <w:spacing w:val="-6"/>
        </w:rPr>
        <w:t xml:space="preserve"> </w:t>
      </w:r>
      <w:r>
        <w:rPr>
          <w:rFonts w:ascii="Arial" w:hAnsi="Arial"/>
          <w:i/>
        </w:rPr>
        <w:t>a</w:t>
      </w:r>
      <w:r>
        <w:rPr>
          <w:rFonts w:ascii="Arial" w:hAnsi="Arial"/>
          <w:i/>
          <w:spacing w:val="-3"/>
        </w:rPr>
        <w:t xml:space="preserve"> </w:t>
      </w:r>
      <w:r>
        <w:rPr>
          <w:rFonts w:ascii="Arial" w:hAnsi="Arial"/>
          <w:i/>
        </w:rPr>
        <w:t>esa variedad</w:t>
      </w:r>
      <w:r>
        <w:rPr>
          <w:rFonts w:ascii="Arial" w:hAnsi="Arial"/>
          <w:i/>
          <w:spacing w:val="-3"/>
        </w:rPr>
        <w:t xml:space="preserve"> </w:t>
      </w:r>
      <w:r>
        <w:rPr>
          <w:rFonts w:ascii="Arial" w:hAnsi="Arial"/>
          <w:i/>
        </w:rPr>
        <w:t>o su</w:t>
      </w:r>
      <w:r>
        <w:rPr>
          <w:rFonts w:ascii="Arial" w:hAnsi="Arial"/>
          <w:i/>
          <w:spacing w:val="-3"/>
        </w:rPr>
        <w:t xml:space="preserve"> </w:t>
      </w:r>
      <w:r>
        <w:rPr>
          <w:rFonts w:ascii="Arial" w:hAnsi="Arial"/>
          <w:i/>
        </w:rPr>
        <w:t>uso fuere susceptible de causar confusión o asociación con la variedad; o”</w:t>
      </w:r>
    </w:p>
    <w:p w:rsidR="00DC45DC" w:rsidRDefault="00DC45DC" w:rsidP="00DC45DC">
      <w:pPr>
        <w:pStyle w:val="Textoindependiente"/>
        <w:rPr>
          <w:rFonts w:ascii="Arial"/>
          <w:i/>
        </w:rPr>
      </w:pPr>
    </w:p>
    <w:p w:rsidR="00DC45DC" w:rsidRDefault="00DC45DC" w:rsidP="00DC45DC">
      <w:pPr>
        <w:pStyle w:val="Textoindependiente"/>
        <w:spacing w:before="67"/>
        <w:rPr>
          <w:rFonts w:ascii="Arial"/>
          <w:i/>
        </w:rPr>
      </w:pPr>
    </w:p>
    <w:p w:rsidR="00DC45DC" w:rsidRDefault="00DC45DC" w:rsidP="00DC45DC">
      <w:pPr>
        <w:pStyle w:val="Textoindependiente"/>
        <w:spacing w:line="278" w:lineRule="auto"/>
        <w:ind w:left="180" w:right="381"/>
        <w:jc w:val="both"/>
      </w:pPr>
      <w:r>
        <w:t>La</w:t>
      </w:r>
      <w:r>
        <w:rPr>
          <w:spacing w:val="-6"/>
        </w:rPr>
        <w:t xml:space="preserve"> </w:t>
      </w:r>
      <w:r>
        <w:t>variedad</w:t>
      </w:r>
      <w:r>
        <w:rPr>
          <w:spacing w:val="-6"/>
        </w:rPr>
        <w:t xml:space="preserve"> </w:t>
      </w:r>
      <w:r>
        <w:t>vegetal,</w:t>
      </w:r>
      <w:r>
        <w:rPr>
          <w:spacing w:val="-10"/>
        </w:rPr>
        <w:t xml:space="preserve"> </w:t>
      </w:r>
      <w:r>
        <w:t>de</w:t>
      </w:r>
      <w:r>
        <w:rPr>
          <w:spacing w:val="-6"/>
        </w:rPr>
        <w:t xml:space="preserve"> </w:t>
      </w:r>
      <w:r>
        <w:t>acuerdo</w:t>
      </w:r>
      <w:r>
        <w:rPr>
          <w:spacing w:val="-4"/>
        </w:rPr>
        <w:t xml:space="preserve"> </w:t>
      </w:r>
      <w:r>
        <w:t>con</w:t>
      </w:r>
      <w:r>
        <w:rPr>
          <w:spacing w:val="-6"/>
        </w:rPr>
        <w:t xml:space="preserve"> </w:t>
      </w:r>
      <w:r>
        <w:t>el</w:t>
      </w:r>
      <w:r>
        <w:rPr>
          <w:spacing w:val="-8"/>
        </w:rPr>
        <w:t xml:space="preserve"> </w:t>
      </w:r>
      <w:r>
        <w:t>artículo</w:t>
      </w:r>
      <w:r>
        <w:rPr>
          <w:spacing w:val="-6"/>
        </w:rPr>
        <w:t xml:space="preserve"> </w:t>
      </w:r>
      <w:r>
        <w:t>3</w:t>
      </w:r>
      <w:r>
        <w:rPr>
          <w:spacing w:val="-6"/>
        </w:rPr>
        <w:t xml:space="preserve"> </w:t>
      </w:r>
      <w:r>
        <w:t>de</w:t>
      </w:r>
      <w:r>
        <w:rPr>
          <w:spacing w:val="-8"/>
        </w:rPr>
        <w:t xml:space="preserve"> </w:t>
      </w:r>
      <w:r>
        <w:t>la</w:t>
      </w:r>
      <w:r>
        <w:rPr>
          <w:spacing w:val="-6"/>
        </w:rPr>
        <w:t xml:space="preserve"> </w:t>
      </w:r>
      <w:r>
        <w:t>Decisión</w:t>
      </w:r>
      <w:r>
        <w:rPr>
          <w:spacing w:val="-6"/>
        </w:rPr>
        <w:t xml:space="preserve"> </w:t>
      </w:r>
      <w:r>
        <w:t>345,</w:t>
      </w:r>
      <w:r>
        <w:rPr>
          <w:spacing w:val="-10"/>
        </w:rPr>
        <w:t xml:space="preserve"> </w:t>
      </w:r>
      <w:r>
        <w:t>Régimen</w:t>
      </w:r>
      <w:r>
        <w:rPr>
          <w:spacing w:val="-6"/>
        </w:rPr>
        <w:t xml:space="preserve"> </w:t>
      </w:r>
      <w:r>
        <w:t>Común</w:t>
      </w:r>
      <w:r>
        <w:rPr>
          <w:spacing w:val="-6"/>
        </w:rPr>
        <w:t xml:space="preserve"> </w:t>
      </w:r>
      <w:r>
        <w:t>de Protección de los Derechos de los Obtentores de Variedades Vegetales (DA 345) se define como:</w:t>
      </w:r>
    </w:p>
    <w:p w:rsidR="00DC45DC" w:rsidRDefault="00DC45DC" w:rsidP="00DC45DC">
      <w:pPr>
        <w:pStyle w:val="Textoindependiente"/>
        <w:spacing w:before="32"/>
      </w:pPr>
    </w:p>
    <w:p w:rsidR="00DC45DC" w:rsidRDefault="00DC45DC" w:rsidP="00DC45DC">
      <w:pPr>
        <w:spacing w:before="1" w:line="276" w:lineRule="auto"/>
        <w:ind w:left="891" w:right="1245"/>
        <w:jc w:val="both"/>
        <w:rPr>
          <w:rFonts w:ascii="Arial" w:hAnsi="Arial"/>
          <w:i/>
        </w:rPr>
      </w:pPr>
      <w:r>
        <w:rPr>
          <w:rFonts w:ascii="Arial" w:hAnsi="Arial"/>
          <w:i/>
        </w:rPr>
        <w:t>“Artículo 3.– Para los efectos de la presente Decisión, se adoptarán las siguientes definiciones:</w:t>
      </w:r>
    </w:p>
    <w:p w:rsidR="00DC45DC" w:rsidRDefault="00DC45DC" w:rsidP="00DC45DC">
      <w:pPr>
        <w:spacing w:before="3"/>
        <w:ind w:left="891"/>
      </w:pPr>
      <w:r>
        <w:rPr>
          <w:spacing w:val="-5"/>
        </w:rPr>
        <w:t>(…)</w:t>
      </w:r>
    </w:p>
    <w:p w:rsidR="00DC45DC" w:rsidRDefault="00DC45DC" w:rsidP="00DC45DC">
      <w:pPr>
        <w:spacing w:before="157" w:line="276" w:lineRule="auto"/>
        <w:ind w:left="891" w:right="1244"/>
        <w:jc w:val="both"/>
        <w:rPr>
          <w:rFonts w:ascii="Arial" w:hAnsi="Arial"/>
          <w:i/>
        </w:rPr>
      </w:pPr>
      <w:r>
        <w:rPr>
          <w:rFonts w:ascii="Arial" w:hAnsi="Arial"/>
          <w:i/>
        </w:rPr>
        <w:t>VARIEDAD: Conjunto de individuos botánicos cultivados que se distinguen por determinados caracteres morfológicos, fisiológicos, citológicos, químicos, que se pueden perpetuar por reproducción, multiplicación o propagación”.</w:t>
      </w:r>
    </w:p>
    <w:p w:rsidR="00DC45DC" w:rsidRDefault="00DC45DC" w:rsidP="00DC45DC">
      <w:pPr>
        <w:pStyle w:val="Textoindependiente"/>
        <w:spacing w:before="38"/>
        <w:rPr>
          <w:rFonts w:ascii="Arial"/>
          <w:i/>
        </w:rPr>
      </w:pPr>
    </w:p>
    <w:p w:rsidR="00DC45DC" w:rsidRDefault="00DC45DC" w:rsidP="00DC45DC">
      <w:pPr>
        <w:pStyle w:val="Textoindependiente"/>
        <w:spacing w:before="1" w:line="276" w:lineRule="auto"/>
        <w:ind w:left="180" w:right="383"/>
        <w:jc w:val="both"/>
      </w:pPr>
      <w:r>
        <w:t xml:space="preserve">Ahora bien, las variedades vegetales con la finalidad de ser identificadas deben tener, entre otros requisitos, una </w:t>
      </w:r>
      <w:r>
        <w:rPr>
          <w:u w:val="single"/>
        </w:rPr>
        <w:t>denominación genérica</w:t>
      </w:r>
      <w:r>
        <w:t xml:space="preserve"> que sea aceptable lingüísticamente, que se diferencie de otras denominaciones otorgadas, cuando se trate de variedades similares y para el caso que nos ocupa debe ser distinta a marcas registradas </w:t>
      </w:r>
      <w:r>
        <w:rPr>
          <w:spacing w:val="-2"/>
        </w:rPr>
        <w:t>existentes</w:t>
      </w:r>
      <w:r>
        <w:rPr>
          <w:spacing w:val="-2"/>
          <w:vertAlign w:val="superscript"/>
        </w:rPr>
        <w:t>214</w:t>
      </w:r>
      <w:r>
        <w:rPr>
          <w:spacing w:val="-2"/>
        </w:rPr>
        <w:t>.</w:t>
      </w:r>
    </w:p>
    <w:p w:rsidR="00DC45DC" w:rsidRDefault="00DC45DC" w:rsidP="00DC45DC">
      <w:pPr>
        <w:pStyle w:val="Textoindependiente"/>
        <w:spacing w:before="37"/>
      </w:pPr>
    </w:p>
    <w:p w:rsidR="00DC45DC" w:rsidRDefault="00DC45DC" w:rsidP="00DC45DC">
      <w:pPr>
        <w:pStyle w:val="Textoindependiente"/>
        <w:spacing w:line="276" w:lineRule="auto"/>
        <w:ind w:left="180" w:right="382"/>
        <w:jc w:val="both"/>
      </w:pPr>
      <w:r>
        <w:t>Esas</w:t>
      </w:r>
      <w:r>
        <w:rPr>
          <w:spacing w:val="-10"/>
        </w:rPr>
        <w:t xml:space="preserve"> </w:t>
      </w:r>
      <w:r>
        <w:t>denominaciones</w:t>
      </w:r>
      <w:r>
        <w:rPr>
          <w:spacing w:val="-10"/>
        </w:rPr>
        <w:t xml:space="preserve"> </w:t>
      </w:r>
      <w:r>
        <w:t>que</w:t>
      </w:r>
      <w:r>
        <w:rPr>
          <w:spacing w:val="-7"/>
        </w:rPr>
        <w:t xml:space="preserve"> </w:t>
      </w:r>
      <w:r>
        <w:t>identifican</w:t>
      </w:r>
      <w:r>
        <w:rPr>
          <w:spacing w:val="-7"/>
        </w:rPr>
        <w:t xml:space="preserve"> </w:t>
      </w:r>
      <w:r>
        <w:t>una</w:t>
      </w:r>
      <w:r>
        <w:rPr>
          <w:spacing w:val="-7"/>
        </w:rPr>
        <w:t xml:space="preserve"> </w:t>
      </w:r>
      <w:r>
        <w:t>variedad</w:t>
      </w:r>
      <w:r>
        <w:rPr>
          <w:spacing w:val="-7"/>
        </w:rPr>
        <w:t xml:space="preserve"> </w:t>
      </w:r>
      <w:r>
        <w:t>vegetal</w:t>
      </w:r>
      <w:r>
        <w:rPr>
          <w:spacing w:val="-9"/>
        </w:rPr>
        <w:t xml:space="preserve"> </w:t>
      </w:r>
      <w:r>
        <w:t>y</w:t>
      </w:r>
      <w:r>
        <w:rPr>
          <w:spacing w:val="-10"/>
        </w:rPr>
        <w:t xml:space="preserve"> </w:t>
      </w:r>
      <w:r>
        <w:t>que</w:t>
      </w:r>
      <w:r>
        <w:rPr>
          <w:spacing w:val="-12"/>
        </w:rPr>
        <w:t xml:space="preserve"> </w:t>
      </w:r>
      <w:r>
        <w:t>deben</w:t>
      </w:r>
      <w:r>
        <w:rPr>
          <w:spacing w:val="-7"/>
        </w:rPr>
        <w:t xml:space="preserve"> </w:t>
      </w:r>
      <w:r>
        <w:t>estar</w:t>
      </w:r>
      <w:r>
        <w:rPr>
          <w:spacing w:val="-8"/>
        </w:rPr>
        <w:t xml:space="preserve"> </w:t>
      </w:r>
      <w:r>
        <w:t>protegidas, son las que no pueden ser registradas como marcas, tal como lo establece el literal o) que se acaba de citar.</w:t>
      </w:r>
    </w:p>
    <w:p w:rsidR="00DC45DC" w:rsidRDefault="00DC45DC" w:rsidP="00DC45DC">
      <w:pPr>
        <w:pStyle w:val="Textoindependiente"/>
        <w:spacing w:before="40"/>
      </w:pPr>
    </w:p>
    <w:p w:rsidR="00DC45DC" w:rsidRDefault="00DC45DC" w:rsidP="00DC45DC">
      <w:pPr>
        <w:pStyle w:val="Textoindependiente"/>
        <w:spacing w:line="276" w:lineRule="auto"/>
        <w:ind w:left="180" w:right="383"/>
        <w:jc w:val="both"/>
      </w:pPr>
      <w:r>
        <w:t>Como se desprende de este precepto legal, no sólo la identidad de la denominación de la variedad vegetal es irregistrable, también indica que las imitaciones, inclusiones o reproducciones</w:t>
      </w:r>
      <w:r>
        <w:rPr>
          <w:spacing w:val="-10"/>
        </w:rPr>
        <w:t xml:space="preserve"> </w:t>
      </w:r>
      <w:r>
        <w:t>de</w:t>
      </w:r>
      <w:r>
        <w:rPr>
          <w:spacing w:val="-7"/>
        </w:rPr>
        <w:t xml:space="preserve"> </w:t>
      </w:r>
      <w:r>
        <w:t>dicha</w:t>
      </w:r>
      <w:r>
        <w:rPr>
          <w:spacing w:val="-7"/>
        </w:rPr>
        <w:t xml:space="preserve"> </w:t>
      </w:r>
      <w:r>
        <w:t>denominación</w:t>
      </w:r>
      <w:r>
        <w:rPr>
          <w:spacing w:val="-7"/>
        </w:rPr>
        <w:t xml:space="preserve"> </w:t>
      </w:r>
      <w:r>
        <w:t>deberán denegarse,</w:t>
      </w:r>
      <w:r>
        <w:rPr>
          <w:spacing w:val="-11"/>
        </w:rPr>
        <w:t xml:space="preserve"> </w:t>
      </w:r>
      <w:r>
        <w:t>siempre</w:t>
      </w:r>
      <w:r>
        <w:rPr>
          <w:spacing w:val="-7"/>
        </w:rPr>
        <w:t xml:space="preserve"> </w:t>
      </w:r>
      <w:r>
        <w:t>que</w:t>
      </w:r>
      <w:r>
        <w:rPr>
          <w:spacing w:val="-7"/>
        </w:rPr>
        <w:t xml:space="preserve"> </w:t>
      </w:r>
      <w:r>
        <w:t>los</w:t>
      </w:r>
      <w:r>
        <w:rPr>
          <w:spacing w:val="-10"/>
        </w:rPr>
        <w:t xml:space="preserve"> </w:t>
      </w:r>
      <w:r>
        <w:t>productos</w:t>
      </w:r>
      <w:r>
        <w:rPr>
          <w:spacing w:val="-10"/>
        </w:rPr>
        <w:t xml:space="preserve"> </w:t>
      </w:r>
      <w:r>
        <w:t>o servicios que se quieran distinguir con esa propuesta de signo para registro estén relacionados con la variedad vegetal o pueda causar confusión. Por ejemplo, no sería registrable como marca la expresión ECU-01 para distinguir productos de la clase 31 (frutas y hortalizas sin procesar).</w:t>
      </w:r>
    </w:p>
    <w:p w:rsidR="00DC45DC" w:rsidRDefault="00DC45DC" w:rsidP="00DC45DC">
      <w:pPr>
        <w:pStyle w:val="Textoindependiente"/>
        <w:spacing w:before="36"/>
      </w:pPr>
    </w:p>
    <w:p w:rsidR="00DC45DC" w:rsidRDefault="00DC45DC" w:rsidP="00DC45DC">
      <w:pPr>
        <w:pStyle w:val="Textoindependiente"/>
        <w:spacing w:line="276" w:lineRule="auto"/>
        <w:ind w:left="180" w:right="392"/>
        <w:jc w:val="both"/>
      </w:pPr>
      <w:r>
        <w:t>Esta propuesta a registro sería denegada porque cumple con los dos supuestos establecidos</w:t>
      </w:r>
      <w:r>
        <w:rPr>
          <w:spacing w:val="-15"/>
        </w:rPr>
        <w:t xml:space="preserve"> </w:t>
      </w:r>
      <w:r>
        <w:t>en</w:t>
      </w:r>
      <w:r>
        <w:rPr>
          <w:spacing w:val="-8"/>
        </w:rPr>
        <w:t xml:space="preserve"> </w:t>
      </w:r>
      <w:r>
        <w:t>la</w:t>
      </w:r>
      <w:r>
        <w:rPr>
          <w:spacing w:val="-8"/>
        </w:rPr>
        <w:t xml:space="preserve"> </w:t>
      </w:r>
      <w:r>
        <w:t>presente</w:t>
      </w:r>
      <w:r>
        <w:rPr>
          <w:spacing w:val="-8"/>
        </w:rPr>
        <w:t xml:space="preserve"> </w:t>
      </w:r>
      <w:r>
        <w:t>causal</w:t>
      </w:r>
      <w:r>
        <w:rPr>
          <w:spacing w:val="-10"/>
        </w:rPr>
        <w:t xml:space="preserve"> </w:t>
      </w:r>
      <w:r>
        <w:t>(i)</w:t>
      </w:r>
      <w:r>
        <w:rPr>
          <w:spacing w:val="-9"/>
        </w:rPr>
        <w:t xml:space="preserve"> </w:t>
      </w:r>
      <w:r>
        <w:t>reproduce</w:t>
      </w:r>
      <w:r>
        <w:rPr>
          <w:spacing w:val="-8"/>
        </w:rPr>
        <w:t xml:space="preserve"> </w:t>
      </w:r>
      <w:r>
        <w:t>una</w:t>
      </w:r>
      <w:r>
        <w:rPr>
          <w:spacing w:val="-12"/>
        </w:rPr>
        <w:t xml:space="preserve"> </w:t>
      </w:r>
      <w:r>
        <w:t>denominación</w:t>
      </w:r>
      <w:r>
        <w:rPr>
          <w:spacing w:val="-8"/>
        </w:rPr>
        <w:t xml:space="preserve"> </w:t>
      </w:r>
      <w:r>
        <w:t>protegida</w:t>
      </w:r>
      <w:r>
        <w:rPr>
          <w:spacing w:val="-12"/>
        </w:rPr>
        <w:t xml:space="preserve"> </w:t>
      </w:r>
      <w:r>
        <w:t>en</w:t>
      </w:r>
      <w:r>
        <w:rPr>
          <w:spacing w:val="-8"/>
        </w:rPr>
        <w:t xml:space="preserve"> </w:t>
      </w:r>
      <w:r>
        <w:t>Ecuador para identificar</w:t>
      </w:r>
      <w:r>
        <w:rPr>
          <w:spacing w:val="-3"/>
        </w:rPr>
        <w:t xml:space="preserve"> </w:t>
      </w:r>
      <w:r>
        <w:t>una variedad de caña</w:t>
      </w:r>
      <w:r>
        <w:rPr>
          <w:spacing w:val="-2"/>
        </w:rPr>
        <w:t xml:space="preserve"> </w:t>
      </w:r>
      <w:r>
        <w:t>de</w:t>
      </w:r>
      <w:r>
        <w:rPr>
          <w:spacing w:val="-2"/>
        </w:rPr>
        <w:t xml:space="preserve"> </w:t>
      </w:r>
      <w:r>
        <w:t>azúcar y (ii) los productos que intenta distinguir están destinados a amparar los mismos que distingue la denominación de la variedad vegetal, pues la caña de azúcar es un fruto agrícola.</w:t>
      </w:r>
    </w:p>
    <w:p w:rsidR="00DC45DC" w:rsidRDefault="00DC45DC" w:rsidP="00DC45DC">
      <w:pPr>
        <w:pStyle w:val="Textoindependiente"/>
        <w:spacing w:before="38"/>
      </w:pPr>
    </w:p>
    <w:p w:rsidR="00DC45DC" w:rsidRDefault="00DC45DC" w:rsidP="00DC45DC">
      <w:pPr>
        <w:pStyle w:val="Textoindependiente"/>
        <w:spacing w:before="1" w:line="276" w:lineRule="auto"/>
        <w:ind w:left="180" w:right="388"/>
        <w:jc w:val="both"/>
      </w:pPr>
      <w:r>
        <w:t>Importante</w:t>
      </w:r>
      <w:r>
        <w:rPr>
          <w:spacing w:val="-8"/>
        </w:rPr>
        <w:t xml:space="preserve"> </w:t>
      </w:r>
      <w:r>
        <w:t>mencionar</w:t>
      </w:r>
      <w:r>
        <w:rPr>
          <w:spacing w:val="-13"/>
        </w:rPr>
        <w:t xml:space="preserve"> </w:t>
      </w:r>
      <w:r>
        <w:t>que</w:t>
      </w:r>
      <w:r>
        <w:rPr>
          <w:spacing w:val="-12"/>
        </w:rPr>
        <w:t xml:space="preserve"> </w:t>
      </w:r>
      <w:r>
        <w:t>esta</w:t>
      </w:r>
      <w:r>
        <w:rPr>
          <w:spacing w:val="-7"/>
        </w:rPr>
        <w:t xml:space="preserve"> </w:t>
      </w:r>
      <w:r>
        <w:t>causal</w:t>
      </w:r>
      <w:r>
        <w:rPr>
          <w:spacing w:val="-9"/>
        </w:rPr>
        <w:t xml:space="preserve"> </w:t>
      </w:r>
      <w:r>
        <w:t>traspasa</w:t>
      </w:r>
      <w:r>
        <w:rPr>
          <w:spacing w:val="-5"/>
        </w:rPr>
        <w:t xml:space="preserve"> </w:t>
      </w:r>
      <w:r>
        <w:t>el</w:t>
      </w:r>
      <w:r>
        <w:rPr>
          <w:spacing w:val="-13"/>
        </w:rPr>
        <w:t xml:space="preserve"> </w:t>
      </w:r>
      <w:r>
        <w:t>territorio</w:t>
      </w:r>
      <w:r>
        <w:rPr>
          <w:spacing w:val="-12"/>
        </w:rPr>
        <w:t xml:space="preserve"> </w:t>
      </w:r>
      <w:r>
        <w:t>andino,</w:t>
      </w:r>
      <w:r>
        <w:rPr>
          <w:spacing w:val="-16"/>
        </w:rPr>
        <w:t xml:space="preserve"> </w:t>
      </w:r>
      <w:r>
        <w:t>pues</w:t>
      </w:r>
      <w:r>
        <w:rPr>
          <w:spacing w:val="-10"/>
        </w:rPr>
        <w:t xml:space="preserve"> </w:t>
      </w:r>
      <w:r>
        <w:t>la</w:t>
      </w:r>
      <w:r>
        <w:rPr>
          <w:spacing w:val="-7"/>
        </w:rPr>
        <w:t xml:space="preserve"> </w:t>
      </w:r>
      <w:r>
        <w:t>prohibición</w:t>
      </w:r>
      <w:r>
        <w:rPr>
          <w:spacing w:val="-12"/>
        </w:rPr>
        <w:t xml:space="preserve"> </w:t>
      </w:r>
      <w:r>
        <w:t>de registro no solo está limitada a denominaciones de variedades vegetales protegidas en</w:t>
      </w:r>
    </w:p>
    <w:p w:rsidR="00DC45DC" w:rsidRDefault="00DC45DC" w:rsidP="00DC45DC">
      <w:pPr>
        <w:pStyle w:val="Textoindependiente"/>
        <w:rPr>
          <w:sz w:val="18"/>
        </w:rPr>
      </w:pPr>
    </w:p>
    <w:p w:rsidR="00DC45DC" w:rsidRDefault="00DC45DC" w:rsidP="00DC45DC">
      <w:pPr>
        <w:pStyle w:val="Textoindependiente"/>
        <w:spacing w:before="74" w:line="276" w:lineRule="auto"/>
        <w:ind w:left="180" w:right="390"/>
        <w:jc w:val="both"/>
        <w:rPr>
          <w:position w:val="6"/>
          <w:sz w:val="12"/>
        </w:rPr>
      </w:pPr>
    </w:p>
    <w:p w:rsidR="00DC45DC" w:rsidRDefault="00DC45DC" w:rsidP="00DC45DC">
      <w:pPr>
        <w:pStyle w:val="Textoindependiente"/>
        <w:spacing w:before="74" w:line="276" w:lineRule="auto"/>
        <w:ind w:left="180" w:right="390"/>
        <w:jc w:val="both"/>
        <w:rPr>
          <w:position w:val="6"/>
          <w:sz w:val="12"/>
        </w:rPr>
      </w:pPr>
    </w:p>
    <w:p w:rsidR="00DC45DC" w:rsidRDefault="00DC45DC" w:rsidP="00DC45DC">
      <w:pPr>
        <w:pStyle w:val="Textoindependiente"/>
        <w:spacing w:before="74" w:line="276" w:lineRule="auto"/>
        <w:ind w:left="180" w:right="390"/>
        <w:jc w:val="both"/>
        <w:rPr>
          <w:position w:val="6"/>
          <w:sz w:val="12"/>
        </w:rPr>
      </w:pPr>
    </w:p>
    <w:p w:rsidR="00DC45DC" w:rsidRDefault="00DC45DC" w:rsidP="00DC45DC">
      <w:pPr>
        <w:pStyle w:val="Textoindependiente"/>
        <w:spacing w:before="74" w:line="276" w:lineRule="auto"/>
        <w:ind w:left="180" w:right="390"/>
        <w:jc w:val="both"/>
        <w:rPr>
          <w:position w:val="6"/>
          <w:sz w:val="12"/>
        </w:rPr>
      </w:pPr>
    </w:p>
    <w:p w:rsidR="00DC45DC" w:rsidRDefault="00DC45DC" w:rsidP="00DC45DC">
      <w:pPr>
        <w:pStyle w:val="Textoindependiente"/>
        <w:spacing w:before="74" w:line="276" w:lineRule="auto"/>
        <w:ind w:left="180" w:right="390"/>
        <w:jc w:val="both"/>
        <w:rPr>
          <w:position w:val="6"/>
          <w:sz w:val="12"/>
        </w:rPr>
      </w:pPr>
    </w:p>
    <w:p w:rsidR="00DC45DC" w:rsidRDefault="00DC45DC" w:rsidP="00DC45DC">
      <w:pPr>
        <w:pStyle w:val="Textoindependiente"/>
        <w:spacing w:before="74" w:line="276" w:lineRule="auto"/>
        <w:ind w:left="180" w:right="390"/>
        <w:jc w:val="both"/>
      </w:pPr>
      <w:r>
        <w:lastRenderedPageBreak/>
        <w:t>cualquier</w:t>
      </w:r>
      <w:r>
        <w:rPr>
          <w:spacing w:val="-2"/>
        </w:rPr>
        <w:t xml:space="preserve"> </w:t>
      </w:r>
      <w:r>
        <w:t>País</w:t>
      </w:r>
      <w:r>
        <w:rPr>
          <w:spacing w:val="-4"/>
        </w:rPr>
        <w:t xml:space="preserve"> </w:t>
      </w:r>
      <w:r>
        <w:t>Miembro,</w:t>
      </w:r>
      <w:r>
        <w:rPr>
          <w:spacing w:val="-5"/>
        </w:rPr>
        <w:t xml:space="preserve"> </w:t>
      </w:r>
      <w:r>
        <w:t>sino</w:t>
      </w:r>
      <w:r>
        <w:rPr>
          <w:spacing w:val="-1"/>
        </w:rPr>
        <w:t xml:space="preserve"> </w:t>
      </w:r>
      <w:r>
        <w:t>también</w:t>
      </w:r>
      <w:r>
        <w:rPr>
          <w:spacing w:val="-1"/>
        </w:rPr>
        <w:t xml:space="preserve"> </w:t>
      </w:r>
      <w:r>
        <w:t>a</w:t>
      </w:r>
      <w:r>
        <w:rPr>
          <w:spacing w:val="-1"/>
        </w:rPr>
        <w:t xml:space="preserve"> </w:t>
      </w:r>
      <w:r>
        <w:t>las</w:t>
      </w:r>
      <w:r>
        <w:rPr>
          <w:spacing w:val="-4"/>
        </w:rPr>
        <w:t xml:space="preserve"> </w:t>
      </w:r>
      <w:r>
        <w:t>protegidas</w:t>
      </w:r>
      <w:r>
        <w:rPr>
          <w:spacing w:val="-4"/>
        </w:rPr>
        <w:t xml:space="preserve"> </w:t>
      </w:r>
      <w:r>
        <w:t>en</w:t>
      </w:r>
      <w:r>
        <w:rPr>
          <w:spacing w:val="-1"/>
        </w:rPr>
        <w:t xml:space="preserve"> </w:t>
      </w:r>
      <w:r>
        <w:t>el</w:t>
      </w:r>
      <w:r>
        <w:rPr>
          <w:spacing w:val="-3"/>
        </w:rPr>
        <w:t xml:space="preserve"> </w:t>
      </w:r>
      <w:r>
        <w:t>extranjero,</w:t>
      </w:r>
      <w:r>
        <w:rPr>
          <w:spacing w:val="-5"/>
        </w:rPr>
        <w:t xml:space="preserve"> </w:t>
      </w:r>
      <w:r>
        <w:t>eso</w:t>
      </w:r>
      <w:r>
        <w:rPr>
          <w:spacing w:val="-1"/>
        </w:rPr>
        <w:t xml:space="preserve"> </w:t>
      </w:r>
      <w:r>
        <w:t>significa</w:t>
      </w:r>
      <w:r>
        <w:rPr>
          <w:spacing w:val="-1"/>
        </w:rPr>
        <w:t xml:space="preserve"> </w:t>
      </w:r>
      <w:r>
        <w:t>que si se pretende registrar como marca una denominación de variedad vegetal protegida únicamente en Argentina, por ejemplo, será suficiente para denegarla, sin verificar que se</w:t>
      </w:r>
      <w:r>
        <w:rPr>
          <w:spacing w:val="-1"/>
        </w:rPr>
        <w:t xml:space="preserve"> </w:t>
      </w:r>
      <w:r>
        <w:t>encuentre</w:t>
      </w:r>
      <w:r>
        <w:rPr>
          <w:spacing w:val="-1"/>
        </w:rPr>
        <w:t xml:space="preserve"> </w:t>
      </w:r>
      <w:r>
        <w:t>protegida</w:t>
      </w:r>
      <w:r>
        <w:rPr>
          <w:spacing w:val="-1"/>
        </w:rPr>
        <w:t xml:space="preserve"> </w:t>
      </w:r>
      <w:r>
        <w:t>en</w:t>
      </w:r>
      <w:r>
        <w:rPr>
          <w:spacing w:val="-1"/>
        </w:rPr>
        <w:t xml:space="preserve"> </w:t>
      </w:r>
      <w:r>
        <w:t>el</w:t>
      </w:r>
      <w:r>
        <w:rPr>
          <w:spacing w:val="-3"/>
        </w:rPr>
        <w:t xml:space="preserve"> </w:t>
      </w:r>
      <w:r>
        <w:t>País</w:t>
      </w:r>
      <w:r>
        <w:rPr>
          <w:spacing w:val="-4"/>
        </w:rPr>
        <w:t xml:space="preserve"> </w:t>
      </w:r>
      <w:r>
        <w:t>Miembro</w:t>
      </w:r>
      <w:r>
        <w:rPr>
          <w:spacing w:val="-1"/>
        </w:rPr>
        <w:t xml:space="preserve"> </w:t>
      </w:r>
      <w:r>
        <w:t>donde</w:t>
      </w:r>
      <w:r>
        <w:rPr>
          <w:spacing w:val="-1"/>
        </w:rPr>
        <w:t xml:space="preserve"> </w:t>
      </w:r>
      <w:r>
        <w:t>se</w:t>
      </w:r>
      <w:r>
        <w:rPr>
          <w:spacing w:val="-1"/>
        </w:rPr>
        <w:t xml:space="preserve"> </w:t>
      </w:r>
      <w:r>
        <w:t>realiza</w:t>
      </w:r>
      <w:r>
        <w:rPr>
          <w:spacing w:val="-1"/>
        </w:rPr>
        <w:t xml:space="preserve"> </w:t>
      </w:r>
      <w:r>
        <w:t>el</w:t>
      </w:r>
      <w:r>
        <w:rPr>
          <w:spacing w:val="-3"/>
        </w:rPr>
        <w:t xml:space="preserve"> </w:t>
      </w:r>
      <w:r>
        <w:t>estudio</w:t>
      </w:r>
      <w:r>
        <w:rPr>
          <w:spacing w:val="-1"/>
        </w:rPr>
        <w:t xml:space="preserve"> </w:t>
      </w:r>
      <w:r>
        <w:t>de</w:t>
      </w:r>
      <w:r>
        <w:rPr>
          <w:spacing w:val="-1"/>
        </w:rPr>
        <w:t xml:space="preserve"> </w:t>
      </w:r>
      <w:r>
        <w:t xml:space="preserve">registrabilidad </w:t>
      </w:r>
      <w:r>
        <w:rPr>
          <w:spacing w:val="-2"/>
        </w:rPr>
        <w:t>marcaria.</w:t>
      </w:r>
    </w:p>
    <w:p w:rsidR="00DC45DC" w:rsidRDefault="00DC45DC" w:rsidP="00DC45DC">
      <w:pPr>
        <w:pStyle w:val="Textoindependiente"/>
        <w:spacing w:before="43"/>
      </w:pPr>
    </w:p>
    <w:p w:rsidR="00DC45DC" w:rsidRDefault="00DC45DC" w:rsidP="00DC45DC">
      <w:pPr>
        <w:pStyle w:val="Ttulo2"/>
        <w:jc w:val="both"/>
      </w:pPr>
      <w:r>
        <w:t>Consideraciones</w:t>
      </w:r>
      <w:r>
        <w:rPr>
          <w:spacing w:val="1"/>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DC45DC" w:rsidRDefault="00DC45DC" w:rsidP="00DC45DC">
      <w:pPr>
        <w:pStyle w:val="Prrafodelista"/>
        <w:numPr>
          <w:ilvl w:val="0"/>
          <w:numId w:val="8"/>
        </w:numPr>
        <w:tabs>
          <w:tab w:val="left" w:pos="900"/>
        </w:tabs>
        <w:spacing w:before="37"/>
        <w:ind w:left="900"/>
      </w:pPr>
      <w:r>
        <w:t>¿El</w:t>
      </w:r>
      <w:r>
        <w:rPr>
          <w:spacing w:val="-5"/>
        </w:rPr>
        <w:t xml:space="preserve"> </w:t>
      </w:r>
      <w:r>
        <w:t>signo</w:t>
      </w:r>
      <w:r>
        <w:rPr>
          <w:spacing w:val="-2"/>
        </w:rPr>
        <w:t xml:space="preserve"> </w:t>
      </w:r>
      <w:r>
        <w:t>reproduce,</w:t>
      </w:r>
      <w:r>
        <w:rPr>
          <w:spacing w:val="-6"/>
        </w:rPr>
        <w:t xml:space="preserve"> </w:t>
      </w:r>
      <w:r>
        <w:t>imita</w:t>
      </w:r>
      <w:r>
        <w:rPr>
          <w:spacing w:val="-2"/>
        </w:rPr>
        <w:t xml:space="preserve"> </w:t>
      </w:r>
      <w:r>
        <w:t>o</w:t>
      </w:r>
      <w:r>
        <w:rPr>
          <w:spacing w:val="-2"/>
        </w:rPr>
        <w:t xml:space="preserve"> </w:t>
      </w:r>
      <w:r>
        <w:t>incluye</w:t>
      </w:r>
      <w:r>
        <w:rPr>
          <w:spacing w:val="-3"/>
        </w:rPr>
        <w:t xml:space="preserve"> </w:t>
      </w:r>
      <w:r>
        <w:t>una</w:t>
      </w:r>
      <w:r>
        <w:rPr>
          <w:spacing w:val="-7"/>
        </w:rPr>
        <w:t xml:space="preserve"> </w:t>
      </w:r>
      <w:r>
        <w:t>denominación</w:t>
      </w:r>
      <w:r>
        <w:rPr>
          <w:spacing w:val="-2"/>
        </w:rPr>
        <w:t xml:space="preserve"> </w:t>
      </w:r>
      <w:r>
        <w:t>de</w:t>
      </w:r>
      <w:r>
        <w:rPr>
          <w:spacing w:val="-2"/>
        </w:rPr>
        <w:t xml:space="preserve"> </w:t>
      </w:r>
      <w:r>
        <w:t>una</w:t>
      </w:r>
      <w:r>
        <w:rPr>
          <w:spacing w:val="-2"/>
        </w:rPr>
        <w:t xml:space="preserve"> </w:t>
      </w:r>
      <w:r>
        <w:t>variedad</w:t>
      </w:r>
      <w:r>
        <w:rPr>
          <w:spacing w:val="-2"/>
        </w:rPr>
        <w:t xml:space="preserve"> vegetal?</w:t>
      </w:r>
    </w:p>
    <w:p w:rsidR="00DC45DC" w:rsidRDefault="00DC45DC" w:rsidP="00DC45DC">
      <w:pPr>
        <w:pStyle w:val="Prrafodelista"/>
        <w:numPr>
          <w:ilvl w:val="0"/>
          <w:numId w:val="8"/>
        </w:numPr>
        <w:tabs>
          <w:tab w:val="left" w:pos="901"/>
        </w:tabs>
        <w:spacing w:before="36" w:line="271" w:lineRule="auto"/>
        <w:ind w:right="392"/>
      </w:pPr>
      <w:r>
        <w:t>¿La</w:t>
      </w:r>
      <w:r>
        <w:rPr>
          <w:spacing w:val="-9"/>
        </w:rPr>
        <w:t xml:space="preserve"> </w:t>
      </w:r>
      <w:r>
        <w:t>denominación</w:t>
      </w:r>
      <w:r>
        <w:rPr>
          <w:spacing w:val="-9"/>
        </w:rPr>
        <w:t xml:space="preserve"> </w:t>
      </w:r>
      <w:r>
        <w:t>de</w:t>
      </w:r>
      <w:r>
        <w:rPr>
          <w:spacing w:val="-9"/>
        </w:rPr>
        <w:t xml:space="preserve"> </w:t>
      </w:r>
      <w:r>
        <w:t>la</w:t>
      </w:r>
      <w:r>
        <w:rPr>
          <w:spacing w:val="-9"/>
        </w:rPr>
        <w:t xml:space="preserve"> </w:t>
      </w:r>
      <w:r>
        <w:t>variedad</w:t>
      </w:r>
      <w:r>
        <w:rPr>
          <w:spacing w:val="-9"/>
        </w:rPr>
        <w:t xml:space="preserve"> </w:t>
      </w:r>
      <w:r>
        <w:t>vegetal</w:t>
      </w:r>
      <w:r>
        <w:rPr>
          <w:spacing w:val="-11"/>
        </w:rPr>
        <w:t xml:space="preserve"> </w:t>
      </w:r>
      <w:r>
        <w:t>está</w:t>
      </w:r>
      <w:r>
        <w:rPr>
          <w:spacing w:val="-9"/>
        </w:rPr>
        <w:t xml:space="preserve"> </w:t>
      </w:r>
      <w:r>
        <w:t>estrechamente</w:t>
      </w:r>
      <w:r>
        <w:rPr>
          <w:spacing w:val="-9"/>
        </w:rPr>
        <w:t xml:space="preserve"> </w:t>
      </w:r>
      <w:r>
        <w:t>relacionada</w:t>
      </w:r>
      <w:r>
        <w:rPr>
          <w:spacing w:val="-9"/>
        </w:rPr>
        <w:t xml:space="preserve"> </w:t>
      </w:r>
      <w:r>
        <w:t>con</w:t>
      </w:r>
      <w:r>
        <w:rPr>
          <w:spacing w:val="-9"/>
        </w:rPr>
        <w:t xml:space="preserve"> </w:t>
      </w:r>
      <w:r>
        <w:t>los productos que pretende distinguir el signo?</w:t>
      </w:r>
    </w:p>
    <w:p w:rsidR="00DC45DC" w:rsidRDefault="00DC45DC" w:rsidP="00DC45DC">
      <w:pPr>
        <w:pStyle w:val="Prrafodelista"/>
        <w:numPr>
          <w:ilvl w:val="0"/>
          <w:numId w:val="8"/>
        </w:numPr>
        <w:tabs>
          <w:tab w:val="left" w:pos="901"/>
        </w:tabs>
        <w:spacing w:before="5" w:line="271" w:lineRule="auto"/>
        <w:ind w:right="399"/>
      </w:pPr>
      <w:r>
        <w:t xml:space="preserve">¿La denominación de la variedad vegetal se encuentra protegida en algún País </w:t>
      </w:r>
      <w:r>
        <w:rPr>
          <w:spacing w:val="-2"/>
        </w:rPr>
        <w:t>Miembro?</w:t>
      </w:r>
    </w:p>
    <w:p w:rsidR="00DC45DC" w:rsidRDefault="00DC45DC" w:rsidP="00DC45DC">
      <w:pPr>
        <w:pStyle w:val="Prrafodelista"/>
        <w:numPr>
          <w:ilvl w:val="0"/>
          <w:numId w:val="8"/>
        </w:numPr>
        <w:tabs>
          <w:tab w:val="left" w:pos="900"/>
        </w:tabs>
        <w:spacing w:before="9"/>
        <w:ind w:left="900"/>
      </w:pPr>
      <w:r>
        <w:t>¿La</w:t>
      </w:r>
      <w:r>
        <w:rPr>
          <w:spacing w:val="-16"/>
        </w:rPr>
        <w:t xml:space="preserve"> </w:t>
      </w:r>
      <w:r>
        <w:t>denominación</w:t>
      </w:r>
      <w:r>
        <w:rPr>
          <w:spacing w:val="-13"/>
        </w:rPr>
        <w:t xml:space="preserve"> </w:t>
      </w:r>
      <w:r>
        <w:t>de</w:t>
      </w:r>
      <w:r>
        <w:rPr>
          <w:spacing w:val="-12"/>
        </w:rPr>
        <w:t xml:space="preserve"> </w:t>
      </w:r>
      <w:r>
        <w:t>la</w:t>
      </w:r>
      <w:r>
        <w:rPr>
          <w:spacing w:val="-13"/>
        </w:rPr>
        <w:t xml:space="preserve"> </w:t>
      </w:r>
      <w:r>
        <w:t>variedad</w:t>
      </w:r>
      <w:r>
        <w:rPr>
          <w:spacing w:val="-13"/>
        </w:rPr>
        <w:t xml:space="preserve"> </w:t>
      </w:r>
      <w:r>
        <w:t>vegetal</w:t>
      </w:r>
      <w:r>
        <w:rPr>
          <w:spacing w:val="-14"/>
        </w:rPr>
        <w:t xml:space="preserve"> </w:t>
      </w:r>
      <w:r>
        <w:t>se</w:t>
      </w:r>
      <w:r>
        <w:rPr>
          <w:spacing w:val="-13"/>
        </w:rPr>
        <w:t xml:space="preserve"> </w:t>
      </w:r>
      <w:r>
        <w:t>encuentra</w:t>
      </w:r>
      <w:r>
        <w:rPr>
          <w:spacing w:val="-12"/>
        </w:rPr>
        <w:t xml:space="preserve"> </w:t>
      </w:r>
      <w:r>
        <w:t>protegida</w:t>
      </w:r>
      <w:r>
        <w:rPr>
          <w:spacing w:val="-13"/>
        </w:rPr>
        <w:t xml:space="preserve"> </w:t>
      </w:r>
      <w:r>
        <w:t>en</w:t>
      </w:r>
      <w:r>
        <w:rPr>
          <w:spacing w:val="-13"/>
        </w:rPr>
        <w:t xml:space="preserve"> </w:t>
      </w:r>
      <w:r>
        <w:t>el</w:t>
      </w:r>
      <w:r>
        <w:rPr>
          <w:spacing w:val="-16"/>
        </w:rPr>
        <w:t xml:space="preserve"> </w:t>
      </w:r>
      <w:r>
        <w:rPr>
          <w:spacing w:val="-2"/>
        </w:rPr>
        <w:t>extranjero?</w:t>
      </w:r>
    </w:p>
    <w:p w:rsidR="00DC45DC" w:rsidRDefault="00DC45DC" w:rsidP="00DC45DC">
      <w:pPr>
        <w:pStyle w:val="Prrafodelista"/>
        <w:numPr>
          <w:ilvl w:val="0"/>
          <w:numId w:val="8"/>
        </w:numPr>
        <w:tabs>
          <w:tab w:val="left" w:pos="901"/>
        </w:tabs>
        <w:spacing w:before="36" w:line="271" w:lineRule="auto"/>
        <w:ind w:right="386"/>
      </w:pPr>
      <w:r>
        <w:t>Se</w:t>
      </w:r>
      <w:r>
        <w:rPr>
          <w:spacing w:val="40"/>
        </w:rPr>
        <w:t xml:space="preserve"> </w:t>
      </w:r>
      <w:r>
        <w:t>sugiere</w:t>
      </w:r>
      <w:r>
        <w:rPr>
          <w:spacing w:val="40"/>
        </w:rPr>
        <w:t xml:space="preserve"> </w:t>
      </w:r>
      <w:r>
        <w:t>verificar</w:t>
      </w:r>
      <w:r>
        <w:rPr>
          <w:spacing w:val="40"/>
        </w:rPr>
        <w:t xml:space="preserve"> </w:t>
      </w:r>
      <w:r>
        <w:t>en</w:t>
      </w:r>
      <w:r>
        <w:rPr>
          <w:spacing w:val="40"/>
        </w:rPr>
        <w:t xml:space="preserve"> </w:t>
      </w:r>
      <w:r>
        <w:t>la</w:t>
      </w:r>
      <w:r>
        <w:rPr>
          <w:spacing w:val="40"/>
        </w:rPr>
        <w:t xml:space="preserve"> </w:t>
      </w:r>
      <w:r>
        <w:t>base</w:t>
      </w:r>
      <w:r>
        <w:rPr>
          <w:spacing w:val="40"/>
        </w:rPr>
        <w:t xml:space="preserve"> </w:t>
      </w:r>
      <w:r>
        <w:t>de</w:t>
      </w:r>
      <w:r>
        <w:rPr>
          <w:spacing w:val="40"/>
        </w:rPr>
        <w:t xml:space="preserve"> </w:t>
      </w:r>
      <w:r>
        <w:t>datos</w:t>
      </w:r>
      <w:r>
        <w:rPr>
          <w:spacing w:val="40"/>
        </w:rPr>
        <w:t xml:space="preserve"> </w:t>
      </w:r>
      <w:r>
        <w:t>PLUTO</w:t>
      </w:r>
      <w:r>
        <w:rPr>
          <w:vertAlign w:val="superscript"/>
        </w:rPr>
        <w:t>215</w:t>
      </w:r>
      <w:r>
        <w:rPr>
          <w:spacing w:val="40"/>
        </w:rPr>
        <w:t xml:space="preserve"> </w:t>
      </w:r>
      <w:r>
        <w:t>si</w:t>
      </w:r>
      <w:r>
        <w:rPr>
          <w:spacing w:val="40"/>
        </w:rPr>
        <w:t xml:space="preserve"> </w:t>
      </w:r>
      <w:r>
        <w:t>la</w:t>
      </w:r>
      <w:r>
        <w:rPr>
          <w:spacing w:val="40"/>
        </w:rPr>
        <w:t xml:space="preserve"> </w:t>
      </w:r>
      <w:r>
        <w:t>denominación</w:t>
      </w:r>
      <w:r>
        <w:rPr>
          <w:spacing w:val="40"/>
        </w:rPr>
        <w:t xml:space="preserve"> </w:t>
      </w:r>
      <w:r>
        <w:t>de</w:t>
      </w:r>
      <w:r>
        <w:rPr>
          <w:spacing w:val="40"/>
        </w:rPr>
        <w:t xml:space="preserve"> </w:t>
      </w:r>
      <w:r>
        <w:t>la variedad vegetal está reconocida como tal.</w:t>
      </w:r>
    </w:p>
    <w:p w:rsidR="00DC45DC" w:rsidRDefault="00DC45DC" w:rsidP="00DC45DC">
      <w:pPr>
        <w:pStyle w:val="Textoindependiente"/>
        <w:spacing w:before="41"/>
      </w:pPr>
    </w:p>
    <w:p w:rsidR="00DC45DC" w:rsidRDefault="00DC45DC" w:rsidP="00DC45DC">
      <w:pPr>
        <w:pStyle w:val="Textoindependiente"/>
        <w:spacing w:line="276" w:lineRule="auto"/>
        <w:ind w:left="180" w:right="386"/>
        <w:jc w:val="both"/>
      </w:pPr>
      <w:r>
        <w:t>Por</w:t>
      </w:r>
      <w:r>
        <w:rPr>
          <w:spacing w:val="-9"/>
        </w:rPr>
        <w:t xml:space="preserve"> </w:t>
      </w:r>
      <w:r>
        <w:t>ejemplo,</w:t>
      </w:r>
      <w:r>
        <w:rPr>
          <w:spacing w:val="-11"/>
        </w:rPr>
        <w:t xml:space="preserve"> </w:t>
      </w:r>
      <w:r>
        <w:t>el</w:t>
      </w:r>
      <w:r>
        <w:rPr>
          <w:spacing w:val="-7"/>
        </w:rPr>
        <w:t xml:space="preserve"> </w:t>
      </w:r>
      <w:r>
        <w:t>INDECOPI,</w:t>
      </w:r>
      <w:r>
        <w:rPr>
          <w:spacing w:val="-11"/>
        </w:rPr>
        <w:t xml:space="preserve"> </w:t>
      </w:r>
      <w:r>
        <w:t>con</w:t>
      </w:r>
      <w:r>
        <w:rPr>
          <w:spacing w:val="-8"/>
        </w:rPr>
        <w:t xml:space="preserve"> </w:t>
      </w:r>
      <w:r>
        <w:t>fundamento</w:t>
      </w:r>
      <w:r>
        <w:rPr>
          <w:spacing w:val="-12"/>
        </w:rPr>
        <w:t xml:space="preserve"> </w:t>
      </w:r>
      <w:r>
        <w:t>en</w:t>
      </w:r>
      <w:r>
        <w:rPr>
          <w:spacing w:val="-8"/>
        </w:rPr>
        <w:t xml:space="preserve"> </w:t>
      </w:r>
      <w:r>
        <w:t>esta</w:t>
      </w:r>
      <w:r>
        <w:rPr>
          <w:spacing w:val="-12"/>
        </w:rPr>
        <w:t xml:space="preserve"> </w:t>
      </w:r>
      <w:r>
        <w:t>prohibición</w:t>
      </w:r>
      <w:r>
        <w:rPr>
          <w:spacing w:val="-12"/>
        </w:rPr>
        <w:t xml:space="preserve"> </w:t>
      </w:r>
      <w:r>
        <w:t>absoluta,</w:t>
      </w:r>
      <w:r>
        <w:rPr>
          <w:spacing w:val="-11"/>
        </w:rPr>
        <w:t xml:space="preserve"> </w:t>
      </w:r>
      <w:r>
        <w:t>negó</w:t>
      </w:r>
      <w:r>
        <w:rPr>
          <w:spacing w:val="-12"/>
        </w:rPr>
        <w:t xml:space="preserve"> </w:t>
      </w:r>
      <w:r>
        <w:t>el</w:t>
      </w:r>
      <w:r>
        <w:rPr>
          <w:spacing w:val="-10"/>
        </w:rPr>
        <w:t xml:space="preserve"> </w:t>
      </w:r>
      <w:r>
        <w:t>registro del signo MISIL, para identificar productos agrícolas y hortícolas de la clase 31, al evidenciar que el signo solicitado incluye en su conformación la denominación que corresponde a una variedad vegetal, a saber, MISIL</w:t>
      </w:r>
      <w:r>
        <w:rPr>
          <w:vertAlign w:val="superscript"/>
        </w:rPr>
        <w:t>216</w:t>
      </w:r>
      <w:r>
        <w:t>.</w:t>
      </w:r>
    </w:p>
    <w:p w:rsidR="00DC45DC" w:rsidRDefault="00DC45DC" w:rsidP="00DC45DC">
      <w:pPr>
        <w:pStyle w:val="Textoindependiente"/>
        <w:spacing w:before="39"/>
      </w:pPr>
    </w:p>
    <w:p w:rsidR="00DC45DC" w:rsidRDefault="00DC45DC" w:rsidP="00DC45DC">
      <w:pPr>
        <w:pStyle w:val="Prrafodelista"/>
        <w:numPr>
          <w:ilvl w:val="2"/>
          <w:numId w:val="15"/>
        </w:numPr>
        <w:tabs>
          <w:tab w:val="left" w:pos="909"/>
        </w:tabs>
        <w:spacing w:line="276" w:lineRule="auto"/>
        <w:ind w:left="180" w:right="397" w:firstLine="0"/>
      </w:pPr>
      <w:bookmarkStart w:id="13" w:name="4.1.16._Signos_contrarios_a_la_ley,_a_la"/>
      <w:bookmarkStart w:id="14" w:name="_bookmark62"/>
      <w:bookmarkEnd w:id="13"/>
      <w:bookmarkEnd w:id="14"/>
      <w:r>
        <w:rPr>
          <w:color w:val="2E5395"/>
        </w:rPr>
        <w:t>Signos</w:t>
      </w:r>
      <w:r>
        <w:rPr>
          <w:color w:val="2E5395"/>
          <w:spacing w:val="-5"/>
        </w:rPr>
        <w:t xml:space="preserve"> </w:t>
      </w:r>
      <w:r>
        <w:rPr>
          <w:color w:val="2E5395"/>
        </w:rPr>
        <w:t>contrarios</w:t>
      </w:r>
      <w:r>
        <w:rPr>
          <w:color w:val="2E5395"/>
          <w:spacing w:val="-5"/>
        </w:rPr>
        <w:t xml:space="preserve"> </w:t>
      </w:r>
      <w:r>
        <w:rPr>
          <w:color w:val="2E5395"/>
        </w:rPr>
        <w:t>a</w:t>
      </w:r>
      <w:r>
        <w:rPr>
          <w:color w:val="2E5395"/>
          <w:spacing w:val="-2"/>
        </w:rPr>
        <w:t xml:space="preserve"> </w:t>
      </w:r>
      <w:r>
        <w:rPr>
          <w:color w:val="2E5395"/>
        </w:rPr>
        <w:t>la</w:t>
      </w:r>
      <w:r>
        <w:rPr>
          <w:color w:val="2E5395"/>
          <w:spacing w:val="-2"/>
        </w:rPr>
        <w:t xml:space="preserve"> </w:t>
      </w:r>
      <w:r>
        <w:rPr>
          <w:color w:val="2E5395"/>
        </w:rPr>
        <w:t>ley,</w:t>
      </w:r>
      <w:r>
        <w:rPr>
          <w:color w:val="2E5395"/>
          <w:spacing w:val="-5"/>
        </w:rPr>
        <w:t xml:space="preserve"> </w:t>
      </w:r>
      <w:r>
        <w:rPr>
          <w:color w:val="2E5395"/>
        </w:rPr>
        <w:t>a</w:t>
      </w:r>
      <w:r>
        <w:rPr>
          <w:color w:val="2E5395"/>
          <w:spacing w:val="-2"/>
        </w:rPr>
        <w:t xml:space="preserve"> </w:t>
      </w:r>
      <w:r>
        <w:rPr>
          <w:color w:val="2E5395"/>
        </w:rPr>
        <w:t>la</w:t>
      </w:r>
      <w:r>
        <w:rPr>
          <w:color w:val="2E5395"/>
          <w:spacing w:val="-2"/>
        </w:rPr>
        <w:t xml:space="preserve"> </w:t>
      </w:r>
      <w:r>
        <w:rPr>
          <w:color w:val="2E5395"/>
        </w:rPr>
        <w:t>moral,</w:t>
      </w:r>
      <w:r>
        <w:rPr>
          <w:color w:val="2E5395"/>
          <w:spacing w:val="-5"/>
        </w:rPr>
        <w:t xml:space="preserve"> </w:t>
      </w:r>
      <w:r>
        <w:rPr>
          <w:color w:val="2E5395"/>
        </w:rPr>
        <w:t>al</w:t>
      </w:r>
      <w:r>
        <w:rPr>
          <w:color w:val="2E5395"/>
          <w:spacing w:val="-4"/>
        </w:rPr>
        <w:t xml:space="preserve"> </w:t>
      </w:r>
      <w:r>
        <w:rPr>
          <w:color w:val="2E5395"/>
        </w:rPr>
        <w:t>orden</w:t>
      </w:r>
      <w:r>
        <w:rPr>
          <w:color w:val="2E5395"/>
          <w:spacing w:val="-2"/>
        </w:rPr>
        <w:t xml:space="preserve"> </w:t>
      </w:r>
      <w:r>
        <w:rPr>
          <w:color w:val="2E5395"/>
        </w:rPr>
        <w:t>público</w:t>
      </w:r>
      <w:r>
        <w:rPr>
          <w:color w:val="2E5395"/>
          <w:spacing w:val="-2"/>
        </w:rPr>
        <w:t xml:space="preserve"> </w:t>
      </w:r>
      <w:r>
        <w:rPr>
          <w:color w:val="2E5395"/>
        </w:rPr>
        <w:t>o</w:t>
      </w:r>
      <w:r>
        <w:rPr>
          <w:color w:val="2E5395"/>
          <w:spacing w:val="-2"/>
        </w:rPr>
        <w:t xml:space="preserve"> </w:t>
      </w:r>
      <w:r>
        <w:rPr>
          <w:color w:val="2E5395"/>
        </w:rPr>
        <w:t>a</w:t>
      </w:r>
      <w:r>
        <w:rPr>
          <w:color w:val="2E5395"/>
          <w:spacing w:val="-2"/>
        </w:rPr>
        <w:t xml:space="preserve"> </w:t>
      </w:r>
      <w:r>
        <w:rPr>
          <w:color w:val="2E5395"/>
        </w:rPr>
        <w:t>las</w:t>
      </w:r>
      <w:r>
        <w:rPr>
          <w:color w:val="2E5395"/>
          <w:spacing w:val="-5"/>
        </w:rPr>
        <w:t xml:space="preserve"> </w:t>
      </w:r>
      <w:r>
        <w:rPr>
          <w:color w:val="2E5395"/>
        </w:rPr>
        <w:t>buenas</w:t>
      </w:r>
      <w:r>
        <w:rPr>
          <w:color w:val="2E5395"/>
          <w:spacing w:val="-5"/>
        </w:rPr>
        <w:t xml:space="preserve"> </w:t>
      </w:r>
      <w:r>
        <w:rPr>
          <w:color w:val="2E5395"/>
        </w:rPr>
        <w:t>costumbres (literal p) artículo 135 DA 486).</w:t>
      </w:r>
    </w:p>
    <w:p w:rsidR="00DC45DC" w:rsidRDefault="00DC45DC" w:rsidP="00DC45DC">
      <w:pPr>
        <w:pStyle w:val="Textoindependiente"/>
        <w:spacing w:before="41"/>
      </w:pPr>
    </w:p>
    <w:p w:rsidR="00DC45DC" w:rsidRDefault="00DC45DC" w:rsidP="00DC45DC">
      <w:pPr>
        <w:pStyle w:val="Textoindependiente"/>
        <w:ind w:left="180"/>
        <w:jc w:val="both"/>
      </w:pPr>
      <w:r>
        <w:t>El</w:t>
      </w:r>
      <w:r>
        <w:rPr>
          <w:spacing w:val="-2"/>
        </w:rPr>
        <w:t xml:space="preserve"> </w:t>
      </w:r>
      <w:r>
        <w:t>literal</w:t>
      </w:r>
      <w:r>
        <w:rPr>
          <w:spacing w:val="-3"/>
        </w:rPr>
        <w:t xml:space="preserve"> </w:t>
      </w:r>
      <w:r>
        <w:t>p)</w:t>
      </w:r>
      <w:r>
        <w:rPr>
          <w:spacing w:val="-2"/>
        </w:rPr>
        <w:t xml:space="preserve"> </w:t>
      </w:r>
      <w:r>
        <w:t>del</w:t>
      </w:r>
      <w:r>
        <w:rPr>
          <w:spacing w:val="-8"/>
        </w:rPr>
        <w:t xml:space="preserve"> </w:t>
      </w:r>
      <w:r>
        <w:t>artículo 135</w:t>
      </w:r>
      <w:r>
        <w:rPr>
          <w:spacing w:val="-1"/>
        </w:rPr>
        <w:t xml:space="preserve"> </w:t>
      </w:r>
      <w:r>
        <w:t>de</w:t>
      </w:r>
      <w:r>
        <w:rPr>
          <w:spacing w:val="-1"/>
        </w:rPr>
        <w:t xml:space="preserve"> </w:t>
      </w:r>
      <w:r>
        <w:t>la DA</w:t>
      </w:r>
      <w:r>
        <w:rPr>
          <w:spacing w:val="-5"/>
        </w:rPr>
        <w:t xml:space="preserve"> </w:t>
      </w:r>
      <w:r>
        <w:t>486</w:t>
      </w:r>
      <w:r>
        <w:rPr>
          <w:spacing w:val="-4"/>
        </w:rPr>
        <w:t xml:space="preserve"> </w:t>
      </w:r>
      <w:r>
        <w:rPr>
          <w:spacing w:val="-2"/>
        </w:rPr>
        <w:t>dispone:</w:t>
      </w:r>
    </w:p>
    <w:p w:rsidR="00DC45DC" w:rsidRDefault="00DC45DC" w:rsidP="00DC45DC">
      <w:pPr>
        <w:pStyle w:val="Textoindependiente"/>
        <w:spacing w:before="74"/>
      </w:pPr>
    </w:p>
    <w:p w:rsidR="00DC45DC" w:rsidRDefault="00DC45DC" w:rsidP="00DC45DC">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DC45DC" w:rsidRDefault="00DC45DC" w:rsidP="00DC45DC">
      <w:pPr>
        <w:pStyle w:val="Textoindependiente"/>
        <w:rPr>
          <w:rFonts w:ascii="Arial"/>
          <w:i/>
        </w:rPr>
      </w:pPr>
    </w:p>
    <w:p w:rsidR="00DC45DC" w:rsidRDefault="00DC45DC" w:rsidP="00DC45DC">
      <w:pPr>
        <w:pStyle w:val="Prrafodelista"/>
        <w:numPr>
          <w:ilvl w:val="0"/>
          <w:numId w:val="14"/>
        </w:numPr>
        <w:tabs>
          <w:tab w:val="left" w:pos="1169"/>
        </w:tabs>
        <w:spacing w:line="276" w:lineRule="auto"/>
        <w:ind w:right="1249" w:firstLine="0"/>
        <w:jc w:val="left"/>
        <w:rPr>
          <w:rFonts w:ascii="Arial" w:hAnsi="Arial"/>
          <w:i/>
        </w:rPr>
      </w:pPr>
      <w:r>
        <w:rPr>
          <w:rFonts w:ascii="Arial" w:hAnsi="Arial"/>
          <w:i/>
        </w:rPr>
        <w:t>sean contrarios a la ley, a la moral, al orden público o a las buenas</w:t>
      </w:r>
      <w:r>
        <w:rPr>
          <w:rFonts w:ascii="Arial" w:hAnsi="Arial"/>
          <w:i/>
          <w:spacing w:val="40"/>
        </w:rPr>
        <w:t xml:space="preserve"> </w:t>
      </w:r>
      <w:r>
        <w:rPr>
          <w:rFonts w:ascii="Arial" w:hAnsi="Arial"/>
          <w:i/>
          <w:spacing w:val="-2"/>
        </w:rPr>
        <w:t>costumbres;”</w:t>
      </w:r>
    </w:p>
    <w:p w:rsidR="00DC45DC" w:rsidRDefault="00DC45DC" w:rsidP="00DC45DC">
      <w:pPr>
        <w:pStyle w:val="Textoindependiente"/>
        <w:spacing w:before="41"/>
        <w:rPr>
          <w:rFonts w:ascii="Arial"/>
          <w:i/>
        </w:rPr>
      </w:pPr>
    </w:p>
    <w:p w:rsidR="00DC45DC" w:rsidRDefault="00DC45DC" w:rsidP="00DC45DC">
      <w:pPr>
        <w:pStyle w:val="Textoindependiente"/>
        <w:spacing w:line="276" w:lineRule="auto"/>
        <w:ind w:left="180" w:right="399"/>
        <w:jc w:val="both"/>
      </w:pPr>
      <w:r>
        <w:t>Para</w:t>
      </w:r>
      <w:r>
        <w:rPr>
          <w:spacing w:val="-2"/>
        </w:rPr>
        <w:t xml:space="preserve"> </w:t>
      </w:r>
      <w:r>
        <w:t>entender qué signos</w:t>
      </w:r>
      <w:r>
        <w:rPr>
          <w:spacing w:val="-5"/>
        </w:rPr>
        <w:t xml:space="preserve"> </w:t>
      </w:r>
      <w:r>
        <w:t>pueden ser contrarios a</w:t>
      </w:r>
      <w:r>
        <w:rPr>
          <w:spacing w:val="-2"/>
        </w:rPr>
        <w:t xml:space="preserve"> </w:t>
      </w:r>
      <w:r>
        <w:t>la ley,</w:t>
      </w:r>
      <w:r>
        <w:rPr>
          <w:spacing w:val="-6"/>
        </w:rPr>
        <w:t xml:space="preserve"> </w:t>
      </w:r>
      <w:r>
        <w:t>a la moral,</w:t>
      </w:r>
      <w:r>
        <w:rPr>
          <w:spacing w:val="-1"/>
        </w:rPr>
        <w:t xml:space="preserve"> </w:t>
      </w:r>
      <w:r>
        <w:t>al orden</w:t>
      </w:r>
      <w:r>
        <w:rPr>
          <w:spacing w:val="-2"/>
        </w:rPr>
        <w:t xml:space="preserve"> </w:t>
      </w:r>
      <w:r>
        <w:t>público</w:t>
      </w:r>
      <w:r>
        <w:rPr>
          <w:spacing w:val="-2"/>
        </w:rPr>
        <w:t xml:space="preserve"> </w:t>
      </w:r>
      <w:r>
        <w:t>o a las buenas costumbres es importante definir esos cuatro conceptos.</w:t>
      </w:r>
    </w:p>
    <w:p w:rsidR="00DC45DC" w:rsidRDefault="00DC45DC" w:rsidP="00DC45DC">
      <w:pPr>
        <w:pStyle w:val="Textoindependiente"/>
        <w:spacing w:before="35"/>
      </w:pPr>
    </w:p>
    <w:p w:rsidR="00DC45DC" w:rsidRDefault="00DC45DC" w:rsidP="00DC45DC">
      <w:pPr>
        <w:spacing w:before="1" w:line="276" w:lineRule="auto"/>
        <w:ind w:left="180" w:right="388"/>
        <w:jc w:val="both"/>
        <w:rPr>
          <w:rFonts w:ascii="Arial" w:hAnsi="Arial"/>
          <w:i/>
        </w:rPr>
      </w:pPr>
      <w:r>
        <w:t xml:space="preserve">En primer lugar, en relación con la ley, el TJCA, señaló: </w:t>
      </w:r>
      <w:r>
        <w:rPr>
          <w:rFonts w:ascii="Arial" w:hAnsi="Arial"/>
          <w:i/>
        </w:rPr>
        <w:t>“el concepto de ley se restringe a aquella</w:t>
      </w:r>
      <w:r>
        <w:rPr>
          <w:rFonts w:ascii="Arial" w:hAnsi="Arial"/>
          <w:i/>
          <w:spacing w:val="-5"/>
        </w:rPr>
        <w:t xml:space="preserve"> </w:t>
      </w:r>
      <w:r>
        <w:rPr>
          <w:rFonts w:ascii="Arial" w:hAnsi="Arial"/>
          <w:i/>
        </w:rPr>
        <w:t>que</w:t>
      </w:r>
      <w:r>
        <w:rPr>
          <w:rFonts w:ascii="Arial" w:hAnsi="Arial"/>
          <w:i/>
          <w:spacing w:val="-1"/>
        </w:rPr>
        <w:t xml:space="preserve"> </w:t>
      </w:r>
      <w:r>
        <w:rPr>
          <w:rFonts w:ascii="Arial" w:hAnsi="Arial"/>
          <w:i/>
        </w:rPr>
        <w:t>está</w:t>
      </w:r>
      <w:r>
        <w:rPr>
          <w:rFonts w:ascii="Arial" w:hAnsi="Arial"/>
          <w:i/>
          <w:spacing w:val="-1"/>
        </w:rPr>
        <w:t xml:space="preserve"> </w:t>
      </w:r>
      <w:r>
        <w:rPr>
          <w:rFonts w:ascii="Arial" w:hAnsi="Arial"/>
          <w:i/>
        </w:rPr>
        <w:t>soportada</w:t>
      </w:r>
      <w:r>
        <w:rPr>
          <w:rFonts w:ascii="Arial" w:hAnsi="Arial"/>
          <w:i/>
          <w:spacing w:val="-5"/>
        </w:rPr>
        <w:t xml:space="preserve"> </w:t>
      </w:r>
      <w:r>
        <w:rPr>
          <w:rFonts w:ascii="Arial" w:hAnsi="Arial"/>
          <w:i/>
        </w:rPr>
        <w:t>en</w:t>
      </w:r>
      <w:r>
        <w:rPr>
          <w:rFonts w:ascii="Arial" w:hAnsi="Arial"/>
          <w:i/>
          <w:spacing w:val="-1"/>
        </w:rPr>
        <w:t xml:space="preserve"> </w:t>
      </w:r>
      <w:r>
        <w:rPr>
          <w:rFonts w:ascii="Arial" w:hAnsi="Arial"/>
          <w:i/>
        </w:rPr>
        <w:t>el</w:t>
      </w:r>
      <w:r>
        <w:rPr>
          <w:rFonts w:ascii="Arial" w:hAnsi="Arial"/>
          <w:i/>
          <w:spacing w:val="-3"/>
        </w:rPr>
        <w:t xml:space="preserve"> </w:t>
      </w:r>
      <w:r>
        <w:rPr>
          <w:rFonts w:ascii="Arial" w:hAnsi="Arial"/>
          <w:i/>
        </w:rPr>
        <w:t>interés</w:t>
      </w:r>
      <w:r>
        <w:rPr>
          <w:rFonts w:ascii="Arial" w:hAnsi="Arial"/>
          <w:i/>
          <w:spacing w:val="-8"/>
        </w:rPr>
        <w:t xml:space="preserve"> </w:t>
      </w:r>
      <w:r>
        <w:rPr>
          <w:rFonts w:ascii="Arial" w:hAnsi="Arial"/>
          <w:i/>
        </w:rPr>
        <w:t>general</w:t>
      </w:r>
      <w:r>
        <w:rPr>
          <w:rFonts w:ascii="Arial" w:hAnsi="Arial"/>
          <w:i/>
          <w:spacing w:val="-3"/>
        </w:rPr>
        <w:t xml:space="preserve"> </w:t>
      </w:r>
      <w:r>
        <w:rPr>
          <w:rFonts w:ascii="Arial" w:hAnsi="Arial"/>
          <w:i/>
        </w:rPr>
        <w:t>y</w:t>
      </w:r>
      <w:r>
        <w:rPr>
          <w:rFonts w:ascii="Arial" w:hAnsi="Arial"/>
          <w:i/>
          <w:spacing w:val="-8"/>
        </w:rPr>
        <w:t xml:space="preserve"> </w:t>
      </w:r>
      <w:r>
        <w:rPr>
          <w:rFonts w:ascii="Arial" w:hAnsi="Arial"/>
          <w:i/>
        </w:rPr>
        <w:t>protege</w:t>
      </w:r>
      <w:r>
        <w:rPr>
          <w:rFonts w:ascii="Arial" w:hAnsi="Arial"/>
          <w:i/>
          <w:spacing w:val="-1"/>
        </w:rPr>
        <w:t xml:space="preserve"> </w:t>
      </w:r>
      <w:r>
        <w:rPr>
          <w:rFonts w:ascii="Arial" w:hAnsi="Arial"/>
          <w:i/>
        </w:rPr>
        <w:t>valores</w:t>
      </w:r>
      <w:r>
        <w:rPr>
          <w:rFonts w:ascii="Arial" w:hAnsi="Arial"/>
          <w:i/>
          <w:spacing w:val="-3"/>
        </w:rPr>
        <w:t xml:space="preserve"> </w:t>
      </w:r>
      <w:r>
        <w:rPr>
          <w:rFonts w:ascii="Arial" w:hAnsi="Arial"/>
          <w:i/>
        </w:rPr>
        <w:t>fundamentales</w:t>
      </w:r>
      <w:r>
        <w:rPr>
          <w:rFonts w:ascii="Arial" w:hAnsi="Arial"/>
          <w:i/>
          <w:spacing w:val="-3"/>
        </w:rPr>
        <w:t xml:space="preserve"> </w:t>
      </w:r>
      <w:r>
        <w:rPr>
          <w:rFonts w:ascii="Arial" w:hAnsi="Arial"/>
          <w:i/>
        </w:rPr>
        <w:t>para la</w:t>
      </w:r>
      <w:r>
        <w:rPr>
          <w:rFonts w:ascii="Arial" w:hAnsi="Arial"/>
          <w:i/>
          <w:spacing w:val="-16"/>
        </w:rPr>
        <w:t xml:space="preserve"> </w:t>
      </w:r>
      <w:r>
        <w:rPr>
          <w:rFonts w:ascii="Arial" w:hAnsi="Arial"/>
          <w:i/>
        </w:rPr>
        <w:t>sociedad.</w:t>
      </w:r>
      <w:r>
        <w:rPr>
          <w:rFonts w:ascii="Arial" w:hAnsi="Arial"/>
          <w:i/>
          <w:spacing w:val="-15"/>
        </w:rPr>
        <w:t xml:space="preserve"> </w:t>
      </w:r>
      <w:r>
        <w:rPr>
          <w:rFonts w:ascii="Arial" w:hAnsi="Arial"/>
          <w:i/>
        </w:rPr>
        <w:t>Por</w:t>
      </w:r>
      <w:r>
        <w:rPr>
          <w:rFonts w:ascii="Arial" w:hAnsi="Arial"/>
          <w:i/>
          <w:spacing w:val="-15"/>
        </w:rPr>
        <w:t xml:space="preserve"> </w:t>
      </w:r>
      <w:r>
        <w:rPr>
          <w:rFonts w:ascii="Arial" w:hAnsi="Arial"/>
          <w:i/>
        </w:rPr>
        <w:t>tal</w:t>
      </w:r>
      <w:r>
        <w:rPr>
          <w:rFonts w:ascii="Arial" w:hAnsi="Arial"/>
          <w:i/>
          <w:spacing w:val="-16"/>
        </w:rPr>
        <w:t xml:space="preserve"> </w:t>
      </w:r>
      <w:r>
        <w:rPr>
          <w:rFonts w:ascii="Arial" w:hAnsi="Arial"/>
          <w:i/>
        </w:rPr>
        <w:t>motivo,</w:t>
      </w:r>
      <w:r>
        <w:rPr>
          <w:rFonts w:ascii="Arial" w:hAnsi="Arial"/>
          <w:i/>
          <w:spacing w:val="-15"/>
        </w:rPr>
        <w:t xml:space="preserve"> </w:t>
      </w:r>
      <w:r>
        <w:rPr>
          <w:rFonts w:ascii="Arial" w:hAnsi="Arial"/>
          <w:i/>
        </w:rPr>
        <w:t>adquiere</w:t>
      </w:r>
      <w:r>
        <w:rPr>
          <w:rFonts w:ascii="Arial" w:hAnsi="Arial"/>
          <w:i/>
          <w:spacing w:val="-15"/>
        </w:rPr>
        <w:t xml:space="preserve"> </w:t>
      </w:r>
      <w:r>
        <w:rPr>
          <w:rFonts w:ascii="Arial" w:hAnsi="Arial"/>
          <w:i/>
        </w:rPr>
        <w:t>el</w:t>
      </w:r>
      <w:r>
        <w:rPr>
          <w:rFonts w:ascii="Arial" w:hAnsi="Arial"/>
          <w:i/>
          <w:spacing w:val="-15"/>
        </w:rPr>
        <w:t xml:space="preserve"> </w:t>
      </w:r>
      <w:r>
        <w:rPr>
          <w:rFonts w:ascii="Arial" w:hAnsi="Arial"/>
          <w:i/>
        </w:rPr>
        <w:t>carácter</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imperativa</w:t>
      </w:r>
      <w:r>
        <w:rPr>
          <w:rFonts w:ascii="Arial" w:hAnsi="Arial"/>
          <w:i/>
          <w:spacing w:val="-15"/>
        </w:rPr>
        <w:t xml:space="preserve"> </w:t>
      </w:r>
      <w:r>
        <w:rPr>
          <w:rFonts w:ascii="Arial" w:hAnsi="Arial"/>
          <w:i/>
        </w:rPr>
        <w:t>y</w:t>
      </w:r>
      <w:r>
        <w:rPr>
          <w:rFonts w:ascii="Arial" w:hAnsi="Arial"/>
          <w:i/>
          <w:spacing w:val="-16"/>
        </w:rPr>
        <w:t xml:space="preserve"> </w:t>
      </w:r>
      <w:r>
        <w:rPr>
          <w:rFonts w:ascii="Arial" w:hAnsi="Arial"/>
          <w:i/>
        </w:rPr>
        <w:t>no</w:t>
      </w:r>
      <w:r>
        <w:rPr>
          <w:rFonts w:ascii="Arial" w:hAnsi="Arial"/>
          <w:i/>
          <w:spacing w:val="-15"/>
        </w:rPr>
        <w:t xml:space="preserve"> </w:t>
      </w:r>
      <w:r>
        <w:rPr>
          <w:rFonts w:ascii="Arial" w:hAnsi="Arial"/>
          <w:i/>
        </w:rPr>
        <w:t>puede</w:t>
      </w:r>
      <w:r>
        <w:rPr>
          <w:rFonts w:ascii="Arial" w:hAnsi="Arial"/>
          <w:i/>
          <w:spacing w:val="-15"/>
        </w:rPr>
        <w:t xml:space="preserve"> </w:t>
      </w:r>
      <w:r>
        <w:rPr>
          <w:rFonts w:ascii="Arial" w:hAnsi="Arial"/>
          <w:i/>
        </w:rPr>
        <w:t>ser</w:t>
      </w:r>
      <w:r>
        <w:rPr>
          <w:rFonts w:ascii="Arial" w:hAnsi="Arial"/>
          <w:i/>
          <w:spacing w:val="-15"/>
        </w:rPr>
        <w:t xml:space="preserve"> </w:t>
      </w:r>
      <w:r>
        <w:rPr>
          <w:rFonts w:ascii="Arial" w:hAnsi="Arial"/>
          <w:i/>
        </w:rPr>
        <w:t>desconocida por acuerdos basados en la autonomía de la voluntad privada.”</w:t>
      </w:r>
      <w:r>
        <w:rPr>
          <w:rFonts w:ascii="Arial" w:hAnsi="Arial"/>
          <w:i/>
          <w:vertAlign w:val="superscript"/>
        </w:rPr>
        <w:t>217</w:t>
      </w: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ind w:right="385"/>
        <w:jc w:val="right"/>
        <w:rPr>
          <w:sz w:val="18"/>
        </w:rPr>
      </w:pPr>
      <w:r>
        <w:rPr>
          <w:spacing w:val="-5"/>
          <w:sz w:val="18"/>
        </w:rPr>
        <w:t>133</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spacing w:before="74" w:line="278" w:lineRule="auto"/>
        <w:ind w:left="180" w:right="383"/>
        <w:jc w:val="both"/>
        <w:rPr>
          <w:rFonts w:ascii="Arial" w:hAnsi="Arial"/>
          <w:i/>
        </w:rPr>
      </w:pPr>
      <w:r>
        <w:lastRenderedPageBreak/>
        <w:t>Por</w:t>
      </w:r>
      <w:r>
        <w:rPr>
          <w:spacing w:val="-2"/>
        </w:rPr>
        <w:t xml:space="preserve"> </w:t>
      </w:r>
      <w:r>
        <w:t>su</w:t>
      </w:r>
      <w:r>
        <w:rPr>
          <w:spacing w:val="-1"/>
        </w:rPr>
        <w:t xml:space="preserve"> </w:t>
      </w:r>
      <w:r>
        <w:t>parte,</w:t>
      </w:r>
      <w:r>
        <w:rPr>
          <w:spacing w:val="-4"/>
        </w:rPr>
        <w:t xml:space="preserve"> </w:t>
      </w:r>
      <w:r>
        <w:t>la</w:t>
      </w:r>
      <w:r>
        <w:rPr>
          <w:spacing w:val="-6"/>
        </w:rPr>
        <w:t xml:space="preserve"> </w:t>
      </w:r>
      <w:r>
        <w:t>moral,</w:t>
      </w:r>
      <w:r>
        <w:rPr>
          <w:spacing w:val="-5"/>
        </w:rPr>
        <w:t xml:space="preserve"> </w:t>
      </w:r>
      <w:r>
        <w:t>de</w:t>
      </w:r>
      <w:r>
        <w:rPr>
          <w:spacing w:val="-1"/>
        </w:rPr>
        <w:t xml:space="preserve"> </w:t>
      </w:r>
      <w:r>
        <w:t>acuerdo</w:t>
      </w:r>
      <w:r>
        <w:rPr>
          <w:spacing w:val="-1"/>
        </w:rPr>
        <w:t xml:space="preserve"> </w:t>
      </w:r>
      <w:r>
        <w:t>con</w:t>
      </w:r>
      <w:r>
        <w:rPr>
          <w:spacing w:val="-6"/>
        </w:rPr>
        <w:t xml:space="preserve"> </w:t>
      </w:r>
      <w:r>
        <w:t>el diccionario</w:t>
      </w:r>
      <w:r>
        <w:rPr>
          <w:spacing w:val="-6"/>
        </w:rPr>
        <w:t xml:space="preserve"> </w:t>
      </w:r>
      <w:r>
        <w:t>de</w:t>
      </w:r>
      <w:r>
        <w:rPr>
          <w:spacing w:val="-1"/>
        </w:rPr>
        <w:t xml:space="preserve"> </w:t>
      </w:r>
      <w:r>
        <w:t>la RAE</w:t>
      </w:r>
      <w:r>
        <w:rPr>
          <w:spacing w:val="-5"/>
        </w:rPr>
        <w:t xml:space="preserve"> </w:t>
      </w:r>
      <w:r>
        <w:t>significa</w:t>
      </w:r>
      <w:r>
        <w:rPr>
          <w:spacing w:val="-1"/>
        </w:rPr>
        <w:t xml:space="preserve"> </w:t>
      </w:r>
      <w:r>
        <w:t>“</w:t>
      </w:r>
      <w:r>
        <w:rPr>
          <w:rFonts w:ascii="Arial" w:hAnsi="Arial"/>
          <w:i/>
        </w:rPr>
        <w:t>perteneciente</w:t>
      </w:r>
      <w:r>
        <w:rPr>
          <w:rFonts w:ascii="Arial" w:hAnsi="Arial"/>
          <w:i/>
          <w:spacing w:val="-1"/>
        </w:rPr>
        <w:t xml:space="preserve"> </w:t>
      </w:r>
      <w:r>
        <w:rPr>
          <w:rFonts w:ascii="Arial" w:hAnsi="Arial"/>
          <w:i/>
        </w:rPr>
        <w:t>o relativo a las acciones de las personas, desde el punto de vista de su obrar en relación con el bien o el mal y en función de su vida individual y, sobre todo, colectiva.”</w:t>
      </w:r>
      <w:r>
        <w:rPr>
          <w:rFonts w:ascii="Arial" w:hAnsi="Arial"/>
          <w:i/>
          <w:vertAlign w:val="superscript"/>
        </w:rPr>
        <w:t>218</w:t>
      </w:r>
    </w:p>
    <w:p w:rsidR="00DC45DC" w:rsidRDefault="00DC45DC" w:rsidP="00DC45DC">
      <w:pPr>
        <w:pStyle w:val="Textoindependiente"/>
        <w:spacing w:before="32"/>
        <w:rPr>
          <w:rFonts w:ascii="Arial"/>
          <w:i/>
        </w:rPr>
      </w:pPr>
    </w:p>
    <w:p w:rsidR="00DC45DC" w:rsidRDefault="00DC45DC" w:rsidP="00DC45DC">
      <w:pPr>
        <w:spacing w:line="276" w:lineRule="auto"/>
        <w:ind w:left="180" w:right="382"/>
        <w:jc w:val="both"/>
        <w:rPr>
          <w:rFonts w:ascii="Arial" w:hAnsi="Arial"/>
          <w:i/>
        </w:rPr>
      </w:pPr>
      <w:r>
        <w:t>Con</w:t>
      </w:r>
      <w:r>
        <w:rPr>
          <w:spacing w:val="-2"/>
        </w:rPr>
        <w:t xml:space="preserve"> </w:t>
      </w:r>
      <w:r>
        <w:t>relación</w:t>
      </w:r>
      <w:r>
        <w:rPr>
          <w:spacing w:val="-2"/>
        </w:rPr>
        <w:t xml:space="preserve"> </w:t>
      </w:r>
      <w:r>
        <w:t>al concepto</w:t>
      </w:r>
      <w:r>
        <w:rPr>
          <w:spacing w:val="-2"/>
        </w:rPr>
        <w:t xml:space="preserve"> </w:t>
      </w:r>
      <w:r>
        <w:t>de orden</w:t>
      </w:r>
      <w:r>
        <w:rPr>
          <w:spacing w:val="-2"/>
        </w:rPr>
        <w:t xml:space="preserve"> </w:t>
      </w:r>
      <w:r>
        <w:t>público,</w:t>
      </w:r>
      <w:r>
        <w:rPr>
          <w:spacing w:val="-6"/>
        </w:rPr>
        <w:t xml:space="preserve"> </w:t>
      </w:r>
      <w:r>
        <w:t>el</w:t>
      </w:r>
      <w:r>
        <w:rPr>
          <w:spacing w:val="-4"/>
        </w:rPr>
        <w:t xml:space="preserve"> </w:t>
      </w:r>
      <w:r>
        <w:t>tratadista</w:t>
      </w:r>
      <w:r>
        <w:rPr>
          <w:spacing w:val="-2"/>
        </w:rPr>
        <w:t xml:space="preserve"> </w:t>
      </w:r>
      <w:r>
        <w:t>Fernández-Novoa</w:t>
      </w:r>
      <w:r>
        <w:rPr>
          <w:spacing w:val="-2"/>
        </w:rPr>
        <w:t xml:space="preserve"> </w:t>
      </w:r>
      <w:r>
        <w:t>considera</w:t>
      </w:r>
      <w:r>
        <w:rPr>
          <w:spacing w:val="-1"/>
        </w:rPr>
        <w:t xml:space="preserve"> </w:t>
      </w:r>
      <w:r>
        <w:t xml:space="preserve">que es </w:t>
      </w:r>
      <w:r>
        <w:rPr>
          <w:rFonts w:ascii="Arial" w:hAnsi="Arial"/>
          <w:i/>
        </w:rPr>
        <w:t>“el conjunto de principios jurídicos, políticos, morales y económicos que son absolutamente obligatorios para la conservación del</w:t>
      </w:r>
      <w:r>
        <w:rPr>
          <w:rFonts w:ascii="Arial" w:hAnsi="Arial"/>
          <w:i/>
          <w:spacing w:val="-1"/>
        </w:rPr>
        <w:t xml:space="preserve"> </w:t>
      </w:r>
      <w:r>
        <w:rPr>
          <w:rFonts w:ascii="Arial" w:hAnsi="Arial"/>
          <w:i/>
        </w:rPr>
        <w:t>orden social en un pueblo y en una época determinada.”</w:t>
      </w:r>
      <w:r>
        <w:rPr>
          <w:rFonts w:ascii="Arial" w:hAnsi="Arial"/>
          <w:i/>
          <w:vertAlign w:val="superscript"/>
        </w:rPr>
        <w:t>219</w:t>
      </w:r>
    </w:p>
    <w:p w:rsidR="00DC45DC" w:rsidRDefault="00DC45DC" w:rsidP="00DC45DC">
      <w:pPr>
        <w:pStyle w:val="Textoindependiente"/>
        <w:spacing w:before="39"/>
        <w:rPr>
          <w:rFonts w:ascii="Arial"/>
          <w:i/>
        </w:rPr>
      </w:pPr>
    </w:p>
    <w:p w:rsidR="00DC45DC" w:rsidRDefault="00DC45DC" w:rsidP="00DC45DC">
      <w:pPr>
        <w:pStyle w:val="Textoindependiente"/>
        <w:ind w:left="180"/>
        <w:jc w:val="both"/>
      </w:pPr>
      <w:r>
        <w:t>Por</w:t>
      </w:r>
      <w:r>
        <w:rPr>
          <w:spacing w:val="-2"/>
        </w:rPr>
        <w:t xml:space="preserve"> ejemplo:</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162"/>
      </w:pPr>
    </w:p>
    <w:p w:rsidR="00DC45DC" w:rsidRDefault="00DC45DC" w:rsidP="00DC45DC">
      <w:pPr>
        <w:pStyle w:val="Textoindependiente"/>
        <w:ind w:left="994" w:right="1194"/>
        <w:jc w:val="center"/>
      </w:pPr>
      <w:r>
        <w:t>Clase</w:t>
      </w:r>
      <w:r>
        <w:rPr>
          <w:spacing w:val="-2"/>
        </w:rPr>
        <w:t xml:space="preserve"> </w:t>
      </w:r>
      <w:r>
        <w:t>25.</w:t>
      </w:r>
      <w:r>
        <w:rPr>
          <w:spacing w:val="-5"/>
        </w:rPr>
        <w:t xml:space="preserve"> </w:t>
      </w:r>
      <w:r>
        <w:rPr>
          <w:spacing w:val="-2"/>
        </w:rPr>
        <w:t>Vestuario.</w:t>
      </w:r>
    </w:p>
    <w:p w:rsidR="00DC45DC" w:rsidRDefault="00DC45DC" w:rsidP="00DC45DC">
      <w:pPr>
        <w:pStyle w:val="Textoindependiente"/>
        <w:spacing w:before="74"/>
      </w:pPr>
    </w:p>
    <w:p w:rsidR="00DC45DC" w:rsidRDefault="00DC45DC" w:rsidP="00DC45DC">
      <w:pPr>
        <w:pStyle w:val="Textoindependiente"/>
        <w:spacing w:line="276" w:lineRule="auto"/>
        <w:ind w:left="180" w:right="381"/>
        <w:jc w:val="both"/>
      </w:pPr>
      <w:r>
        <w:t>Sobra decir que ese signo gráfico no puede ser susceptible de registro dada su percepción</w:t>
      </w:r>
      <w:r>
        <w:rPr>
          <w:spacing w:val="-7"/>
        </w:rPr>
        <w:t xml:space="preserve"> </w:t>
      </w:r>
      <w:r>
        <w:t>inmediata</w:t>
      </w:r>
      <w:r>
        <w:rPr>
          <w:spacing w:val="-7"/>
        </w:rPr>
        <w:t xml:space="preserve"> </w:t>
      </w:r>
      <w:r>
        <w:t>como</w:t>
      </w:r>
      <w:r>
        <w:rPr>
          <w:spacing w:val="-7"/>
        </w:rPr>
        <w:t xml:space="preserve"> </w:t>
      </w:r>
      <w:r>
        <w:t>símbolo</w:t>
      </w:r>
      <w:r>
        <w:rPr>
          <w:spacing w:val="-11"/>
        </w:rPr>
        <w:t xml:space="preserve"> </w:t>
      </w:r>
      <w:r>
        <w:t>nazi,</w:t>
      </w:r>
      <w:r>
        <w:rPr>
          <w:spacing w:val="-10"/>
        </w:rPr>
        <w:t xml:space="preserve"> </w:t>
      </w:r>
      <w:r>
        <w:t>que,</w:t>
      </w:r>
      <w:r>
        <w:rPr>
          <w:spacing w:val="-10"/>
        </w:rPr>
        <w:t xml:space="preserve"> </w:t>
      </w:r>
      <w:r>
        <w:t>aunque</w:t>
      </w:r>
      <w:r>
        <w:rPr>
          <w:spacing w:val="-7"/>
        </w:rPr>
        <w:t xml:space="preserve"> </w:t>
      </w:r>
      <w:r>
        <w:t>puede</w:t>
      </w:r>
      <w:r>
        <w:rPr>
          <w:spacing w:val="-7"/>
        </w:rPr>
        <w:t xml:space="preserve"> </w:t>
      </w:r>
      <w:r>
        <w:t>tener</w:t>
      </w:r>
      <w:r>
        <w:rPr>
          <w:spacing w:val="-7"/>
        </w:rPr>
        <w:t xml:space="preserve"> </w:t>
      </w:r>
      <w:r>
        <w:t>significados</w:t>
      </w:r>
      <w:r>
        <w:rPr>
          <w:spacing w:val="-9"/>
        </w:rPr>
        <w:t xml:space="preserve"> </w:t>
      </w:r>
      <w:r>
        <w:t>positivos derivados de su origen antes del nazismo, en esta época el colectivo lo entiende como una imagen intolerable al interés general al generar, como mínimo, una apología a la violencia y alterar el orden público.</w:t>
      </w:r>
    </w:p>
    <w:p w:rsidR="00DC45DC" w:rsidRDefault="00DC45DC" w:rsidP="00DC45DC">
      <w:pPr>
        <w:pStyle w:val="Textoindependiente"/>
        <w:spacing w:before="38"/>
      </w:pPr>
    </w:p>
    <w:p w:rsidR="00DC45DC" w:rsidRDefault="00DC45DC" w:rsidP="00DC45DC">
      <w:pPr>
        <w:pStyle w:val="Textoindependiente"/>
        <w:spacing w:line="276" w:lineRule="auto"/>
        <w:ind w:left="180" w:right="387"/>
        <w:jc w:val="both"/>
      </w:pPr>
      <w:r>
        <w:t>Algunos signos que en su significado denigran o son despectivos o peyorativos para la mayoría,</w:t>
      </w:r>
      <w:r>
        <w:rPr>
          <w:spacing w:val="-8"/>
        </w:rPr>
        <w:t xml:space="preserve"> </w:t>
      </w:r>
      <w:r>
        <w:t>van</w:t>
      </w:r>
      <w:r>
        <w:rPr>
          <w:spacing w:val="-4"/>
        </w:rPr>
        <w:t xml:space="preserve"> </w:t>
      </w:r>
      <w:r>
        <w:t>en</w:t>
      </w:r>
      <w:r>
        <w:rPr>
          <w:spacing w:val="-5"/>
        </w:rPr>
        <w:t xml:space="preserve"> </w:t>
      </w:r>
      <w:r>
        <w:t>contra</w:t>
      </w:r>
      <w:r>
        <w:rPr>
          <w:spacing w:val="-2"/>
        </w:rPr>
        <w:t xml:space="preserve"> </w:t>
      </w:r>
      <w:r>
        <w:t>de</w:t>
      </w:r>
      <w:r>
        <w:rPr>
          <w:spacing w:val="-4"/>
        </w:rPr>
        <w:t xml:space="preserve"> </w:t>
      </w:r>
      <w:r>
        <w:t>la</w:t>
      </w:r>
      <w:r>
        <w:rPr>
          <w:spacing w:val="-5"/>
        </w:rPr>
        <w:t xml:space="preserve"> </w:t>
      </w:r>
      <w:r>
        <w:t>moral</w:t>
      </w:r>
      <w:r>
        <w:rPr>
          <w:spacing w:val="-6"/>
        </w:rPr>
        <w:t xml:space="preserve"> </w:t>
      </w:r>
      <w:r>
        <w:t>y</w:t>
      </w:r>
      <w:r>
        <w:rPr>
          <w:spacing w:val="-7"/>
        </w:rPr>
        <w:t xml:space="preserve"> </w:t>
      </w:r>
      <w:r>
        <w:t>las</w:t>
      </w:r>
      <w:r>
        <w:rPr>
          <w:spacing w:val="-8"/>
        </w:rPr>
        <w:t xml:space="preserve"> </w:t>
      </w:r>
      <w:r>
        <w:t>buenas</w:t>
      </w:r>
      <w:r>
        <w:rPr>
          <w:spacing w:val="-7"/>
        </w:rPr>
        <w:t xml:space="preserve"> </w:t>
      </w:r>
      <w:r>
        <w:t>costumbres,</w:t>
      </w:r>
      <w:r>
        <w:rPr>
          <w:spacing w:val="-8"/>
        </w:rPr>
        <w:t xml:space="preserve"> </w:t>
      </w:r>
      <w:r>
        <w:t>como</w:t>
      </w:r>
      <w:r>
        <w:rPr>
          <w:spacing w:val="-5"/>
        </w:rPr>
        <w:t xml:space="preserve"> </w:t>
      </w:r>
      <w:r>
        <w:t>por</w:t>
      </w:r>
      <w:r>
        <w:rPr>
          <w:spacing w:val="-5"/>
        </w:rPr>
        <w:t xml:space="preserve"> </w:t>
      </w:r>
      <w:r>
        <w:t>ejemplo</w:t>
      </w:r>
      <w:r>
        <w:rPr>
          <w:spacing w:val="-4"/>
        </w:rPr>
        <w:t xml:space="preserve"> </w:t>
      </w:r>
      <w:r>
        <w:t>HIJO</w:t>
      </w:r>
      <w:r>
        <w:rPr>
          <w:spacing w:val="-8"/>
        </w:rPr>
        <w:t xml:space="preserve"> </w:t>
      </w:r>
      <w:r>
        <w:t>DE PUTA,</w:t>
      </w:r>
      <w:r>
        <w:rPr>
          <w:spacing w:val="-10"/>
        </w:rPr>
        <w:t xml:space="preserve"> </w:t>
      </w:r>
      <w:r>
        <w:t>que,</w:t>
      </w:r>
      <w:r>
        <w:rPr>
          <w:spacing w:val="-15"/>
        </w:rPr>
        <w:t xml:space="preserve"> </w:t>
      </w:r>
      <w:r>
        <w:t>aunque</w:t>
      </w:r>
      <w:r>
        <w:rPr>
          <w:spacing w:val="-11"/>
        </w:rPr>
        <w:t xml:space="preserve"> </w:t>
      </w:r>
      <w:r>
        <w:t>puede</w:t>
      </w:r>
      <w:r>
        <w:rPr>
          <w:spacing w:val="-11"/>
        </w:rPr>
        <w:t xml:space="preserve"> </w:t>
      </w:r>
      <w:r>
        <w:t>ser</w:t>
      </w:r>
      <w:r>
        <w:rPr>
          <w:spacing w:val="-12"/>
        </w:rPr>
        <w:t xml:space="preserve"> </w:t>
      </w:r>
      <w:r>
        <w:t>una</w:t>
      </w:r>
      <w:r>
        <w:rPr>
          <w:spacing w:val="-11"/>
        </w:rPr>
        <w:t xml:space="preserve"> </w:t>
      </w:r>
      <w:r>
        <w:t>palabra</w:t>
      </w:r>
      <w:r>
        <w:rPr>
          <w:spacing w:val="-11"/>
        </w:rPr>
        <w:t xml:space="preserve"> </w:t>
      </w:r>
      <w:r>
        <w:t>de</w:t>
      </w:r>
      <w:r>
        <w:rPr>
          <w:spacing w:val="-11"/>
        </w:rPr>
        <w:t xml:space="preserve"> </w:t>
      </w:r>
      <w:r>
        <w:t>uso</w:t>
      </w:r>
      <w:r>
        <w:rPr>
          <w:spacing w:val="-11"/>
        </w:rPr>
        <w:t xml:space="preserve"> </w:t>
      </w:r>
      <w:r>
        <w:t>promedio</w:t>
      </w:r>
      <w:r>
        <w:rPr>
          <w:spacing w:val="-11"/>
        </w:rPr>
        <w:t xml:space="preserve"> </w:t>
      </w:r>
      <w:r>
        <w:t>generalizado</w:t>
      </w:r>
      <w:r>
        <w:rPr>
          <w:spacing w:val="-11"/>
        </w:rPr>
        <w:t xml:space="preserve"> </w:t>
      </w:r>
      <w:r>
        <w:t>en</w:t>
      </w:r>
      <w:r>
        <w:rPr>
          <w:spacing w:val="-11"/>
        </w:rPr>
        <w:t xml:space="preserve"> </w:t>
      </w:r>
      <w:r>
        <w:t>un</w:t>
      </w:r>
      <w:r>
        <w:rPr>
          <w:spacing w:val="-11"/>
        </w:rPr>
        <w:t xml:space="preserve"> </w:t>
      </w:r>
      <w:r>
        <w:t>territorio, sigue siendo ofensiva y altisonante.</w:t>
      </w:r>
    </w:p>
    <w:p w:rsidR="00DC45DC" w:rsidRDefault="00DC45DC" w:rsidP="00DC45DC">
      <w:pPr>
        <w:pStyle w:val="Textoindependiente"/>
        <w:spacing w:before="39"/>
      </w:pPr>
    </w:p>
    <w:p w:rsidR="00DC45DC" w:rsidRDefault="00DC45DC" w:rsidP="00DC45DC">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DC45DC" w:rsidRDefault="00DC45DC" w:rsidP="00DC45DC">
      <w:pPr>
        <w:pStyle w:val="Prrafodelista"/>
        <w:numPr>
          <w:ilvl w:val="0"/>
          <w:numId w:val="7"/>
        </w:numPr>
        <w:tabs>
          <w:tab w:val="left" w:pos="899"/>
        </w:tabs>
        <w:spacing w:before="37"/>
        <w:ind w:left="899" w:hanging="359"/>
        <w:jc w:val="both"/>
      </w:pPr>
      <w:r>
        <w:t>¿El</w:t>
      </w:r>
      <w:r>
        <w:rPr>
          <w:spacing w:val="-6"/>
        </w:rPr>
        <w:t xml:space="preserve"> </w:t>
      </w:r>
      <w:r>
        <w:t>signo</w:t>
      </w:r>
      <w:r>
        <w:rPr>
          <w:spacing w:val="-2"/>
        </w:rPr>
        <w:t xml:space="preserve"> </w:t>
      </w:r>
      <w:r>
        <w:t>tiene</w:t>
      </w:r>
      <w:r>
        <w:rPr>
          <w:spacing w:val="-2"/>
        </w:rPr>
        <w:t xml:space="preserve"> </w:t>
      </w:r>
      <w:r>
        <w:t>una</w:t>
      </w:r>
      <w:r>
        <w:rPr>
          <w:spacing w:val="-2"/>
        </w:rPr>
        <w:t xml:space="preserve"> </w:t>
      </w:r>
      <w:r>
        <w:t>connotación</w:t>
      </w:r>
      <w:r>
        <w:rPr>
          <w:spacing w:val="-2"/>
        </w:rPr>
        <w:t xml:space="preserve"> </w:t>
      </w:r>
      <w:r>
        <w:t>peyorativa,</w:t>
      </w:r>
      <w:r>
        <w:rPr>
          <w:spacing w:val="-6"/>
        </w:rPr>
        <w:t xml:space="preserve"> </w:t>
      </w:r>
      <w:r>
        <w:t>denigrante</w:t>
      </w:r>
      <w:r>
        <w:rPr>
          <w:spacing w:val="-2"/>
        </w:rPr>
        <w:t xml:space="preserve"> </w:t>
      </w:r>
      <w:r>
        <w:t>u</w:t>
      </w:r>
      <w:r>
        <w:rPr>
          <w:spacing w:val="-1"/>
        </w:rPr>
        <w:t xml:space="preserve"> </w:t>
      </w:r>
      <w:r>
        <w:rPr>
          <w:spacing w:val="-2"/>
        </w:rPr>
        <w:t>ofensiva?</w:t>
      </w:r>
    </w:p>
    <w:p w:rsidR="00DC45DC" w:rsidRDefault="00DC45DC" w:rsidP="00DC45DC">
      <w:pPr>
        <w:pStyle w:val="Prrafodelista"/>
        <w:numPr>
          <w:ilvl w:val="0"/>
          <w:numId w:val="7"/>
        </w:numPr>
        <w:tabs>
          <w:tab w:val="left" w:pos="901"/>
        </w:tabs>
        <w:spacing w:before="41" w:line="271" w:lineRule="auto"/>
        <w:ind w:right="398"/>
        <w:jc w:val="both"/>
      </w:pPr>
      <w:r>
        <w:t>¿El signo puede ser considerado</w:t>
      </w:r>
      <w:r>
        <w:rPr>
          <w:spacing w:val="-3"/>
        </w:rPr>
        <w:t xml:space="preserve"> </w:t>
      </w:r>
      <w:r>
        <w:t>a simple vista como una</w:t>
      </w:r>
      <w:r>
        <w:rPr>
          <w:spacing w:val="-3"/>
        </w:rPr>
        <w:t xml:space="preserve"> </w:t>
      </w:r>
      <w:r>
        <w:t>apología a la violencia o un delito?</w:t>
      </w:r>
    </w:p>
    <w:p w:rsidR="00DC45DC" w:rsidRDefault="00DC45DC" w:rsidP="00DC45DC">
      <w:pPr>
        <w:pStyle w:val="Prrafodelista"/>
        <w:numPr>
          <w:ilvl w:val="0"/>
          <w:numId w:val="7"/>
        </w:numPr>
        <w:tabs>
          <w:tab w:val="left" w:pos="901"/>
        </w:tabs>
        <w:spacing w:before="5" w:line="271" w:lineRule="auto"/>
        <w:ind w:right="403"/>
        <w:jc w:val="both"/>
      </w:pPr>
      <w:r>
        <w:t>Debe considerarse si el signo en la época de estudio tiene una connotación que vaya en contra de la ley, la moral, el orden público o las buenas costumbres.</w:t>
      </w:r>
    </w:p>
    <w:p w:rsidR="00DC45DC" w:rsidRDefault="00DC45DC" w:rsidP="00DC45DC">
      <w:pPr>
        <w:pStyle w:val="Prrafodelista"/>
        <w:numPr>
          <w:ilvl w:val="0"/>
          <w:numId w:val="7"/>
        </w:numPr>
        <w:tabs>
          <w:tab w:val="left" w:pos="901"/>
        </w:tabs>
        <w:spacing w:before="4" w:line="276" w:lineRule="auto"/>
        <w:ind w:right="394"/>
        <w:jc w:val="both"/>
      </w:pPr>
      <w:r>
        <w:t>Aunque</w:t>
      </w:r>
      <w:r>
        <w:rPr>
          <w:spacing w:val="-16"/>
        </w:rPr>
        <w:t xml:space="preserve"> </w:t>
      </w:r>
      <w:r>
        <w:t>este</w:t>
      </w:r>
      <w:r>
        <w:rPr>
          <w:spacing w:val="-15"/>
        </w:rPr>
        <w:t xml:space="preserve"> </w:t>
      </w:r>
      <w:r>
        <w:t>tipo</w:t>
      </w:r>
      <w:r>
        <w:rPr>
          <w:spacing w:val="-15"/>
        </w:rPr>
        <w:t xml:space="preserve"> </w:t>
      </w:r>
      <w:r>
        <w:t>de</w:t>
      </w:r>
      <w:r>
        <w:rPr>
          <w:spacing w:val="-16"/>
        </w:rPr>
        <w:t xml:space="preserve"> </w:t>
      </w:r>
      <w:r>
        <w:t>prohibiciones</w:t>
      </w:r>
      <w:r>
        <w:rPr>
          <w:spacing w:val="-15"/>
        </w:rPr>
        <w:t xml:space="preserve"> </w:t>
      </w:r>
      <w:r>
        <w:t>tiene</w:t>
      </w:r>
      <w:r>
        <w:rPr>
          <w:spacing w:val="-15"/>
        </w:rPr>
        <w:t xml:space="preserve"> </w:t>
      </w:r>
      <w:r>
        <w:t>una</w:t>
      </w:r>
      <w:r>
        <w:rPr>
          <w:spacing w:val="-15"/>
        </w:rPr>
        <w:t xml:space="preserve"> </w:t>
      </w:r>
      <w:r>
        <w:t>connotación</w:t>
      </w:r>
      <w:r>
        <w:rPr>
          <w:spacing w:val="-12"/>
        </w:rPr>
        <w:t xml:space="preserve"> </w:t>
      </w:r>
      <w:r>
        <w:t>subjetiva,</w:t>
      </w:r>
      <w:r>
        <w:rPr>
          <w:spacing w:val="-16"/>
        </w:rPr>
        <w:t xml:space="preserve"> </w:t>
      </w:r>
      <w:r>
        <w:t>el</w:t>
      </w:r>
      <w:r>
        <w:rPr>
          <w:spacing w:val="-13"/>
        </w:rPr>
        <w:t xml:space="preserve"> </w:t>
      </w:r>
      <w:r>
        <w:t>análisis</w:t>
      </w:r>
      <w:r>
        <w:rPr>
          <w:spacing w:val="-16"/>
        </w:rPr>
        <w:t xml:space="preserve"> </w:t>
      </w:r>
      <w:r>
        <w:t xml:space="preserve">para determinar su registrabilidad deberá ser objetivo y estar basado en el interés </w:t>
      </w:r>
      <w:r>
        <w:rPr>
          <w:spacing w:val="-2"/>
        </w:rPr>
        <w:t>general.</w:t>
      </w:r>
    </w:p>
    <w:p w:rsidR="00DC45DC" w:rsidRDefault="00DC45DC" w:rsidP="00DC45DC">
      <w:pPr>
        <w:pStyle w:val="Textoindependiente"/>
        <w:spacing w:before="36"/>
      </w:pPr>
    </w:p>
    <w:p w:rsidR="00DC45DC" w:rsidRDefault="00DC45DC" w:rsidP="00DC45DC">
      <w:pPr>
        <w:pStyle w:val="Textoindependiente"/>
        <w:spacing w:line="276" w:lineRule="auto"/>
        <w:ind w:left="180" w:right="383"/>
        <w:jc w:val="both"/>
      </w:pPr>
      <w:r>
        <w:t>Con fundamento en esta prohibición absoluta, el SENAPI, por ejemplo, negó el registro del siguiente signo mixto para identificar servicios de entretenimiento (clase 41)</w:t>
      </w:r>
      <w:r>
        <w:rPr>
          <w:vertAlign w:val="superscript"/>
        </w:rPr>
        <w:t>220</w:t>
      </w:r>
      <w:r>
        <w:t>:</w:t>
      </w:r>
    </w:p>
    <w:p w:rsidR="00DC45DC" w:rsidRDefault="00DC45DC" w:rsidP="00DC45DC">
      <w:pPr>
        <w:pStyle w:val="Textoindependiente"/>
        <w:rPr>
          <w:sz w:val="18"/>
        </w:rPr>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184"/>
      </w:pPr>
    </w:p>
    <w:p w:rsidR="00DC45DC" w:rsidRDefault="00DC45DC" w:rsidP="00DC45DC">
      <w:pPr>
        <w:pStyle w:val="Textoindependiente"/>
        <w:spacing w:before="184"/>
      </w:pPr>
    </w:p>
    <w:p w:rsidR="00DC45DC" w:rsidRDefault="00DC45DC" w:rsidP="00DC45DC">
      <w:pPr>
        <w:spacing w:line="276" w:lineRule="auto"/>
        <w:ind w:left="180" w:right="384"/>
        <w:jc w:val="both"/>
        <w:rPr>
          <w:rFonts w:ascii="Arial" w:hAnsi="Arial"/>
          <w:i/>
        </w:rPr>
      </w:pPr>
      <w:r>
        <w:t xml:space="preserve">En consideración del SENAPI, </w:t>
      </w:r>
      <w:r>
        <w:rPr>
          <w:rFonts w:ascii="Arial" w:hAnsi="Arial"/>
          <w:i/>
          <w:color w:val="16221B"/>
        </w:rPr>
        <w:t xml:space="preserve">“pretender el registro de “SAN JUDAS TADEO” se encuentra dentro de la causal de irregistrabilidad </w:t>
      </w:r>
      <w:r>
        <w:rPr>
          <w:rFonts w:ascii="Arial" w:hAnsi="Arial"/>
          <w:b/>
          <w:i/>
          <w:color w:val="16221B"/>
        </w:rPr>
        <w:t>(…)</w:t>
      </w:r>
      <w:r>
        <w:rPr>
          <w:rFonts w:ascii="Arial" w:hAnsi="Arial"/>
          <w:i/>
          <w:color w:val="16221B"/>
        </w:rPr>
        <w:t xml:space="preserve">, debido a que resulta imposible el registro como marca de un nombre cuya acepción se encuentra dentro del catolicismo, por lo que su registro afecta la moral pública dentro de las corrientes religiosas de cada época, más cuando lo que se pretende proteger con dicha acepción </w:t>
      </w:r>
      <w:r>
        <w:rPr>
          <w:rFonts w:ascii="Arial" w:hAnsi="Arial"/>
          <w:i/>
        </w:rPr>
        <w:t>son servicios de entretenimiento, así como los servicios destinados a entretener o divertir.</w:t>
      </w:r>
    </w:p>
    <w:p w:rsidR="00DC45DC" w:rsidRDefault="00DC45DC" w:rsidP="00DC45DC">
      <w:pPr>
        <w:pStyle w:val="Textoindependiente"/>
        <w:spacing w:before="42"/>
        <w:rPr>
          <w:rFonts w:ascii="Arial"/>
          <w:i/>
        </w:rPr>
      </w:pPr>
    </w:p>
    <w:p w:rsidR="00DC45DC" w:rsidRDefault="00DC45DC" w:rsidP="00DC45DC">
      <w:pPr>
        <w:spacing w:line="276" w:lineRule="auto"/>
        <w:ind w:left="180" w:right="384"/>
        <w:jc w:val="both"/>
        <w:rPr>
          <w:rFonts w:ascii="Arial" w:hAnsi="Arial"/>
          <w:i/>
        </w:rPr>
      </w:pPr>
      <w:r>
        <w:rPr>
          <w:rFonts w:ascii="Arial" w:hAnsi="Arial"/>
          <w:i/>
          <w:color w:val="16221B"/>
        </w:rPr>
        <w:t>Por tanto, el signo solicitado para registro no cuenta con la suf</w:t>
      </w:r>
      <w:r>
        <w:rPr>
          <w:rFonts w:ascii="Arial" w:hAnsi="Arial"/>
          <w:i/>
          <w:color w:val="3D4943"/>
        </w:rPr>
        <w:t>i</w:t>
      </w:r>
      <w:r>
        <w:rPr>
          <w:rFonts w:ascii="Arial" w:hAnsi="Arial"/>
          <w:i/>
          <w:color w:val="16221B"/>
        </w:rPr>
        <w:t xml:space="preserve">ciente distintividad </w:t>
      </w:r>
      <w:r>
        <w:rPr>
          <w:rFonts w:ascii="Arial" w:hAnsi="Arial"/>
          <w:i/>
          <w:color w:val="3D4943"/>
        </w:rPr>
        <w:t>"</w:t>
      </w:r>
      <w:r>
        <w:rPr>
          <w:rFonts w:ascii="Arial" w:hAnsi="Arial"/>
          <w:i/>
          <w:color w:val="16221B"/>
        </w:rPr>
        <w:t>intr</w:t>
      </w:r>
      <w:r>
        <w:rPr>
          <w:rFonts w:ascii="Arial" w:hAnsi="Arial"/>
          <w:i/>
          <w:color w:val="3D4943"/>
        </w:rPr>
        <w:t>í</w:t>
      </w:r>
      <w:r>
        <w:rPr>
          <w:rFonts w:ascii="Arial" w:hAnsi="Arial"/>
          <w:i/>
          <w:color w:val="16221B"/>
        </w:rPr>
        <w:t>nseca"</w:t>
      </w:r>
      <w:r>
        <w:rPr>
          <w:rFonts w:ascii="Arial" w:hAnsi="Arial"/>
          <w:i/>
          <w:color w:val="16221B"/>
          <w:spacing w:val="-2"/>
        </w:rPr>
        <w:t xml:space="preserve"> </w:t>
      </w:r>
      <w:r>
        <w:rPr>
          <w:rFonts w:ascii="Arial" w:hAnsi="Arial"/>
          <w:i/>
          <w:color w:val="16221B"/>
        </w:rPr>
        <w:t>para</w:t>
      </w:r>
      <w:r>
        <w:rPr>
          <w:rFonts w:ascii="Arial" w:hAnsi="Arial"/>
          <w:i/>
          <w:color w:val="16221B"/>
          <w:spacing w:val="-1"/>
        </w:rPr>
        <w:t xml:space="preserve"> </w:t>
      </w:r>
      <w:r>
        <w:rPr>
          <w:rFonts w:ascii="Arial" w:hAnsi="Arial"/>
          <w:i/>
          <w:color w:val="16221B"/>
        </w:rPr>
        <w:t>obtener</w:t>
      </w:r>
      <w:r>
        <w:rPr>
          <w:rFonts w:ascii="Arial" w:hAnsi="Arial"/>
          <w:i/>
          <w:color w:val="16221B"/>
          <w:spacing w:val="-2"/>
        </w:rPr>
        <w:t xml:space="preserve"> </w:t>
      </w:r>
      <w:r>
        <w:rPr>
          <w:rFonts w:ascii="Arial" w:hAnsi="Arial"/>
          <w:i/>
          <w:color w:val="16221B"/>
        </w:rPr>
        <w:t>registro,</w:t>
      </w:r>
      <w:r>
        <w:rPr>
          <w:rFonts w:ascii="Arial" w:hAnsi="Arial"/>
          <w:i/>
          <w:color w:val="16221B"/>
          <w:spacing w:val="-5"/>
        </w:rPr>
        <w:t xml:space="preserve"> </w:t>
      </w:r>
      <w:r>
        <w:rPr>
          <w:rFonts w:ascii="Arial" w:hAnsi="Arial"/>
          <w:i/>
          <w:color w:val="16221B"/>
        </w:rPr>
        <w:t>por</w:t>
      </w:r>
      <w:r>
        <w:rPr>
          <w:rFonts w:ascii="Arial" w:hAnsi="Arial"/>
          <w:i/>
          <w:color w:val="16221B"/>
          <w:spacing w:val="-2"/>
        </w:rPr>
        <w:t xml:space="preserve"> </w:t>
      </w:r>
      <w:r>
        <w:rPr>
          <w:rFonts w:ascii="Arial" w:hAnsi="Arial"/>
          <w:i/>
          <w:color w:val="16221B"/>
        </w:rPr>
        <w:t>lo</w:t>
      </w:r>
      <w:r>
        <w:rPr>
          <w:rFonts w:ascii="Arial" w:hAnsi="Arial"/>
          <w:i/>
          <w:color w:val="16221B"/>
          <w:spacing w:val="-1"/>
        </w:rPr>
        <w:t xml:space="preserve"> </w:t>
      </w:r>
      <w:r>
        <w:rPr>
          <w:rFonts w:ascii="Arial" w:hAnsi="Arial"/>
          <w:i/>
          <w:color w:val="16221B"/>
        </w:rPr>
        <w:t>que</w:t>
      </w:r>
      <w:r>
        <w:rPr>
          <w:rFonts w:ascii="Arial" w:hAnsi="Arial"/>
          <w:i/>
          <w:color w:val="16221B"/>
          <w:spacing w:val="-1"/>
        </w:rPr>
        <w:t xml:space="preserve"> </w:t>
      </w:r>
      <w:r>
        <w:rPr>
          <w:rFonts w:ascii="Arial" w:hAnsi="Arial"/>
          <w:i/>
          <w:color w:val="16221B"/>
        </w:rPr>
        <w:t>no</w:t>
      </w:r>
      <w:r>
        <w:rPr>
          <w:rFonts w:ascii="Arial" w:hAnsi="Arial"/>
          <w:i/>
          <w:color w:val="16221B"/>
          <w:spacing w:val="-1"/>
        </w:rPr>
        <w:t xml:space="preserve"> </w:t>
      </w:r>
      <w:r>
        <w:rPr>
          <w:rFonts w:ascii="Arial" w:hAnsi="Arial"/>
          <w:i/>
          <w:color w:val="16221B"/>
        </w:rPr>
        <w:t>puede</w:t>
      </w:r>
      <w:r>
        <w:rPr>
          <w:rFonts w:ascii="Arial" w:hAnsi="Arial"/>
          <w:i/>
          <w:color w:val="16221B"/>
          <w:spacing w:val="-1"/>
        </w:rPr>
        <w:t xml:space="preserve"> </w:t>
      </w:r>
      <w:r>
        <w:rPr>
          <w:rFonts w:ascii="Arial" w:hAnsi="Arial"/>
          <w:i/>
          <w:color w:val="16221B"/>
        </w:rPr>
        <w:t>obtener</w:t>
      </w:r>
      <w:r>
        <w:rPr>
          <w:rFonts w:ascii="Arial" w:hAnsi="Arial"/>
          <w:i/>
          <w:color w:val="16221B"/>
          <w:spacing w:val="-2"/>
        </w:rPr>
        <w:t xml:space="preserve"> </w:t>
      </w:r>
      <w:r>
        <w:rPr>
          <w:rFonts w:ascii="Arial" w:hAnsi="Arial"/>
          <w:i/>
          <w:color w:val="16221B"/>
        </w:rPr>
        <w:t>derechos</w:t>
      </w:r>
      <w:r>
        <w:rPr>
          <w:rFonts w:ascii="Arial" w:hAnsi="Arial"/>
          <w:i/>
          <w:color w:val="16221B"/>
          <w:spacing w:val="-4"/>
        </w:rPr>
        <w:t xml:space="preserve"> </w:t>
      </w:r>
      <w:r>
        <w:rPr>
          <w:rFonts w:ascii="Arial" w:hAnsi="Arial"/>
          <w:i/>
          <w:color w:val="16221B"/>
        </w:rPr>
        <w:t>de</w:t>
      </w:r>
      <w:r>
        <w:rPr>
          <w:rFonts w:ascii="Arial" w:hAnsi="Arial"/>
          <w:i/>
          <w:color w:val="16221B"/>
          <w:spacing w:val="-1"/>
        </w:rPr>
        <w:t xml:space="preserve"> </w:t>
      </w:r>
      <w:r>
        <w:rPr>
          <w:rFonts w:ascii="Arial" w:hAnsi="Arial"/>
          <w:i/>
          <w:color w:val="16221B"/>
        </w:rPr>
        <w:t>exclusividad sobre este nombre a una persona natural ya que el signo solicitado es propio de la Religión Católica”.</w:t>
      </w:r>
    </w:p>
    <w:p w:rsidR="00DC45DC" w:rsidRDefault="00DC45DC" w:rsidP="00DC45DC">
      <w:pPr>
        <w:pStyle w:val="Textoindependiente"/>
        <w:spacing w:before="38"/>
        <w:rPr>
          <w:rFonts w:ascii="Arial"/>
          <w:i/>
        </w:rPr>
      </w:pPr>
    </w:p>
    <w:p w:rsidR="00DC45DC" w:rsidRDefault="00DC45DC" w:rsidP="00DC45DC">
      <w:pPr>
        <w:pStyle w:val="Textoindependiente"/>
        <w:spacing w:before="1" w:line="276" w:lineRule="auto"/>
        <w:ind w:left="180" w:right="395"/>
        <w:jc w:val="both"/>
      </w:pPr>
      <w:r>
        <w:t>La SIC por su parte, en aplicación de esta causal, negó el registro del signo mixto LA MIERDA</w:t>
      </w:r>
      <w:r>
        <w:rPr>
          <w:spacing w:val="-11"/>
        </w:rPr>
        <w:t xml:space="preserve"> </w:t>
      </w:r>
      <w:r>
        <w:t>DE</w:t>
      </w:r>
      <w:r>
        <w:rPr>
          <w:spacing w:val="-11"/>
        </w:rPr>
        <w:t xml:space="preserve"> </w:t>
      </w:r>
      <w:r>
        <w:t>VACA.COM</w:t>
      </w:r>
      <w:r>
        <w:rPr>
          <w:spacing w:val="-8"/>
        </w:rPr>
        <w:t xml:space="preserve"> </w:t>
      </w:r>
      <w:r>
        <w:t>CON</w:t>
      </w:r>
      <w:r>
        <w:rPr>
          <w:spacing w:val="-9"/>
        </w:rPr>
        <w:t xml:space="preserve"> </w:t>
      </w:r>
      <w:r>
        <w:t>AGUA</w:t>
      </w:r>
      <w:r>
        <w:rPr>
          <w:spacing w:val="-10"/>
        </w:rPr>
        <w:t xml:space="preserve"> </w:t>
      </w:r>
      <w:r>
        <w:t>Y</w:t>
      </w:r>
      <w:r>
        <w:rPr>
          <w:spacing w:val="-7"/>
        </w:rPr>
        <w:t xml:space="preserve"> </w:t>
      </w:r>
      <w:r>
        <w:t>MIERDA</w:t>
      </w:r>
      <w:r>
        <w:rPr>
          <w:spacing w:val="-11"/>
        </w:rPr>
        <w:t xml:space="preserve"> </w:t>
      </w:r>
      <w:r>
        <w:t>NO</w:t>
      </w:r>
      <w:r>
        <w:rPr>
          <w:spacing w:val="-10"/>
        </w:rPr>
        <w:t xml:space="preserve"> </w:t>
      </w:r>
      <w:r>
        <w:t>HAY</w:t>
      </w:r>
      <w:r>
        <w:rPr>
          <w:spacing w:val="-11"/>
        </w:rPr>
        <w:t xml:space="preserve"> </w:t>
      </w:r>
      <w:r>
        <w:t>COSECHA</w:t>
      </w:r>
      <w:r>
        <w:rPr>
          <w:spacing w:val="-10"/>
        </w:rPr>
        <w:t xml:space="preserve"> </w:t>
      </w:r>
      <w:r>
        <w:t>QUE</w:t>
      </w:r>
      <w:r>
        <w:rPr>
          <w:spacing w:val="-11"/>
        </w:rPr>
        <w:t xml:space="preserve"> </w:t>
      </w:r>
      <w:r>
        <w:t>SE</w:t>
      </w:r>
      <w:r>
        <w:rPr>
          <w:spacing w:val="-10"/>
        </w:rPr>
        <w:t xml:space="preserve"> </w:t>
      </w:r>
      <w:r>
        <w:rPr>
          <w:spacing w:val="-2"/>
        </w:rPr>
        <w:t>PIERDA,</w:t>
      </w:r>
    </w:p>
    <w:p w:rsidR="00DC45DC" w:rsidRDefault="00DC45DC" w:rsidP="00DC45DC">
      <w:pPr>
        <w:pStyle w:val="Textoindependiente"/>
        <w:spacing w:line="276" w:lineRule="auto"/>
        <w:ind w:left="180" w:right="404"/>
        <w:jc w:val="both"/>
      </w:pPr>
      <w:r>
        <w:t>con</w:t>
      </w:r>
      <w:r>
        <w:rPr>
          <w:spacing w:val="-2"/>
        </w:rPr>
        <w:t xml:space="preserve"> </w:t>
      </w:r>
      <w:r>
        <w:t>el que se</w:t>
      </w:r>
      <w:r>
        <w:rPr>
          <w:spacing w:val="-2"/>
        </w:rPr>
        <w:t xml:space="preserve"> </w:t>
      </w:r>
      <w:r>
        <w:t>pretendía</w:t>
      </w:r>
      <w:r>
        <w:rPr>
          <w:spacing w:val="-2"/>
        </w:rPr>
        <w:t xml:space="preserve"> </w:t>
      </w:r>
      <w:r>
        <w:t>distinguir servicios</w:t>
      </w:r>
      <w:r>
        <w:rPr>
          <w:spacing w:val="-5"/>
        </w:rPr>
        <w:t xml:space="preserve"> </w:t>
      </w:r>
      <w:r>
        <w:t>médicos,</w:t>
      </w:r>
      <w:r>
        <w:rPr>
          <w:spacing w:val="-1"/>
        </w:rPr>
        <w:t xml:space="preserve"> </w:t>
      </w:r>
      <w:r>
        <w:t>servicios veterinarios y</w:t>
      </w:r>
      <w:r>
        <w:rPr>
          <w:spacing w:val="-5"/>
        </w:rPr>
        <w:t xml:space="preserve"> </w:t>
      </w:r>
      <w:r>
        <w:t>servicios</w:t>
      </w:r>
      <w:r>
        <w:rPr>
          <w:spacing w:val="-5"/>
        </w:rPr>
        <w:t xml:space="preserve"> </w:t>
      </w:r>
      <w:r>
        <w:t>de agricultura, comprendidos en la clase 44</w:t>
      </w:r>
      <w:r>
        <w:rPr>
          <w:vertAlign w:val="superscript"/>
        </w:rPr>
        <w:t>221</w:t>
      </w:r>
      <w:r>
        <w:t>:</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118"/>
      </w:pPr>
    </w:p>
    <w:p w:rsidR="00DC45DC" w:rsidRDefault="00DC45DC" w:rsidP="00DC45DC">
      <w:pPr>
        <w:spacing w:line="276" w:lineRule="auto"/>
        <w:ind w:left="180" w:right="382"/>
        <w:jc w:val="both"/>
        <w:rPr>
          <w:rFonts w:ascii="Arial" w:hAnsi="Arial"/>
          <w:i/>
        </w:rPr>
      </w:pPr>
      <w:r>
        <w:t xml:space="preserve">En concepto de la SIC, </w:t>
      </w:r>
      <w:r>
        <w:rPr>
          <w:rFonts w:ascii="Arial" w:hAnsi="Arial"/>
          <w:i/>
        </w:rPr>
        <w:t>“como se puede apreciar, la expresión LA MIERDA resulta demasiado</w:t>
      </w:r>
      <w:r>
        <w:rPr>
          <w:rFonts w:ascii="Arial" w:hAnsi="Arial"/>
          <w:i/>
          <w:spacing w:val="-6"/>
        </w:rPr>
        <w:t xml:space="preserve"> </w:t>
      </w:r>
      <w:r>
        <w:rPr>
          <w:rFonts w:ascii="Arial" w:hAnsi="Arial"/>
          <w:i/>
        </w:rPr>
        <w:t>fuerte,</w:t>
      </w:r>
      <w:r>
        <w:rPr>
          <w:rFonts w:ascii="Arial" w:hAnsi="Arial"/>
          <w:i/>
          <w:spacing w:val="-15"/>
        </w:rPr>
        <w:t xml:space="preserve"> </w:t>
      </w:r>
      <w:r>
        <w:rPr>
          <w:rFonts w:ascii="Arial" w:hAnsi="Arial"/>
          <w:i/>
        </w:rPr>
        <w:t>agresiva,</w:t>
      </w:r>
      <w:r>
        <w:rPr>
          <w:rFonts w:ascii="Arial" w:hAnsi="Arial"/>
          <w:i/>
          <w:spacing w:val="-10"/>
        </w:rPr>
        <w:t xml:space="preserve"> </w:t>
      </w:r>
      <w:r>
        <w:rPr>
          <w:rFonts w:ascii="Arial" w:hAnsi="Arial"/>
          <w:i/>
        </w:rPr>
        <w:t>basta</w:t>
      </w:r>
      <w:r>
        <w:rPr>
          <w:rFonts w:ascii="Arial" w:hAnsi="Arial"/>
          <w:i/>
          <w:spacing w:val="-6"/>
        </w:rPr>
        <w:t xml:space="preserve"> </w:t>
      </w:r>
      <w:r>
        <w:rPr>
          <w:rFonts w:ascii="Arial" w:hAnsi="Arial"/>
          <w:i/>
        </w:rPr>
        <w:t>y</w:t>
      </w:r>
      <w:r>
        <w:rPr>
          <w:rFonts w:ascii="Arial" w:hAnsi="Arial"/>
          <w:i/>
          <w:spacing w:val="-14"/>
        </w:rPr>
        <w:t xml:space="preserve"> </w:t>
      </w:r>
      <w:r>
        <w:rPr>
          <w:rFonts w:ascii="Arial" w:hAnsi="Arial"/>
          <w:i/>
        </w:rPr>
        <w:t>ordinaria,</w:t>
      </w:r>
      <w:r>
        <w:rPr>
          <w:rFonts w:ascii="Arial" w:hAnsi="Arial"/>
          <w:i/>
          <w:spacing w:val="-15"/>
        </w:rPr>
        <w:t xml:space="preserve"> </w:t>
      </w:r>
      <w:r>
        <w:rPr>
          <w:rFonts w:ascii="Arial" w:hAnsi="Arial"/>
          <w:i/>
        </w:rPr>
        <w:t>motivo</w:t>
      </w:r>
      <w:r>
        <w:rPr>
          <w:rFonts w:ascii="Arial" w:hAnsi="Arial"/>
          <w:i/>
          <w:spacing w:val="-6"/>
        </w:rPr>
        <w:t xml:space="preserve"> </w:t>
      </w:r>
      <w:r>
        <w:rPr>
          <w:rFonts w:ascii="Arial" w:hAnsi="Arial"/>
          <w:i/>
        </w:rPr>
        <w:t>por</w:t>
      </w:r>
      <w:r>
        <w:rPr>
          <w:rFonts w:ascii="Arial" w:hAnsi="Arial"/>
          <w:i/>
          <w:spacing w:val="-12"/>
        </w:rPr>
        <w:t xml:space="preserve"> </w:t>
      </w:r>
      <w:r>
        <w:rPr>
          <w:rFonts w:ascii="Arial" w:hAnsi="Arial"/>
          <w:i/>
        </w:rPr>
        <w:t>el</w:t>
      </w:r>
      <w:r>
        <w:rPr>
          <w:rFonts w:ascii="Arial" w:hAnsi="Arial"/>
          <w:i/>
          <w:spacing w:val="-8"/>
        </w:rPr>
        <w:t xml:space="preserve"> </w:t>
      </w:r>
      <w:r>
        <w:rPr>
          <w:rFonts w:ascii="Arial" w:hAnsi="Arial"/>
          <w:i/>
        </w:rPr>
        <w:t>cual</w:t>
      </w:r>
      <w:r>
        <w:rPr>
          <w:rFonts w:ascii="Arial" w:hAnsi="Arial"/>
          <w:i/>
          <w:spacing w:val="-8"/>
        </w:rPr>
        <w:t xml:space="preserve"> </w:t>
      </w:r>
      <w:r>
        <w:rPr>
          <w:rFonts w:ascii="Arial" w:hAnsi="Arial"/>
          <w:i/>
        </w:rPr>
        <w:t>su</w:t>
      </w:r>
      <w:r>
        <w:rPr>
          <w:rFonts w:ascii="Arial" w:hAnsi="Arial"/>
          <w:i/>
          <w:spacing w:val="-11"/>
        </w:rPr>
        <w:t xml:space="preserve"> </w:t>
      </w:r>
      <w:r>
        <w:rPr>
          <w:rFonts w:ascii="Arial" w:hAnsi="Arial"/>
          <w:i/>
        </w:rPr>
        <w:t>uso</w:t>
      </w:r>
      <w:r>
        <w:rPr>
          <w:rFonts w:ascii="Arial" w:hAnsi="Arial"/>
          <w:i/>
          <w:spacing w:val="-11"/>
        </w:rPr>
        <w:t xml:space="preserve"> </w:t>
      </w:r>
      <w:r>
        <w:rPr>
          <w:rFonts w:ascii="Arial" w:hAnsi="Arial"/>
          <w:i/>
        </w:rPr>
        <w:t>dentro</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nuestro léxico normal está mal visto, pues denota irrespeto frente a su interlocutor. En efecto, considera esta oficina que la solicitud objeto de análisis resulta contraria a las buenas costumbres y a la moral que impera en nuestro país”.</w:t>
      </w:r>
    </w:p>
    <w:p w:rsidR="00DC45DC" w:rsidRDefault="00DC45DC" w:rsidP="00DC45DC">
      <w:pPr>
        <w:pStyle w:val="Textoindependiente"/>
        <w:spacing w:before="43"/>
        <w:rPr>
          <w:rFonts w:ascii="Arial"/>
          <w:i/>
        </w:rPr>
      </w:pPr>
    </w:p>
    <w:p w:rsidR="00DC45DC" w:rsidRDefault="00DC45DC" w:rsidP="00DC45DC">
      <w:pPr>
        <w:spacing w:line="276" w:lineRule="auto"/>
        <w:ind w:left="180" w:right="383"/>
        <w:jc w:val="both"/>
        <w:rPr>
          <w:rFonts w:ascii="Arial" w:hAnsi="Arial"/>
          <w:i/>
        </w:rPr>
      </w:pPr>
      <w:r>
        <w:t>El SENADI negó el registro del signo PORNO NARCO MUSICA más logotipo, solicitado para</w:t>
      </w:r>
      <w:r>
        <w:rPr>
          <w:spacing w:val="-16"/>
        </w:rPr>
        <w:t xml:space="preserve"> </w:t>
      </w:r>
      <w:r>
        <w:t>identificar</w:t>
      </w:r>
      <w:r>
        <w:rPr>
          <w:spacing w:val="-15"/>
        </w:rPr>
        <w:t xml:space="preserve"> </w:t>
      </w:r>
      <w:r>
        <w:t>servicios</w:t>
      </w:r>
      <w:r>
        <w:rPr>
          <w:spacing w:val="-15"/>
        </w:rPr>
        <w:t xml:space="preserve"> </w:t>
      </w:r>
      <w:r>
        <w:t>de</w:t>
      </w:r>
      <w:r>
        <w:rPr>
          <w:spacing w:val="-16"/>
        </w:rPr>
        <w:t xml:space="preserve"> </w:t>
      </w:r>
      <w:r>
        <w:t>la</w:t>
      </w:r>
      <w:r>
        <w:rPr>
          <w:spacing w:val="-15"/>
        </w:rPr>
        <w:t xml:space="preserve"> </w:t>
      </w:r>
      <w:r>
        <w:t>clase</w:t>
      </w:r>
      <w:r>
        <w:rPr>
          <w:spacing w:val="28"/>
        </w:rPr>
        <w:t xml:space="preserve"> </w:t>
      </w:r>
      <w:r>
        <w:t>41.</w:t>
      </w:r>
      <w:r>
        <w:rPr>
          <w:spacing w:val="-16"/>
        </w:rPr>
        <w:t xml:space="preserve"> </w:t>
      </w:r>
      <w:r>
        <w:t>En</w:t>
      </w:r>
      <w:r>
        <w:rPr>
          <w:spacing w:val="-14"/>
        </w:rPr>
        <w:t xml:space="preserve"> </w:t>
      </w:r>
      <w:r>
        <w:t>consideración</w:t>
      </w:r>
      <w:r>
        <w:rPr>
          <w:spacing w:val="-14"/>
        </w:rPr>
        <w:t xml:space="preserve"> </w:t>
      </w:r>
      <w:r>
        <w:t>de</w:t>
      </w:r>
      <w:r>
        <w:rPr>
          <w:spacing w:val="-14"/>
        </w:rPr>
        <w:t xml:space="preserve"> </w:t>
      </w:r>
      <w:r>
        <w:t>la</w:t>
      </w:r>
      <w:r>
        <w:rPr>
          <w:spacing w:val="-14"/>
        </w:rPr>
        <w:t xml:space="preserve"> </w:t>
      </w:r>
      <w:r>
        <w:t>oficina:</w:t>
      </w:r>
      <w:r>
        <w:rPr>
          <w:spacing w:val="-16"/>
        </w:rPr>
        <w:t xml:space="preserve"> </w:t>
      </w:r>
      <w:r>
        <w:t>“</w:t>
      </w:r>
      <w:r>
        <w:rPr>
          <w:rFonts w:ascii="Arial" w:hAnsi="Arial"/>
          <w:i/>
        </w:rPr>
        <w:t>Una</w:t>
      </w:r>
      <w:r>
        <w:rPr>
          <w:rFonts w:ascii="Arial" w:hAnsi="Arial"/>
          <w:i/>
          <w:spacing w:val="-14"/>
        </w:rPr>
        <w:t xml:space="preserve"> </w:t>
      </w:r>
      <w:r>
        <w:rPr>
          <w:rFonts w:ascii="Arial" w:hAnsi="Arial"/>
          <w:i/>
        </w:rPr>
        <w:t>vez</w:t>
      </w:r>
      <w:r>
        <w:rPr>
          <w:rFonts w:ascii="Arial" w:hAnsi="Arial"/>
          <w:i/>
          <w:spacing w:val="-16"/>
        </w:rPr>
        <w:t xml:space="preserve"> </w:t>
      </w:r>
      <w:r>
        <w:rPr>
          <w:rFonts w:ascii="Arial" w:hAnsi="Arial"/>
          <w:i/>
        </w:rPr>
        <w:t>realizado el examen de registrabilidad se concluye que la denominación solicitada se encuentra incursa en la prohibición de registro constante en el</w:t>
      </w:r>
      <w:r>
        <w:rPr>
          <w:rFonts w:ascii="Arial" w:hAnsi="Arial"/>
          <w:i/>
          <w:spacing w:val="-2"/>
        </w:rPr>
        <w:t xml:space="preserve"> </w:t>
      </w:r>
      <w:r>
        <w:rPr>
          <w:rFonts w:ascii="Arial" w:hAnsi="Arial"/>
          <w:i/>
        </w:rPr>
        <w:t>Artículo 135-</w:t>
      </w:r>
      <w:r>
        <w:rPr>
          <w:rFonts w:ascii="Arial" w:hAnsi="Arial"/>
          <w:i/>
          <w:spacing w:val="-2"/>
        </w:rPr>
        <w:t xml:space="preserve"> </w:t>
      </w:r>
      <w:r>
        <w:rPr>
          <w:rFonts w:ascii="Arial" w:hAnsi="Arial"/>
          <w:i/>
        </w:rPr>
        <w:t>literal</w:t>
      </w:r>
      <w:r>
        <w:rPr>
          <w:rFonts w:ascii="Arial" w:hAnsi="Arial"/>
          <w:i/>
          <w:spacing w:val="-3"/>
        </w:rPr>
        <w:t xml:space="preserve"> </w:t>
      </w:r>
      <w:r>
        <w:rPr>
          <w:rFonts w:ascii="Arial" w:hAnsi="Arial"/>
          <w:i/>
        </w:rPr>
        <w:t>p) de</w:t>
      </w:r>
      <w:r>
        <w:rPr>
          <w:rFonts w:ascii="Arial" w:hAnsi="Arial"/>
          <w:i/>
          <w:spacing w:val="-1"/>
        </w:rPr>
        <w:t xml:space="preserve"> </w:t>
      </w:r>
      <w:r>
        <w:rPr>
          <w:rFonts w:ascii="Arial" w:hAnsi="Arial"/>
          <w:i/>
        </w:rPr>
        <w:t>la</w:t>
      </w:r>
      <w:r>
        <w:rPr>
          <w:rFonts w:ascii="Arial" w:hAnsi="Arial"/>
          <w:i/>
          <w:spacing w:val="-1"/>
        </w:rPr>
        <w:t xml:space="preserve"> </w:t>
      </w:r>
      <w:r>
        <w:rPr>
          <w:rFonts w:ascii="Arial" w:hAnsi="Arial"/>
          <w:i/>
        </w:rPr>
        <w:t>Decisión 486, que</w:t>
      </w:r>
      <w:r>
        <w:rPr>
          <w:rFonts w:ascii="Arial" w:hAnsi="Arial"/>
          <w:i/>
          <w:spacing w:val="16"/>
        </w:rPr>
        <w:t xml:space="preserve"> </w:t>
      </w:r>
      <w:r>
        <w:rPr>
          <w:rFonts w:ascii="Arial" w:hAnsi="Arial"/>
          <w:i/>
        </w:rPr>
        <w:t>dice</w:t>
      </w:r>
      <w:r>
        <w:rPr>
          <w:rFonts w:ascii="Arial" w:hAnsi="Arial"/>
          <w:i/>
          <w:spacing w:val="16"/>
        </w:rPr>
        <w:t xml:space="preserve"> </w:t>
      </w:r>
      <w:r>
        <w:rPr>
          <w:rFonts w:ascii="Arial" w:hAnsi="Arial"/>
          <w:i/>
        </w:rPr>
        <w:t>“No</w:t>
      </w:r>
      <w:r>
        <w:rPr>
          <w:rFonts w:ascii="Arial" w:hAnsi="Arial"/>
          <w:i/>
          <w:spacing w:val="16"/>
        </w:rPr>
        <w:t xml:space="preserve"> </w:t>
      </w:r>
      <w:r>
        <w:rPr>
          <w:rFonts w:ascii="Arial" w:hAnsi="Arial"/>
          <w:i/>
        </w:rPr>
        <w:t>podrán</w:t>
      </w:r>
      <w:r>
        <w:rPr>
          <w:rFonts w:ascii="Arial" w:hAnsi="Arial"/>
          <w:i/>
          <w:spacing w:val="16"/>
        </w:rPr>
        <w:t xml:space="preserve"> </w:t>
      </w:r>
      <w:r>
        <w:rPr>
          <w:rFonts w:ascii="Arial" w:hAnsi="Arial"/>
          <w:i/>
        </w:rPr>
        <w:t>registrarse</w:t>
      </w:r>
      <w:r>
        <w:rPr>
          <w:rFonts w:ascii="Arial" w:hAnsi="Arial"/>
          <w:i/>
          <w:spacing w:val="16"/>
        </w:rPr>
        <w:t xml:space="preserve"> </w:t>
      </w:r>
      <w:r>
        <w:rPr>
          <w:rFonts w:ascii="Arial" w:hAnsi="Arial"/>
          <w:i/>
        </w:rPr>
        <w:t>como</w:t>
      </w:r>
      <w:r>
        <w:rPr>
          <w:rFonts w:ascii="Arial" w:hAnsi="Arial"/>
          <w:i/>
          <w:spacing w:val="16"/>
        </w:rPr>
        <w:t xml:space="preserve"> </w:t>
      </w:r>
      <w:r>
        <w:rPr>
          <w:rFonts w:ascii="Arial" w:hAnsi="Arial"/>
          <w:i/>
        </w:rPr>
        <w:t>marcas los signos que</w:t>
      </w:r>
      <w:r>
        <w:rPr>
          <w:rFonts w:ascii="Arial" w:hAnsi="Arial"/>
          <w:i/>
          <w:spacing w:val="16"/>
        </w:rPr>
        <w:t xml:space="preserve"> </w:t>
      </w:r>
      <w:r>
        <w:rPr>
          <w:rFonts w:ascii="Arial" w:hAnsi="Arial"/>
          <w:i/>
        </w:rPr>
        <w:t>sean</w:t>
      </w:r>
      <w:r>
        <w:rPr>
          <w:rFonts w:ascii="Arial" w:hAnsi="Arial"/>
          <w:i/>
          <w:spacing w:val="16"/>
        </w:rPr>
        <w:t xml:space="preserve"> </w:t>
      </w:r>
      <w:r>
        <w:rPr>
          <w:rFonts w:ascii="Arial" w:hAnsi="Arial"/>
          <w:i/>
        </w:rPr>
        <w:t>contrarios a</w:t>
      </w:r>
      <w:r>
        <w:rPr>
          <w:rFonts w:ascii="Arial" w:hAnsi="Arial"/>
          <w:i/>
          <w:spacing w:val="16"/>
        </w:rPr>
        <w:t xml:space="preserve"> </w:t>
      </w:r>
      <w:r>
        <w:rPr>
          <w:rFonts w:ascii="Arial" w:hAnsi="Arial"/>
          <w:i/>
        </w:rPr>
        <w:t>la</w:t>
      </w:r>
    </w:p>
    <w:p w:rsidR="00DC45DC" w:rsidRDefault="00DC45DC" w:rsidP="00DC45DC">
      <w:pPr>
        <w:pStyle w:val="Textoindependiente"/>
        <w:rPr>
          <w:rFonts w:ascii="Arial"/>
          <w:i/>
          <w:sz w:val="18"/>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rPr>
          <w:rFonts w:ascii="Arial" w:hAnsi="Arial"/>
          <w:i/>
        </w:rPr>
      </w:pPr>
    </w:p>
    <w:p w:rsidR="00DC45DC" w:rsidRDefault="00DC45DC" w:rsidP="00DC45DC">
      <w:pPr>
        <w:spacing w:before="74" w:line="278" w:lineRule="auto"/>
        <w:ind w:left="180" w:right="384"/>
        <w:jc w:val="both"/>
      </w:pPr>
      <w:r>
        <w:rPr>
          <w:rFonts w:ascii="Arial" w:hAnsi="Arial"/>
          <w:i/>
        </w:rPr>
        <w:t>ley, a la moral, al orden público o a las buenas costumbres; en concordancia Art. 344 literal</w:t>
      </w:r>
      <w:r>
        <w:rPr>
          <w:rFonts w:ascii="Arial" w:hAnsi="Arial"/>
          <w:i/>
          <w:spacing w:val="-7"/>
        </w:rPr>
        <w:t xml:space="preserve"> </w:t>
      </w:r>
      <w:r>
        <w:rPr>
          <w:rFonts w:ascii="Arial" w:hAnsi="Arial"/>
          <w:i/>
        </w:rPr>
        <w:t>r),</w:t>
      </w:r>
      <w:r>
        <w:rPr>
          <w:rFonts w:ascii="Arial" w:hAnsi="Arial"/>
          <w:i/>
          <w:spacing w:val="-9"/>
        </w:rPr>
        <w:t xml:space="preserve"> </w:t>
      </w:r>
      <w:r>
        <w:rPr>
          <w:rFonts w:ascii="Arial" w:hAnsi="Arial"/>
          <w:i/>
        </w:rPr>
        <w:t>del</w:t>
      </w:r>
      <w:r>
        <w:rPr>
          <w:rFonts w:ascii="Arial" w:hAnsi="Arial"/>
          <w:i/>
          <w:spacing w:val="-7"/>
        </w:rPr>
        <w:t xml:space="preserve"> </w:t>
      </w:r>
      <w:r>
        <w:rPr>
          <w:rFonts w:ascii="Arial" w:hAnsi="Arial"/>
          <w:i/>
        </w:rPr>
        <w:t>Código</w:t>
      </w:r>
      <w:r>
        <w:rPr>
          <w:rFonts w:ascii="Arial" w:hAnsi="Arial"/>
          <w:i/>
          <w:spacing w:val="-5"/>
        </w:rPr>
        <w:t xml:space="preserve"> </w:t>
      </w:r>
      <w:r>
        <w:rPr>
          <w:rFonts w:ascii="Arial" w:hAnsi="Arial"/>
          <w:i/>
        </w:rPr>
        <w:t>Orgánico</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la</w:t>
      </w:r>
      <w:r>
        <w:rPr>
          <w:rFonts w:ascii="Arial" w:hAnsi="Arial"/>
          <w:i/>
          <w:spacing w:val="-5"/>
        </w:rPr>
        <w:t xml:space="preserve"> </w:t>
      </w:r>
      <w:r>
        <w:rPr>
          <w:rFonts w:ascii="Arial" w:hAnsi="Arial"/>
          <w:i/>
        </w:rPr>
        <w:t>Economía</w:t>
      </w:r>
      <w:r>
        <w:rPr>
          <w:rFonts w:ascii="Arial" w:hAnsi="Arial"/>
          <w:i/>
          <w:spacing w:val="-5"/>
        </w:rPr>
        <w:t xml:space="preserve"> </w:t>
      </w:r>
      <w:r>
        <w:rPr>
          <w:rFonts w:ascii="Arial" w:hAnsi="Arial"/>
          <w:i/>
        </w:rPr>
        <w:t>Social</w:t>
      </w:r>
      <w:r>
        <w:rPr>
          <w:rFonts w:ascii="Arial" w:hAnsi="Arial"/>
          <w:i/>
          <w:spacing w:val="-11"/>
        </w:rPr>
        <w:t xml:space="preserve"> </w:t>
      </w:r>
      <w:r>
        <w:rPr>
          <w:rFonts w:ascii="Arial" w:hAnsi="Arial"/>
          <w:i/>
        </w:rPr>
        <w:t>de</w:t>
      </w:r>
      <w:r>
        <w:rPr>
          <w:rFonts w:ascii="Arial" w:hAnsi="Arial"/>
          <w:i/>
          <w:spacing w:val="-5"/>
        </w:rPr>
        <w:t xml:space="preserve"> </w:t>
      </w:r>
      <w:r>
        <w:rPr>
          <w:rFonts w:ascii="Arial" w:hAnsi="Arial"/>
          <w:i/>
        </w:rPr>
        <w:t>los</w:t>
      </w:r>
      <w:r>
        <w:rPr>
          <w:rFonts w:ascii="Arial" w:hAnsi="Arial"/>
          <w:i/>
          <w:spacing w:val="-8"/>
        </w:rPr>
        <w:t xml:space="preserve"> </w:t>
      </w:r>
      <w:r>
        <w:rPr>
          <w:rFonts w:ascii="Arial" w:hAnsi="Arial"/>
          <w:i/>
        </w:rPr>
        <w:t>Conocimientos,</w:t>
      </w:r>
      <w:r>
        <w:rPr>
          <w:rFonts w:ascii="Arial" w:hAnsi="Arial"/>
          <w:i/>
          <w:spacing w:val="-9"/>
        </w:rPr>
        <w:t xml:space="preserve"> </w:t>
      </w:r>
      <w:r>
        <w:rPr>
          <w:rFonts w:ascii="Arial" w:hAnsi="Arial"/>
          <w:i/>
        </w:rPr>
        <w:t>Creatividad</w:t>
      </w:r>
      <w:r>
        <w:rPr>
          <w:rFonts w:ascii="Arial" w:hAnsi="Arial"/>
          <w:i/>
          <w:spacing w:val="-5"/>
        </w:rPr>
        <w:t xml:space="preserve"> </w:t>
      </w:r>
      <w:r>
        <w:rPr>
          <w:rFonts w:ascii="Arial" w:hAnsi="Arial"/>
          <w:i/>
        </w:rPr>
        <w:t xml:space="preserve">e </w:t>
      </w:r>
      <w:r>
        <w:rPr>
          <w:rFonts w:ascii="Arial" w:hAnsi="Arial"/>
          <w:i/>
          <w:spacing w:val="-2"/>
        </w:rPr>
        <w:t>Innovación”.</w:t>
      </w:r>
      <w:r>
        <w:rPr>
          <w:spacing w:val="-2"/>
          <w:vertAlign w:val="superscript"/>
        </w:rPr>
        <w:t>222</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97"/>
      </w:pPr>
    </w:p>
    <w:p w:rsidR="00DC45DC" w:rsidRDefault="00DC45DC" w:rsidP="00DC45DC">
      <w:pPr>
        <w:pStyle w:val="Textoindependiente"/>
        <w:spacing w:line="276" w:lineRule="auto"/>
        <w:ind w:left="180" w:right="393"/>
        <w:jc w:val="both"/>
      </w:pPr>
      <w:r>
        <w:t>El</w:t>
      </w:r>
      <w:r>
        <w:rPr>
          <w:spacing w:val="-16"/>
        </w:rPr>
        <w:t xml:space="preserve"> </w:t>
      </w:r>
      <w:r>
        <w:t>INDECOPI,</w:t>
      </w:r>
      <w:r>
        <w:rPr>
          <w:spacing w:val="-15"/>
        </w:rPr>
        <w:t xml:space="preserve"> </w:t>
      </w:r>
      <w:r>
        <w:t>a</w:t>
      </w:r>
      <w:r>
        <w:rPr>
          <w:spacing w:val="-15"/>
        </w:rPr>
        <w:t xml:space="preserve"> </w:t>
      </w:r>
      <w:r>
        <w:t>su</w:t>
      </w:r>
      <w:r>
        <w:rPr>
          <w:spacing w:val="-12"/>
        </w:rPr>
        <w:t xml:space="preserve"> </w:t>
      </w:r>
      <w:r>
        <w:t>vez,</w:t>
      </w:r>
      <w:r>
        <w:rPr>
          <w:spacing w:val="-16"/>
        </w:rPr>
        <w:t xml:space="preserve"> </w:t>
      </w:r>
      <w:r>
        <w:t>negó</w:t>
      </w:r>
      <w:r>
        <w:rPr>
          <w:spacing w:val="-15"/>
        </w:rPr>
        <w:t xml:space="preserve"> </w:t>
      </w:r>
      <w:r>
        <w:t>el</w:t>
      </w:r>
      <w:r>
        <w:rPr>
          <w:spacing w:val="-14"/>
        </w:rPr>
        <w:t xml:space="preserve"> </w:t>
      </w:r>
      <w:r>
        <w:t>registro</w:t>
      </w:r>
      <w:r>
        <w:rPr>
          <w:spacing w:val="-16"/>
        </w:rPr>
        <w:t xml:space="preserve"> </w:t>
      </w:r>
      <w:r>
        <w:t>del</w:t>
      </w:r>
      <w:r>
        <w:rPr>
          <w:spacing w:val="-14"/>
        </w:rPr>
        <w:t xml:space="preserve"> </w:t>
      </w:r>
      <w:r>
        <w:t>signo</w:t>
      </w:r>
      <w:r>
        <w:rPr>
          <w:spacing w:val="-16"/>
        </w:rPr>
        <w:t xml:space="preserve"> </w:t>
      </w:r>
      <w:r>
        <w:t>mixto</w:t>
      </w:r>
      <w:r>
        <w:rPr>
          <w:spacing w:val="-12"/>
        </w:rPr>
        <w:t xml:space="preserve"> </w:t>
      </w:r>
      <w:r>
        <w:t>CRACK,</w:t>
      </w:r>
      <w:r>
        <w:rPr>
          <w:spacing w:val="-16"/>
        </w:rPr>
        <w:t xml:space="preserve"> </w:t>
      </w:r>
      <w:r>
        <w:t>solicitado</w:t>
      </w:r>
      <w:r>
        <w:rPr>
          <w:spacing w:val="-12"/>
        </w:rPr>
        <w:t xml:space="preserve"> </w:t>
      </w:r>
      <w:r>
        <w:t>para</w:t>
      </w:r>
      <w:r>
        <w:rPr>
          <w:spacing w:val="-12"/>
        </w:rPr>
        <w:t xml:space="preserve"> </w:t>
      </w:r>
      <w:r>
        <w:t xml:space="preserve">identificar productos de la clase 5 (productos farmacéuticos; fungicidas, herbicidas, plaguicidas; </w:t>
      </w:r>
      <w:r>
        <w:rPr>
          <w:spacing w:val="-2"/>
        </w:rPr>
        <w:t>insecticidas)</w:t>
      </w:r>
      <w:r>
        <w:rPr>
          <w:spacing w:val="-2"/>
          <w:vertAlign w:val="superscript"/>
        </w:rPr>
        <w:t>223</w:t>
      </w:r>
      <w:r>
        <w:rPr>
          <w:spacing w:val="-2"/>
        </w:rPr>
        <w:t>:</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205"/>
      </w:pPr>
    </w:p>
    <w:p w:rsidR="00DC45DC" w:rsidRDefault="00DC45DC" w:rsidP="00DC45DC">
      <w:pPr>
        <w:pStyle w:val="Textoindependiente"/>
        <w:spacing w:line="276" w:lineRule="auto"/>
        <w:ind w:left="180" w:right="398"/>
        <w:jc w:val="both"/>
      </w:pPr>
      <w:r>
        <w:t>De</w:t>
      </w:r>
      <w:r>
        <w:rPr>
          <w:spacing w:val="-6"/>
        </w:rPr>
        <w:t xml:space="preserve"> </w:t>
      </w:r>
      <w:r>
        <w:t>acuerdo</w:t>
      </w:r>
      <w:r>
        <w:rPr>
          <w:spacing w:val="-6"/>
        </w:rPr>
        <w:t xml:space="preserve"> </w:t>
      </w:r>
      <w:r>
        <w:t>con</w:t>
      </w:r>
      <w:r>
        <w:rPr>
          <w:spacing w:val="-6"/>
        </w:rPr>
        <w:t xml:space="preserve"> </w:t>
      </w:r>
      <w:r>
        <w:t>lo</w:t>
      </w:r>
      <w:r>
        <w:rPr>
          <w:spacing w:val="-6"/>
        </w:rPr>
        <w:t xml:space="preserve"> </w:t>
      </w:r>
      <w:r>
        <w:t>señalado</w:t>
      </w:r>
      <w:r>
        <w:rPr>
          <w:spacing w:val="-6"/>
        </w:rPr>
        <w:t xml:space="preserve"> </w:t>
      </w:r>
      <w:r>
        <w:t>por</w:t>
      </w:r>
      <w:r>
        <w:rPr>
          <w:spacing w:val="-7"/>
        </w:rPr>
        <w:t xml:space="preserve"> </w:t>
      </w:r>
      <w:r>
        <w:t>la</w:t>
      </w:r>
      <w:r>
        <w:rPr>
          <w:spacing w:val="-6"/>
        </w:rPr>
        <w:t xml:space="preserve"> </w:t>
      </w:r>
      <w:r>
        <w:t>oficina,</w:t>
      </w:r>
      <w:r>
        <w:rPr>
          <w:spacing w:val="-10"/>
        </w:rPr>
        <w:t xml:space="preserve"> </w:t>
      </w:r>
      <w:r>
        <w:t>el</w:t>
      </w:r>
      <w:r>
        <w:rPr>
          <w:spacing w:val="-8"/>
        </w:rPr>
        <w:t xml:space="preserve"> </w:t>
      </w:r>
      <w:r>
        <w:t>signo</w:t>
      </w:r>
      <w:r>
        <w:rPr>
          <w:spacing w:val="-6"/>
        </w:rPr>
        <w:t xml:space="preserve"> </w:t>
      </w:r>
      <w:r>
        <w:t>solicitado</w:t>
      </w:r>
      <w:r>
        <w:rPr>
          <w:spacing w:val="-6"/>
        </w:rPr>
        <w:t xml:space="preserve"> </w:t>
      </w:r>
      <w:r>
        <w:t>esta</w:t>
      </w:r>
      <w:r>
        <w:rPr>
          <w:spacing w:val="-6"/>
        </w:rPr>
        <w:t xml:space="preserve"> </w:t>
      </w:r>
      <w:r>
        <w:t>incurso</w:t>
      </w:r>
      <w:r>
        <w:rPr>
          <w:spacing w:val="-6"/>
        </w:rPr>
        <w:t xml:space="preserve"> </w:t>
      </w:r>
      <w:r>
        <w:t>en</w:t>
      </w:r>
      <w:r>
        <w:rPr>
          <w:spacing w:val="-6"/>
        </w:rPr>
        <w:t xml:space="preserve"> </w:t>
      </w:r>
      <w:r>
        <w:t>la</w:t>
      </w:r>
      <w:r>
        <w:rPr>
          <w:spacing w:val="-6"/>
        </w:rPr>
        <w:t xml:space="preserve"> </w:t>
      </w:r>
      <w:r>
        <w:t>causal</w:t>
      </w:r>
      <w:r>
        <w:rPr>
          <w:spacing w:val="-8"/>
        </w:rPr>
        <w:t xml:space="preserve"> </w:t>
      </w:r>
      <w:r>
        <w:t>de irregistrabilidad</w:t>
      </w:r>
      <w:r>
        <w:rPr>
          <w:spacing w:val="-1"/>
        </w:rPr>
        <w:t xml:space="preserve"> </w:t>
      </w:r>
      <w:r>
        <w:t>analizada,</w:t>
      </w:r>
      <w:r>
        <w:rPr>
          <w:spacing w:val="-5"/>
        </w:rPr>
        <w:t xml:space="preserve"> </w:t>
      </w:r>
      <w:r>
        <w:t>toda</w:t>
      </w:r>
      <w:r>
        <w:rPr>
          <w:spacing w:val="-1"/>
        </w:rPr>
        <w:t xml:space="preserve"> </w:t>
      </w:r>
      <w:r>
        <w:t>vez</w:t>
      </w:r>
      <w:r>
        <w:rPr>
          <w:spacing w:val="-4"/>
        </w:rPr>
        <w:t xml:space="preserve"> </w:t>
      </w:r>
      <w:r>
        <w:t>que hace</w:t>
      </w:r>
      <w:r>
        <w:rPr>
          <w:spacing w:val="-1"/>
        </w:rPr>
        <w:t xml:space="preserve"> </w:t>
      </w:r>
      <w:r>
        <w:t>referencia</w:t>
      </w:r>
      <w:r>
        <w:rPr>
          <w:spacing w:val="-6"/>
        </w:rPr>
        <w:t xml:space="preserve"> </w:t>
      </w:r>
      <w:r>
        <w:t>a una</w:t>
      </w:r>
      <w:r>
        <w:rPr>
          <w:spacing w:val="-1"/>
        </w:rPr>
        <w:t xml:space="preserve"> </w:t>
      </w:r>
      <w:r>
        <w:t>droga</w:t>
      </w:r>
      <w:r>
        <w:rPr>
          <w:spacing w:val="-1"/>
        </w:rPr>
        <w:t xml:space="preserve"> </w:t>
      </w:r>
      <w:r>
        <w:t>en</w:t>
      </w:r>
      <w:r>
        <w:rPr>
          <w:spacing w:val="-1"/>
        </w:rPr>
        <w:t xml:space="preserve"> </w:t>
      </w:r>
      <w:r>
        <w:t>base</w:t>
      </w:r>
      <w:r>
        <w:rPr>
          <w:spacing w:val="-6"/>
        </w:rPr>
        <w:t xml:space="preserve"> </w:t>
      </w:r>
      <w:r>
        <w:t>a</w:t>
      </w:r>
      <w:r>
        <w:rPr>
          <w:spacing w:val="-1"/>
        </w:rPr>
        <w:t xml:space="preserve"> </w:t>
      </w:r>
      <w:r>
        <w:t>cocaína.</w:t>
      </w:r>
    </w:p>
    <w:p w:rsidR="00DC45DC" w:rsidRDefault="00DC45DC" w:rsidP="00DC45DC">
      <w:pPr>
        <w:pStyle w:val="Textoindependiente"/>
        <w:spacing w:before="41"/>
      </w:pPr>
    </w:p>
    <w:p w:rsidR="00DC45DC" w:rsidRDefault="00DC45DC" w:rsidP="00DC45DC">
      <w:pPr>
        <w:pStyle w:val="Prrafodelista"/>
        <w:numPr>
          <w:ilvl w:val="2"/>
          <w:numId w:val="15"/>
        </w:numPr>
        <w:tabs>
          <w:tab w:val="left" w:pos="935"/>
        </w:tabs>
        <w:spacing w:line="276" w:lineRule="auto"/>
        <w:ind w:left="180" w:right="381" w:firstLine="0"/>
      </w:pPr>
      <w:bookmarkStart w:id="15" w:name="4.1.17._Signos_que_sean_idénticos_o_simi"/>
      <w:bookmarkStart w:id="16" w:name="_bookmark63"/>
      <w:bookmarkEnd w:id="15"/>
      <w:bookmarkEnd w:id="16"/>
      <w:r>
        <w:rPr>
          <w:color w:val="2E5395"/>
        </w:rPr>
        <w:t>Signos que sean idénticos o similares a una marca país protegida por la CAN</w:t>
      </w:r>
      <w:r>
        <w:rPr>
          <w:color w:val="2E5395"/>
          <w:spacing w:val="80"/>
        </w:rPr>
        <w:t xml:space="preserve"> </w:t>
      </w:r>
      <w:r>
        <w:rPr>
          <w:color w:val="2E5395"/>
        </w:rPr>
        <w:t>(artículo 15 de la DA 876).</w:t>
      </w:r>
    </w:p>
    <w:p w:rsidR="00DC45DC" w:rsidRDefault="00DC45DC" w:rsidP="00DC45DC">
      <w:pPr>
        <w:pStyle w:val="Textoindependiente"/>
        <w:spacing w:before="35"/>
      </w:pPr>
    </w:p>
    <w:p w:rsidR="00DC45DC" w:rsidRDefault="00DC45DC" w:rsidP="00DC45DC">
      <w:pPr>
        <w:pStyle w:val="Textoindependiente"/>
        <w:ind w:left="180"/>
        <w:jc w:val="both"/>
      </w:pPr>
      <w:r>
        <w:t>La</w:t>
      </w:r>
      <w:r>
        <w:rPr>
          <w:spacing w:val="-2"/>
        </w:rPr>
        <w:t xml:space="preserve"> </w:t>
      </w:r>
      <w:r>
        <w:t>DA</w:t>
      </w:r>
      <w:r>
        <w:rPr>
          <w:spacing w:val="-4"/>
        </w:rPr>
        <w:t xml:space="preserve"> </w:t>
      </w:r>
      <w:r>
        <w:t>876</w:t>
      </w:r>
      <w:r>
        <w:rPr>
          <w:spacing w:val="-2"/>
        </w:rPr>
        <w:t xml:space="preserve"> </w:t>
      </w:r>
      <w:r>
        <w:t>define</w:t>
      </w:r>
      <w:r>
        <w:rPr>
          <w:spacing w:val="-1"/>
        </w:rPr>
        <w:t xml:space="preserve"> </w:t>
      </w:r>
      <w:r>
        <w:t>la</w:t>
      </w:r>
      <w:r>
        <w:rPr>
          <w:spacing w:val="-7"/>
        </w:rPr>
        <w:t xml:space="preserve"> </w:t>
      </w:r>
      <w:r>
        <w:t>marca</w:t>
      </w:r>
      <w:r>
        <w:rPr>
          <w:spacing w:val="-1"/>
        </w:rPr>
        <w:t xml:space="preserve"> </w:t>
      </w:r>
      <w:r>
        <w:t>país</w:t>
      </w:r>
      <w:r>
        <w:rPr>
          <w:spacing w:val="-4"/>
        </w:rPr>
        <w:t xml:space="preserve"> </w:t>
      </w:r>
      <w:r>
        <w:t>como</w:t>
      </w:r>
      <w:r>
        <w:rPr>
          <w:spacing w:val="-2"/>
        </w:rPr>
        <w:t xml:space="preserve"> sigue:</w:t>
      </w:r>
    </w:p>
    <w:p w:rsidR="00DC45DC" w:rsidRDefault="00DC45DC" w:rsidP="00DC45DC">
      <w:pPr>
        <w:pStyle w:val="Textoindependiente"/>
        <w:spacing w:before="80"/>
      </w:pPr>
    </w:p>
    <w:p w:rsidR="00DC45DC" w:rsidRDefault="00DC45DC" w:rsidP="00DC45DC">
      <w:pPr>
        <w:spacing w:line="276" w:lineRule="auto"/>
        <w:ind w:left="891" w:right="1245"/>
        <w:jc w:val="both"/>
        <w:rPr>
          <w:rFonts w:ascii="Arial" w:hAnsi="Arial"/>
          <w:i/>
        </w:rPr>
      </w:pPr>
      <w:r>
        <w:rPr>
          <w:rFonts w:ascii="Arial" w:hAnsi="Arial"/>
          <w:i/>
        </w:rPr>
        <w:t>“Artículo</w:t>
      </w:r>
      <w:r>
        <w:rPr>
          <w:rFonts w:ascii="Arial" w:hAnsi="Arial"/>
          <w:i/>
          <w:spacing w:val="-13"/>
        </w:rPr>
        <w:t xml:space="preserve"> </w:t>
      </w:r>
      <w:r>
        <w:rPr>
          <w:rFonts w:ascii="Arial" w:hAnsi="Arial"/>
          <w:i/>
        </w:rPr>
        <w:t>3.</w:t>
      </w:r>
      <w:r>
        <w:rPr>
          <w:rFonts w:ascii="Arial" w:hAnsi="Arial"/>
          <w:i/>
          <w:spacing w:val="-12"/>
        </w:rPr>
        <w:t xml:space="preserve"> </w:t>
      </w:r>
      <w:r>
        <w:rPr>
          <w:rFonts w:ascii="Arial" w:hAnsi="Arial"/>
          <w:i/>
        </w:rPr>
        <w:t>Constituye</w:t>
      </w:r>
      <w:r>
        <w:rPr>
          <w:rFonts w:ascii="Arial" w:hAnsi="Arial"/>
          <w:i/>
          <w:spacing w:val="-8"/>
        </w:rPr>
        <w:t xml:space="preserve"> </w:t>
      </w:r>
      <w:r>
        <w:rPr>
          <w:rFonts w:ascii="Arial" w:hAnsi="Arial"/>
          <w:i/>
        </w:rPr>
        <w:t>marca</w:t>
      </w:r>
      <w:r>
        <w:rPr>
          <w:rFonts w:ascii="Arial" w:hAnsi="Arial"/>
          <w:i/>
          <w:spacing w:val="-13"/>
        </w:rPr>
        <w:t xml:space="preserve"> </w:t>
      </w:r>
      <w:r>
        <w:rPr>
          <w:rFonts w:ascii="Arial" w:hAnsi="Arial"/>
          <w:i/>
        </w:rPr>
        <w:t>país</w:t>
      </w:r>
      <w:r>
        <w:rPr>
          <w:rFonts w:ascii="Arial" w:hAnsi="Arial"/>
          <w:i/>
          <w:spacing w:val="-11"/>
        </w:rPr>
        <w:t xml:space="preserve"> </w:t>
      </w:r>
      <w:r>
        <w:rPr>
          <w:rFonts w:ascii="Arial" w:hAnsi="Arial"/>
          <w:i/>
        </w:rPr>
        <w:t>cualquier</w:t>
      </w:r>
      <w:r>
        <w:rPr>
          <w:rFonts w:ascii="Arial" w:hAnsi="Arial"/>
          <w:i/>
          <w:spacing w:val="-9"/>
        </w:rPr>
        <w:t xml:space="preserve"> </w:t>
      </w:r>
      <w:r>
        <w:rPr>
          <w:rFonts w:ascii="Arial" w:hAnsi="Arial"/>
          <w:i/>
        </w:rPr>
        <w:t>signo</w:t>
      </w:r>
      <w:r>
        <w:rPr>
          <w:rFonts w:ascii="Arial" w:hAnsi="Arial"/>
          <w:i/>
          <w:spacing w:val="-13"/>
        </w:rPr>
        <w:t xml:space="preserve"> </w:t>
      </w:r>
      <w:r>
        <w:rPr>
          <w:rFonts w:ascii="Arial" w:hAnsi="Arial"/>
          <w:i/>
        </w:rPr>
        <w:t>designado</w:t>
      </w:r>
      <w:r>
        <w:rPr>
          <w:rFonts w:ascii="Arial" w:hAnsi="Arial"/>
          <w:i/>
          <w:spacing w:val="-13"/>
        </w:rPr>
        <w:t xml:space="preserve"> </w:t>
      </w:r>
      <w:r>
        <w:rPr>
          <w:rFonts w:ascii="Arial" w:hAnsi="Arial"/>
          <w:i/>
        </w:rPr>
        <w:t>o</w:t>
      </w:r>
      <w:r>
        <w:rPr>
          <w:rFonts w:ascii="Arial" w:hAnsi="Arial"/>
          <w:i/>
          <w:spacing w:val="-8"/>
        </w:rPr>
        <w:t xml:space="preserve"> </w:t>
      </w:r>
      <w:r>
        <w:rPr>
          <w:rFonts w:ascii="Arial" w:hAnsi="Arial"/>
          <w:i/>
        </w:rPr>
        <w:t>empleado por</w:t>
      </w:r>
      <w:r>
        <w:rPr>
          <w:rFonts w:ascii="Arial" w:hAnsi="Arial"/>
          <w:i/>
          <w:spacing w:val="-7"/>
        </w:rPr>
        <w:t xml:space="preserve"> </w:t>
      </w:r>
      <w:r>
        <w:rPr>
          <w:rFonts w:ascii="Arial" w:hAnsi="Arial"/>
          <w:i/>
        </w:rPr>
        <w:t>un</w:t>
      </w:r>
      <w:r>
        <w:rPr>
          <w:rFonts w:ascii="Arial" w:hAnsi="Arial"/>
          <w:i/>
          <w:spacing w:val="-2"/>
        </w:rPr>
        <w:t xml:space="preserve"> </w:t>
      </w:r>
      <w:r>
        <w:rPr>
          <w:rFonts w:ascii="Arial" w:hAnsi="Arial"/>
          <w:i/>
        </w:rPr>
        <w:t>País</w:t>
      </w:r>
      <w:r>
        <w:rPr>
          <w:rFonts w:ascii="Arial" w:hAnsi="Arial"/>
          <w:i/>
          <w:spacing w:val="-5"/>
        </w:rPr>
        <w:t xml:space="preserve"> </w:t>
      </w:r>
      <w:r>
        <w:rPr>
          <w:rFonts w:ascii="Arial" w:hAnsi="Arial"/>
          <w:i/>
        </w:rPr>
        <w:t>Miembro</w:t>
      </w:r>
      <w:r>
        <w:rPr>
          <w:rFonts w:ascii="Arial" w:hAnsi="Arial"/>
          <w:i/>
          <w:spacing w:val="-2"/>
        </w:rPr>
        <w:t xml:space="preserve"> </w:t>
      </w:r>
      <w:r>
        <w:rPr>
          <w:rFonts w:ascii="Arial" w:hAnsi="Arial"/>
          <w:i/>
        </w:rPr>
        <w:t>para</w:t>
      </w:r>
      <w:r>
        <w:rPr>
          <w:rFonts w:ascii="Arial" w:hAnsi="Arial"/>
          <w:i/>
          <w:spacing w:val="-2"/>
        </w:rPr>
        <w:t xml:space="preserve"> </w:t>
      </w:r>
      <w:r>
        <w:rPr>
          <w:rFonts w:ascii="Arial" w:hAnsi="Arial"/>
          <w:i/>
        </w:rPr>
        <w:t>promover</w:t>
      </w:r>
      <w:r>
        <w:rPr>
          <w:rFonts w:ascii="Arial" w:hAnsi="Arial"/>
          <w:i/>
          <w:spacing w:val="-3"/>
        </w:rPr>
        <w:t xml:space="preserve"> </w:t>
      </w:r>
      <w:r>
        <w:rPr>
          <w:rFonts w:ascii="Arial" w:hAnsi="Arial"/>
          <w:i/>
        </w:rPr>
        <w:t>su</w:t>
      </w:r>
      <w:r>
        <w:rPr>
          <w:rFonts w:ascii="Arial" w:hAnsi="Arial"/>
          <w:i/>
          <w:spacing w:val="-2"/>
        </w:rPr>
        <w:t xml:space="preserve"> </w:t>
      </w:r>
      <w:r>
        <w:rPr>
          <w:rFonts w:ascii="Arial" w:hAnsi="Arial"/>
          <w:i/>
        </w:rPr>
        <w:t>imagen</w:t>
      </w:r>
      <w:r>
        <w:rPr>
          <w:rFonts w:ascii="Arial" w:hAnsi="Arial"/>
          <w:i/>
          <w:spacing w:val="-7"/>
        </w:rPr>
        <w:t xml:space="preserve"> </w:t>
      </w:r>
      <w:r>
        <w:rPr>
          <w:rFonts w:ascii="Arial" w:hAnsi="Arial"/>
          <w:i/>
        </w:rPr>
        <w:t>dentro</w:t>
      </w:r>
      <w:r>
        <w:rPr>
          <w:rFonts w:ascii="Arial" w:hAnsi="Arial"/>
          <w:i/>
          <w:spacing w:val="-2"/>
        </w:rPr>
        <w:t xml:space="preserve"> </w:t>
      </w:r>
      <w:r>
        <w:rPr>
          <w:rFonts w:ascii="Arial" w:hAnsi="Arial"/>
          <w:i/>
        </w:rPr>
        <w:t>y</w:t>
      </w:r>
      <w:r>
        <w:rPr>
          <w:rFonts w:ascii="Arial" w:hAnsi="Arial"/>
          <w:i/>
          <w:spacing w:val="-5"/>
        </w:rPr>
        <w:t xml:space="preserve"> </w:t>
      </w:r>
      <w:r>
        <w:rPr>
          <w:rFonts w:ascii="Arial" w:hAnsi="Arial"/>
          <w:i/>
        </w:rPr>
        <w:t>fuera</w:t>
      </w:r>
      <w:r>
        <w:rPr>
          <w:rFonts w:ascii="Arial" w:hAnsi="Arial"/>
          <w:i/>
          <w:spacing w:val="-7"/>
        </w:rPr>
        <w:t xml:space="preserve"> </w:t>
      </w:r>
      <w:r>
        <w:rPr>
          <w:rFonts w:ascii="Arial" w:hAnsi="Arial"/>
          <w:i/>
        </w:rPr>
        <w:t>del</w:t>
      </w:r>
      <w:r>
        <w:rPr>
          <w:rFonts w:ascii="Arial" w:hAnsi="Arial"/>
          <w:i/>
          <w:spacing w:val="-8"/>
        </w:rPr>
        <w:t xml:space="preserve"> </w:t>
      </w:r>
      <w:r>
        <w:rPr>
          <w:rFonts w:ascii="Arial" w:hAnsi="Arial"/>
          <w:i/>
        </w:rPr>
        <w:t>país,</w:t>
      </w:r>
      <w:r>
        <w:rPr>
          <w:rFonts w:ascii="Arial" w:hAnsi="Arial"/>
          <w:i/>
          <w:spacing w:val="-6"/>
        </w:rPr>
        <w:t xml:space="preserve"> </w:t>
      </w:r>
      <w:r>
        <w:rPr>
          <w:rFonts w:ascii="Arial" w:hAnsi="Arial"/>
          <w:i/>
        </w:rPr>
        <w:t xml:space="preserve">y para promocionar, entre otros, el turismo, la cultura, la gastronomía, la producción nacional, las exportaciones o las inversiones del País </w:t>
      </w:r>
      <w:r>
        <w:rPr>
          <w:rFonts w:ascii="Arial" w:hAnsi="Arial"/>
          <w:i/>
          <w:spacing w:val="-2"/>
        </w:rPr>
        <w:t>Miembro.”</w:t>
      </w:r>
    </w:p>
    <w:p w:rsidR="00DC45DC" w:rsidRDefault="00DC45DC" w:rsidP="00DC45DC">
      <w:pPr>
        <w:pStyle w:val="Textoindependiente"/>
        <w:spacing w:before="37"/>
        <w:rPr>
          <w:rFonts w:ascii="Arial"/>
          <w:i/>
        </w:rPr>
      </w:pPr>
    </w:p>
    <w:p w:rsidR="00DC45DC" w:rsidRDefault="00DC45DC" w:rsidP="00DC45DC">
      <w:pPr>
        <w:pStyle w:val="Textoindependiente"/>
        <w:spacing w:before="1" w:line="276" w:lineRule="auto"/>
        <w:ind w:left="180" w:right="381"/>
        <w:jc w:val="both"/>
      </w:pPr>
      <w:r>
        <w:t>En</w:t>
      </w:r>
      <w:r>
        <w:rPr>
          <w:spacing w:val="-8"/>
        </w:rPr>
        <w:t xml:space="preserve"> </w:t>
      </w:r>
      <w:r>
        <w:t>el</w:t>
      </w:r>
      <w:r>
        <w:rPr>
          <w:spacing w:val="-10"/>
        </w:rPr>
        <w:t xml:space="preserve"> </w:t>
      </w:r>
      <w:r>
        <w:t>mismo</w:t>
      </w:r>
      <w:r>
        <w:rPr>
          <w:spacing w:val="-8"/>
        </w:rPr>
        <w:t xml:space="preserve"> </w:t>
      </w:r>
      <w:r>
        <w:t>ordenamiento</w:t>
      </w:r>
      <w:r>
        <w:rPr>
          <w:spacing w:val="-8"/>
        </w:rPr>
        <w:t xml:space="preserve"> </w:t>
      </w:r>
      <w:r>
        <w:t>andino</w:t>
      </w:r>
      <w:r>
        <w:rPr>
          <w:spacing w:val="-8"/>
        </w:rPr>
        <w:t xml:space="preserve"> </w:t>
      </w:r>
      <w:r>
        <w:t>se</w:t>
      </w:r>
      <w:r>
        <w:rPr>
          <w:spacing w:val="-8"/>
        </w:rPr>
        <w:t xml:space="preserve"> </w:t>
      </w:r>
      <w:r>
        <w:t>estableció</w:t>
      </w:r>
      <w:r>
        <w:rPr>
          <w:spacing w:val="-8"/>
        </w:rPr>
        <w:t xml:space="preserve"> </w:t>
      </w:r>
      <w:r>
        <w:t>que</w:t>
      </w:r>
      <w:r>
        <w:rPr>
          <w:spacing w:val="-13"/>
        </w:rPr>
        <w:t xml:space="preserve"> </w:t>
      </w:r>
      <w:r>
        <w:t>no</w:t>
      </w:r>
      <w:r>
        <w:rPr>
          <w:spacing w:val="-8"/>
        </w:rPr>
        <w:t xml:space="preserve"> </w:t>
      </w:r>
      <w:r>
        <w:t>podrá</w:t>
      </w:r>
      <w:r>
        <w:rPr>
          <w:spacing w:val="-8"/>
        </w:rPr>
        <w:t xml:space="preserve"> </w:t>
      </w:r>
      <w:r>
        <w:t>registrarse como</w:t>
      </w:r>
      <w:r>
        <w:rPr>
          <w:spacing w:val="-8"/>
        </w:rPr>
        <w:t xml:space="preserve"> </w:t>
      </w:r>
      <w:r>
        <w:t>marca</w:t>
      </w:r>
      <w:r>
        <w:rPr>
          <w:spacing w:val="-11"/>
        </w:rPr>
        <w:t xml:space="preserve"> </w:t>
      </w:r>
      <w:r>
        <w:t>un signo</w:t>
      </w:r>
      <w:r>
        <w:rPr>
          <w:spacing w:val="-16"/>
        </w:rPr>
        <w:t xml:space="preserve"> </w:t>
      </w:r>
      <w:r>
        <w:t>que</w:t>
      </w:r>
      <w:r>
        <w:rPr>
          <w:spacing w:val="-15"/>
        </w:rPr>
        <w:t xml:space="preserve"> </w:t>
      </w:r>
      <w:r>
        <w:t>sea</w:t>
      </w:r>
      <w:r>
        <w:rPr>
          <w:spacing w:val="-15"/>
        </w:rPr>
        <w:t xml:space="preserve"> </w:t>
      </w:r>
      <w:r>
        <w:t>idéntico</w:t>
      </w:r>
      <w:r>
        <w:rPr>
          <w:spacing w:val="-16"/>
        </w:rPr>
        <w:t xml:space="preserve"> </w:t>
      </w:r>
      <w:r>
        <w:t>o</w:t>
      </w:r>
      <w:r>
        <w:rPr>
          <w:spacing w:val="-15"/>
        </w:rPr>
        <w:t xml:space="preserve"> </w:t>
      </w:r>
      <w:r>
        <w:t>semejante</w:t>
      </w:r>
      <w:r>
        <w:rPr>
          <w:spacing w:val="-15"/>
        </w:rPr>
        <w:t xml:space="preserve"> </w:t>
      </w:r>
      <w:r>
        <w:t>a</w:t>
      </w:r>
      <w:r>
        <w:rPr>
          <w:spacing w:val="-15"/>
        </w:rPr>
        <w:t xml:space="preserve"> </w:t>
      </w:r>
      <w:r>
        <w:t>una</w:t>
      </w:r>
      <w:r>
        <w:rPr>
          <w:spacing w:val="-16"/>
        </w:rPr>
        <w:t xml:space="preserve"> </w:t>
      </w:r>
      <w:r>
        <w:t>marca</w:t>
      </w:r>
      <w:r>
        <w:rPr>
          <w:spacing w:val="-15"/>
        </w:rPr>
        <w:t xml:space="preserve"> </w:t>
      </w:r>
      <w:r>
        <w:t>país</w:t>
      </w:r>
      <w:r>
        <w:rPr>
          <w:spacing w:val="-15"/>
        </w:rPr>
        <w:t xml:space="preserve"> </w:t>
      </w:r>
      <w:r>
        <w:t>protegida</w:t>
      </w:r>
      <w:r>
        <w:rPr>
          <w:spacing w:val="-16"/>
        </w:rPr>
        <w:t xml:space="preserve"> </w:t>
      </w:r>
      <w:r>
        <w:t>de</w:t>
      </w:r>
      <w:r>
        <w:rPr>
          <w:spacing w:val="-15"/>
        </w:rPr>
        <w:t xml:space="preserve"> </w:t>
      </w:r>
      <w:r>
        <w:t>conformidad</w:t>
      </w:r>
      <w:r>
        <w:rPr>
          <w:spacing w:val="-15"/>
        </w:rPr>
        <w:t xml:space="preserve"> </w:t>
      </w:r>
      <w:r>
        <w:t>con</w:t>
      </w:r>
      <w:r>
        <w:rPr>
          <w:spacing w:val="-15"/>
        </w:rPr>
        <w:t xml:space="preserve"> </w:t>
      </w:r>
      <w:r>
        <w:t>aquél. Al respecto, la disposición señala:</w:t>
      </w:r>
    </w:p>
    <w:p w:rsidR="00DC45DC" w:rsidRDefault="00DC45DC" w:rsidP="00DC45DC">
      <w:pPr>
        <w:pStyle w:val="Textoindependiente"/>
        <w:spacing w:before="34"/>
      </w:pPr>
    </w:p>
    <w:p w:rsidR="00DC45DC" w:rsidRDefault="00DC45DC" w:rsidP="00DC45DC">
      <w:pPr>
        <w:spacing w:line="276" w:lineRule="auto"/>
        <w:ind w:left="891" w:right="1245"/>
        <w:jc w:val="both"/>
        <w:rPr>
          <w:rFonts w:ascii="Arial" w:hAnsi="Arial"/>
          <w:i/>
        </w:rPr>
      </w:pPr>
      <w:r>
        <w:rPr>
          <w:rFonts w:ascii="Arial" w:hAnsi="Arial"/>
          <w:i/>
        </w:rPr>
        <w:t>“Artículo 15.- La oficina nacional competente denegará, de oficio o a petición</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parte,</w:t>
      </w:r>
      <w:r>
        <w:rPr>
          <w:rFonts w:ascii="Arial" w:hAnsi="Arial"/>
          <w:i/>
          <w:spacing w:val="-15"/>
        </w:rPr>
        <w:t xml:space="preserve"> </w:t>
      </w:r>
      <w:r>
        <w:rPr>
          <w:rFonts w:ascii="Arial" w:hAnsi="Arial"/>
          <w:i/>
        </w:rPr>
        <w:t>el</w:t>
      </w:r>
      <w:r>
        <w:rPr>
          <w:rFonts w:ascii="Arial" w:hAnsi="Arial"/>
          <w:i/>
          <w:spacing w:val="-16"/>
        </w:rPr>
        <w:t xml:space="preserve"> </w:t>
      </w:r>
      <w:r>
        <w:rPr>
          <w:rFonts w:ascii="Arial" w:hAnsi="Arial"/>
          <w:i/>
        </w:rPr>
        <w:t>registro</w:t>
      </w:r>
      <w:r>
        <w:rPr>
          <w:rFonts w:ascii="Arial" w:hAnsi="Arial"/>
          <w:i/>
          <w:spacing w:val="-15"/>
        </w:rPr>
        <w:t xml:space="preserve"> </w:t>
      </w:r>
      <w:r>
        <w:rPr>
          <w:rFonts w:ascii="Arial" w:hAnsi="Arial"/>
          <w:i/>
        </w:rPr>
        <w:t>de</w:t>
      </w:r>
      <w:r>
        <w:rPr>
          <w:rFonts w:ascii="Arial" w:hAnsi="Arial"/>
          <w:i/>
          <w:spacing w:val="-15"/>
        </w:rPr>
        <w:t xml:space="preserve"> </w:t>
      </w:r>
      <w:r>
        <w:rPr>
          <w:rFonts w:ascii="Arial" w:hAnsi="Arial"/>
          <w:i/>
        </w:rPr>
        <w:t>cualquier</w:t>
      </w:r>
      <w:r>
        <w:rPr>
          <w:rFonts w:ascii="Arial" w:hAnsi="Arial"/>
          <w:i/>
          <w:spacing w:val="-14"/>
        </w:rPr>
        <w:t xml:space="preserve"> </w:t>
      </w:r>
      <w:r>
        <w:rPr>
          <w:rFonts w:ascii="Arial" w:hAnsi="Arial"/>
          <w:i/>
        </w:rPr>
        <w:t>signo</w:t>
      </w:r>
      <w:r>
        <w:rPr>
          <w:rFonts w:ascii="Arial" w:hAnsi="Arial"/>
          <w:i/>
          <w:spacing w:val="-15"/>
        </w:rPr>
        <w:t xml:space="preserve"> </w:t>
      </w:r>
      <w:r>
        <w:rPr>
          <w:rFonts w:ascii="Arial" w:hAnsi="Arial"/>
          <w:i/>
        </w:rPr>
        <w:t>distintivo,</w:t>
      </w:r>
      <w:r>
        <w:rPr>
          <w:rFonts w:ascii="Arial" w:hAnsi="Arial"/>
          <w:i/>
          <w:spacing w:val="-15"/>
        </w:rPr>
        <w:t xml:space="preserve"> </w:t>
      </w:r>
      <w:r>
        <w:rPr>
          <w:rFonts w:ascii="Arial" w:hAnsi="Arial"/>
          <w:i/>
        </w:rPr>
        <w:t>que</w:t>
      </w:r>
      <w:r>
        <w:rPr>
          <w:rFonts w:ascii="Arial" w:hAnsi="Arial"/>
          <w:i/>
          <w:spacing w:val="-12"/>
        </w:rPr>
        <w:t xml:space="preserve"> </w:t>
      </w:r>
      <w:r>
        <w:rPr>
          <w:rFonts w:ascii="Arial" w:hAnsi="Arial"/>
          <w:i/>
        </w:rPr>
        <w:t>sea</w:t>
      </w:r>
      <w:r>
        <w:rPr>
          <w:rFonts w:ascii="Arial" w:hAnsi="Arial"/>
          <w:i/>
          <w:spacing w:val="-12"/>
        </w:rPr>
        <w:t xml:space="preserve"> </w:t>
      </w:r>
      <w:r>
        <w:rPr>
          <w:rFonts w:ascii="Arial" w:hAnsi="Arial"/>
          <w:i/>
        </w:rPr>
        <w:t xml:space="preserve">idéntico o similar a una marca país protegida de conformidad con la presente </w:t>
      </w:r>
      <w:r>
        <w:rPr>
          <w:rFonts w:ascii="Arial" w:hAnsi="Arial"/>
          <w:i/>
          <w:spacing w:val="-2"/>
        </w:rPr>
        <w:t>Decisión.</w:t>
      </w: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ind w:right="385"/>
        <w:jc w:val="right"/>
        <w:rPr>
          <w:sz w:val="18"/>
        </w:rPr>
      </w:pPr>
      <w:r>
        <w:rPr>
          <w:spacing w:val="-5"/>
          <w:sz w:val="18"/>
        </w:rPr>
        <w:t>136</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spacing w:before="74" w:line="276" w:lineRule="auto"/>
        <w:ind w:left="891" w:right="1234" w:firstLine="60"/>
        <w:jc w:val="both"/>
        <w:rPr>
          <w:rFonts w:ascii="Arial" w:hAnsi="Arial"/>
          <w:i/>
        </w:rPr>
      </w:pPr>
      <w:r>
        <w:rPr>
          <w:rFonts w:ascii="Arial" w:hAnsi="Arial"/>
          <w:i/>
        </w:rPr>
        <w:lastRenderedPageBreak/>
        <w:t>Cada País Miembro dispondrá que su oficina nacional competente consulte</w:t>
      </w:r>
      <w:r>
        <w:rPr>
          <w:rFonts w:ascii="Arial" w:hAnsi="Arial"/>
          <w:i/>
          <w:spacing w:val="-10"/>
        </w:rPr>
        <w:t xml:space="preserve"> </w:t>
      </w:r>
      <w:r>
        <w:rPr>
          <w:rFonts w:ascii="Arial" w:hAnsi="Arial"/>
          <w:i/>
        </w:rPr>
        <w:t>las</w:t>
      </w:r>
      <w:r>
        <w:rPr>
          <w:rFonts w:ascii="Arial" w:hAnsi="Arial"/>
          <w:i/>
          <w:spacing w:val="-13"/>
        </w:rPr>
        <w:t xml:space="preserve"> </w:t>
      </w:r>
      <w:r>
        <w:rPr>
          <w:rFonts w:ascii="Arial" w:hAnsi="Arial"/>
          <w:i/>
        </w:rPr>
        <w:t>marcas</w:t>
      </w:r>
      <w:r>
        <w:rPr>
          <w:rFonts w:ascii="Arial" w:hAnsi="Arial"/>
          <w:i/>
          <w:spacing w:val="-13"/>
        </w:rPr>
        <w:t xml:space="preserve"> </w:t>
      </w:r>
      <w:r>
        <w:rPr>
          <w:rFonts w:ascii="Arial" w:hAnsi="Arial"/>
          <w:i/>
        </w:rPr>
        <w:t>país</w:t>
      </w:r>
      <w:r>
        <w:rPr>
          <w:rFonts w:ascii="Arial" w:hAnsi="Arial"/>
          <w:i/>
          <w:spacing w:val="-13"/>
        </w:rPr>
        <w:t xml:space="preserve"> </w:t>
      </w:r>
      <w:r>
        <w:rPr>
          <w:rFonts w:ascii="Arial" w:hAnsi="Arial"/>
          <w:i/>
        </w:rPr>
        <w:t>comunicadas</w:t>
      </w:r>
      <w:r>
        <w:rPr>
          <w:rFonts w:ascii="Arial" w:hAnsi="Arial"/>
          <w:i/>
          <w:spacing w:val="-13"/>
        </w:rPr>
        <w:t xml:space="preserve"> </w:t>
      </w:r>
      <w:r>
        <w:rPr>
          <w:rFonts w:ascii="Arial" w:hAnsi="Arial"/>
          <w:i/>
        </w:rPr>
        <w:t>en</w:t>
      </w:r>
      <w:r>
        <w:rPr>
          <w:rFonts w:ascii="Arial" w:hAnsi="Arial"/>
          <w:i/>
          <w:spacing w:val="-10"/>
        </w:rPr>
        <w:t xml:space="preserve"> </w:t>
      </w:r>
      <w:r>
        <w:rPr>
          <w:rFonts w:ascii="Arial" w:hAnsi="Arial"/>
          <w:i/>
        </w:rPr>
        <w:t>el</w:t>
      </w:r>
      <w:r>
        <w:rPr>
          <w:rFonts w:ascii="Arial" w:hAnsi="Arial"/>
          <w:i/>
          <w:spacing w:val="-12"/>
        </w:rPr>
        <w:t xml:space="preserve"> </w:t>
      </w:r>
      <w:r>
        <w:rPr>
          <w:rFonts w:ascii="Arial" w:hAnsi="Arial"/>
          <w:i/>
        </w:rPr>
        <w:t>marco</w:t>
      </w:r>
      <w:r>
        <w:rPr>
          <w:rFonts w:ascii="Arial" w:hAnsi="Arial"/>
          <w:i/>
          <w:spacing w:val="-10"/>
        </w:rPr>
        <w:t xml:space="preserve"> </w:t>
      </w:r>
      <w:r>
        <w:rPr>
          <w:rFonts w:ascii="Arial" w:hAnsi="Arial"/>
          <w:i/>
        </w:rPr>
        <w:t>de</w:t>
      </w:r>
      <w:r>
        <w:rPr>
          <w:rFonts w:ascii="Arial" w:hAnsi="Arial"/>
          <w:i/>
          <w:spacing w:val="-10"/>
        </w:rPr>
        <w:t xml:space="preserve"> </w:t>
      </w:r>
      <w:r>
        <w:rPr>
          <w:rFonts w:ascii="Arial" w:hAnsi="Arial"/>
          <w:i/>
        </w:rPr>
        <w:t>esta</w:t>
      </w:r>
      <w:r>
        <w:rPr>
          <w:rFonts w:ascii="Arial" w:hAnsi="Arial"/>
          <w:i/>
          <w:spacing w:val="-10"/>
        </w:rPr>
        <w:t xml:space="preserve"> </w:t>
      </w:r>
      <w:r>
        <w:rPr>
          <w:rFonts w:ascii="Arial" w:hAnsi="Arial"/>
          <w:i/>
        </w:rPr>
        <w:t>Decisión</w:t>
      </w:r>
      <w:r>
        <w:rPr>
          <w:rFonts w:ascii="Arial" w:hAnsi="Arial"/>
          <w:i/>
          <w:spacing w:val="-10"/>
        </w:rPr>
        <w:t xml:space="preserve"> </w:t>
      </w:r>
      <w:r>
        <w:rPr>
          <w:rFonts w:ascii="Arial" w:hAnsi="Arial"/>
          <w:i/>
        </w:rPr>
        <w:t>y</w:t>
      </w:r>
      <w:r>
        <w:rPr>
          <w:rFonts w:ascii="Arial" w:hAnsi="Arial"/>
          <w:i/>
          <w:spacing w:val="-13"/>
        </w:rPr>
        <w:t xml:space="preserve"> </w:t>
      </w:r>
      <w:r>
        <w:rPr>
          <w:rFonts w:ascii="Arial" w:hAnsi="Arial"/>
          <w:i/>
        </w:rPr>
        <w:t>las tenga en cuenta al adoptar decisiones sobre el registro de signos distintivos,</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conformidad</w:t>
      </w:r>
      <w:r>
        <w:rPr>
          <w:rFonts w:ascii="Arial" w:hAnsi="Arial"/>
          <w:i/>
          <w:spacing w:val="-15"/>
        </w:rPr>
        <w:t xml:space="preserve"> </w:t>
      </w:r>
      <w:r>
        <w:rPr>
          <w:rFonts w:ascii="Arial" w:hAnsi="Arial"/>
          <w:i/>
        </w:rPr>
        <w:t>con</w:t>
      </w:r>
      <w:r>
        <w:rPr>
          <w:rFonts w:ascii="Arial" w:hAnsi="Arial"/>
          <w:i/>
          <w:spacing w:val="-16"/>
        </w:rPr>
        <w:t xml:space="preserve"> </w:t>
      </w:r>
      <w:r>
        <w:rPr>
          <w:rFonts w:ascii="Arial" w:hAnsi="Arial"/>
          <w:i/>
        </w:rPr>
        <w:t>su</w:t>
      </w:r>
      <w:r>
        <w:rPr>
          <w:rFonts w:ascii="Arial" w:hAnsi="Arial"/>
          <w:i/>
          <w:spacing w:val="-15"/>
        </w:rPr>
        <w:t xml:space="preserve"> </w:t>
      </w:r>
      <w:r>
        <w:rPr>
          <w:rFonts w:ascii="Arial" w:hAnsi="Arial"/>
          <w:i/>
        </w:rPr>
        <w:t>procedimiento</w:t>
      </w:r>
      <w:r>
        <w:rPr>
          <w:rFonts w:ascii="Arial" w:hAnsi="Arial"/>
          <w:i/>
          <w:spacing w:val="-15"/>
        </w:rPr>
        <w:t xml:space="preserve"> </w:t>
      </w:r>
      <w:r>
        <w:rPr>
          <w:rFonts w:ascii="Arial" w:hAnsi="Arial"/>
          <w:i/>
        </w:rPr>
        <w:t>interno.</w:t>
      </w:r>
      <w:r>
        <w:rPr>
          <w:rFonts w:ascii="Arial" w:hAnsi="Arial"/>
          <w:i/>
          <w:spacing w:val="-15"/>
        </w:rPr>
        <w:t xml:space="preserve"> </w:t>
      </w:r>
      <w:r>
        <w:rPr>
          <w:rFonts w:ascii="Arial" w:hAnsi="Arial"/>
          <w:i/>
        </w:rPr>
        <w:t>Esta</w:t>
      </w:r>
      <w:r>
        <w:rPr>
          <w:rFonts w:ascii="Arial" w:hAnsi="Arial"/>
          <w:i/>
          <w:spacing w:val="-16"/>
        </w:rPr>
        <w:t xml:space="preserve"> </w:t>
      </w:r>
      <w:r>
        <w:rPr>
          <w:rFonts w:ascii="Arial" w:hAnsi="Arial"/>
          <w:i/>
        </w:rPr>
        <w:t>disposición no tendrá aplicación cuando el registro del signo distintivo sea solicitado por el mismo titular o por quien ejerza los derechos de la marca país, o cualquier persona expresamente autorizada.”</w:t>
      </w:r>
    </w:p>
    <w:p w:rsidR="00DC45DC" w:rsidRDefault="00DC45DC" w:rsidP="00DC45DC">
      <w:pPr>
        <w:pStyle w:val="Textoindependiente"/>
        <w:spacing w:before="41"/>
        <w:rPr>
          <w:rFonts w:ascii="Arial"/>
          <w:i/>
        </w:rPr>
      </w:pPr>
    </w:p>
    <w:p w:rsidR="00DC45DC" w:rsidRDefault="00DC45DC" w:rsidP="00DC45DC">
      <w:pPr>
        <w:pStyle w:val="Textoindependiente"/>
        <w:spacing w:line="276" w:lineRule="auto"/>
        <w:ind w:left="180" w:right="370"/>
        <w:jc w:val="both"/>
      </w:pPr>
      <w:r>
        <w:t xml:space="preserve">En este sentido, es una obligación dar protección a las marcas país, conforme a la DA </w:t>
      </w:r>
      <w:r>
        <w:rPr>
          <w:spacing w:val="-4"/>
        </w:rPr>
        <w:t>876.</w:t>
      </w:r>
    </w:p>
    <w:p w:rsidR="00DC45DC" w:rsidRDefault="00DC45DC" w:rsidP="00DC45DC">
      <w:pPr>
        <w:pStyle w:val="Textoindependiente"/>
        <w:spacing w:before="35"/>
      </w:pPr>
    </w:p>
    <w:p w:rsidR="00DC45DC" w:rsidRDefault="00DC45DC" w:rsidP="00DC45DC">
      <w:pPr>
        <w:pStyle w:val="Textoindependiente"/>
        <w:spacing w:before="1"/>
        <w:ind w:left="180"/>
        <w:jc w:val="both"/>
      </w:pPr>
      <w:r>
        <w:t>Los</w:t>
      </w:r>
      <w:r>
        <w:rPr>
          <w:spacing w:val="-5"/>
        </w:rPr>
        <w:t xml:space="preserve"> </w:t>
      </w:r>
      <w:r>
        <w:t>Países</w:t>
      </w:r>
      <w:r>
        <w:rPr>
          <w:spacing w:val="-5"/>
        </w:rPr>
        <w:t xml:space="preserve"> </w:t>
      </w:r>
      <w:r>
        <w:t>Miembros</w:t>
      </w:r>
      <w:r>
        <w:rPr>
          <w:spacing w:val="-5"/>
        </w:rPr>
        <w:t xml:space="preserve"> </w:t>
      </w:r>
      <w:r>
        <w:t>de</w:t>
      </w:r>
      <w:r>
        <w:rPr>
          <w:spacing w:val="-2"/>
        </w:rPr>
        <w:t xml:space="preserve"> </w:t>
      </w:r>
      <w:r>
        <w:t>la</w:t>
      </w:r>
      <w:r>
        <w:rPr>
          <w:spacing w:val="-2"/>
        </w:rPr>
        <w:t xml:space="preserve"> </w:t>
      </w:r>
      <w:r>
        <w:t>CAN</w:t>
      </w:r>
      <w:r>
        <w:rPr>
          <w:spacing w:val="-4"/>
        </w:rPr>
        <w:t xml:space="preserve"> </w:t>
      </w:r>
      <w:r>
        <w:t>cuentan</w:t>
      </w:r>
      <w:r>
        <w:rPr>
          <w:spacing w:val="-2"/>
        </w:rPr>
        <w:t xml:space="preserve"> </w:t>
      </w:r>
      <w:r>
        <w:t>con</w:t>
      </w:r>
      <w:r>
        <w:rPr>
          <w:spacing w:val="-2"/>
        </w:rPr>
        <w:t xml:space="preserve"> </w:t>
      </w:r>
      <w:r>
        <w:t>las</w:t>
      </w:r>
      <w:r>
        <w:rPr>
          <w:spacing w:val="-5"/>
        </w:rPr>
        <w:t xml:space="preserve"> </w:t>
      </w:r>
      <w:r>
        <w:t>siguientes</w:t>
      </w:r>
      <w:r>
        <w:rPr>
          <w:spacing w:val="-5"/>
        </w:rPr>
        <w:t xml:space="preserve"> </w:t>
      </w:r>
      <w:r>
        <w:t>marca</w:t>
      </w:r>
      <w:r>
        <w:rPr>
          <w:spacing w:val="-2"/>
        </w:rPr>
        <w:t xml:space="preserve"> país:</w:t>
      </w: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201"/>
      </w:pPr>
    </w:p>
    <w:p w:rsidR="00DC45DC" w:rsidRDefault="00DC45DC" w:rsidP="00DC45DC">
      <w:pPr>
        <w:pStyle w:val="Prrafodelista"/>
        <w:numPr>
          <w:ilvl w:val="2"/>
          <w:numId w:val="15"/>
        </w:numPr>
        <w:tabs>
          <w:tab w:val="left" w:pos="945"/>
        </w:tabs>
        <w:spacing w:line="237" w:lineRule="auto"/>
        <w:ind w:left="180" w:right="387" w:firstLine="0"/>
      </w:pPr>
      <w:bookmarkStart w:id="17" w:name="4.1.18._Excepción_a_algunas_prohibicione"/>
      <w:bookmarkStart w:id="18" w:name="_bookmark64"/>
      <w:bookmarkEnd w:id="17"/>
      <w:bookmarkEnd w:id="18"/>
      <w:r>
        <w:rPr>
          <w:color w:val="2E5395"/>
        </w:rPr>
        <w:t>Excepción a</w:t>
      </w:r>
      <w:r>
        <w:rPr>
          <w:color w:val="2E5395"/>
          <w:spacing w:val="31"/>
        </w:rPr>
        <w:t xml:space="preserve"> </w:t>
      </w:r>
      <w:r>
        <w:rPr>
          <w:color w:val="2E5395"/>
        </w:rPr>
        <w:t>algunas</w:t>
      </w:r>
      <w:r>
        <w:rPr>
          <w:color w:val="2E5395"/>
          <w:spacing w:val="29"/>
        </w:rPr>
        <w:t xml:space="preserve"> </w:t>
      </w:r>
      <w:r>
        <w:rPr>
          <w:color w:val="2E5395"/>
        </w:rPr>
        <w:t>prohibiciones absolutas: distintividad</w:t>
      </w:r>
      <w:r>
        <w:rPr>
          <w:color w:val="2E5395"/>
          <w:spacing w:val="31"/>
        </w:rPr>
        <w:t xml:space="preserve"> </w:t>
      </w:r>
      <w:r>
        <w:rPr>
          <w:color w:val="2E5395"/>
        </w:rPr>
        <w:t>sobrevenida</w:t>
      </w:r>
      <w:r>
        <w:rPr>
          <w:color w:val="2E5395"/>
          <w:spacing w:val="34"/>
        </w:rPr>
        <w:t xml:space="preserve"> </w:t>
      </w:r>
      <w:r>
        <w:rPr>
          <w:color w:val="2E5395"/>
        </w:rPr>
        <w:t>(último párrafo del artículo 135 de la DA 486).</w:t>
      </w:r>
    </w:p>
    <w:p w:rsidR="00DC45DC" w:rsidRDefault="00DC45DC" w:rsidP="00DC45DC">
      <w:pPr>
        <w:pStyle w:val="Textoindependiente"/>
        <w:spacing w:before="39"/>
      </w:pPr>
    </w:p>
    <w:p w:rsidR="00DC45DC" w:rsidRDefault="00DC45DC" w:rsidP="00DC45DC">
      <w:pPr>
        <w:pStyle w:val="Textoindependiente"/>
        <w:spacing w:line="276" w:lineRule="auto"/>
        <w:ind w:left="180" w:right="391"/>
        <w:jc w:val="both"/>
      </w:pPr>
      <w:r>
        <w:t>Aún y cuando los signos carezcan de distintividad, sean descriptivos, sean el nombre genérico o técnico, constituyan la designación usual de los productos o servicios a distinguir, o consistan en un color aisladamente considerado que no esté delimitado por una forma determinada, la DA 486, en el último párrafo del artículo 135, establece que pueden ser registrados como marca, siempre que hayan adquirido en el comercio una distintividad por el uso.</w:t>
      </w:r>
    </w:p>
    <w:p w:rsidR="00DC45DC" w:rsidRDefault="00DC45DC" w:rsidP="00DC45DC">
      <w:pPr>
        <w:pStyle w:val="Textoindependiente"/>
        <w:spacing w:before="37"/>
      </w:pPr>
    </w:p>
    <w:p w:rsidR="00DC45DC" w:rsidRDefault="00DC45DC" w:rsidP="00DC45DC">
      <w:pPr>
        <w:spacing w:line="276" w:lineRule="auto"/>
        <w:ind w:left="180" w:right="380"/>
        <w:jc w:val="both"/>
        <w:rPr>
          <w:rFonts w:ascii="Arial" w:hAnsi="Arial"/>
          <w:i/>
        </w:rPr>
      </w:pPr>
      <w:r>
        <w:t>El TJCA</w:t>
      </w:r>
      <w:r>
        <w:rPr>
          <w:spacing w:val="-1"/>
        </w:rPr>
        <w:t xml:space="preserve"> </w:t>
      </w:r>
      <w:r>
        <w:t>ha reconocido que un signo que se encuentre en los supuestos</w:t>
      </w:r>
      <w:r>
        <w:rPr>
          <w:spacing w:val="-4"/>
        </w:rPr>
        <w:t xml:space="preserve"> </w:t>
      </w:r>
      <w:r>
        <w:t>prohibitivos del artículo 135</w:t>
      </w:r>
      <w:r>
        <w:rPr>
          <w:spacing w:val="-5"/>
        </w:rPr>
        <w:t xml:space="preserve"> </w:t>
      </w:r>
      <w:r>
        <w:t>de</w:t>
      </w:r>
      <w:r>
        <w:rPr>
          <w:spacing w:val="-5"/>
        </w:rPr>
        <w:t xml:space="preserve"> </w:t>
      </w:r>
      <w:r>
        <w:t>la DA</w:t>
      </w:r>
      <w:r>
        <w:rPr>
          <w:spacing w:val="-9"/>
        </w:rPr>
        <w:t xml:space="preserve"> </w:t>
      </w:r>
      <w:r>
        <w:t>486,</w:t>
      </w:r>
      <w:r>
        <w:rPr>
          <w:spacing w:val="-4"/>
        </w:rPr>
        <w:t xml:space="preserve"> </w:t>
      </w:r>
      <w:r>
        <w:t>particularmente los</w:t>
      </w:r>
      <w:r>
        <w:rPr>
          <w:spacing w:val="-3"/>
        </w:rPr>
        <w:t xml:space="preserve"> </w:t>
      </w:r>
      <w:r>
        <w:t>literales</w:t>
      </w:r>
      <w:r>
        <w:rPr>
          <w:spacing w:val="-3"/>
        </w:rPr>
        <w:t xml:space="preserve"> </w:t>
      </w:r>
      <w:r>
        <w:t>b),</w:t>
      </w:r>
      <w:r>
        <w:rPr>
          <w:spacing w:val="-9"/>
        </w:rPr>
        <w:t xml:space="preserve"> </w:t>
      </w:r>
      <w:r>
        <w:t>e),</w:t>
      </w:r>
      <w:r>
        <w:rPr>
          <w:spacing w:val="-4"/>
        </w:rPr>
        <w:t xml:space="preserve"> </w:t>
      </w:r>
      <w:r>
        <w:t>f),</w:t>
      </w:r>
      <w:r>
        <w:rPr>
          <w:spacing w:val="-4"/>
        </w:rPr>
        <w:t xml:space="preserve"> </w:t>
      </w:r>
      <w:r>
        <w:t>g)</w:t>
      </w:r>
      <w:r>
        <w:rPr>
          <w:spacing w:val="-1"/>
        </w:rPr>
        <w:t xml:space="preserve"> </w:t>
      </w:r>
      <w:r>
        <w:t>y</w:t>
      </w:r>
      <w:r>
        <w:rPr>
          <w:spacing w:val="-3"/>
        </w:rPr>
        <w:t xml:space="preserve"> </w:t>
      </w:r>
      <w:r>
        <w:t>h), puede</w:t>
      </w:r>
      <w:r>
        <w:rPr>
          <w:spacing w:val="-5"/>
        </w:rPr>
        <w:t xml:space="preserve"> </w:t>
      </w:r>
      <w:r>
        <w:t>acceder</w:t>
      </w:r>
      <w:r>
        <w:rPr>
          <w:spacing w:val="-1"/>
        </w:rPr>
        <w:t xml:space="preserve"> </w:t>
      </w:r>
      <w:r>
        <w:t>al registro como marca,</w:t>
      </w:r>
      <w:r>
        <w:rPr>
          <w:spacing w:val="40"/>
        </w:rPr>
        <w:t xml:space="preserve"> </w:t>
      </w:r>
      <w:r>
        <w:t>si</w:t>
      </w:r>
      <w:r>
        <w:rPr>
          <w:spacing w:val="-2"/>
        </w:rPr>
        <w:t xml:space="preserve"> </w:t>
      </w:r>
      <w:r>
        <w:t>por</w:t>
      </w:r>
      <w:r>
        <w:rPr>
          <w:spacing w:val="-1"/>
        </w:rPr>
        <w:t xml:space="preserve"> </w:t>
      </w:r>
      <w:r>
        <w:t>el</w:t>
      </w:r>
      <w:r>
        <w:rPr>
          <w:spacing w:val="-2"/>
        </w:rPr>
        <w:t xml:space="preserve"> </w:t>
      </w:r>
      <w:r>
        <w:t>uso constante,</w:t>
      </w:r>
      <w:r>
        <w:rPr>
          <w:spacing w:val="-4"/>
        </w:rPr>
        <w:t xml:space="preserve"> </w:t>
      </w:r>
      <w:r>
        <w:t>real</w:t>
      </w:r>
      <w:r>
        <w:rPr>
          <w:spacing w:val="-2"/>
        </w:rPr>
        <w:t xml:space="preserve"> </w:t>
      </w:r>
      <w:r>
        <w:t>y</w:t>
      </w:r>
      <w:r>
        <w:rPr>
          <w:spacing w:val="-8"/>
        </w:rPr>
        <w:t xml:space="preserve"> </w:t>
      </w:r>
      <w:r>
        <w:t>efectivo en el</w:t>
      </w:r>
      <w:r>
        <w:rPr>
          <w:spacing w:val="-2"/>
        </w:rPr>
        <w:t xml:space="preserve"> </w:t>
      </w:r>
      <w:r>
        <w:t xml:space="preserve">comercio ha adquirido aptitud distintiva respecto de los productos o servicios a los cuales se aplica: </w:t>
      </w:r>
      <w:r>
        <w:rPr>
          <w:rFonts w:ascii="Arial" w:hAnsi="Arial"/>
          <w:i/>
        </w:rPr>
        <w:t>“En otras palabras, signos que inicialmente no tenían aptitud para individualizar productos o servicios pueden ser protegidos posteriormente por el carácter distintivo que adquieren por su uso como marca”</w:t>
      </w:r>
      <w:r>
        <w:rPr>
          <w:rFonts w:ascii="Arial" w:hAnsi="Arial"/>
          <w:i/>
          <w:vertAlign w:val="superscript"/>
        </w:rPr>
        <w:t>224</w:t>
      </w:r>
      <w:r>
        <w:rPr>
          <w:rFonts w:ascii="Arial" w:hAnsi="Arial"/>
          <w:i/>
        </w:rPr>
        <w:t>.</w:t>
      </w:r>
    </w:p>
    <w:p w:rsidR="00DC45DC" w:rsidRDefault="00DC45DC" w:rsidP="00DC45DC">
      <w:pPr>
        <w:pStyle w:val="Textoindependiente"/>
        <w:spacing w:before="36"/>
        <w:rPr>
          <w:rFonts w:ascii="Arial"/>
          <w:i/>
        </w:rPr>
      </w:pPr>
    </w:p>
    <w:p w:rsidR="00DC45DC" w:rsidRDefault="00DC45DC" w:rsidP="00DC45DC">
      <w:pPr>
        <w:pStyle w:val="Textoindependiente"/>
        <w:spacing w:line="276" w:lineRule="auto"/>
        <w:ind w:left="180" w:right="392"/>
        <w:jc w:val="both"/>
      </w:pPr>
      <w:r>
        <w:t>La</w:t>
      </w:r>
      <w:r>
        <w:rPr>
          <w:spacing w:val="-14"/>
        </w:rPr>
        <w:t xml:space="preserve"> </w:t>
      </w:r>
      <w:r>
        <w:t>distintividad</w:t>
      </w:r>
      <w:r>
        <w:rPr>
          <w:spacing w:val="-14"/>
        </w:rPr>
        <w:t xml:space="preserve"> </w:t>
      </w:r>
      <w:r>
        <w:t>adquirida</w:t>
      </w:r>
      <w:r>
        <w:rPr>
          <w:spacing w:val="-9"/>
        </w:rPr>
        <w:t xml:space="preserve"> </w:t>
      </w:r>
      <w:r>
        <w:t>podrá</w:t>
      </w:r>
      <w:r>
        <w:rPr>
          <w:spacing w:val="-8"/>
        </w:rPr>
        <w:t xml:space="preserve"> </w:t>
      </w:r>
      <w:r>
        <w:t>ser</w:t>
      </w:r>
      <w:r>
        <w:rPr>
          <w:spacing w:val="-10"/>
        </w:rPr>
        <w:t xml:space="preserve"> </w:t>
      </w:r>
      <w:r>
        <w:t>reivindicada</w:t>
      </w:r>
      <w:r>
        <w:rPr>
          <w:spacing w:val="-9"/>
        </w:rPr>
        <w:t xml:space="preserve"> </w:t>
      </w:r>
      <w:r>
        <w:t>siempre</w:t>
      </w:r>
      <w:r>
        <w:rPr>
          <w:spacing w:val="-9"/>
        </w:rPr>
        <w:t xml:space="preserve"> </w:t>
      </w:r>
      <w:r>
        <w:t>que</w:t>
      </w:r>
      <w:r>
        <w:rPr>
          <w:spacing w:val="-14"/>
        </w:rPr>
        <w:t xml:space="preserve"> </w:t>
      </w:r>
      <w:r>
        <w:t>el</w:t>
      </w:r>
      <w:r>
        <w:rPr>
          <w:spacing w:val="-11"/>
        </w:rPr>
        <w:t xml:space="preserve"> </w:t>
      </w:r>
      <w:r>
        <w:t>solicitante</w:t>
      </w:r>
      <w:r>
        <w:rPr>
          <w:spacing w:val="-9"/>
        </w:rPr>
        <w:t xml:space="preserve"> </w:t>
      </w:r>
      <w:r>
        <w:t>logre</w:t>
      </w:r>
      <w:r>
        <w:rPr>
          <w:spacing w:val="-9"/>
        </w:rPr>
        <w:t xml:space="preserve"> </w:t>
      </w:r>
      <w:r>
        <w:t>acreditar, a través de pruebas, el uso constante, real y efectivo del signo por un tiempo recurrente y que, el consumidor recuerde ese signo como una marca, atribuyendo esa marca a un mismo origen empresarial</w:t>
      </w:r>
      <w:r>
        <w:rPr>
          <w:vertAlign w:val="superscript"/>
        </w:rPr>
        <w:t>225</w:t>
      </w:r>
      <w:r>
        <w:t>.</w:t>
      </w:r>
    </w:p>
    <w:p w:rsidR="00DC45DC" w:rsidRDefault="00DC45DC" w:rsidP="00DC45DC">
      <w:pPr>
        <w:pStyle w:val="Textoindependiente"/>
        <w:spacing w:before="184"/>
        <w:rPr>
          <w:sz w:val="18"/>
        </w:rPr>
      </w:pPr>
    </w:p>
    <w:p w:rsidR="00DC45DC" w:rsidRDefault="00DC45DC" w:rsidP="00DC45DC">
      <w:pPr>
        <w:pStyle w:val="Ttulo2"/>
        <w:spacing w:before="69"/>
        <w:jc w:val="both"/>
      </w:pPr>
    </w:p>
    <w:p w:rsidR="00DC45DC" w:rsidRDefault="00DC45DC" w:rsidP="00DC45DC">
      <w:pPr>
        <w:pStyle w:val="Ttulo2"/>
        <w:spacing w:before="69"/>
        <w:jc w:val="both"/>
      </w:pPr>
    </w:p>
    <w:p w:rsidR="00DC45DC" w:rsidRDefault="00DC45DC" w:rsidP="00DC45DC">
      <w:pPr>
        <w:pStyle w:val="Ttulo2"/>
        <w:spacing w:before="69"/>
        <w:jc w:val="both"/>
      </w:pPr>
    </w:p>
    <w:p w:rsidR="00DC45DC" w:rsidRDefault="00DC45DC" w:rsidP="00DC45DC">
      <w:pPr>
        <w:pStyle w:val="Ttulo2"/>
        <w:spacing w:before="69"/>
        <w:jc w:val="both"/>
      </w:pPr>
    </w:p>
    <w:p w:rsidR="00DC45DC" w:rsidRDefault="00DC45DC" w:rsidP="00DC45DC">
      <w:pPr>
        <w:pStyle w:val="Ttulo2"/>
        <w:spacing w:before="69"/>
        <w:jc w:val="both"/>
      </w:pPr>
      <w:r>
        <w:lastRenderedPageBreak/>
        <w:t>Consideraciones</w:t>
      </w:r>
      <w:r>
        <w:rPr>
          <w:spacing w:val="-3"/>
        </w:rPr>
        <w:t xml:space="preserve"> </w:t>
      </w:r>
      <w:r>
        <w:t>para</w:t>
      </w:r>
      <w:r>
        <w:rPr>
          <w:spacing w:val="-4"/>
        </w:rPr>
        <w:t xml:space="preserve"> </w:t>
      </w:r>
      <w:r>
        <w:t>el</w:t>
      </w:r>
      <w:r>
        <w:rPr>
          <w:spacing w:val="-7"/>
        </w:rPr>
        <w:t xml:space="preserve"> </w:t>
      </w:r>
      <w:r>
        <w:t>reconocimiento</w:t>
      </w:r>
      <w:r>
        <w:rPr>
          <w:spacing w:val="-3"/>
        </w:rPr>
        <w:t xml:space="preserve"> </w:t>
      </w:r>
      <w:r>
        <w:t>de</w:t>
      </w:r>
      <w:r>
        <w:rPr>
          <w:spacing w:val="-1"/>
        </w:rPr>
        <w:t xml:space="preserve"> </w:t>
      </w:r>
      <w:r>
        <w:t>la</w:t>
      </w:r>
      <w:r>
        <w:rPr>
          <w:spacing w:val="-3"/>
        </w:rPr>
        <w:t xml:space="preserve"> </w:t>
      </w:r>
      <w:r>
        <w:t>distintividad</w:t>
      </w:r>
      <w:r>
        <w:rPr>
          <w:spacing w:val="-3"/>
        </w:rPr>
        <w:t xml:space="preserve"> </w:t>
      </w:r>
      <w:r>
        <w:rPr>
          <w:spacing w:val="-2"/>
        </w:rPr>
        <w:t>adquirida:</w:t>
      </w:r>
    </w:p>
    <w:p w:rsidR="00DC45DC" w:rsidRDefault="00DC45DC" w:rsidP="00DC45DC">
      <w:pPr>
        <w:pStyle w:val="Textoindependiente"/>
        <w:spacing w:before="74"/>
        <w:rPr>
          <w:rFonts w:ascii="Arial"/>
          <w:b/>
        </w:rPr>
      </w:pPr>
    </w:p>
    <w:p w:rsidR="00DC45DC" w:rsidRDefault="00DC45DC" w:rsidP="00DC45DC">
      <w:pPr>
        <w:pStyle w:val="Prrafodelista"/>
        <w:numPr>
          <w:ilvl w:val="0"/>
          <w:numId w:val="6"/>
        </w:numPr>
        <w:tabs>
          <w:tab w:val="left" w:pos="901"/>
        </w:tabs>
        <w:spacing w:before="1" w:line="273" w:lineRule="auto"/>
        <w:ind w:right="392"/>
        <w:jc w:val="both"/>
      </w:pPr>
      <w:r>
        <w:t>Dado que la DA 486 no establece un periodo para que el solicitante pueda interponer los medios probatorios para acreditar la distintividad adquirida, se entiende que puede hacerlo en cualquier etapa del procedimiento de registrabilidad de la marca.</w:t>
      </w:r>
    </w:p>
    <w:p w:rsidR="00DC45DC" w:rsidRDefault="00DC45DC" w:rsidP="00DC45DC">
      <w:pPr>
        <w:pStyle w:val="Prrafodelista"/>
        <w:numPr>
          <w:ilvl w:val="0"/>
          <w:numId w:val="6"/>
        </w:numPr>
        <w:tabs>
          <w:tab w:val="left" w:pos="901"/>
        </w:tabs>
        <w:spacing w:before="7" w:line="271" w:lineRule="auto"/>
        <w:ind w:right="383"/>
        <w:jc w:val="both"/>
      </w:pPr>
      <w:r>
        <w:t>El</w:t>
      </w:r>
      <w:r>
        <w:rPr>
          <w:spacing w:val="-9"/>
        </w:rPr>
        <w:t xml:space="preserve"> </w:t>
      </w:r>
      <w:r>
        <w:t>solicitante</w:t>
      </w:r>
      <w:r>
        <w:rPr>
          <w:spacing w:val="-7"/>
        </w:rPr>
        <w:t xml:space="preserve"> </w:t>
      </w:r>
      <w:r>
        <w:t>deberá</w:t>
      </w:r>
      <w:r>
        <w:rPr>
          <w:spacing w:val="-7"/>
        </w:rPr>
        <w:t xml:space="preserve"> </w:t>
      </w:r>
      <w:r>
        <w:t>acreditar</w:t>
      </w:r>
      <w:r>
        <w:rPr>
          <w:spacing w:val="-8"/>
        </w:rPr>
        <w:t xml:space="preserve"> </w:t>
      </w:r>
      <w:r>
        <w:t>que</w:t>
      </w:r>
      <w:r>
        <w:rPr>
          <w:spacing w:val="-7"/>
        </w:rPr>
        <w:t xml:space="preserve"> </w:t>
      </w:r>
      <w:r>
        <w:t>el</w:t>
      </w:r>
      <w:r>
        <w:rPr>
          <w:spacing w:val="-9"/>
        </w:rPr>
        <w:t xml:space="preserve"> </w:t>
      </w:r>
      <w:r>
        <w:t>uso</w:t>
      </w:r>
      <w:r>
        <w:rPr>
          <w:spacing w:val="-12"/>
        </w:rPr>
        <w:t xml:space="preserve"> </w:t>
      </w:r>
      <w:r>
        <w:t>de</w:t>
      </w:r>
      <w:r>
        <w:rPr>
          <w:spacing w:val="-7"/>
        </w:rPr>
        <w:t xml:space="preserve"> </w:t>
      </w:r>
      <w:r>
        <w:t>la</w:t>
      </w:r>
      <w:r>
        <w:rPr>
          <w:spacing w:val="-7"/>
        </w:rPr>
        <w:t xml:space="preserve"> </w:t>
      </w:r>
      <w:r>
        <w:t>marca</w:t>
      </w:r>
      <w:r>
        <w:rPr>
          <w:spacing w:val="-7"/>
        </w:rPr>
        <w:t xml:space="preserve"> </w:t>
      </w:r>
      <w:r>
        <w:t>ha</w:t>
      </w:r>
      <w:r>
        <w:rPr>
          <w:spacing w:val="-7"/>
        </w:rPr>
        <w:t xml:space="preserve"> </w:t>
      </w:r>
      <w:r>
        <w:t>generado</w:t>
      </w:r>
      <w:r>
        <w:rPr>
          <w:spacing w:val="-1"/>
        </w:rPr>
        <w:t xml:space="preserve"> </w:t>
      </w:r>
      <w:r>
        <w:t>su</w:t>
      </w:r>
      <w:r>
        <w:rPr>
          <w:spacing w:val="-6"/>
        </w:rPr>
        <w:t xml:space="preserve"> </w:t>
      </w:r>
      <w:r>
        <w:t>recordación en el consumidor.</w:t>
      </w:r>
    </w:p>
    <w:p w:rsidR="00DC45DC" w:rsidRDefault="00DC45DC" w:rsidP="00DC45DC">
      <w:pPr>
        <w:pStyle w:val="Prrafodelista"/>
        <w:numPr>
          <w:ilvl w:val="0"/>
          <w:numId w:val="6"/>
        </w:numPr>
        <w:tabs>
          <w:tab w:val="left" w:pos="901"/>
        </w:tabs>
        <w:spacing w:before="5" w:line="273" w:lineRule="auto"/>
        <w:ind w:right="396"/>
        <w:jc w:val="both"/>
      </w:pPr>
      <w:r>
        <w:t>Es importante no confundir el tiempo para presentar los medios</w:t>
      </w:r>
      <w:r>
        <w:rPr>
          <w:spacing w:val="-1"/>
        </w:rPr>
        <w:t xml:space="preserve"> </w:t>
      </w:r>
      <w:r>
        <w:t>probatorios, con la periodicidad de los hechos que acreditan el uso, pues éstos deben ser anteriores a la fecha de presentación de la solicitud.</w:t>
      </w:r>
    </w:p>
    <w:p w:rsidR="00DC45DC" w:rsidRDefault="00DC45DC" w:rsidP="00DC45DC">
      <w:pPr>
        <w:pStyle w:val="Prrafodelista"/>
        <w:numPr>
          <w:ilvl w:val="0"/>
          <w:numId w:val="6"/>
        </w:numPr>
        <w:tabs>
          <w:tab w:val="left" w:pos="901"/>
        </w:tabs>
        <w:spacing w:before="6" w:line="273" w:lineRule="auto"/>
        <w:ind w:right="386"/>
        <w:jc w:val="both"/>
      </w:pPr>
      <w:r>
        <w:t>El análisis para las pruebas deberá estudiar la cantidad de los productos o servicios</w:t>
      </w:r>
      <w:r>
        <w:rPr>
          <w:spacing w:val="-5"/>
        </w:rPr>
        <w:t xml:space="preserve"> </w:t>
      </w:r>
      <w:r>
        <w:t>que</w:t>
      </w:r>
      <w:r>
        <w:rPr>
          <w:spacing w:val="-2"/>
        </w:rPr>
        <w:t xml:space="preserve"> </w:t>
      </w:r>
      <w:r>
        <w:t>se</w:t>
      </w:r>
      <w:r>
        <w:rPr>
          <w:spacing w:val="-7"/>
        </w:rPr>
        <w:t xml:space="preserve"> </w:t>
      </w:r>
      <w:r>
        <w:t>han</w:t>
      </w:r>
      <w:r>
        <w:rPr>
          <w:spacing w:val="-2"/>
        </w:rPr>
        <w:t xml:space="preserve"> </w:t>
      </w:r>
      <w:r>
        <w:t>puesto</w:t>
      </w:r>
      <w:r>
        <w:rPr>
          <w:spacing w:val="-2"/>
        </w:rPr>
        <w:t xml:space="preserve"> </w:t>
      </w:r>
      <w:r>
        <w:t>a</w:t>
      </w:r>
      <w:r>
        <w:rPr>
          <w:spacing w:val="-7"/>
        </w:rPr>
        <w:t xml:space="preserve"> </w:t>
      </w:r>
      <w:r>
        <w:t>disposición</w:t>
      </w:r>
      <w:r>
        <w:rPr>
          <w:spacing w:val="-2"/>
        </w:rPr>
        <w:t xml:space="preserve"> </w:t>
      </w:r>
      <w:r>
        <w:t>de</w:t>
      </w:r>
      <w:r>
        <w:rPr>
          <w:spacing w:val="-2"/>
        </w:rPr>
        <w:t xml:space="preserve"> </w:t>
      </w:r>
      <w:r>
        <w:t>los</w:t>
      </w:r>
      <w:r>
        <w:rPr>
          <w:spacing w:val="-5"/>
        </w:rPr>
        <w:t xml:space="preserve"> </w:t>
      </w:r>
      <w:r>
        <w:t>consumidores</w:t>
      </w:r>
      <w:r>
        <w:rPr>
          <w:spacing w:val="-10"/>
        </w:rPr>
        <w:t xml:space="preserve"> </w:t>
      </w:r>
      <w:r>
        <w:t>de</w:t>
      </w:r>
      <w:r>
        <w:rPr>
          <w:spacing w:val="-7"/>
        </w:rPr>
        <w:t xml:space="preserve"> </w:t>
      </w:r>
      <w:r>
        <w:t>acuerdo</w:t>
      </w:r>
      <w:r>
        <w:rPr>
          <w:spacing w:val="-2"/>
        </w:rPr>
        <w:t xml:space="preserve"> </w:t>
      </w:r>
      <w:r>
        <w:t>con</w:t>
      </w:r>
      <w:r>
        <w:rPr>
          <w:spacing w:val="-7"/>
        </w:rPr>
        <w:t xml:space="preserve"> </w:t>
      </w:r>
      <w:r>
        <w:t>la naturaleza de dichos productos o servicios, por ejemplo, si el signo distingue vestuario, unas cuantas prendas de vestir en un almacén no será suficiente para acreditar el uso, pues dichos productos son naturalmente de venta masiva.</w:t>
      </w:r>
    </w:p>
    <w:p w:rsidR="00DC45DC" w:rsidRDefault="00DC45DC" w:rsidP="00DC45DC">
      <w:pPr>
        <w:pStyle w:val="Prrafodelista"/>
        <w:numPr>
          <w:ilvl w:val="0"/>
          <w:numId w:val="6"/>
        </w:numPr>
        <w:tabs>
          <w:tab w:val="left" w:pos="901"/>
        </w:tabs>
        <w:spacing w:before="5" w:line="276" w:lineRule="auto"/>
        <w:ind w:right="394"/>
        <w:jc w:val="both"/>
      </w:pPr>
      <w:r>
        <w:t>Por otro lado, también se deberá tomar en cuenta la cantidad de productos o servicios</w:t>
      </w:r>
      <w:r>
        <w:rPr>
          <w:spacing w:val="-16"/>
        </w:rPr>
        <w:t xml:space="preserve"> </w:t>
      </w:r>
      <w:r>
        <w:t>que</w:t>
      </w:r>
      <w:r>
        <w:rPr>
          <w:spacing w:val="-11"/>
        </w:rPr>
        <w:t xml:space="preserve"> </w:t>
      </w:r>
      <w:r>
        <w:t>se</w:t>
      </w:r>
      <w:r>
        <w:rPr>
          <w:spacing w:val="-10"/>
        </w:rPr>
        <w:t xml:space="preserve"> </w:t>
      </w:r>
      <w:r>
        <w:t>ingresan</w:t>
      </w:r>
      <w:r>
        <w:rPr>
          <w:spacing w:val="-12"/>
        </w:rPr>
        <w:t xml:space="preserve"> </w:t>
      </w:r>
      <w:r>
        <w:t>en</w:t>
      </w:r>
      <w:r>
        <w:rPr>
          <w:spacing w:val="-12"/>
        </w:rPr>
        <w:t xml:space="preserve"> </w:t>
      </w:r>
      <w:r>
        <w:t>el</w:t>
      </w:r>
      <w:r>
        <w:rPr>
          <w:spacing w:val="-14"/>
        </w:rPr>
        <w:t xml:space="preserve"> </w:t>
      </w:r>
      <w:r>
        <w:t>mercado</w:t>
      </w:r>
      <w:r>
        <w:rPr>
          <w:spacing w:val="-12"/>
        </w:rPr>
        <w:t xml:space="preserve"> </w:t>
      </w:r>
      <w:r>
        <w:t>de</w:t>
      </w:r>
      <w:r>
        <w:rPr>
          <w:spacing w:val="-12"/>
        </w:rPr>
        <w:t xml:space="preserve"> </w:t>
      </w:r>
      <w:r>
        <w:t>acuerdo</w:t>
      </w:r>
      <w:r>
        <w:rPr>
          <w:spacing w:val="-16"/>
        </w:rPr>
        <w:t xml:space="preserve"> </w:t>
      </w:r>
      <w:r>
        <w:t>con</w:t>
      </w:r>
      <w:r>
        <w:rPr>
          <w:spacing w:val="-11"/>
        </w:rPr>
        <w:t xml:space="preserve"> </w:t>
      </w:r>
      <w:r>
        <w:t>las</w:t>
      </w:r>
      <w:r>
        <w:rPr>
          <w:spacing w:val="-15"/>
        </w:rPr>
        <w:t xml:space="preserve"> </w:t>
      </w:r>
      <w:r>
        <w:t>prácticas</w:t>
      </w:r>
      <w:r>
        <w:rPr>
          <w:spacing w:val="-15"/>
        </w:rPr>
        <w:t xml:space="preserve"> </w:t>
      </w:r>
      <w:r>
        <w:t>comerciales de</w:t>
      </w:r>
      <w:r>
        <w:rPr>
          <w:spacing w:val="-7"/>
        </w:rPr>
        <w:t xml:space="preserve"> </w:t>
      </w:r>
      <w:r>
        <w:t>los</w:t>
      </w:r>
      <w:r>
        <w:rPr>
          <w:spacing w:val="-10"/>
        </w:rPr>
        <w:t xml:space="preserve"> </w:t>
      </w:r>
      <w:r>
        <w:t>productos</w:t>
      </w:r>
      <w:r>
        <w:rPr>
          <w:spacing w:val="-10"/>
        </w:rPr>
        <w:t xml:space="preserve"> </w:t>
      </w:r>
      <w:r>
        <w:t>o</w:t>
      </w:r>
      <w:r>
        <w:rPr>
          <w:spacing w:val="-7"/>
        </w:rPr>
        <w:t xml:space="preserve"> </w:t>
      </w:r>
      <w:r>
        <w:t>servicios,</w:t>
      </w:r>
      <w:r>
        <w:rPr>
          <w:spacing w:val="-10"/>
        </w:rPr>
        <w:t xml:space="preserve"> </w:t>
      </w:r>
      <w:r>
        <w:t>ya</w:t>
      </w:r>
      <w:r>
        <w:rPr>
          <w:spacing w:val="-7"/>
        </w:rPr>
        <w:t xml:space="preserve"> </w:t>
      </w:r>
      <w:r>
        <w:t>que,</w:t>
      </w:r>
      <w:r>
        <w:rPr>
          <w:spacing w:val="-10"/>
        </w:rPr>
        <w:t xml:space="preserve"> </w:t>
      </w:r>
      <w:r>
        <w:t>por</w:t>
      </w:r>
      <w:r>
        <w:rPr>
          <w:spacing w:val="-12"/>
        </w:rPr>
        <w:t xml:space="preserve"> </w:t>
      </w:r>
      <w:r>
        <w:t>ejemplo,</w:t>
      </w:r>
      <w:r>
        <w:rPr>
          <w:spacing w:val="-10"/>
        </w:rPr>
        <w:t xml:space="preserve"> </w:t>
      </w:r>
      <w:r>
        <w:t>la</w:t>
      </w:r>
      <w:r>
        <w:rPr>
          <w:spacing w:val="-11"/>
        </w:rPr>
        <w:t xml:space="preserve"> </w:t>
      </w:r>
      <w:r>
        <w:t>venta</w:t>
      </w:r>
      <w:r>
        <w:rPr>
          <w:spacing w:val="-11"/>
        </w:rPr>
        <w:t xml:space="preserve"> </w:t>
      </w:r>
      <w:r>
        <w:t>de</w:t>
      </w:r>
      <w:r>
        <w:rPr>
          <w:spacing w:val="-11"/>
        </w:rPr>
        <w:t xml:space="preserve"> </w:t>
      </w:r>
      <w:r>
        <w:t>motores</w:t>
      </w:r>
      <w:r>
        <w:rPr>
          <w:spacing w:val="-10"/>
        </w:rPr>
        <w:t xml:space="preserve"> </w:t>
      </w:r>
      <w:r>
        <w:t>de</w:t>
      </w:r>
      <w:r>
        <w:rPr>
          <w:spacing w:val="-7"/>
        </w:rPr>
        <w:t xml:space="preserve"> </w:t>
      </w:r>
      <w:r>
        <w:t>avión</w:t>
      </w:r>
      <w:r>
        <w:rPr>
          <w:spacing w:val="-11"/>
        </w:rPr>
        <w:t xml:space="preserve"> </w:t>
      </w:r>
      <w:r>
        <w:t>no se puede comparar con la venta</w:t>
      </w:r>
      <w:r>
        <w:rPr>
          <w:spacing w:val="-1"/>
        </w:rPr>
        <w:t xml:space="preserve"> </w:t>
      </w:r>
      <w:r>
        <w:t>de automóviles, es</w:t>
      </w:r>
      <w:r>
        <w:rPr>
          <w:spacing w:val="-4"/>
        </w:rPr>
        <w:t xml:space="preserve"> </w:t>
      </w:r>
      <w:r>
        <w:t>decir, aunque el volumen de motores puestos en el comercio sea pequeño se puede acreditar el uso real y efectivo</w:t>
      </w:r>
      <w:r>
        <w:rPr>
          <w:spacing w:val="-12"/>
        </w:rPr>
        <w:t xml:space="preserve"> </w:t>
      </w:r>
      <w:r>
        <w:t>porque</w:t>
      </w:r>
      <w:r>
        <w:rPr>
          <w:spacing w:val="-11"/>
        </w:rPr>
        <w:t xml:space="preserve"> </w:t>
      </w:r>
      <w:r>
        <w:t>los</w:t>
      </w:r>
      <w:r>
        <w:rPr>
          <w:spacing w:val="-14"/>
        </w:rPr>
        <w:t xml:space="preserve"> </w:t>
      </w:r>
      <w:r>
        <w:t>mecanismos</w:t>
      </w:r>
      <w:r>
        <w:rPr>
          <w:spacing w:val="-14"/>
        </w:rPr>
        <w:t xml:space="preserve"> </w:t>
      </w:r>
      <w:r>
        <w:t>de</w:t>
      </w:r>
      <w:r>
        <w:rPr>
          <w:spacing w:val="-11"/>
        </w:rPr>
        <w:t xml:space="preserve"> </w:t>
      </w:r>
      <w:r>
        <w:t>comercialización</w:t>
      </w:r>
      <w:r>
        <w:rPr>
          <w:spacing w:val="-16"/>
        </w:rPr>
        <w:t xml:space="preserve"> </w:t>
      </w:r>
      <w:r>
        <w:t>de</w:t>
      </w:r>
      <w:r>
        <w:rPr>
          <w:spacing w:val="-11"/>
        </w:rPr>
        <w:t xml:space="preserve"> </w:t>
      </w:r>
      <w:r>
        <w:t>esos</w:t>
      </w:r>
      <w:r>
        <w:rPr>
          <w:spacing w:val="-14"/>
        </w:rPr>
        <w:t xml:space="preserve"> </w:t>
      </w:r>
      <w:r>
        <w:t>productos</w:t>
      </w:r>
      <w:r>
        <w:rPr>
          <w:spacing w:val="-14"/>
        </w:rPr>
        <w:t xml:space="preserve"> </w:t>
      </w:r>
      <w:r>
        <w:t>no</w:t>
      </w:r>
      <w:r>
        <w:rPr>
          <w:spacing w:val="-11"/>
        </w:rPr>
        <w:t xml:space="preserve"> </w:t>
      </w:r>
      <w:r>
        <w:t>exigen una venta masiva</w:t>
      </w:r>
      <w:r>
        <w:rPr>
          <w:vertAlign w:val="superscript"/>
        </w:rPr>
        <w:t>226</w:t>
      </w:r>
      <w:r>
        <w:t>.</w:t>
      </w:r>
    </w:p>
    <w:p w:rsidR="00DC45DC" w:rsidRDefault="00DC45DC" w:rsidP="00DC45DC">
      <w:pPr>
        <w:pStyle w:val="Textoindependiente"/>
        <w:spacing w:before="37"/>
      </w:pPr>
    </w:p>
    <w:p w:rsidR="00DC45DC" w:rsidRDefault="00DC45DC" w:rsidP="00DC45DC">
      <w:pPr>
        <w:spacing w:line="276" w:lineRule="auto"/>
        <w:ind w:left="180" w:right="382"/>
        <w:jc w:val="both"/>
        <w:rPr>
          <w:rFonts w:ascii="Arial" w:hAnsi="Arial"/>
          <w:i/>
        </w:rPr>
      </w:pPr>
      <w:r>
        <w:t xml:space="preserve">En relación con el análisis de la distintividad adquirida, el TJCA ha indicado que </w:t>
      </w:r>
      <w:r>
        <w:rPr>
          <w:rFonts w:ascii="Arial" w:hAnsi="Arial"/>
          <w:i/>
        </w:rPr>
        <w:t>“deben tomarse en cuenta aspectos como el grado de distintividad del signo en relación con los productos que pretende amparar, el mercado relevante, la capacidad del consumidor medio</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identificar</w:t>
      </w:r>
      <w:r>
        <w:rPr>
          <w:rFonts w:ascii="Arial" w:hAnsi="Arial"/>
          <w:i/>
          <w:spacing w:val="-6"/>
        </w:rPr>
        <w:t xml:space="preserve"> </w:t>
      </w:r>
      <w:r>
        <w:rPr>
          <w:rFonts w:ascii="Arial" w:hAnsi="Arial"/>
          <w:i/>
        </w:rPr>
        <w:t>el</w:t>
      </w:r>
      <w:r>
        <w:rPr>
          <w:rFonts w:ascii="Arial" w:hAnsi="Arial"/>
          <w:i/>
          <w:spacing w:val="-7"/>
        </w:rPr>
        <w:t xml:space="preserve"> </w:t>
      </w:r>
      <w:r>
        <w:rPr>
          <w:rFonts w:ascii="Arial" w:hAnsi="Arial"/>
          <w:i/>
        </w:rPr>
        <w:t>origen empresarial</w:t>
      </w:r>
      <w:r>
        <w:rPr>
          <w:rFonts w:ascii="Arial" w:hAnsi="Arial"/>
          <w:i/>
          <w:spacing w:val="-7"/>
        </w:rPr>
        <w:t xml:space="preserve"> </w:t>
      </w:r>
      <w:r>
        <w:rPr>
          <w:rFonts w:ascii="Arial" w:hAnsi="Arial"/>
          <w:i/>
        </w:rPr>
        <w:t>del</w:t>
      </w:r>
      <w:r>
        <w:rPr>
          <w:rFonts w:ascii="Arial" w:hAnsi="Arial"/>
          <w:i/>
          <w:spacing w:val="-6"/>
        </w:rPr>
        <w:t xml:space="preserve"> </w:t>
      </w:r>
      <w:r>
        <w:rPr>
          <w:rFonts w:ascii="Arial" w:hAnsi="Arial"/>
          <w:i/>
        </w:rPr>
        <w:t>producto correspondiente</w:t>
      </w:r>
      <w:r>
        <w:rPr>
          <w:rFonts w:ascii="Arial" w:hAnsi="Arial"/>
          <w:i/>
          <w:spacing w:val="-5"/>
        </w:rPr>
        <w:t xml:space="preserve"> </w:t>
      </w:r>
      <w:r>
        <w:rPr>
          <w:rFonts w:ascii="Arial" w:hAnsi="Arial"/>
          <w:i/>
        </w:rPr>
        <w:t>o,</w:t>
      </w:r>
      <w:r>
        <w:rPr>
          <w:rFonts w:ascii="Arial" w:hAnsi="Arial"/>
          <w:i/>
          <w:spacing w:val="-4"/>
        </w:rPr>
        <w:t xml:space="preserve"> </w:t>
      </w:r>
      <w:r>
        <w:rPr>
          <w:rFonts w:ascii="Arial" w:hAnsi="Arial"/>
          <w:i/>
        </w:rPr>
        <w:t>de</w:t>
      </w:r>
      <w:r>
        <w:rPr>
          <w:rFonts w:ascii="Arial" w:hAnsi="Arial"/>
          <w:i/>
          <w:spacing w:val="-5"/>
        </w:rPr>
        <w:t xml:space="preserve"> </w:t>
      </w:r>
      <w:r>
        <w:rPr>
          <w:rFonts w:ascii="Arial" w:hAnsi="Arial"/>
          <w:i/>
        </w:rPr>
        <w:t>ser</w:t>
      </w:r>
      <w:r>
        <w:rPr>
          <w:rFonts w:ascii="Arial" w:hAnsi="Arial"/>
          <w:i/>
          <w:spacing w:val="-6"/>
        </w:rPr>
        <w:t xml:space="preserve"> </w:t>
      </w:r>
      <w:r>
        <w:rPr>
          <w:rFonts w:ascii="Arial" w:hAnsi="Arial"/>
          <w:i/>
        </w:rPr>
        <w:t>el</w:t>
      </w:r>
      <w:r>
        <w:rPr>
          <w:rFonts w:ascii="Arial" w:hAnsi="Arial"/>
          <w:i/>
          <w:spacing w:val="-2"/>
        </w:rPr>
        <w:t xml:space="preserve"> </w:t>
      </w:r>
      <w:r>
        <w:rPr>
          <w:rFonts w:ascii="Arial" w:hAnsi="Arial"/>
          <w:i/>
        </w:rPr>
        <w:t>caso, el grado de atención del público consumidor pertinente”</w:t>
      </w:r>
      <w:r>
        <w:rPr>
          <w:rFonts w:ascii="Arial" w:hAnsi="Arial"/>
          <w:i/>
          <w:vertAlign w:val="superscript"/>
        </w:rPr>
        <w:t>227</w:t>
      </w:r>
      <w:r>
        <w:rPr>
          <w:rFonts w:ascii="Arial" w:hAnsi="Arial"/>
          <w:i/>
        </w:rPr>
        <w:t>.</w:t>
      </w:r>
    </w:p>
    <w:p w:rsidR="00DC45DC" w:rsidRDefault="00DC45DC" w:rsidP="00DC45DC">
      <w:pPr>
        <w:pStyle w:val="Textoindependiente"/>
        <w:spacing w:before="38"/>
        <w:rPr>
          <w:rFonts w:ascii="Arial"/>
          <w:i/>
        </w:rPr>
      </w:pPr>
    </w:p>
    <w:p w:rsidR="00DC45DC" w:rsidRDefault="00DC45DC" w:rsidP="00DC45DC">
      <w:pPr>
        <w:pStyle w:val="Textoindependiente"/>
        <w:spacing w:line="276" w:lineRule="auto"/>
        <w:ind w:left="180" w:right="394"/>
        <w:jc w:val="both"/>
      </w:pPr>
      <w:r>
        <w:t>Así, por ejemplo, la Dirección de Signos Distintivos del INDECOPI denegó en primera instancia el registro de la siguiente marca tridimensional</w:t>
      </w:r>
      <w:r>
        <w:rPr>
          <w:vertAlign w:val="superscript"/>
        </w:rPr>
        <w:t>228</w:t>
      </w:r>
      <w:r>
        <w:t>:</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ind w:right="385"/>
        <w:jc w:val="right"/>
        <w:rPr>
          <w:sz w:val="18"/>
        </w:rPr>
      </w:pPr>
      <w:r>
        <w:rPr>
          <w:spacing w:val="-5"/>
          <w:sz w:val="18"/>
        </w:rPr>
        <w:t>138</w:t>
      </w:r>
    </w:p>
    <w:p w:rsidR="00DC45DC" w:rsidRDefault="00DC45DC" w:rsidP="00DC45DC">
      <w:pPr>
        <w:jc w:val="right"/>
        <w:rPr>
          <w:sz w:val="18"/>
        </w:rPr>
        <w:sectPr w:rsidR="00DC45DC">
          <w:pgSz w:w="12240" w:h="15840"/>
          <w:pgMar w:top="1640" w:right="1500" w:bottom="280" w:left="1520" w:header="720" w:footer="720" w:gutter="0"/>
          <w:cols w:space="720"/>
        </w:sectPr>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spacing w:before="33"/>
      </w:pPr>
    </w:p>
    <w:p w:rsidR="00DC45DC" w:rsidRDefault="00DC45DC" w:rsidP="00DC45DC">
      <w:pPr>
        <w:pStyle w:val="Textoindependiente"/>
        <w:spacing w:line="276" w:lineRule="auto"/>
        <w:ind w:left="180" w:right="383"/>
        <w:jc w:val="both"/>
      </w:pPr>
      <w:r>
        <w:t>Consideró la oficina que este signo se encuentra incurso en la prohibición de registro establecida</w:t>
      </w:r>
      <w:r>
        <w:rPr>
          <w:spacing w:val="-16"/>
        </w:rPr>
        <w:t xml:space="preserve"> </w:t>
      </w:r>
      <w:r>
        <w:t>en</w:t>
      </w:r>
      <w:r>
        <w:rPr>
          <w:spacing w:val="-15"/>
        </w:rPr>
        <w:t xml:space="preserve"> </w:t>
      </w:r>
      <w:r>
        <w:t>el</w:t>
      </w:r>
      <w:r>
        <w:rPr>
          <w:spacing w:val="-15"/>
        </w:rPr>
        <w:t xml:space="preserve"> </w:t>
      </w:r>
      <w:r>
        <w:t>literal</w:t>
      </w:r>
      <w:r>
        <w:rPr>
          <w:spacing w:val="-16"/>
        </w:rPr>
        <w:t xml:space="preserve"> </w:t>
      </w:r>
      <w:r>
        <w:t>b)</w:t>
      </w:r>
      <w:r>
        <w:rPr>
          <w:spacing w:val="-15"/>
        </w:rPr>
        <w:t xml:space="preserve"> </w:t>
      </w:r>
      <w:r>
        <w:t>del</w:t>
      </w:r>
      <w:r>
        <w:rPr>
          <w:spacing w:val="-15"/>
        </w:rPr>
        <w:t xml:space="preserve"> </w:t>
      </w:r>
      <w:r>
        <w:t>Artículo</w:t>
      </w:r>
      <w:r>
        <w:rPr>
          <w:spacing w:val="-15"/>
        </w:rPr>
        <w:t xml:space="preserve"> </w:t>
      </w:r>
      <w:r>
        <w:t>135</w:t>
      </w:r>
      <w:r>
        <w:rPr>
          <w:spacing w:val="-16"/>
        </w:rPr>
        <w:t xml:space="preserve"> </w:t>
      </w:r>
      <w:r>
        <w:t>de</w:t>
      </w:r>
      <w:r>
        <w:rPr>
          <w:spacing w:val="-14"/>
        </w:rPr>
        <w:t xml:space="preserve"> </w:t>
      </w:r>
      <w:r>
        <w:t>la</w:t>
      </w:r>
      <w:r>
        <w:rPr>
          <w:spacing w:val="-14"/>
        </w:rPr>
        <w:t xml:space="preserve"> </w:t>
      </w:r>
      <w:r>
        <w:t>DA</w:t>
      </w:r>
      <w:r>
        <w:rPr>
          <w:spacing w:val="-16"/>
        </w:rPr>
        <w:t xml:space="preserve"> </w:t>
      </w:r>
      <w:r>
        <w:t>486.</w:t>
      </w:r>
      <w:r>
        <w:rPr>
          <w:spacing w:val="-15"/>
        </w:rPr>
        <w:t xml:space="preserve"> </w:t>
      </w:r>
      <w:r>
        <w:t>No</w:t>
      </w:r>
      <w:r>
        <w:rPr>
          <w:spacing w:val="-14"/>
        </w:rPr>
        <w:t xml:space="preserve"> </w:t>
      </w:r>
      <w:r>
        <w:t>obstante,</w:t>
      </w:r>
      <w:r>
        <w:rPr>
          <w:spacing w:val="-15"/>
        </w:rPr>
        <w:t xml:space="preserve"> </w:t>
      </w:r>
      <w:r>
        <w:t>mediante</w:t>
      </w:r>
      <w:r>
        <w:rPr>
          <w:spacing w:val="-14"/>
        </w:rPr>
        <w:t xml:space="preserve"> </w:t>
      </w:r>
      <w:r>
        <w:t>un</w:t>
      </w:r>
      <w:r>
        <w:rPr>
          <w:spacing w:val="-14"/>
        </w:rPr>
        <w:t xml:space="preserve"> </w:t>
      </w:r>
      <w:r>
        <w:t>recurso de reconsideración, el solicitante presentó medios probatorios alegando que el referido signo había adquirido distintividad.</w:t>
      </w:r>
    </w:p>
    <w:p w:rsidR="00DC45DC" w:rsidRDefault="00DC45DC" w:rsidP="00DC45DC">
      <w:pPr>
        <w:pStyle w:val="Textoindependiente"/>
        <w:spacing w:before="39"/>
      </w:pPr>
    </w:p>
    <w:p w:rsidR="00DC45DC" w:rsidRDefault="00DC45DC" w:rsidP="00DC45DC">
      <w:pPr>
        <w:pStyle w:val="Textoindependiente"/>
        <w:spacing w:line="276" w:lineRule="auto"/>
        <w:ind w:left="180" w:right="391"/>
        <w:jc w:val="both"/>
      </w:pPr>
      <w:r>
        <w:t>Al respecto, tras analizar los medios probatorios, la Dirección de Signos Distintivos, consideró</w:t>
      </w:r>
      <w:r>
        <w:rPr>
          <w:spacing w:val="-8"/>
        </w:rPr>
        <w:t xml:space="preserve"> </w:t>
      </w:r>
      <w:r>
        <w:t>que</w:t>
      </w:r>
      <w:r>
        <w:rPr>
          <w:spacing w:val="-8"/>
        </w:rPr>
        <w:t xml:space="preserve"> </w:t>
      </w:r>
      <w:r>
        <w:t>la</w:t>
      </w:r>
      <w:r>
        <w:rPr>
          <w:spacing w:val="-13"/>
        </w:rPr>
        <w:t xml:space="preserve"> </w:t>
      </w:r>
      <w:r>
        <w:t>evidencia</w:t>
      </w:r>
      <w:r>
        <w:rPr>
          <w:spacing w:val="-13"/>
        </w:rPr>
        <w:t xml:space="preserve"> </w:t>
      </w:r>
      <w:r>
        <w:t>presentada</w:t>
      </w:r>
      <w:r>
        <w:rPr>
          <w:spacing w:val="-13"/>
        </w:rPr>
        <w:t xml:space="preserve"> </w:t>
      </w:r>
      <w:r>
        <w:t>muestra</w:t>
      </w:r>
      <w:r>
        <w:rPr>
          <w:spacing w:val="-13"/>
        </w:rPr>
        <w:t xml:space="preserve"> </w:t>
      </w:r>
      <w:r>
        <w:t>que</w:t>
      </w:r>
      <w:r>
        <w:rPr>
          <w:spacing w:val="-13"/>
        </w:rPr>
        <w:t xml:space="preserve"> </w:t>
      </w:r>
      <w:r>
        <w:t>la</w:t>
      </w:r>
      <w:r>
        <w:rPr>
          <w:spacing w:val="-8"/>
        </w:rPr>
        <w:t xml:space="preserve"> </w:t>
      </w:r>
      <w:r>
        <w:t>recurrente</w:t>
      </w:r>
      <w:r>
        <w:rPr>
          <w:spacing w:val="-13"/>
        </w:rPr>
        <w:t xml:space="preserve"> </w:t>
      </w:r>
      <w:r>
        <w:t>desarrolló,</w:t>
      </w:r>
      <w:r>
        <w:rPr>
          <w:spacing w:val="-12"/>
        </w:rPr>
        <w:t xml:space="preserve"> </w:t>
      </w:r>
      <w:r>
        <w:t>comercializó y promocionó en el Perú, principalmente calzados identificados con el diseño que conforma el signo solicitado, ello con anterioridad a la solicitud de vista. Asimismo, conforme a las declaraciones contenidas</w:t>
      </w:r>
      <w:r>
        <w:rPr>
          <w:spacing w:val="-4"/>
        </w:rPr>
        <w:t xml:space="preserve"> </w:t>
      </w:r>
      <w:r>
        <w:t>en</w:t>
      </w:r>
      <w:r>
        <w:rPr>
          <w:spacing w:val="-1"/>
        </w:rPr>
        <w:t xml:space="preserve"> </w:t>
      </w:r>
      <w:r>
        <w:t>el estudio</w:t>
      </w:r>
      <w:r>
        <w:rPr>
          <w:spacing w:val="-1"/>
        </w:rPr>
        <w:t xml:space="preserve"> </w:t>
      </w:r>
      <w:r>
        <w:t>de</w:t>
      </w:r>
      <w:r>
        <w:rPr>
          <w:spacing w:val="-1"/>
        </w:rPr>
        <w:t xml:space="preserve"> </w:t>
      </w:r>
      <w:r>
        <w:t>mercado proporcionado por la recurrente,</w:t>
      </w:r>
      <w:r>
        <w:rPr>
          <w:spacing w:val="-6"/>
        </w:rPr>
        <w:t xml:space="preserve"> </w:t>
      </w:r>
      <w:r>
        <w:t>el</w:t>
      </w:r>
      <w:r>
        <w:rPr>
          <w:spacing w:val="-4"/>
        </w:rPr>
        <w:t xml:space="preserve"> </w:t>
      </w:r>
      <w:r>
        <w:t>referido</w:t>
      </w:r>
      <w:r>
        <w:rPr>
          <w:spacing w:val="-2"/>
        </w:rPr>
        <w:t xml:space="preserve"> </w:t>
      </w:r>
      <w:r>
        <w:t>diseño es</w:t>
      </w:r>
      <w:r>
        <w:rPr>
          <w:spacing w:val="-5"/>
        </w:rPr>
        <w:t xml:space="preserve"> </w:t>
      </w:r>
      <w:r>
        <w:t>asociado</w:t>
      </w:r>
      <w:r>
        <w:rPr>
          <w:spacing w:val="-2"/>
        </w:rPr>
        <w:t xml:space="preserve"> </w:t>
      </w:r>
      <w:r>
        <w:t>por los consumidores como</w:t>
      </w:r>
      <w:r>
        <w:rPr>
          <w:spacing w:val="-2"/>
        </w:rPr>
        <w:t xml:space="preserve"> </w:t>
      </w:r>
      <w:r>
        <w:t>correspondiente</w:t>
      </w:r>
      <w:r>
        <w:rPr>
          <w:spacing w:val="-2"/>
        </w:rPr>
        <w:t xml:space="preserve"> </w:t>
      </w:r>
      <w:r>
        <w:t>a un origen empresarial determinado</w:t>
      </w:r>
      <w:r>
        <w:rPr>
          <w:vertAlign w:val="superscript"/>
        </w:rPr>
        <w:t>229</w:t>
      </w:r>
      <w:r>
        <w:t>.</w:t>
      </w:r>
    </w:p>
    <w:p w:rsidR="00DC45DC" w:rsidRDefault="00DC45DC" w:rsidP="00DC45DC">
      <w:pPr>
        <w:pStyle w:val="Textoindependiente"/>
        <w:spacing w:before="42"/>
      </w:pPr>
    </w:p>
    <w:p w:rsidR="00DC45DC" w:rsidRDefault="00DC45DC" w:rsidP="00DC45DC">
      <w:pPr>
        <w:pStyle w:val="Textoindependiente"/>
        <w:spacing w:line="276" w:lineRule="auto"/>
        <w:ind w:left="180" w:right="397"/>
        <w:jc w:val="both"/>
      </w:pPr>
      <w:r>
        <w:t>Dentro de los casos en los que las oficinas de los Países Miembros han rechazado la pretensión de que se declare que un signo solicitado cuenta con distintividad adquirida, encontramos los siguientes:</w:t>
      </w:r>
    </w:p>
    <w:p w:rsidR="00DC45DC" w:rsidRDefault="00DC45DC" w:rsidP="00DC45DC">
      <w:pPr>
        <w:pStyle w:val="Textoindependiente"/>
        <w:spacing w:before="34"/>
      </w:pPr>
    </w:p>
    <w:p w:rsidR="00DC45DC" w:rsidRDefault="00DC45DC" w:rsidP="00DC45DC">
      <w:pPr>
        <w:spacing w:before="1" w:line="276" w:lineRule="auto"/>
        <w:ind w:left="180" w:right="382"/>
        <w:jc w:val="both"/>
        <w:rPr>
          <w:rFonts w:ascii="Arial" w:hAnsi="Arial"/>
          <w:i/>
        </w:rPr>
      </w:pPr>
      <w:r>
        <w:t>El</w:t>
      </w:r>
      <w:r>
        <w:rPr>
          <w:spacing w:val="-9"/>
        </w:rPr>
        <w:t xml:space="preserve"> </w:t>
      </w:r>
      <w:r>
        <w:t>SENAPI,</w:t>
      </w:r>
      <w:r>
        <w:rPr>
          <w:spacing w:val="-11"/>
        </w:rPr>
        <w:t xml:space="preserve"> </w:t>
      </w:r>
      <w:r>
        <w:t>al</w:t>
      </w:r>
      <w:r>
        <w:rPr>
          <w:spacing w:val="-9"/>
        </w:rPr>
        <w:t xml:space="preserve"> </w:t>
      </w:r>
      <w:r>
        <w:t>decidir</w:t>
      </w:r>
      <w:r>
        <w:rPr>
          <w:spacing w:val="-9"/>
        </w:rPr>
        <w:t xml:space="preserve"> </w:t>
      </w:r>
      <w:r>
        <w:t>sobre</w:t>
      </w:r>
      <w:r>
        <w:rPr>
          <w:spacing w:val="-8"/>
        </w:rPr>
        <w:t xml:space="preserve"> </w:t>
      </w:r>
      <w:r>
        <w:t>la</w:t>
      </w:r>
      <w:r>
        <w:rPr>
          <w:spacing w:val="-8"/>
        </w:rPr>
        <w:t xml:space="preserve"> </w:t>
      </w:r>
      <w:r>
        <w:t>nulidad</w:t>
      </w:r>
      <w:r>
        <w:rPr>
          <w:spacing w:val="-6"/>
        </w:rPr>
        <w:t xml:space="preserve"> </w:t>
      </w:r>
      <w:r>
        <w:t>del</w:t>
      </w:r>
      <w:r>
        <w:rPr>
          <w:spacing w:val="-14"/>
        </w:rPr>
        <w:t xml:space="preserve"> </w:t>
      </w:r>
      <w:r>
        <w:t>registro</w:t>
      </w:r>
      <w:r>
        <w:rPr>
          <w:spacing w:val="-8"/>
        </w:rPr>
        <w:t xml:space="preserve"> </w:t>
      </w:r>
      <w:r>
        <w:t>del</w:t>
      </w:r>
      <w:r>
        <w:rPr>
          <w:spacing w:val="-9"/>
        </w:rPr>
        <w:t xml:space="preserve"> </w:t>
      </w:r>
      <w:r>
        <w:t>signo</w:t>
      </w:r>
      <w:r>
        <w:rPr>
          <w:spacing w:val="-12"/>
        </w:rPr>
        <w:t xml:space="preserve"> </w:t>
      </w:r>
      <w:r>
        <w:t>mixto</w:t>
      </w:r>
      <w:r>
        <w:rPr>
          <w:spacing w:val="-8"/>
        </w:rPr>
        <w:t xml:space="preserve"> </w:t>
      </w:r>
      <w:r>
        <w:t>SUPER</w:t>
      </w:r>
      <w:r>
        <w:rPr>
          <w:spacing w:val="-9"/>
        </w:rPr>
        <w:t xml:space="preserve"> </w:t>
      </w:r>
      <w:r>
        <w:t>NACHOS,</w:t>
      </w:r>
      <w:r>
        <w:rPr>
          <w:spacing w:val="-11"/>
        </w:rPr>
        <w:t xml:space="preserve"> </w:t>
      </w:r>
      <w:r>
        <w:t>para distinguir productos de la clase 30 (refrigerios a base de cereal -maíz-), manifestó lo siguiente</w:t>
      </w:r>
      <w:r>
        <w:rPr>
          <w:spacing w:val="-2"/>
        </w:rPr>
        <w:t xml:space="preserve"> </w:t>
      </w:r>
      <w:r>
        <w:t>en cuanto</w:t>
      </w:r>
      <w:r>
        <w:rPr>
          <w:spacing w:val="-2"/>
        </w:rPr>
        <w:t xml:space="preserve"> </w:t>
      </w:r>
      <w:r>
        <w:t>a la</w:t>
      </w:r>
      <w:r>
        <w:rPr>
          <w:spacing w:val="-2"/>
        </w:rPr>
        <w:t xml:space="preserve"> </w:t>
      </w:r>
      <w:r>
        <w:t>distintividad</w:t>
      </w:r>
      <w:r>
        <w:rPr>
          <w:spacing w:val="-2"/>
        </w:rPr>
        <w:t xml:space="preserve"> </w:t>
      </w:r>
      <w:r>
        <w:t>adquirida:</w:t>
      </w:r>
      <w:r>
        <w:rPr>
          <w:spacing w:val="40"/>
        </w:rPr>
        <w:t xml:space="preserve"> </w:t>
      </w:r>
      <w:r>
        <w:rPr>
          <w:rFonts w:ascii="Arial" w:hAnsi="Arial"/>
          <w:i/>
        </w:rPr>
        <w:t>“De</w:t>
      </w:r>
      <w:r>
        <w:rPr>
          <w:rFonts w:ascii="Arial" w:hAnsi="Arial"/>
          <w:i/>
          <w:spacing w:val="-2"/>
        </w:rPr>
        <w:t xml:space="preserve"> </w:t>
      </w:r>
      <w:r>
        <w:rPr>
          <w:rFonts w:ascii="Arial" w:hAnsi="Arial"/>
          <w:i/>
        </w:rPr>
        <w:t>acuerdo</w:t>
      </w:r>
      <w:r>
        <w:rPr>
          <w:rFonts w:ascii="Arial" w:hAnsi="Arial"/>
          <w:i/>
          <w:spacing w:val="-2"/>
        </w:rPr>
        <w:t xml:space="preserve"> </w:t>
      </w:r>
      <w:r>
        <w:rPr>
          <w:rFonts w:ascii="Arial" w:hAnsi="Arial"/>
          <w:i/>
        </w:rPr>
        <w:t>a lo señalado,</w:t>
      </w:r>
      <w:r>
        <w:rPr>
          <w:rFonts w:ascii="Arial" w:hAnsi="Arial"/>
          <w:i/>
          <w:spacing w:val="-1"/>
        </w:rPr>
        <w:t xml:space="preserve"> </w:t>
      </w:r>
      <w:r>
        <w:rPr>
          <w:rFonts w:ascii="Arial" w:hAnsi="Arial"/>
          <w:i/>
        </w:rPr>
        <w:t>se</w:t>
      </w:r>
      <w:r>
        <w:rPr>
          <w:rFonts w:ascii="Arial" w:hAnsi="Arial"/>
          <w:i/>
          <w:spacing w:val="-2"/>
        </w:rPr>
        <w:t xml:space="preserve"> </w:t>
      </w:r>
      <w:r>
        <w:rPr>
          <w:rFonts w:ascii="Arial" w:hAnsi="Arial"/>
          <w:i/>
        </w:rPr>
        <w:t>evidencia que la distintividad adquirida es una excepción para los literales b), e), f), g) y h) del art. 135 de la Decisión 486 de la CAN, referidos</w:t>
      </w:r>
      <w:r>
        <w:rPr>
          <w:rFonts w:ascii="Arial" w:hAnsi="Arial"/>
          <w:i/>
          <w:spacing w:val="-3"/>
        </w:rPr>
        <w:t xml:space="preserve"> </w:t>
      </w:r>
      <w:r>
        <w:rPr>
          <w:rFonts w:ascii="Arial" w:hAnsi="Arial"/>
          <w:i/>
        </w:rPr>
        <w:t>de forma exacta a la distintividad intrínseca de un signo, el cual es la aptitud del signo para identificar e individualizar los productos sin confundirse con él</w:t>
      </w:r>
      <w:r>
        <w:rPr>
          <w:rFonts w:ascii="Arial" w:hAnsi="Arial"/>
          <w:i/>
          <w:spacing w:val="-2"/>
        </w:rPr>
        <w:t xml:space="preserve"> </w:t>
      </w:r>
      <w:r>
        <w:rPr>
          <w:rFonts w:ascii="Arial" w:hAnsi="Arial"/>
          <w:i/>
        </w:rPr>
        <w:t>o con sus</w:t>
      </w:r>
      <w:r>
        <w:rPr>
          <w:rFonts w:ascii="Arial" w:hAnsi="Arial"/>
          <w:i/>
          <w:spacing w:val="-3"/>
        </w:rPr>
        <w:t xml:space="preserve"> </w:t>
      </w:r>
      <w:r>
        <w:rPr>
          <w:rFonts w:ascii="Arial" w:hAnsi="Arial"/>
          <w:i/>
        </w:rPr>
        <w:t>propiedades</w:t>
      </w:r>
      <w:r>
        <w:rPr>
          <w:rFonts w:ascii="Arial" w:hAnsi="Arial"/>
          <w:i/>
          <w:spacing w:val="-3"/>
        </w:rPr>
        <w:t xml:space="preserve"> </w:t>
      </w:r>
      <w:r>
        <w:rPr>
          <w:rFonts w:ascii="Arial" w:hAnsi="Arial"/>
          <w:i/>
        </w:rPr>
        <w:t>o características</w:t>
      </w:r>
      <w:r>
        <w:rPr>
          <w:rFonts w:ascii="Arial" w:hAnsi="Arial"/>
          <w:i/>
          <w:spacing w:val="-3"/>
        </w:rPr>
        <w:t xml:space="preserve"> </w:t>
      </w:r>
      <w:r>
        <w:rPr>
          <w:rFonts w:ascii="Arial" w:hAnsi="Arial"/>
          <w:i/>
        </w:rPr>
        <w:t>intrínsecas</w:t>
      </w:r>
      <w:r>
        <w:rPr>
          <w:rFonts w:ascii="Arial" w:hAnsi="Arial"/>
          <w:i/>
          <w:spacing w:val="-3"/>
        </w:rPr>
        <w:t xml:space="preserve"> </w:t>
      </w:r>
      <w:r>
        <w:rPr>
          <w:rFonts w:ascii="Arial" w:hAnsi="Arial"/>
          <w:i/>
        </w:rPr>
        <w:t>con relación a los</w:t>
      </w:r>
      <w:r>
        <w:rPr>
          <w:rFonts w:ascii="Arial" w:hAnsi="Arial"/>
          <w:i/>
          <w:spacing w:val="-16"/>
        </w:rPr>
        <w:t xml:space="preserve"> </w:t>
      </w:r>
      <w:r>
        <w:rPr>
          <w:rFonts w:ascii="Arial" w:hAnsi="Arial"/>
          <w:i/>
        </w:rPr>
        <w:t>productos</w:t>
      </w:r>
      <w:r>
        <w:rPr>
          <w:rFonts w:ascii="Arial" w:hAnsi="Arial"/>
          <w:i/>
          <w:spacing w:val="-15"/>
        </w:rPr>
        <w:t xml:space="preserve"> </w:t>
      </w:r>
      <w:r>
        <w:rPr>
          <w:rFonts w:ascii="Arial" w:hAnsi="Arial"/>
          <w:i/>
        </w:rPr>
        <w:t>a</w:t>
      </w:r>
      <w:r>
        <w:rPr>
          <w:rFonts w:ascii="Arial" w:hAnsi="Arial"/>
          <w:i/>
          <w:spacing w:val="-15"/>
        </w:rPr>
        <w:t xml:space="preserve"> </w:t>
      </w:r>
      <w:r>
        <w:rPr>
          <w:rFonts w:ascii="Arial" w:hAnsi="Arial"/>
          <w:i/>
        </w:rPr>
        <w:t>distinguir</w:t>
      </w:r>
      <w:r>
        <w:rPr>
          <w:rFonts w:ascii="Arial" w:hAnsi="Arial"/>
          <w:i/>
          <w:spacing w:val="23"/>
        </w:rPr>
        <w:t xml:space="preserve"> </w:t>
      </w:r>
      <w:r>
        <w:rPr>
          <w:rFonts w:ascii="Arial" w:hAnsi="Arial"/>
          <w:i/>
        </w:rPr>
        <w:t>dentro</w:t>
      </w:r>
      <w:r>
        <w:rPr>
          <w:rFonts w:ascii="Arial" w:hAnsi="Arial"/>
          <w:i/>
          <w:spacing w:val="-13"/>
        </w:rPr>
        <w:t xml:space="preserve"> </w:t>
      </w:r>
      <w:r>
        <w:rPr>
          <w:rFonts w:ascii="Arial" w:hAnsi="Arial"/>
          <w:i/>
        </w:rPr>
        <w:t>de</w:t>
      </w:r>
      <w:r>
        <w:rPr>
          <w:rFonts w:ascii="Arial" w:hAnsi="Arial"/>
          <w:i/>
          <w:spacing w:val="-14"/>
        </w:rPr>
        <w:t xml:space="preserve"> </w:t>
      </w:r>
      <w:r>
        <w:rPr>
          <w:rFonts w:ascii="Arial" w:hAnsi="Arial"/>
          <w:i/>
        </w:rPr>
        <w:t>las</w:t>
      </w:r>
      <w:r>
        <w:rPr>
          <w:rFonts w:ascii="Arial" w:hAnsi="Arial"/>
          <w:i/>
          <w:spacing w:val="-16"/>
        </w:rPr>
        <w:t xml:space="preserve"> </w:t>
      </w:r>
      <w:r>
        <w:rPr>
          <w:rFonts w:ascii="Arial" w:hAnsi="Arial"/>
          <w:i/>
        </w:rPr>
        <w:t>prohibiciones</w:t>
      </w:r>
      <w:r>
        <w:rPr>
          <w:rFonts w:ascii="Arial" w:hAnsi="Arial"/>
          <w:i/>
          <w:spacing w:val="-15"/>
        </w:rPr>
        <w:t xml:space="preserve"> </w:t>
      </w:r>
      <w:r>
        <w:rPr>
          <w:rFonts w:ascii="Arial" w:hAnsi="Arial"/>
          <w:i/>
        </w:rPr>
        <w:t>absolutas</w:t>
      </w:r>
      <w:r>
        <w:rPr>
          <w:rFonts w:ascii="Arial" w:hAnsi="Arial"/>
          <w:i/>
          <w:spacing w:val="-15"/>
        </w:rPr>
        <w:t xml:space="preserve"> </w:t>
      </w:r>
      <w:r>
        <w:rPr>
          <w:rFonts w:ascii="Arial" w:hAnsi="Arial"/>
          <w:i/>
        </w:rPr>
        <w:t>establecidas</w:t>
      </w:r>
      <w:r>
        <w:rPr>
          <w:rFonts w:ascii="Arial" w:hAnsi="Arial"/>
          <w:i/>
          <w:spacing w:val="-16"/>
        </w:rPr>
        <w:t xml:space="preserve"> </w:t>
      </w:r>
      <w:r>
        <w:rPr>
          <w:rFonts w:ascii="Arial" w:hAnsi="Arial"/>
          <w:i/>
        </w:rPr>
        <w:t>en</w:t>
      </w:r>
      <w:r>
        <w:rPr>
          <w:rFonts w:ascii="Arial" w:hAnsi="Arial"/>
          <w:i/>
          <w:spacing w:val="-13"/>
        </w:rPr>
        <w:t xml:space="preserve"> </w:t>
      </w:r>
      <w:r>
        <w:rPr>
          <w:rFonts w:ascii="Arial" w:hAnsi="Arial"/>
          <w:i/>
        </w:rPr>
        <w:t>el</w:t>
      </w:r>
      <w:r>
        <w:rPr>
          <w:rFonts w:ascii="Arial" w:hAnsi="Arial"/>
          <w:i/>
          <w:spacing w:val="-16"/>
        </w:rPr>
        <w:t xml:space="preserve"> </w:t>
      </w:r>
      <w:r>
        <w:rPr>
          <w:rFonts w:ascii="Arial" w:hAnsi="Arial"/>
          <w:i/>
        </w:rPr>
        <w:t>Artículo 135</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Decisión</w:t>
      </w:r>
      <w:r>
        <w:rPr>
          <w:rFonts w:ascii="Arial" w:hAnsi="Arial"/>
          <w:i/>
          <w:spacing w:val="-16"/>
        </w:rPr>
        <w:t xml:space="preserve"> </w:t>
      </w:r>
      <w:r>
        <w:rPr>
          <w:rFonts w:ascii="Arial" w:hAnsi="Arial"/>
          <w:i/>
        </w:rPr>
        <w:t>486,</w:t>
      </w:r>
      <w:r>
        <w:rPr>
          <w:rFonts w:ascii="Arial" w:hAnsi="Arial"/>
          <w:i/>
          <w:spacing w:val="-14"/>
        </w:rPr>
        <w:t xml:space="preserve"> </w:t>
      </w:r>
      <w:r>
        <w:rPr>
          <w:rFonts w:ascii="Arial" w:hAnsi="Arial"/>
          <w:i/>
        </w:rPr>
        <w:t>mas</w:t>
      </w:r>
      <w:r>
        <w:rPr>
          <w:rFonts w:ascii="Arial" w:hAnsi="Arial"/>
          <w:i/>
          <w:spacing w:val="-14"/>
        </w:rPr>
        <w:t xml:space="preserve"> </w:t>
      </w:r>
      <w:r>
        <w:rPr>
          <w:rFonts w:ascii="Arial" w:hAnsi="Arial"/>
          <w:i/>
        </w:rPr>
        <w:t>no</w:t>
      </w:r>
      <w:r>
        <w:rPr>
          <w:rFonts w:ascii="Arial" w:hAnsi="Arial"/>
          <w:i/>
          <w:spacing w:val="-11"/>
        </w:rPr>
        <w:t xml:space="preserve"> </w:t>
      </w:r>
      <w:r>
        <w:rPr>
          <w:rFonts w:ascii="Arial" w:hAnsi="Arial"/>
          <w:i/>
        </w:rPr>
        <w:t>así</w:t>
      </w:r>
      <w:r>
        <w:rPr>
          <w:rFonts w:ascii="Arial" w:hAnsi="Arial"/>
          <w:i/>
          <w:spacing w:val="-15"/>
        </w:rPr>
        <w:t xml:space="preserve"> </w:t>
      </w:r>
      <w:r>
        <w:rPr>
          <w:rFonts w:ascii="Arial" w:hAnsi="Arial"/>
          <w:i/>
        </w:rPr>
        <w:t>a</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distintividad</w:t>
      </w:r>
      <w:r>
        <w:rPr>
          <w:rFonts w:ascii="Arial" w:hAnsi="Arial"/>
          <w:i/>
          <w:spacing w:val="-11"/>
        </w:rPr>
        <w:t xml:space="preserve"> </w:t>
      </w:r>
      <w:r>
        <w:rPr>
          <w:rFonts w:ascii="Arial" w:hAnsi="Arial"/>
          <w:i/>
        </w:rPr>
        <w:t>extrínseca</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marca.</w:t>
      </w:r>
      <w:r>
        <w:rPr>
          <w:rFonts w:ascii="Arial" w:hAnsi="Arial"/>
          <w:i/>
          <w:spacing w:val="-1"/>
        </w:rPr>
        <w:t xml:space="preserve"> </w:t>
      </w:r>
      <w:r>
        <w:rPr>
          <w:rFonts w:ascii="Arial" w:hAnsi="Arial"/>
          <w:i/>
        </w:rPr>
        <w:t>A</w:t>
      </w:r>
      <w:r>
        <w:rPr>
          <w:rFonts w:ascii="Arial" w:hAnsi="Arial"/>
          <w:i/>
          <w:spacing w:val="-15"/>
        </w:rPr>
        <w:t xml:space="preserve"> </w:t>
      </w:r>
      <w:r>
        <w:rPr>
          <w:rFonts w:ascii="Arial" w:hAnsi="Arial"/>
          <w:i/>
        </w:rPr>
        <w:t>cuyo</w:t>
      </w:r>
      <w:r>
        <w:rPr>
          <w:rFonts w:ascii="Arial" w:hAnsi="Arial"/>
          <w:i/>
          <w:spacing w:val="-11"/>
        </w:rPr>
        <w:t xml:space="preserve"> </w:t>
      </w:r>
      <w:r>
        <w:rPr>
          <w:rFonts w:ascii="Arial" w:hAnsi="Arial"/>
          <w:i/>
        </w:rPr>
        <w:t xml:space="preserve">efecto cabe señalar que la marca </w:t>
      </w:r>
      <w:r>
        <w:rPr>
          <w:rFonts w:ascii="Arial" w:hAnsi="Arial"/>
          <w:b/>
          <w:i/>
        </w:rPr>
        <w:t>“SUPER NACHOS</w:t>
      </w:r>
      <w:r>
        <w:rPr>
          <w:rFonts w:ascii="Arial" w:hAnsi="Arial"/>
          <w:i/>
        </w:rPr>
        <w:t>” que protege dentro de la clase 30 internacional: “Refrigerios a base de cereal (maíz)", se encuentra compuesto por una expresión laudatoria , debido a que el término “</w:t>
      </w:r>
      <w:r>
        <w:rPr>
          <w:rFonts w:ascii="Arial" w:hAnsi="Arial"/>
          <w:b/>
          <w:i/>
        </w:rPr>
        <w:t>SUPER</w:t>
      </w:r>
      <w:r>
        <w:rPr>
          <w:rFonts w:ascii="Arial" w:hAnsi="Arial"/>
          <w:i/>
        </w:rPr>
        <w:t>” da a entender a los posibles consumidores</w:t>
      </w:r>
      <w:r>
        <w:rPr>
          <w:rFonts w:ascii="Arial" w:hAnsi="Arial"/>
          <w:i/>
          <w:spacing w:val="-6"/>
        </w:rPr>
        <w:t xml:space="preserve"> </w:t>
      </w:r>
      <w:r>
        <w:rPr>
          <w:rFonts w:ascii="Arial" w:hAnsi="Arial"/>
          <w:i/>
        </w:rPr>
        <w:t>un</w:t>
      </w:r>
      <w:r>
        <w:rPr>
          <w:rFonts w:ascii="Arial" w:hAnsi="Arial"/>
          <w:i/>
          <w:spacing w:val="-1"/>
        </w:rPr>
        <w:t xml:space="preserve"> </w:t>
      </w:r>
      <w:r>
        <w:rPr>
          <w:rFonts w:ascii="Arial" w:hAnsi="Arial"/>
          <w:i/>
        </w:rPr>
        <w:t>relieve</w:t>
      </w:r>
      <w:r>
        <w:rPr>
          <w:rFonts w:ascii="Arial" w:hAnsi="Arial"/>
          <w:i/>
          <w:spacing w:val="-1"/>
        </w:rPr>
        <w:t xml:space="preserve"> </w:t>
      </w:r>
      <w:r>
        <w:rPr>
          <w:rFonts w:ascii="Arial" w:hAnsi="Arial"/>
          <w:i/>
        </w:rPr>
        <w:t>cualitativo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los</w:t>
      </w:r>
      <w:r>
        <w:rPr>
          <w:rFonts w:ascii="Arial" w:hAnsi="Arial"/>
          <w:i/>
          <w:spacing w:val="-9"/>
        </w:rPr>
        <w:t xml:space="preserve"> </w:t>
      </w:r>
      <w:r>
        <w:rPr>
          <w:rFonts w:ascii="Arial" w:hAnsi="Arial"/>
          <w:i/>
        </w:rPr>
        <w:t>productos,</w:t>
      </w:r>
      <w:r>
        <w:rPr>
          <w:rFonts w:ascii="Arial" w:hAnsi="Arial"/>
          <w:i/>
          <w:spacing w:val="-5"/>
        </w:rPr>
        <w:t xml:space="preserve"> </w:t>
      </w:r>
      <w:r>
        <w:rPr>
          <w:rFonts w:ascii="Arial" w:hAnsi="Arial"/>
          <w:i/>
        </w:rPr>
        <w:t>alabando</w:t>
      </w:r>
      <w:r>
        <w:rPr>
          <w:rFonts w:ascii="Arial" w:hAnsi="Arial"/>
          <w:i/>
          <w:spacing w:val="-1"/>
        </w:rPr>
        <w:t xml:space="preserve"> </w:t>
      </w:r>
      <w:r>
        <w:rPr>
          <w:rFonts w:ascii="Arial" w:hAnsi="Arial"/>
          <w:i/>
        </w:rPr>
        <w:t>al</w:t>
      </w:r>
      <w:r>
        <w:rPr>
          <w:rFonts w:ascii="Arial" w:hAnsi="Arial"/>
          <w:i/>
          <w:spacing w:val="-8"/>
        </w:rPr>
        <w:t xml:space="preserve"> </w:t>
      </w:r>
      <w:r>
        <w:rPr>
          <w:rFonts w:ascii="Arial" w:hAnsi="Arial"/>
          <w:i/>
        </w:rPr>
        <w:t>producto,</w:t>
      </w:r>
      <w:r>
        <w:rPr>
          <w:rFonts w:ascii="Arial" w:hAnsi="Arial"/>
          <w:i/>
          <w:spacing w:val="-5"/>
        </w:rPr>
        <w:t xml:space="preserve"> </w:t>
      </w:r>
      <w:r>
        <w:rPr>
          <w:rFonts w:ascii="Arial" w:hAnsi="Arial"/>
          <w:i/>
        </w:rPr>
        <w:t>y</w:t>
      </w:r>
      <w:r>
        <w:rPr>
          <w:rFonts w:ascii="Arial" w:hAnsi="Arial"/>
          <w:i/>
          <w:spacing w:val="-4"/>
        </w:rPr>
        <w:t xml:space="preserve"> </w:t>
      </w:r>
      <w:r>
        <w:rPr>
          <w:rFonts w:ascii="Arial" w:hAnsi="Arial"/>
          <w:i/>
        </w:rPr>
        <w:t>“NACHOS” se constituye en un término genérico del</w:t>
      </w:r>
      <w:r>
        <w:rPr>
          <w:rFonts w:ascii="Arial" w:hAnsi="Arial"/>
          <w:i/>
          <w:spacing w:val="-2"/>
        </w:rPr>
        <w:t xml:space="preserve"> </w:t>
      </w:r>
      <w:r>
        <w:rPr>
          <w:rFonts w:ascii="Arial" w:hAnsi="Arial"/>
          <w:i/>
        </w:rPr>
        <w:t>producto amparado,</w:t>
      </w:r>
      <w:r>
        <w:rPr>
          <w:rFonts w:ascii="Arial" w:hAnsi="Arial"/>
          <w:i/>
          <w:spacing w:val="-4"/>
        </w:rPr>
        <w:t xml:space="preserve"> </w:t>
      </w:r>
      <w:r>
        <w:rPr>
          <w:rFonts w:ascii="Arial" w:hAnsi="Arial"/>
          <w:i/>
        </w:rPr>
        <w:t>por</w:t>
      </w:r>
      <w:r>
        <w:rPr>
          <w:rFonts w:ascii="Arial" w:hAnsi="Arial"/>
          <w:i/>
          <w:spacing w:val="-1"/>
        </w:rPr>
        <w:t xml:space="preserve"> </w:t>
      </w:r>
      <w:r>
        <w:rPr>
          <w:rFonts w:ascii="Arial" w:hAnsi="Arial"/>
          <w:i/>
        </w:rPr>
        <w:t>lo tanto el</w:t>
      </w:r>
      <w:r>
        <w:rPr>
          <w:rFonts w:ascii="Arial" w:hAnsi="Arial"/>
          <w:i/>
          <w:spacing w:val="-2"/>
        </w:rPr>
        <w:t xml:space="preserve"> </w:t>
      </w:r>
      <w:r>
        <w:rPr>
          <w:rFonts w:ascii="Arial" w:hAnsi="Arial"/>
          <w:i/>
        </w:rPr>
        <w:t>mismo al</w:t>
      </w:r>
      <w:r>
        <w:rPr>
          <w:rFonts w:ascii="Arial" w:hAnsi="Arial"/>
          <w:i/>
          <w:spacing w:val="-2"/>
        </w:rPr>
        <w:t xml:space="preserve"> </w:t>
      </w:r>
      <w:r>
        <w:rPr>
          <w:rFonts w:ascii="Arial" w:hAnsi="Arial"/>
          <w:i/>
        </w:rPr>
        <w:t>no haber cumplido con las pruebas necesarias para considerar distintividad adquirida, no puede ser apropiado por ninguna firma del rubro”</w:t>
      </w:r>
      <w:r>
        <w:rPr>
          <w:rFonts w:ascii="Arial" w:hAnsi="Arial"/>
          <w:i/>
          <w:vertAlign w:val="superscript"/>
        </w:rPr>
        <w:t>230</w:t>
      </w:r>
      <w:r>
        <w:rPr>
          <w:rFonts w:ascii="Arial" w:hAnsi="Arial"/>
          <w:i/>
        </w:rPr>
        <w:t>.</w:t>
      </w: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spacing w:before="164"/>
        <w:rPr>
          <w:rFonts w:ascii="Arial"/>
          <w:i/>
          <w:sz w:val="18"/>
        </w:rPr>
      </w:pPr>
    </w:p>
    <w:p w:rsidR="00DC45DC" w:rsidRDefault="00DC45DC" w:rsidP="00DC45DC">
      <w:pPr>
        <w:pStyle w:val="Textoindependiente"/>
        <w:spacing w:before="74" w:line="280" w:lineRule="auto"/>
        <w:ind w:left="180" w:right="396"/>
        <w:jc w:val="both"/>
      </w:pPr>
    </w:p>
    <w:p w:rsidR="00DC45DC" w:rsidRDefault="00DC45DC" w:rsidP="00DC45DC">
      <w:pPr>
        <w:pStyle w:val="Textoindependiente"/>
        <w:spacing w:before="74" w:line="280" w:lineRule="auto"/>
        <w:ind w:left="180" w:right="396"/>
        <w:jc w:val="both"/>
      </w:pPr>
    </w:p>
    <w:p w:rsidR="00DC45DC" w:rsidRDefault="00DC45DC" w:rsidP="00DC45DC">
      <w:pPr>
        <w:pStyle w:val="Textoindependiente"/>
        <w:spacing w:before="74" w:line="280" w:lineRule="auto"/>
        <w:ind w:left="180" w:right="396"/>
        <w:jc w:val="both"/>
      </w:pPr>
    </w:p>
    <w:p w:rsidR="00DC45DC" w:rsidRDefault="00DC45DC" w:rsidP="00DC45DC">
      <w:pPr>
        <w:pStyle w:val="Textoindependiente"/>
        <w:spacing w:before="74" w:line="280" w:lineRule="auto"/>
        <w:ind w:left="180" w:right="396"/>
        <w:jc w:val="both"/>
      </w:pPr>
    </w:p>
    <w:p w:rsidR="00DC45DC" w:rsidRDefault="00DC45DC" w:rsidP="00DC45DC">
      <w:pPr>
        <w:pStyle w:val="Textoindependiente"/>
        <w:spacing w:before="74" w:line="280" w:lineRule="auto"/>
        <w:ind w:left="180" w:right="396"/>
        <w:jc w:val="both"/>
      </w:pPr>
    </w:p>
    <w:p w:rsidR="00DC45DC" w:rsidRDefault="00DC45DC" w:rsidP="00DC45DC">
      <w:pPr>
        <w:pStyle w:val="Textoindependiente"/>
        <w:spacing w:before="74" w:line="280" w:lineRule="auto"/>
        <w:ind w:left="180" w:right="396"/>
        <w:jc w:val="both"/>
      </w:pPr>
      <w:r>
        <w:lastRenderedPageBreak/>
        <w:t>La SIC, por su parte, al decidir sobre la solicitud de registro del signo mixto COMERCIALIZADORA</w:t>
      </w:r>
      <w:r>
        <w:rPr>
          <w:spacing w:val="-1"/>
        </w:rPr>
        <w:t xml:space="preserve"> </w:t>
      </w:r>
      <w:r>
        <w:t>LA</w:t>
      </w:r>
      <w:r>
        <w:rPr>
          <w:spacing w:val="-1"/>
        </w:rPr>
        <w:t xml:space="preserve"> </w:t>
      </w:r>
      <w:r>
        <w:t>MEJOR para</w:t>
      </w:r>
      <w:r>
        <w:rPr>
          <w:spacing w:val="-1"/>
        </w:rPr>
        <w:t xml:space="preserve"> </w:t>
      </w:r>
      <w:r>
        <w:t>distinguir servicios que</w:t>
      </w:r>
      <w:r>
        <w:rPr>
          <w:spacing w:val="-2"/>
        </w:rPr>
        <w:t xml:space="preserve"> </w:t>
      </w:r>
      <w:r>
        <w:t>hacen parte de la clase</w:t>
      </w:r>
    </w:p>
    <w:p w:rsidR="00DC45DC" w:rsidRDefault="00DC45DC" w:rsidP="00DC45DC">
      <w:pPr>
        <w:spacing w:line="276" w:lineRule="auto"/>
        <w:ind w:left="180" w:right="382"/>
        <w:jc w:val="both"/>
        <w:rPr>
          <w:rFonts w:ascii="Arial" w:hAnsi="Arial"/>
          <w:i/>
        </w:rPr>
      </w:pPr>
      <w:r>
        <w:t>39 (Transportes nacionales e internacionales; transporte y reparto de mercancías; transporte, empaquetado y almacenamiento de productos; transporte y distribución [reparto]</w:t>
      </w:r>
      <w:r>
        <w:rPr>
          <w:spacing w:val="-4"/>
        </w:rPr>
        <w:t xml:space="preserve"> </w:t>
      </w:r>
      <w:r>
        <w:t>de productos)</w:t>
      </w:r>
      <w:r>
        <w:rPr>
          <w:vertAlign w:val="superscript"/>
        </w:rPr>
        <w:t>231</w:t>
      </w:r>
      <w:r>
        <w:t>, señaló que “</w:t>
      </w:r>
      <w:r>
        <w:rPr>
          <w:rFonts w:ascii="Arial" w:hAnsi="Arial"/>
          <w:i/>
        </w:rPr>
        <w:t>al observar los</w:t>
      </w:r>
      <w:r>
        <w:rPr>
          <w:rFonts w:ascii="Arial" w:hAnsi="Arial"/>
          <w:i/>
          <w:spacing w:val="-3"/>
        </w:rPr>
        <w:t xml:space="preserve"> </w:t>
      </w:r>
      <w:r>
        <w:rPr>
          <w:rFonts w:ascii="Arial" w:hAnsi="Arial"/>
          <w:i/>
        </w:rPr>
        <w:t>anexos</w:t>
      </w:r>
      <w:r>
        <w:rPr>
          <w:rFonts w:ascii="Arial" w:hAnsi="Arial"/>
          <w:i/>
          <w:spacing w:val="-3"/>
        </w:rPr>
        <w:t xml:space="preserve"> </w:t>
      </w:r>
      <w:r>
        <w:rPr>
          <w:rFonts w:ascii="Arial" w:hAnsi="Arial"/>
          <w:i/>
        </w:rPr>
        <w:t>del</w:t>
      </w:r>
      <w:r>
        <w:rPr>
          <w:rFonts w:ascii="Arial" w:hAnsi="Arial"/>
          <w:i/>
          <w:spacing w:val="-2"/>
        </w:rPr>
        <w:t xml:space="preserve"> </w:t>
      </w:r>
      <w:r>
        <w:rPr>
          <w:rFonts w:ascii="Arial" w:hAnsi="Arial"/>
          <w:i/>
        </w:rPr>
        <w:t>escrito presentado por el solicitante, los cuales se limitan a la demostración de unas facturas de venta de dos años específicos, es posible colegir que no son eficaces para demostrar que los consumidores al interactuar con la expresión COMERCIALIZADORA LA MEJOR le den la distintividad suficiente dentro del mercado.</w:t>
      </w:r>
    </w:p>
    <w:p w:rsidR="00DC45DC" w:rsidRDefault="00DC45DC" w:rsidP="00DC45DC">
      <w:pPr>
        <w:pStyle w:val="Textoindependiente"/>
        <w:spacing w:before="29"/>
        <w:rPr>
          <w:rFonts w:ascii="Arial"/>
          <w:i/>
        </w:rPr>
      </w:pPr>
    </w:p>
    <w:p w:rsidR="00DC45DC" w:rsidRDefault="00DC45DC" w:rsidP="00DC45DC">
      <w:pPr>
        <w:spacing w:before="1" w:line="276" w:lineRule="auto"/>
        <w:ind w:left="180" w:right="379"/>
        <w:jc w:val="both"/>
        <w:rPr>
          <w:rFonts w:ascii="Arial" w:hAnsi="Arial"/>
          <w:i/>
        </w:rPr>
      </w:pPr>
      <w:r>
        <w:rPr>
          <w:rFonts w:ascii="Arial" w:hAnsi="Arial"/>
          <w:i/>
        </w:rPr>
        <w:t xml:space="preserve">En ese orden de ideas, el aquí recurrente no logró demostrar el grado de conocimiento de la marca servicio de un esfuerzo empresarial conducido inexorablemente a la determinación de un segundo significado del signo en territorio nacional o en los países miembros de la Comunidad Andina, razón que respalda la improcedencia de su </w:t>
      </w:r>
      <w:r>
        <w:rPr>
          <w:rFonts w:ascii="Arial" w:hAnsi="Arial"/>
          <w:i/>
          <w:spacing w:val="-2"/>
        </w:rPr>
        <w:t>reconocimiento”.</w:t>
      </w: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spacing w:before="91"/>
        <w:rPr>
          <w:sz w:val="18"/>
        </w:rPr>
      </w:pPr>
    </w:p>
    <w:p w:rsidR="00DC45DC" w:rsidRDefault="00DC45DC" w:rsidP="00DC45DC">
      <w:pPr>
        <w:ind w:right="385"/>
        <w:jc w:val="right"/>
        <w:rPr>
          <w:sz w:val="18"/>
        </w:rPr>
      </w:pPr>
      <w:r>
        <w:rPr>
          <w:spacing w:val="-5"/>
          <w:sz w:val="18"/>
        </w:rPr>
        <w:t>140</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tulo2"/>
        <w:numPr>
          <w:ilvl w:val="1"/>
          <w:numId w:val="15"/>
        </w:numPr>
        <w:tabs>
          <w:tab w:val="left" w:pos="608"/>
        </w:tabs>
        <w:spacing w:before="69"/>
        <w:ind w:left="608" w:hanging="428"/>
      </w:pPr>
      <w:bookmarkStart w:id="19" w:name="4.2._Prohibiciones_relativas."/>
      <w:bookmarkStart w:id="20" w:name="_bookmark65"/>
      <w:bookmarkEnd w:id="19"/>
      <w:bookmarkEnd w:id="20"/>
      <w:r>
        <w:rPr>
          <w:color w:val="1F3863"/>
        </w:rPr>
        <w:lastRenderedPageBreak/>
        <w:t>Prohibiciones</w:t>
      </w:r>
      <w:r>
        <w:rPr>
          <w:color w:val="1F3863"/>
          <w:spacing w:val="-1"/>
        </w:rPr>
        <w:t xml:space="preserve"> </w:t>
      </w:r>
      <w:r>
        <w:rPr>
          <w:color w:val="1F3863"/>
          <w:spacing w:val="-2"/>
        </w:rPr>
        <w:t>relativas.</w:t>
      </w:r>
    </w:p>
    <w:p w:rsidR="00DC45DC" w:rsidRDefault="00DC45DC" w:rsidP="00DC45DC">
      <w:pPr>
        <w:pStyle w:val="Textoindependiente"/>
        <w:spacing w:before="74"/>
        <w:rPr>
          <w:rFonts w:ascii="Arial"/>
          <w:b/>
        </w:rPr>
      </w:pPr>
    </w:p>
    <w:p w:rsidR="00DC45DC" w:rsidRDefault="00DC45DC" w:rsidP="00DC45DC">
      <w:pPr>
        <w:pStyle w:val="Textoindependiente"/>
        <w:spacing w:line="276" w:lineRule="auto"/>
        <w:ind w:left="180" w:right="397"/>
        <w:jc w:val="both"/>
      </w:pPr>
      <w:r>
        <w:t>El</w:t>
      </w:r>
      <w:r>
        <w:rPr>
          <w:spacing w:val="-8"/>
        </w:rPr>
        <w:t xml:space="preserve"> </w:t>
      </w:r>
      <w:r>
        <w:t>artículo</w:t>
      </w:r>
      <w:r>
        <w:rPr>
          <w:spacing w:val="-6"/>
        </w:rPr>
        <w:t xml:space="preserve"> </w:t>
      </w:r>
      <w:r>
        <w:t>136</w:t>
      </w:r>
      <w:r>
        <w:rPr>
          <w:spacing w:val="-7"/>
        </w:rPr>
        <w:t xml:space="preserve"> </w:t>
      </w:r>
      <w:r>
        <w:t>de</w:t>
      </w:r>
      <w:r>
        <w:rPr>
          <w:spacing w:val="-7"/>
        </w:rPr>
        <w:t xml:space="preserve"> </w:t>
      </w:r>
      <w:r>
        <w:t>la</w:t>
      </w:r>
      <w:r>
        <w:rPr>
          <w:spacing w:val="-7"/>
        </w:rPr>
        <w:t xml:space="preserve"> </w:t>
      </w:r>
      <w:r>
        <w:t>DA</w:t>
      </w:r>
      <w:r>
        <w:rPr>
          <w:spacing w:val="-9"/>
        </w:rPr>
        <w:t xml:space="preserve"> </w:t>
      </w:r>
      <w:r>
        <w:t>486</w:t>
      </w:r>
      <w:r>
        <w:rPr>
          <w:spacing w:val="-7"/>
        </w:rPr>
        <w:t xml:space="preserve"> </w:t>
      </w:r>
      <w:r>
        <w:t>contempla</w:t>
      </w:r>
      <w:r>
        <w:rPr>
          <w:spacing w:val="-7"/>
        </w:rPr>
        <w:t xml:space="preserve"> </w:t>
      </w:r>
      <w:r>
        <w:t>prohibiciones</w:t>
      </w:r>
      <w:r>
        <w:rPr>
          <w:spacing w:val="-10"/>
        </w:rPr>
        <w:t xml:space="preserve"> </w:t>
      </w:r>
      <w:r>
        <w:t>relativas</w:t>
      </w:r>
      <w:r>
        <w:rPr>
          <w:spacing w:val="-10"/>
        </w:rPr>
        <w:t xml:space="preserve"> </w:t>
      </w:r>
      <w:r>
        <w:t>que</w:t>
      </w:r>
      <w:r>
        <w:rPr>
          <w:spacing w:val="-7"/>
        </w:rPr>
        <w:t xml:space="preserve"> </w:t>
      </w:r>
      <w:r>
        <w:t>se</w:t>
      </w:r>
      <w:r>
        <w:rPr>
          <w:spacing w:val="-7"/>
        </w:rPr>
        <w:t xml:space="preserve"> </w:t>
      </w:r>
      <w:r>
        <w:t>centran</w:t>
      </w:r>
      <w:r>
        <w:rPr>
          <w:spacing w:val="-7"/>
        </w:rPr>
        <w:t xml:space="preserve"> </w:t>
      </w:r>
      <w:r>
        <w:t>en</w:t>
      </w:r>
      <w:r>
        <w:rPr>
          <w:spacing w:val="-7"/>
        </w:rPr>
        <w:t xml:space="preserve"> </w:t>
      </w:r>
      <w:r>
        <w:t>evitar</w:t>
      </w:r>
      <w:r>
        <w:rPr>
          <w:spacing w:val="-8"/>
        </w:rPr>
        <w:t xml:space="preserve"> </w:t>
      </w:r>
      <w:r>
        <w:t>la afectación de derechos de terceros.</w:t>
      </w:r>
    </w:p>
    <w:p w:rsidR="00DC45DC" w:rsidRDefault="00DC45DC" w:rsidP="00DC45DC">
      <w:pPr>
        <w:pStyle w:val="Textoindependiente"/>
        <w:spacing w:before="40"/>
      </w:pPr>
    </w:p>
    <w:p w:rsidR="00DC45DC" w:rsidRDefault="00DC45DC" w:rsidP="00DC45DC">
      <w:pPr>
        <w:pStyle w:val="Textoindependiente"/>
        <w:spacing w:before="1" w:line="276" w:lineRule="auto"/>
        <w:ind w:left="180" w:right="382"/>
        <w:jc w:val="both"/>
      </w:pPr>
      <w:r>
        <w:t>Varias</w:t>
      </w:r>
      <w:r>
        <w:rPr>
          <w:spacing w:val="-3"/>
        </w:rPr>
        <w:t xml:space="preserve"> </w:t>
      </w:r>
      <w:r>
        <w:t>de las causales de irregistrabilidad relativa establecidas en la norma mencionada tienen como fundamento la identidad o semejanza entre el signo solicitado y las marcas u</w:t>
      </w:r>
      <w:r>
        <w:rPr>
          <w:spacing w:val="-3"/>
        </w:rPr>
        <w:t xml:space="preserve"> </w:t>
      </w:r>
      <w:r>
        <w:t>otros</w:t>
      </w:r>
      <w:r>
        <w:rPr>
          <w:spacing w:val="-6"/>
        </w:rPr>
        <w:t xml:space="preserve"> </w:t>
      </w:r>
      <w:r>
        <w:t>signos</w:t>
      </w:r>
      <w:r>
        <w:rPr>
          <w:spacing w:val="-6"/>
        </w:rPr>
        <w:t xml:space="preserve"> </w:t>
      </w:r>
      <w:r>
        <w:t>distintivos</w:t>
      </w:r>
      <w:r>
        <w:rPr>
          <w:spacing w:val="-10"/>
        </w:rPr>
        <w:t xml:space="preserve"> </w:t>
      </w:r>
      <w:r>
        <w:t>de</w:t>
      </w:r>
      <w:r>
        <w:rPr>
          <w:spacing w:val="-3"/>
        </w:rPr>
        <w:t xml:space="preserve"> </w:t>
      </w:r>
      <w:r>
        <w:t>terceros</w:t>
      </w:r>
      <w:r>
        <w:rPr>
          <w:spacing w:val="-6"/>
        </w:rPr>
        <w:t xml:space="preserve"> </w:t>
      </w:r>
      <w:r>
        <w:t>y</w:t>
      </w:r>
      <w:r>
        <w:rPr>
          <w:spacing w:val="-6"/>
        </w:rPr>
        <w:t xml:space="preserve"> </w:t>
      </w:r>
      <w:r>
        <w:t>el</w:t>
      </w:r>
      <w:r>
        <w:rPr>
          <w:spacing w:val="-5"/>
        </w:rPr>
        <w:t xml:space="preserve"> </w:t>
      </w:r>
      <w:r>
        <w:t>hecho</w:t>
      </w:r>
      <w:r>
        <w:rPr>
          <w:spacing w:val="-3"/>
        </w:rPr>
        <w:t xml:space="preserve"> </w:t>
      </w:r>
      <w:r>
        <w:t>de</w:t>
      </w:r>
      <w:r>
        <w:rPr>
          <w:spacing w:val="-3"/>
        </w:rPr>
        <w:t xml:space="preserve"> </w:t>
      </w:r>
      <w:r>
        <w:t>que</w:t>
      </w:r>
      <w:r>
        <w:rPr>
          <w:spacing w:val="-3"/>
        </w:rPr>
        <w:t xml:space="preserve"> </w:t>
      </w:r>
      <w:r>
        <w:t>se</w:t>
      </w:r>
      <w:r>
        <w:rPr>
          <w:spacing w:val="-3"/>
        </w:rPr>
        <w:t xml:space="preserve"> </w:t>
      </w:r>
      <w:r>
        <w:t>genere</w:t>
      </w:r>
      <w:r>
        <w:rPr>
          <w:spacing w:val="-3"/>
        </w:rPr>
        <w:t xml:space="preserve"> </w:t>
      </w:r>
      <w:r>
        <w:t>un</w:t>
      </w:r>
      <w:r>
        <w:rPr>
          <w:spacing w:val="-3"/>
        </w:rPr>
        <w:t xml:space="preserve"> </w:t>
      </w:r>
      <w:r>
        <w:t>riesgo</w:t>
      </w:r>
      <w:r>
        <w:rPr>
          <w:spacing w:val="-8"/>
        </w:rPr>
        <w:t xml:space="preserve"> </w:t>
      </w:r>
      <w:r>
        <w:t>de confusión o de asociación en el público consumidor.</w:t>
      </w:r>
    </w:p>
    <w:p w:rsidR="00DC45DC" w:rsidRDefault="00DC45DC" w:rsidP="00DC45DC">
      <w:pPr>
        <w:pStyle w:val="Textoindependiente"/>
        <w:spacing w:before="33"/>
      </w:pPr>
    </w:p>
    <w:p w:rsidR="00DC45DC" w:rsidRDefault="00DC45DC" w:rsidP="00DC45DC">
      <w:pPr>
        <w:pStyle w:val="Textoindependiente"/>
        <w:spacing w:line="276" w:lineRule="auto"/>
        <w:ind w:left="180" w:right="393"/>
        <w:jc w:val="both"/>
      </w:pPr>
      <w:r>
        <w:t>Por</w:t>
      </w:r>
      <w:r>
        <w:rPr>
          <w:spacing w:val="-8"/>
        </w:rPr>
        <w:t xml:space="preserve"> </w:t>
      </w:r>
      <w:r>
        <w:t>lo</w:t>
      </w:r>
      <w:r>
        <w:rPr>
          <w:spacing w:val="-7"/>
        </w:rPr>
        <w:t xml:space="preserve"> </w:t>
      </w:r>
      <w:r>
        <w:t>anterior,</w:t>
      </w:r>
      <w:r>
        <w:rPr>
          <w:spacing w:val="-11"/>
        </w:rPr>
        <w:t xml:space="preserve"> </w:t>
      </w:r>
      <w:r>
        <w:t>se</w:t>
      </w:r>
      <w:r>
        <w:rPr>
          <w:spacing w:val="-12"/>
        </w:rPr>
        <w:t xml:space="preserve"> </w:t>
      </w:r>
      <w:r>
        <w:t>hace</w:t>
      </w:r>
      <w:r>
        <w:rPr>
          <w:spacing w:val="-12"/>
        </w:rPr>
        <w:t xml:space="preserve"> </w:t>
      </w:r>
      <w:r>
        <w:t>necesario</w:t>
      </w:r>
      <w:r>
        <w:rPr>
          <w:spacing w:val="-12"/>
        </w:rPr>
        <w:t xml:space="preserve"> </w:t>
      </w:r>
      <w:r>
        <w:t>presentar</w:t>
      </w:r>
      <w:r>
        <w:rPr>
          <w:spacing w:val="-8"/>
        </w:rPr>
        <w:t xml:space="preserve"> </w:t>
      </w:r>
      <w:r>
        <w:t>de</w:t>
      </w:r>
      <w:r>
        <w:rPr>
          <w:spacing w:val="-12"/>
        </w:rPr>
        <w:t xml:space="preserve"> </w:t>
      </w:r>
      <w:r>
        <w:t>manera</w:t>
      </w:r>
      <w:r>
        <w:rPr>
          <w:spacing w:val="-12"/>
        </w:rPr>
        <w:t xml:space="preserve"> </w:t>
      </w:r>
      <w:r>
        <w:t>preliminar,</w:t>
      </w:r>
      <w:r>
        <w:rPr>
          <w:spacing w:val="-16"/>
        </w:rPr>
        <w:t xml:space="preserve"> </w:t>
      </w:r>
      <w:r>
        <w:t>antes</w:t>
      </w:r>
      <w:r>
        <w:rPr>
          <w:spacing w:val="-14"/>
        </w:rPr>
        <w:t xml:space="preserve"> </w:t>
      </w:r>
      <w:r>
        <w:t>de</w:t>
      </w:r>
      <w:r>
        <w:rPr>
          <w:spacing w:val="-12"/>
        </w:rPr>
        <w:t xml:space="preserve"> </w:t>
      </w:r>
      <w:r>
        <w:t>abordar</w:t>
      </w:r>
      <w:r>
        <w:rPr>
          <w:spacing w:val="-8"/>
        </w:rPr>
        <w:t xml:space="preserve"> </w:t>
      </w:r>
      <w:r>
        <w:t>cada una de las prohibiciones relativas los siguientes temas: (i) el riesgo de confusión y de asociación;</w:t>
      </w:r>
      <w:r>
        <w:rPr>
          <w:spacing w:val="-5"/>
        </w:rPr>
        <w:t xml:space="preserve"> </w:t>
      </w:r>
      <w:r>
        <w:t>(ii)</w:t>
      </w:r>
      <w:r>
        <w:rPr>
          <w:spacing w:val="-2"/>
        </w:rPr>
        <w:t xml:space="preserve"> </w:t>
      </w:r>
      <w:r>
        <w:t>los</w:t>
      </w:r>
      <w:r>
        <w:rPr>
          <w:spacing w:val="-4"/>
        </w:rPr>
        <w:t xml:space="preserve"> </w:t>
      </w:r>
      <w:r>
        <w:t>criterios</w:t>
      </w:r>
      <w:r>
        <w:rPr>
          <w:spacing w:val="-4"/>
        </w:rPr>
        <w:t xml:space="preserve"> </w:t>
      </w:r>
      <w:r>
        <w:t>para</w:t>
      </w:r>
      <w:r>
        <w:rPr>
          <w:spacing w:val="-1"/>
        </w:rPr>
        <w:t xml:space="preserve"> </w:t>
      </w:r>
      <w:r>
        <w:t>determinar</w:t>
      </w:r>
      <w:r>
        <w:rPr>
          <w:spacing w:val="-2"/>
        </w:rPr>
        <w:t xml:space="preserve"> </w:t>
      </w:r>
      <w:r>
        <w:t>la</w:t>
      </w:r>
      <w:r>
        <w:rPr>
          <w:spacing w:val="-1"/>
        </w:rPr>
        <w:t xml:space="preserve"> </w:t>
      </w:r>
      <w:r>
        <w:t>similitud</w:t>
      </w:r>
      <w:r>
        <w:rPr>
          <w:spacing w:val="-1"/>
        </w:rPr>
        <w:t xml:space="preserve"> </w:t>
      </w:r>
      <w:r>
        <w:t>entre</w:t>
      </w:r>
      <w:r>
        <w:rPr>
          <w:spacing w:val="-1"/>
        </w:rPr>
        <w:t xml:space="preserve"> </w:t>
      </w:r>
      <w:r>
        <w:t>los</w:t>
      </w:r>
      <w:r>
        <w:rPr>
          <w:spacing w:val="-4"/>
        </w:rPr>
        <w:t xml:space="preserve"> </w:t>
      </w:r>
      <w:r>
        <w:t>signos</w:t>
      </w:r>
      <w:r>
        <w:rPr>
          <w:spacing w:val="-4"/>
        </w:rPr>
        <w:t xml:space="preserve"> </w:t>
      </w:r>
      <w:r>
        <w:t>confrontados;</w:t>
      </w:r>
      <w:r>
        <w:rPr>
          <w:spacing w:val="-5"/>
        </w:rPr>
        <w:t xml:space="preserve"> </w:t>
      </w:r>
      <w:r>
        <w:t>(iii) las</w:t>
      </w:r>
      <w:r>
        <w:rPr>
          <w:spacing w:val="-3"/>
        </w:rPr>
        <w:t xml:space="preserve"> </w:t>
      </w:r>
      <w:r>
        <w:t>reglas</w:t>
      </w:r>
      <w:r>
        <w:rPr>
          <w:spacing w:val="-3"/>
        </w:rPr>
        <w:t xml:space="preserve"> </w:t>
      </w:r>
      <w:r>
        <w:t>generales</w:t>
      </w:r>
      <w:r>
        <w:rPr>
          <w:spacing w:val="-3"/>
        </w:rPr>
        <w:t xml:space="preserve"> </w:t>
      </w:r>
      <w:r>
        <w:t>del</w:t>
      </w:r>
      <w:r>
        <w:rPr>
          <w:spacing w:val="-2"/>
        </w:rPr>
        <w:t xml:space="preserve"> </w:t>
      </w:r>
      <w:r>
        <w:t>cotejo o comparación;</w:t>
      </w:r>
      <w:r>
        <w:rPr>
          <w:spacing w:val="-4"/>
        </w:rPr>
        <w:t xml:space="preserve"> </w:t>
      </w:r>
      <w:r>
        <w:t>(iv)</w:t>
      </w:r>
      <w:r>
        <w:rPr>
          <w:spacing w:val="-1"/>
        </w:rPr>
        <w:t xml:space="preserve"> </w:t>
      </w:r>
      <w:r>
        <w:t>las</w:t>
      </w:r>
      <w:r>
        <w:rPr>
          <w:spacing w:val="-3"/>
        </w:rPr>
        <w:t xml:space="preserve"> </w:t>
      </w:r>
      <w:r>
        <w:t>reglas</w:t>
      </w:r>
      <w:r>
        <w:rPr>
          <w:spacing w:val="-3"/>
        </w:rPr>
        <w:t xml:space="preserve"> </w:t>
      </w:r>
      <w:r>
        <w:t>particulares</w:t>
      </w:r>
      <w:r>
        <w:rPr>
          <w:spacing w:val="-3"/>
        </w:rPr>
        <w:t xml:space="preserve"> </w:t>
      </w:r>
      <w:r>
        <w:t>para realizar</w:t>
      </w:r>
      <w:r>
        <w:rPr>
          <w:spacing w:val="-1"/>
        </w:rPr>
        <w:t xml:space="preserve"> </w:t>
      </w:r>
      <w:r>
        <w:t>la comparación entre los signos en conflicto, tomando en cuenta los diferentes tipos de signos</w:t>
      </w:r>
      <w:r>
        <w:rPr>
          <w:spacing w:val="-16"/>
        </w:rPr>
        <w:t xml:space="preserve"> </w:t>
      </w:r>
      <w:r>
        <w:t>distintivos</w:t>
      </w:r>
      <w:r>
        <w:rPr>
          <w:spacing w:val="-15"/>
        </w:rPr>
        <w:t xml:space="preserve"> </w:t>
      </w:r>
      <w:r>
        <w:t>que</w:t>
      </w:r>
      <w:r>
        <w:rPr>
          <w:spacing w:val="-15"/>
        </w:rPr>
        <w:t xml:space="preserve"> </w:t>
      </w:r>
      <w:r>
        <w:t>se</w:t>
      </w:r>
      <w:r>
        <w:rPr>
          <w:spacing w:val="-14"/>
        </w:rPr>
        <w:t xml:space="preserve"> </w:t>
      </w:r>
      <w:r>
        <w:t>presentaron</w:t>
      </w:r>
      <w:r>
        <w:rPr>
          <w:spacing w:val="-12"/>
        </w:rPr>
        <w:t xml:space="preserve"> </w:t>
      </w:r>
      <w:r>
        <w:t>en</w:t>
      </w:r>
      <w:r>
        <w:rPr>
          <w:spacing w:val="-12"/>
        </w:rPr>
        <w:t xml:space="preserve"> </w:t>
      </w:r>
      <w:r>
        <w:t>la</w:t>
      </w:r>
      <w:r>
        <w:rPr>
          <w:spacing w:val="-12"/>
        </w:rPr>
        <w:t xml:space="preserve"> </w:t>
      </w:r>
      <w:r>
        <w:t>primera</w:t>
      </w:r>
      <w:r>
        <w:rPr>
          <w:spacing w:val="-12"/>
        </w:rPr>
        <w:t xml:space="preserve"> </w:t>
      </w:r>
      <w:r>
        <w:t>parte</w:t>
      </w:r>
      <w:r>
        <w:rPr>
          <w:spacing w:val="-16"/>
        </w:rPr>
        <w:t xml:space="preserve"> </w:t>
      </w:r>
      <w:r>
        <w:t>de</w:t>
      </w:r>
      <w:r>
        <w:rPr>
          <w:spacing w:val="-15"/>
        </w:rPr>
        <w:t xml:space="preserve"> </w:t>
      </w:r>
      <w:r>
        <w:t>este</w:t>
      </w:r>
      <w:r>
        <w:rPr>
          <w:spacing w:val="-12"/>
        </w:rPr>
        <w:t xml:space="preserve"> </w:t>
      </w:r>
      <w:r>
        <w:t>Manual;</w:t>
      </w:r>
      <w:r>
        <w:rPr>
          <w:spacing w:val="-16"/>
        </w:rPr>
        <w:t xml:space="preserve"> </w:t>
      </w:r>
      <w:r>
        <w:t>y</w:t>
      </w:r>
      <w:r>
        <w:rPr>
          <w:spacing w:val="-15"/>
        </w:rPr>
        <w:t xml:space="preserve"> </w:t>
      </w:r>
      <w:r>
        <w:t>(v)</w:t>
      </w:r>
      <w:r>
        <w:rPr>
          <w:spacing w:val="-15"/>
        </w:rPr>
        <w:t xml:space="preserve"> </w:t>
      </w:r>
      <w:r>
        <w:t>los</w:t>
      </w:r>
      <w:r>
        <w:rPr>
          <w:spacing w:val="-15"/>
        </w:rPr>
        <w:t xml:space="preserve"> </w:t>
      </w:r>
      <w:r>
        <w:t>criterios para</w:t>
      </w:r>
      <w:r>
        <w:rPr>
          <w:spacing w:val="-16"/>
        </w:rPr>
        <w:t xml:space="preserve"> </w:t>
      </w:r>
      <w:r>
        <w:t>determinar</w:t>
      </w:r>
      <w:r>
        <w:rPr>
          <w:spacing w:val="-15"/>
        </w:rPr>
        <w:t xml:space="preserve"> </w:t>
      </w:r>
      <w:r>
        <w:t>la</w:t>
      </w:r>
      <w:r>
        <w:rPr>
          <w:spacing w:val="-15"/>
        </w:rPr>
        <w:t xml:space="preserve"> </w:t>
      </w:r>
      <w:r>
        <w:t>existencia</w:t>
      </w:r>
      <w:r>
        <w:rPr>
          <w:spacing w:val="-16"/>
        </w:rPr>
        <w:t xml:space="preserve"> </w:t>
      </w:r>
      <w:r>
        <w:t>de</w:t>
      </w:r>
      <w:r>
        <w:rPr>
          <w:spacing w:val="-13"/>
        </w:rPr>
        <w:t xml:space="preserve"> </w:t>
      </w:r>
      <w:r>
        <w:t>vinculación</w:t>
      </w:r>
      <w:r>
        <w:rPr>
          <w:spacing w:val="-13"/>
        </w:rPr>
        <w:t xml:space="preserve"> </w:t>
      </w:r>
      <w:r>
        <w:t>entre</w:t>
      </w:r>
      <w:r>
        <w:rPr>
          <w:spacing w:val="-13"/>
        </w:rPr>
        <w:t xml:space="preserve"> </w:t>
      </w:r>
      <w:r>
        <w:t>los</w:t>
      </w:r>
      <w:r>
        <w:rPr>
          <w:spacing w:val="-16"/>
        </w:rPr>
        <w:t xml:space="preserve"> </w:t>
      </w:r>
      <w:r>
        <w:t>productos</w:t>
      </w:r>
      <w:r>
        <w:rPr>
          <w:spacing w:val="-15"/>
        </w:rPr>
        <w:t xml:space="preserve"> </w:t>
      </w:r>
      <w:r>
        <w:t>y</w:t>
      </w:r>
      <w:r>
        <w:rPr>
          <w:spacing w:val="-15"/>
        </w:rPr>
        <w:t xml:space="preserve"> </w:t>
      </w:r>
      <w:r>
        <w:t>servicios</w:t>
      </w:r>
      <w:r>
        <w:rPr>
          <w:spacing w:val="-16"/>
        </w:rPr>
        <w:t xml:space="preserve"> </w:t>
      </w:r>
      <w:r>
        <w:t>que</w:t>
      </w:r>
      <w:r>
        <w:rPr>
          <w:spacing w:val="-12"/>
        </w:rPr>
        <w:t xml:space="preserve"> </w:t>
      </w:r>
      <w:r>
        <w:t>identifican los signos confrontados.</w:t>
      </w:r>
    </w:p>
    <w:p w:rsidR="00DC45DC" w:rsidRDefault="00DC45DC" w:rsidP="00DC45DC">
      <w:pPr>
        <w:pStyle w:val="Textoindependiente"/>
        <w:spacing w:before="86"/>
      </w:pPr>
    </w:p>
    <w:p w:rsidR="00DC45DC" w:rsidRDefault="00DC45DC" w:rsidP="00DC45DC">
      <w:pPr>
        <w:pStyle w:val="Prrafodelista"/>
        <w:numPr>
          <w:ilvl w:val="2"/>
          <w:numId w:val="15"/>
        </w:numPr>
        <w:tabs>
          <w:tab w:val="left" w:pos="790"/>
        </w:tabs>
        <w:ind w:left="790" w:hanging="610"/>
      </w:pPr>
      <w:bookmarkStart w:id="21" w:name="4.2.1._Aspectos_preliminares."/>
      <w:bookmarkStart w:id="22" w:name="_bookmark66"/>
      <w:bookmarkEnd w:id="21"/>
      <w:bookmarkEnd w:id="22"/>
      <w:r>
        <w:rPr>
          <w:color w:val="2E5395"/>
        </w:rPr>
        <w:t>Aspectos</w:t>
      </w:r>
      <w:r>
        <w:rPr>
          <w:color w:val="2E5395"/>
          <w:spacing w:val="-6"/>
        </w:rPr>
        <w:t xml:space="preserve"> </w:t>
      </w:r>
      <w:r>
        <w:rPr>
          <w:color w:val="2E5395"/>
          <w:spacing w:val="-2"/>
        </w:rPr>
        <w:t>preliminares.</w:t>
      </w:r>
    </w:p>
    <w:p w:rsidR="00DC45DC" w:rsidRDefault="00DC45DC" w:rsidP="00DC45DC">
      <w:pPr>
        <w:pStyle w:val="Textoindependiente"/>
        <w:spacing w:before="74"/>
      </w:pPr>
    </w:p>
    <w:p w:rsidR="00DC45DC" w:rsidRDefault="00DC45DC" w:rsidP="00DC45DC">
      <w:pPr>
        <w:pStyle w:val="Prrafodelista"/>
        <w:numPr>
          <w:ilvl w:val="3"/>
          <w:numId w:val="15"/>
        </w:numPr>
        <w:tabs>
          <w:tab w:val="left" w:pos="974"/>
        </w:tabs>
        <w:ind w:left="974" w:hanging="794"/>
      </w:pPr>
      <w:bookmarkStart w:id="23" w:name="4.2.1.1._El_riesgo_de_confusión_o_de_aso"/>
      <w:bookmarkEnd w:id="23"/>
      <w:r>
        <w:rPr>
          <w:color w:val="2E5395"/>
        </w:rPr>
        <w:t>El</w:t>
      </w:r>
      <w:r>
        <w:rPr>
          <w:color w:val="2E5395"/>
          <w:spacing w:val="-5"/>
        </w:rPr>
        <w:t xml:space="preserve"> </w:t>
      </w:r>
      <w:r>
        <w:rPr>
          <w:color w:val="2E5395"/>
        </w:rPr>
        <w:t>riesgo</w:t>
      </w:r>
      <w:r>
        <w:rPr>
          <w:color w:val="2E5395"/>
          <w:spacing w:val="-1"/>
        </w:rPr>
        <w:t xml:space="preserve"> </w:t>
      </w:r>
      <w:r>
        <w:rPr>
          <w:color w:val="2E5395"/>
        </w:rPr>
        <w:t>de confusión</w:t>
      </w:r>
      <w:r>
        <w:rPr>
          <w:color w:val="2E5395"/>
          <w:spacing w:val="-1"/>
        </w:rPr>
        <w:t xml:space="preserve"> </w:t>
      </w:r>
      <w:r>
        <w:rPr>
          <w:color w:val="2E5395"/>
        </w:rPr>
        <w:t>o</w:t>
      </w:r>
      <w:r>
        <w:rPr>
          <w:color w:val="2E5395"/>
          <w:spacing w:val="-5"/>
        </w:rPr>
        <w:t xml:space="preserve"> </w:t>
      </w:r>
      <w:r>
        <w:rPr>
          <w:color w:val="2E5395"/>
        </w:rPr>
        <w:t>de</w:t>
      </w:r>
      <w:r>
        <w:rPr>
          <w:color w:val="2E5395"/>
          <w:spacing w:val="-5"/>
        </w:rPr>
        <w:t xml:space="preserve"> </w:t>
      </w:r>
      <w:r>
        <w:rPr>
          <w:color w:val="2E5395"/>
        </w:rPr>
        <w:t>asociación</w:t>
      </w:r>
      <w:r>
        <w:rPr>
          <w:color w:val="2E5395"/>
          <w:spacing w:val="-1"/>
        </w:rPr>
        <w:t xml:space="preserve"> </w:t>
      </w:r>
      <w:r>
        <w:rPr>
          <w:color w:val="2E5395"/>
        </w:rPr>
        <w:t>en</w:t>
      </w:r>
      <w:r>
        <w:rPr>
          <w:color w:val="2E5395"/>
          <w:spacing w:val="-1"/>
        </w:rPr>
        <w:t xml:space="preserve"> </w:t>
      </w:r>
      <w:r>
        <w:rPr>
          <w:color w:val="2E5395"/>
        </w:rPr>
        <w:t>el</w:t>
      </w:r>
      <w:r>
        <w:rPr>
          <w:color w:val="2E5395"/>
          <w:spacing w:val="-6"/>
        </w:rPr>
        <w:t xml:space="preserve"> </w:t>
      </w:r>
      <w:r>
        <w:rPr>
          <w:color w:val="2E5395"/>
        </w:rPr>
        <w:t xml:space="preserve">público </w:t>
      </w:r>
      <w:r>
        <w:rPr>
          <w:color w:val="2E5395"/>
          <w:spacing w:val="-2"/>
        </w:rPr>
        <w:t>consumidor.</w:t>
      </w:r>
    </w:p>
    <w:p w:rsidR="00DC45DC" w:rsidRDefault="00DC45DC" w:rsidP="00DC45DC">
      <w:pPr>
        <w:pStyle w:val="Textoindependiente"/>
        <w:spacing w:before="39"/>
      </w:pPr>
    </w:p>
    <w:p w:rsidR="00DC45DC" w:rsidRDefault="00DC45DC" w:rsidP="00DC45DC">
      <w:pPr>
        <w:pStyle w:val="Textoindependiente"/>
        <w:spacing w:line="276" w:lineRule="auto"/>
        <w:ind w:left="180" w:right="380"/>
        <w:jc w:val="both"/>
      </w:pPr>
      <w:r>
        <w:t>El</w:t>
      </w:r>
      <w:r>
        <w:rPr>
          <w:spacing w:val="-6"/>
        </w:rPr>
        <w:t xml:space="preserve"> </w:t>
      </w:r>
      <w:r>
        <w:t>TJCA,</w:t>
      </w:r>
      <w:r>
        <w:rPr>
          <w:spacing w:val="-3"/>
        </w:rPr>
        <w:t xml:space="preserve"> </w:t>
      </w:r>
      <w:r>
        <w:t>en</w:t>
      </w:r>
      <w:r>
        <w:rPr>
          <w:spacing w:val="-4"/>
        </w:rPr>
        <w:t xml:space="preserve"> </w:t>
      </w:r>
      <w:r>
        <w:t>las</w:t>
      </w:r>
      <w:r>
        <w:rPr>
          <w:spacing w:val="-7"/>
        </w:rPr>
        <w:t xml:space="preserve"> </w:t>
      </w:r>
      <w:r>
        <w:t>sentencias</w:t>
      </w:r>
      <w:r>
        <w:rPr>
          <w:spacing w:val="-7"/>
        </w:rPr>
        <w:t xml:space="preserve"> </w:t>
      </w:r>
      <w:r>
        <w:t>de</w:t>
      </w:r>
      <w:r>
        <w:rPr>
          <w:spacing w:val="-4"/>
        </w:rPr>
        <w:t xml:space="preserve"> </w:t>
      </w:r>
      <w:r>
        <w:t>Interpretación</w:t>
      </w:r>
      <w:r>
        <w:rPr>
          <w:spacing w:val="-4"/>
        </w:rPr>
        <w:t xml:space="preserve"> </w:t>
      </w:r>
      <w:r>
        <w:t>Prejudicial</w:t>
      </w:r>
      <w:r>
        <w:rPr>
          <w:spacing w:val="-6"/>
        </w:rPr>
        <w:t xml:space="preserve"> </w:t>
      </w:r>
      <w:r>
        <w:t>emitidas</w:t>
      </w:r>
      <w:r>
        <w:rPr>
          <w:spacing w:val="-7"/>
        </w:rPr>
        <w:t xml:space="preserve"> </w:t>
      </w:r>
      <w:r>
        <w:t>en</w:t>
      </w:r>
      <w:r>
        <w:rPr>
          <w:spacing w:val="-4"/>
        </w:rPr>
        <w:t xml:space="preserve"> </w:t>
      </w:r>
      <w:r>
        <w:t>los</w:t>
      </w:r>
      <w:r>
        <w:rPr>
          <w:spacing w:val="-7"/>
        </w:rPr>
        <w:t xml:space="preserve"> </w:t>
      </w:r>
      <w:r>
        <w:t>procesos</w:t>
      </w:r>
      <w:r>
        <w:rPr>
          <w:spacing w:val="-7"/>
        </w:rPr>
        <w:t xml:space="preserve"> </w:t>
      </w:r>
      <w:r>
        <w:t>145-IP- 2022, 350-IP-2022 y 391-IP-2022, todas de fecha 13 de marzo de 2023, a través de las cuales declaró que la norma contenida en el literal a) del artículo 136 de la DA 486 constituye un acto aclarado, reiteró lo siguiente en relación con los riesgos de confusión y de asociación:</w:t>
      </w:r>
    </w:p>
    <w:p w:rsidR="00DC45DC" w:rsidRDefault="00DC45DC" w:rsidP="00DC45DC">
      <w:pPr>
        <w:pStyle w:val="Textoindependiente"/>
        <w:spacing w:before="38"/>
      </w:pPr>
    </w:p>
    <w:p w:rsidR="00DC45DC" w:rsidRDefault="00DC45DC" w:rsidP="00DC45DC">
      <w:pPr>
        <w:ind w:left="891"/>
        <w:jc w:val="both"/>
        <w:rPr>
          <w:rFonts w:ascii="Arial" w:hAnsi="Arial"/>
          <w:i/>
        </w:rPr>
      </w:pPr>
      <w:r>
        <w:rPr>
          <w:rFonts w:ascii="Arial" w:hAnsi="Arial"/>
          <w:i/>
        </w:rPr>
        <w:t>“a)</w:t>
      </w:r>
      <w:r>
        <w:rPr>
          <w:rFonts w:ascii="Arial" w:hAnsi="Arial"/>
          <w:i/>
          <w:spacing w:val="-3"/>
        </w:rPr>
        <w:t xml:space="preserve"> </w:t>
      </w:r>
      <w:r>
        <w:rPr>
          <w:rFonts w:ascii="Arial" w:hAnsi="Arial"/>
          <w:i/>
        </w:rPr>
        <w:t>El</w:t>
      </w:r>
      <w:r>
        <w:rPr>
          <w:rFonts w:ascii="Arial" w:hAnsi="Arial"/>
          <w:i/>
          <w:spacing w:val="-2"/>
        </w:rPr>
        <w:t xml:space="preserve"> </w:t>
      </w:r>
      <w:r>
        <w:rPr>
          <w:rFonts w:ascii="Arial" w:hAnsi="Arial"/>
          <w:i/>
        </w:rPr>
        <w:t>riesgo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confusión</w:t>
      </w:r>
      <w:r>
        <w:rPr>
          <w:rFonts w:ascii="Arial" w:hAnsi="Arial"/>
          <w:i/>
          <w:spacing w:val="1"/>
        </w:rPr>
        <w:t xml:space="preserve"> </w:t>
      </w:r>
      <w:r>
        <w:rPr>
          <w:rFonts w:ascii="Arial" w:hAnsi="Arial"/>
          <w:i/>
        </w:rPr>
        <w:t>puede</w:t>
      </w:r>
      <w:r>
        <w:rPr>
          <w:rFonts w:ascii="Arial" w:hAnsi="Arial"/>
          <w:i/>
          <w:spacing w:val="-2"/>
        </w:rPr>
        <w:t xml:space="preserve"> </w:t>
      </w:r>
      <w:r>
        <w:rPr>
          <w:rFonts w:ascii="Arial" w:hAnsi="Arial"/>
          <w:i/>
        </w:rPr>
        <w:t>ser</w:t>
      </w:r>
      <w:r>
        <w:rPr>
          <w:rFonts w:ascii="Arial" w:hAnsi="Arial"/>
          <w:i/>
          <w:spacing w:val="-3"/>
        </w:rPr>
        <w:t xml:space="preserve"> </w:t>
      </w:r>
      <w:r>
        <w:rPr>
          <w:rFonts w:ascii="Arial" w:hAnsi="Arial"/>
          <w:i/>
        </w:rPr>
        <w:t>directo</w:t>
      </w:r>
      <w:r>
        <w:rPr>
          <w:rFonts w:ascii="Arial" w:hAnsi="Arial"/>
          <w:i/>
          <w:spacing w:val="-2"/>
        </w:rPr>
        <w:t xml:space="preserve"> </w:t>
      </w:r>
      <w:r>
        <w:rPr>
          <w:rFonts w:ascii="Arial" w:hAnsi="Arial"/>
          <w:i/>
        </w:rPr>
        <w:t>o</w:t>
      </w:r>
      <w:r>
        <w:rPr>
          <w:rFonts w:ascii="Arial" w:hAnsi="Arial"/>
          <w:i/>
          <w:spacing w:val="-1"/>
        </w:rPr>
        <w:t xml:space="preserve"> </w:t>
      </w:r>
      <w:r>
        <w:rPr>
          <w:rFonts w:ascii="Arial" w:hAnsi="Arial"/>
          <w:i/>
          <w:spacing w:val="-2"/>
        </w:rPr>
        <w:t>indirecto:</w:t>
      </w:r>
    </w:p>
    <w:p w:rsidR="00DC45DC" w:rsidRDefault="00DC45DC" w:rsidP="00DC45DC">
      <w:pPr>
        <w:pStyle w:val="Textoindependiente"/>
        <w:spacing w:before="74"/>
        <w:rPr>
          <w:rFonts w:ascii="Arial"/>
          <w:i/>
        </w:rPr>
      </w:pPr>
    </w:p>
    <w:p w:rsidR="00DC45DC" w:rsidRDefault="00DC45DC" w:rsidP="00DC45DC">
      <w:pPr>
        <w:spacing w:line="278" w:lineRule="auto"/>
        <w:ind w:left="891" w:right="1244"/>
        <w:jc w:val="both"/>
        <w:rPr>
          <w:rFonts w:ascii="Arial" w:hAnsi="Arial"/>
          <w:i/>
        </w:rPr>
      </w:pPr>
      <w:r>
        <w:rPr>
          <w:rFonts w:ascii="Arial" w:hAnsi="Arial"/>
          <w:i/>
        </w:rPr>
        <w:t xml:space="preserve">El </w:t>
      </w:r>
      <w:r>
        <w:rPr>
          <w:rFonts w:ascii="Arial" w:hAnsi="Arial"/>
          <w:i/>
          <w:u w:val="single"/>
        </w:rPr>
        <w:t>riesgo de confusión directo</w:t>
      </w:r>
      <w:r>
        <w:rPr>
          <w:rFonts w:ascii="Arial" w:hAnsi="Arial"/>
          <w:i/>
        </w:rPr>
        <w:t>, está caracterizado por la posibilidad de que el consumidor, al adquirir un producto o servicio determinado, crea que está adquiriendo otro distinto.</w:t>
      </w:r>
    </w:p>
    <w:p w:rsidR="00DC45DC" w:rsidRDefault="00DC45DC" w:rsidP="00DC45DC">
      <w:pPr>
        <w:pStyle w:val="Textoindependiente"/>
        <w:spacing w:before="32"/>
        <w:rPr>
          <w:rFonts w:ascii="Arial"/>
          <w:i/>
        </w:rPr>
      </w:pPr>
    </w:p>
    <w:p w:rsidR="00DC45DC" w:rsidRDefault="00DC45DC" w:rsidP="00DC45DC">
      <w:pPr>
        <w:spacing w:before="1" w:line="276" w:lineRule="auto"/>
        <w:ind w:left="891" w:right="1239"/>
        <w:jc w:val="both"/>
        <w:rPr>
          <w:rFonts w:ascii="Arial" w:hAnsi="Arial"/>
          <w:i/>
        </w:rPr>
      </w:pPr>
      <w:r>
        <w:rPr>
          <w:rFonts w:ascii="Arial" w:hAnsi="Arial"/>
          <w:i/>
        </w:rPr>
        <w:t xml:space="preserve">El </w:t>
      </w:r>
      <w:r>
        <w:rPr>
          <w:rFonts w:ascii="Arial" w:hAnsi="Arial"/>
          <w:i/>
          <w:u w:val="single"/>
        </w:rPr>
        <w:t>riesgo de confusión indirecto</w:t>
      </w:r>
      <w:r>
        <w:rPr>
          <w:rFonts w:ascii="Arial" w:hAnsi="Arial"/>
          <w:i/>
        </w:rPr>
        <w:t xml:space="preserve"> se presenta cuando el consumidor atribuye</w:t>
      </w:r>
      <w:r>
        <w:rPr>
          <w:rFonts w:ascii="Arial" w:hAnsi="Arial"/>
          <w:i/>
          <w:spacing w:val="-6"/>
        </w:rPr>
        <w:t xml:space="preserve"> </w:t>
      </w:r>
      <w:r>
        <w:rPr>
          <w:rFonts w:ascii="Arial" w:hAnsi="Arial"/>
          <w:i/>
        </w:rPr>
        <w:t>a</w:t>
      </w:r>
      <w:r>
        <w:rPr>
          <w:rFonts w:ascii="Arial" w:hAnsi="Arial"/>
          <w:i/>
          <w:spacing w:val="-1"/>
        </w:rPr>
        <w:t xml:space="preserve"> </w:t>
      </w:r>
      <w:r>
        <w:rPr>
          <w:rFonts w:ascii="Arial" w:hAnsi="Arial"/>
          <w:i/>
        </w:rPr>
        <w:t>un</w:t>
      </w:r>
      <w:r>
        <w:rPr>
          <w:rFonts w:ascii="Arial" w:hAnsi="Arial"/>
          <w:i/>
          <w:spacing w:val="-6"/>
        </w:rPr>
        <w:t xml:space="preserve"> </w:t>
      </w:r>
      <w:r>
        <w:rPr>
          <w:rFonts w:ascii="Arial" w:hAnsi="Arial"/>
          <w:i/>
        </w:rPr>
        <w:t>producto</w:t>
      </w:r>
      <w:r>
        <w:rPr>
          <w:rFonts w:ascii="Arial" w:hAnsi="Arial"/>
          <w:i/>
          <w:spacing w:val="-1"/>
        </w:rPr>
        <w:t xml:space="preserve"> </w:t>
      </w:r>
      <w:r>
        <w:rPr>
          <w:rFonts w:ascii="Arial" w:hAnsi="Arial"/>
          <w:i/>
        </w:rPr>
        <w:t>o</w:t>
      </w:r>
      <w:r>
        <w:rPr>
          <w:rFonts w:ascii="Arial" w:hAnsi="Arial"/>
          <w:i/>
          <w:spacing w:val="-1"/>
        </w:rPr>
        <w:t xml:space="preserve"> </w:t>
      </w:r>
      <w:r>
        <w:rPr>
          <w:rFonts w:ascii="Arial" w:hAnsi="Arial"/>
          <w:i/>
        </w:rPr>
        <w:t>servicio,</w:t>
      </w:r>
      <w:r>
        <w:rPr>
          <w:rFonts w:ascii="Arial" w:hAnsi="Arial"/>
          <w:i/>
          <w:spacing w:val="-5"/>
        </w:rPr>
        <w:t xml:space="preserve"> </w:t>
      </w:r>
      <w:r>
        <w:rPr>
          <w:rFonts w:ascii="Arial" w:hAnsi="Arial"/>
          <w:i/>
        </w:rPr>
        <w:t>en</w:t>
      </w:r>
      <w:r>
        <w:rPr>
          <w:rFonts w:ascii="Arial" w:hAnsi="Arial"/>
          <w:i/>
          <w:spacing w:val="-1"/>
        </w:rPr>
        <w:t xml:space="preserve"> </w:t>
      </w:r>
      <w:r>
        <w:rPr>
          <w:rFonts w:ascii="Arial" w:hAnsi="Arial"/>
          <w:i/>
        </w:rPr>
        <w:t>contra</w:t>
      </w:r>
      <w:r>
        <w:rPr>
          <w:rFonts w:ascii="Arial" w:hAnsi="Arial"/>
          <w:i/>
          <w:spacing w:val="-6"/>
        </w:rPr>
        <w:t xml:space="preserve"> </w:t>
      </w:r>
      <w:r>
        <w:rPr>
          <w:rFonts w:ascii="Arial" w:hAnsi="Arial"/>
          <w:i/>
        </w:rPr>
        <w:t>de</w:t>
      </w:r>
      <w:r>
        <w:rPr>
          <w:rFonts w:ascii="Arial" w:hAnsi="Arial"/>
          <w:i/>
          <w:spacing w:val="-1"/>
        </w:rPr>
        <w:t xml:space="preserve"> </w:t>
      </w:r>
      <w:r>
        <w:rPr>
          <w:rFonts w:ascii="Arial" w:hAnsi="Arial"/>
          <w:i/>
        </w:rPr>
        <w:t>la</w:t>
      </w:r>
      <w:r>
        <w:rPr>
          <w:rFonts w:ascii="Arial" w:hAnsi="Arial"/>
          <w:i/>
          <w:spacing w:val="-1"/>
        </w:rPr>
        <w:t xml:space="preserve"> </w:t>
      </w:r>
      <w:r>
        <w:rPr>
          <w:rFonts w:ascii="Arial" w:hAnsi="Arial"/>
          <w:i/>
        </w:rPr>
        <w:t>realidad</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los</w:t>
      </w:r>
      <w:r>
        <w:rPr>
          <w:rFonts w:ascii="Arial" w:hAnsi="Arial"/>
          <w:i/>
          <w:spacing w:val="-4"/>
        </w:rPr>
        <w:t xml:space="preserve"> </w:t>
      </w:r>
      <w:r>
        <w:rPr>
          <w:rFonts w:ascii="Arial" w:hAnsi="Arial"/>
          <w:i/>
        </w:rPr>
        <w:t>hechos, un origen empresarial diferente al que realmente posee.</w:t>
      </w:r>
    </w:p>
    <w:p w:rsidR="00DC45DC" w:rsidRDefault="00DC45DC" w:rsidP="00DC45DC">
      <w:pPr>
        <w:pStyle w:val="Textoindependiente"/>
        <w:spacing w:before="39"/>
        <w:rPr>
          <w:rFonts w:ascii="Arial"/>
          <w:i/>
        </w:rPr>
      </w:pPr>
    </w:p>
    <w:p w:rsidR="00DC45DC" w:rsidRDefault="00DC45DC" w:rsidP="00DC45DC">
      <w:pPr>
        <w:spacing w:line="276" w:lineRule="auto"/>
        <w:ind w:left="891" w:right="1241"/>
        <w:jc w:val="both"/>
        <w:rPr>
          <w:rFonts w:ascii="Arial" w:hAnsi="Arial"/>
          <w:i/>
        </w:rPr>
      </w:pPr>
      <w:r>
        <w:rPr>
          <w:rFonts w:ascii="Arial" w:hAnsi="Arial"/>
          <w:i/>
        </w:rPr>
        <w:t>b)</w:t>
      </w:r>
      <w:r>
        <w:rPr>
          <w:rFonts w:ascii="Arial" w:hAnsi="Arial"/>
          <w:i/>
          <w:spacing w:val="-16"/>
        </w:rPr>
        <w:t xml:space="preserve"> </w:t>
      </w:r>
      <w:r>
        <w:rPr>
          <w:rFonts w:ascii="Arial" w:hAnsi="Arial"/>
          <w:i/>
        </w:rPr>
        <w:t>el</w:t>
      </w:r>
      <w:r>
        <w:rPr>
          <w:rFonts w:ascii="Arial" w:hAnsi="Arial"/>
          <w:i/>
          <w:spacing w:val="-15"/>
        </w:rPr>
        <w:t xml:space="preserve"> </w:t>
      </w:r>
      <w:r>
        <w:rPr>
          <w:rFonts w:ascii="Arial" w:hAnsi="Arial"/>
          <w:i/>
        </w:rPr>
        <w:t>riesgo</w:t>
      </w:r>
      <w:r>
        <w:rPr>
          <w:rFonts w:ascii="Arial" w:hAnsi="Arial"/>
          <w:i/>
          <w:spacing w:val="-15"/>
        </w:rPr>
        <w:t xml:space="preserve"> </w:t>
      </w:r>
      <w:r>
        <w:rPr>
          <w:rFonts w:ascii="Arial" w:hAnsi="Arial"/>
          <w:i/>
        </w:rPr>
        <w:t>de</w:t>
      </w:r>
      <w:r>
        <w:rPr>
          <w:rFonts w:ascii="Arial" w:hAnsi="Arial"/>
          <w:i/>
          <w:spacing w:val="-16"/>
        </w:rPr>
        <w:t xml:space="preserve"> </w:t>
      </w:r>
      <w:r>
        <w:rPr>
          <w:rFonts w:ascii="Arial" w:hAnsi="Arial"/>
          <w:i/>
        </w:rPr>
        <w:t>asociación</w:t>
      </w:r>
      <w:r>
        <w:rPr>
          <w:rFonts w:ascii="Arial" w:hAnsi="Arial"/>
          <w:i/>
          <w:spacing w:val="-15"/>
        </w:rPr>
        <w:t xml:space="preserve"> </w:t>
      </w:r>
      <w:r>
        <w:rPr>
          <w:rFonts w:ascii="Arial" w:hAnsi="Arial"/>
          <w:i/>
        </w:rPr>
        <w:t>consiste</w:t>
      </w:r>
      <w:r>
        <w:rPr>
          <w:rFonts w:ascii="Arial" w:hAnsi="Arial"/>
          <w:i/>
          <w:spacing w:val="-15"/>
        </w:rPr>
        <w:t xml:space="preserve"> </w:t>
      </w:r>
      <w:r>
        <w:rPr>
          <w:rFonts w:ascii="Arial" w:hAnsi="Arial"/>
          <w:i/>
        </w:rPr>
        <w:t>en</w:t>
      </w:r>
      <w:r>
        <w:rPr>
          <w:rFonts w:ascii="Arial" w:hAnsi="Arial"/>
          <w:i/>
          <w:spacing w:val="-15"/>
        </w:rPr>
        <w:t xml:space="preserve"> </w:t>
      </w:r>
      <w:r>
        <w:rPr>
          <w:rFonts w:ascii="Arial" w:hAnsi="Arial"/>
          <w:i/>
        </w:rPr>
        <w:t>la</w:t>
      </w:r>
      <w:r>
        <w:rPr>
          <w:rFonts w:ascii="Arial" w:hAnsi="Arial"/>
          <w:i/>
          <w:spacing w:val="-16"/>
        </w:rPr>
        <w:t xml:space="preserve"> </w:t>
      </w:r>
      <w:r>
        <w:rPr>
          <w:rFonts w:ascii="Arial" w:hAnsi="Arial"/>
          <w:i/>
        </w:rPr>
        <w:t>posibilidad</w:t>
      </w:r>
      <w:r>
        <w:rPr>
          <w:rFonts w:ascii="Arial" w:hAnsi="Arial"/>
          <w:i/>
          <w:spacing w:val="-15"/>
        </w:rPr>
        <w:t xml:space="preserve"> </w:t>
      </w:r>
      <w:r>
        <w:rPr>
          <w:rFonts w:ascii="Arial" w:hAnsi="Arial"/>
          <w:i/>
        </w:rPr>
        <w:t>de</w:t>
      </w:r>
      <w:r>
        <w:rPr>
          <w:rFonts w:ascii="Arial" w:hAnsi="Arial"/>
          <w:i/>
          <w:spacing w:val="-13"/>
        </w:rPr>
        <w:t xml:space="preserve"> </w:t>
      </w:r>
      <w:r>
        <w:rPr>
          <w:rFonts w:ascii="Arial" w:hAnsi="Arial"/>
          <w:i/>
        </w:rPr>
        <w:t>que</w:t>
      </w:r>
      <w:r>
        <w:rPr>
          <w:rFonts w:ascii="Arial" w:hAnsi="Arial"/>
          <w:i/>
          <w:spacing w:val="-16"/>
        </w:rPr>
        <w:t xml:space="preserve"> </w:t>
      </w:r>
      <w:r>
        <w:rPr>
          <w:rFonts w:ascii="Arial" w:hAnsi="Arial"/>
          <w:i/>
        </w:rPr>
        <w:t>el</w:t>
      </w:r>
      <w:r>
        <w:rPr>
          <w:rFonts w:ascii="Arial" w:hAnsi="Arial"/>
          <w:i/>
          <w:spacing w:val="-13"/>
        </w:rPr>
        <w:t xml:space="preserve"> </w:t>
      </w:r>
      <w:r>
        <w:rPr>
          <w:rFonts w:ascii="Arial" w:hAnsi="Arial"/>
          <w:i/>
        </w:rPr>
        <w:t>consumidor, a pesar de diferenciar los signos en conflicto y el origen empresarial del producto o servicio, al adquirirlo piense que el productor de dicho producto</w:t>
      </w:r>
      <w:r>
        <w:rPr>
          <w:rFonts w:ascii="Arial" w:hAnsi="Arial"/>
          <w:i/>
          <w:spacing w:val="40"/>
        </w:rPr>
        <w:t xml:space="preserve"> </w:t>
      </w:r>
      <w:r>
        <w:rPr>
          <w:rFonts w:ascii="Arial" w:hAnsi="Arial"/>
          <w:i/>
        </w:rPr>
        <w:t>o</w:t>
      </w:r>
      <w:r>
        <w:rPr>
          <w:rFonts w:ascii="Arial" w:hAnsi="Arial"/>
          <w:i/>
          <w:spacing w:val="40"/>
        </w:rPr>
        <w:t xml:space="preserve"> </w:t>
      </w:r>
      <w:r>
        <w:rPr>
          <w:rFonts w:ascii="Arial" w:hAnsi="Arial"/>
          <w:i/>
        </w:rPr>
        <w:t>el</w:t>
      </w:r>
      <w:r>
        <w:rPr>
          <w:rFonts w:ascii="Arial" w:hAnsi="Arial"/>
          <w:i/>
          <w:spacing w:val="40"/>
        </w:rPr>
        <w:t xml:space="preserve"> </w:t>
      </w:r>
      <w:r>
        <w:rPr>
          <w:rFonts w:ascii="Arial" w:hAnsi="Arial"/>
          <w:i/>
        </w:rPr>
        <w:t>prestador</w:t>
      </w:r>
      <w:r>
        <w:rPr>
          <w:rFonts w:ascii="Arial" w:hAnsi="Arial"/>
          <w:i/>
          <w:spacing w:val="40"/>
        </w:rPr>
        <w:t xml:space="preserve"> </w:t>
      </w:r>
      <w:r>
        <w:rPr>
          <w:rFonts w:ascii="Arial" w:hAnsi="Arial"/>
          <w:i/>
        </w:rPr>
        <w:t>del</w:t>
      </w:r>
      <w:r>
        <w:rPr>
          <w:rFonts w:ascii="Arial" w:hAnsi="Arial"/>
          <w:i/>
          <w:spacing w:val="40"/>
        </w:rPr>
        <w:t xml:space="preserve"> </w:t>
      </w:r>
      <w:r>
        <w:rPr>
          <w:rFonts w:ascii="Arial" w:hAnsi="Arial"/>
          <w:i/>
        </w:rPr>
        <w:t>servicio</w:t>
      </w:r>
      <w:r>
        <w:rPr>
          <w:rFonts w:ascii="Arial" w:hAnsi="Arial"/>
          <w:i/>
          <w:spacing w:val="40"/>
        </w:rPr>
        <w:t xml:space="preserve"> </w:t>
      </w:r>
      <w:r>
        <w:rPr>
          <w:rFonts w:ascii="Arial" w:hAnsi="Arial"/>
          <w:i/>
        </w:rPr>
        <w:t>respectivo,</w:t>
      </w:r>
      <w:r>
        <w:rPr>
          <w:rFonts w:ascii="Arial" w:hAnsi="Arial"/>
          <w:i/>
          <w:spacing w:val="40"/>
        </w:rPr>
        <w:t xml:space="preserve"> </w:t>
      </w:r>
      <w:r>
        <w:rPr>
          <w:rFonts w:ascii="Arial" w:hAnsi="Arial"/>
          <w:i/>
        </w:rPr>
        <w:t>tiene</w:t>
      </w:r>
      <w:r>
        <w:rPr>
          <w:rFonts w:ascii="Arial" w:hAnsi="Arial"/>
          <w:i/>
          <w:spacing w:val="40"/>
        </w:rPr>
        <w:t xml:space="preserve"> </w:t>
      </w:r>
      <w:r>
        <w:rPr>
          <w:rFonts w:ascii="Arial" w:hAnsi="Arial"/>
          <w:i/>
        </w:rPr>
        <w:t>una</w:t>
      </w:r>
      <w:r>
        <w:rPr>
          <w:rFonts w:ascii="Arial" w:hAnsi="Arial"/>
          <w:i/>
          <w:spacing w:val="40"/>
        </w:rPr>
        <w:t xml:space="preserve"> </w:t>
      </w:r>
      <w:r>
        <w:rPr>
          <w:rFonts w:ascii="Arial" w:hAnsi="Arial"/>
          <w:i/>
        </w:rPr>
        <w:t>relación</w:t>
      </w:r>
      <w:r>
        <w:rPr>
          <w:rFonts w:ascii="Arial" w:hAnsi="Arial"/>
          <w:i/>
          <w:spacing w:val="40"/>
        </w:rPr>
        <w:t xml:space="preserve"> </w:t>
      </w:r>
      <w:r>
        <w:rPr>
          <w:rFonts w:ascii="Arial" w:hAnsi="Arial"/>
          <w:i/>
        </w:rPr>
        <w:t>o</w:t>
      </w:r>
    </w:p>
    <w:p w:rsidR="00DC45DC" w:rsidRDefault="00DC45DC" w:rsidP="00DC45DC">
      <w:pPr>
        <w:pStyle w:val="Textoindependiente"/>
        <w:rPr>
          <w:rFonts w:ascii="Arial"/>
          <w:i/>
          <w:sz w:val="18"/>
        </w:rPr>
      </w:pPr>
    </w:p>
    <w:p w:rsidR="00DC45DC" w:rsidRDefault="00DC45DC" w:rsidP="00DC45DC">
      <w:pPr>
        <w:pStyle w:val="Textoindependiente"/>
        <w:spacing w:before="85"/>
        <w:rPr>
          <w:rFonts w:ascii="Arial"/>
          <w:i/>
          <w:sz w:val="18"/>
        </w:rPr>
      </w:pPr>
    </w:p>
    <w:p w:rsidR="00DC45DC" w:rsidRDefault="00DC45DC" w:rsidP="00DC45DC">
      <w:pPr>
        <w:ind w:right="385"/>
        <w:jc w:val="right"/>
        <w:rPr>
          <w:sz w:val="18"/>
        </w:rPr>
      </w:pPr>
      <w:r>
        <w:rPr>
          <w:spacing w:val="-5"/>
          <w:sz w:val="18"/>
        </w:rPr>
        <w:t>141</w:t>
      </w:r>
    </w:p>
    <w:p w:rsidR="00DC45DC" w:rsidRDefault="00DC45DC" w:rsidP="00DC45DC">
      <w:pPr>
        <w:jc w:val="right"/>
        <w:rPr>
          <w:sz w:val="18"/>
        </w:rPr>
        <w:sectPr w:rsidR="00DC45DC">
          <w:pgSz w:w="12240" w:h="15840"/>
          <w:pgMar w:top="1640" w:right="1500" w:bottom="280" w:left="1520" w:header="720" w:footer="720" w:gutter="0"/>
          <w:cols w:space="720"/>
        </w:sectPr>
      </w:pPr>
    </w:p>
    <w:p w:rsidR="00DC45DC" w:rsidRDefault="00DC45DC" w:rsidP="00DC45DC">
      <w:pPr>
        <w:spacing w:before="74" w:line="280" w:lineRule="auto"/>
        <w:ind w:left="891" w:right="1244"/>
      </w:pPr>
      <w:r>
        <w:rPr>
          <w:rFonts w:ascii="Arial" w:hAnsi="Arial"/>
          <w:i/>
        </w:rPr>
        <w:lastRenderedPageBreak/>
        <w:t>vinculación</w:t>
      </w:r>
      <w:r>
        <w:rPr>
          <w:rFonts w:ascii="Arial" w:hAnsi="Arial"/>
          <w:i/>
          <w:spacing w:val="32"/>
        </w:rPr>
        <w:t xml:space="preserve"> </w:t>
      </w:r>
      <w:r>
        <w:rPr>
          <w:rFonts w:ascii="Arial" w:hAnsi="Arial"/>
          <w:i/>
        </w:rPr>
        <w:t>económica</w:t>
      </w:r>
      <w:r>
        <w:rPr>
          <w:rFonts w:ascii="Arial" w:hAnsi="Arial"/>
          <w:i/>
          <w:spacing w:val="38"/>
        </w:rPr>
        <w:t xml:space="preserve"> </w:t>
      </w:r>
      <w:r>
        <w:rPr>
          <w:rFonts w:ascii="Arial" w:hAnsi="Arial"/>
          <w:i/>
        </w:rPr>
        <w:t>con</w:t>
      </w:r>
      <w:r>
        <w:rPr>
          <w:rFonts w:ascii="Arial" w:hAnsi="Arial"/>
          <w:i/>
          <w:spacing w:val="38"/>
        </w:rPr>
        <w:t xml:space="preserve"> </w:t>
      </w:r>
      <w:r>
        <w:rPr>
          <w:rFonts w:ascii="Arial" w:hAnsi="Arial"/>
          <w:i/>
        </w:rPr>
        <w:t>otro</w:t>
      </w:r>
      <w:r>
        <w:rPr>
          <w:rFonts w:ascii="Arial" w:hAnsi="Arial"/>
          <w:i/>
          <w:spacing w:val="38"/>
        </w:rPr>
        <w:t xml:space="preserve"> </w:t>
      </w:r>
      <w:r>
        <w:rPr>
          <w:rFonts w:ascii="Arial" w:hAnsi="Arial"/>
          <w:i/>
        </w:rPr>
        <w:t>agente</w:t>
      </w:r>
      <w:r>
        <w:rPr>
          <w:rFonts w:ascii="Arial" w:hAnsi="Arial"/>
          <w:i/>
          <w:spacing w:val="32"/>
        </w:rPr>
        <w:t xml:space="preserve"> </w:t>
      </w:r>
      <w:r>
        <w:rPr>
          <w:rFonts w:ascii="Arial" w:hAnsi="Arial"/>
          <w:i/>
        </w:rPr>
        <w:t>del</w:t>
      </w:r>
      <w:r>
        <w:rPr>
          <w:rFonts w:ascii="Arial" w:hAnsi="Arial"/>
          <w:i/>
          <w:spacing w:val="31"/>
        </w:rPr>
        <w:t xml:space="preserve"> </w:t>
      </w:r>
      <w:r>
        <w:rPr>
          <w:rFonts w:ascii="Arial" w:hAnsi="Arial"/>
          <w:i/>
        </w:rPr>
        <w:t>mercado”</w:t>
      </w:r>
      <w:r>
        <w:rPr>
          <w:rFonts w:ascii="Arial" w:hAnsi="Arial"/>
          <w:i/>
          <w:vertAlign w:val="superscript"/>
        </w:rPr>
        <w:t>232</w:t>
      </w:r>
      <w:r>
        <w:rPr>
          <w:rFonts w:ascii="Arial" w:hAnsi="Arial"/>
          <w:i/>
        </w:rPr>
        <w:t>.</w:t>
      </w:r>
      <w:r>
        <w:rPr>
          <w:rFonts w:ascii="Arial" w:hAnsi="Arial"/>
          <w:i/>
          <w:spacing w:val="34"/>
        </w:rPr>
        <w:t xml:space="preserve"> </w:t>
      </w:r>
      <w:r>
        <w:t>(subrayado y negrillas fuera del texto original).</w:t>
      </w:r>
    </w:p>
    <w:p w:rsidR="00DC45DC" w:rsidRDefault="00DC45DC" w:rsidP="00DC45DC">
      <w:pPr>
        <w:pStyle w:val="Textoindependiente"/>
        <w:spacing w:before="30"/>
      </w:pPr>
    </w:p>
    <w:p w:rsidR="00DC45DC" w:rsidRDefault="00DC45DC" w:rsidP="00DC45DC">
      <w:pPr>
        <w:pStyle w:val="Textoindependiente"/>
        <w:spacing w:line="276" w:lineRule="auto"/>
        <w:ind w:left="180" w:right="383"/>
        <w:jc w:val="both"/>
      </w:pPr>
      <w:r>
        <w:t>De acuerdo con lo anterior, existe riesgo de confusión cuando el consumidor puede ser inducido a error</w:t>
      </w:r>
      <w:r>
        <w:rPr>
          <w:spacing w:val="-1"/>
        </w:rPr>
        <w:t xml:space="preserve"> </w:t>
      </w:r>
      <w:r>
        <w:t>en la elección del producto o servicio, bien sea porque está adquiriendo un producto</w:t>
      </w:r>
      <w:r>
        <w:rPr>
          <w:spacing w:val="-2"/>
        </w:rPr>
        <w:t xml:space="preserve"> </w:t>
      </w:r>
      <w:r>
        <w:t>o servicio distinto al que realmente cree que está comprando o</w:t>
      </w:r>
      <w:r>
        <w:rPr>
          <w:spacing w:val="19"/>
        </w:rPr>
        <w:t xml:space="preserve"> </w:t>
      </w:r>
      <w:r>
        <w:t>contratando o porque cree, equivocadamente, que el producto o servicio que quiere adquirir tiene determinado origen empresarial.</w:t>
      </w:r>
    </w:p>
    <w:p w:rsidR="00DC45DC" w:rsidRDefault="00DC45DC" w:rsidP="00DC45DC">
      <w:pPr>
        <w:pStyle w:val="Textoindependiente"/>
        <w:spacing w:before="38"/>
      </w:pPr>
    </w:p>
    <w:p w:rsidR="00DC45DC" w:rsidRDefault="00DC45DC" w:rsidP="00DC45DC">
      <w:pPr>
        <w:pStyle w:val="Textoindependiente"/>
        <w:spacing w:line="276" w:lineRule="auto"/>
        <w:ind w:left="180" w:right="384"/>
        <w:jc w:val="both"/>
      </w:pPr>
      <w:r>
        <w:t>De otra parte, el riesgo de asociación se presenta cuando, a pesar de no existir vinculación o conexión competitiva entre los productos y/o servicios que identifican los signos en conflicto, el consumidor considera que entre los titulares de los signos existe algún tipo de relación comercial o vinculación económica, lo que de cualquier forma le lleva a elegir erróneamente un producto o servicio con base en la calidad, prestigio o reconocimiento de cualquier cualidad que atribuye al competidor.</w:t>
      </w:r>
    </w:p>
    <w:p w:rsidR="00DC45DC" w:rsidRDefault="00DC45DC" w:rsidP="00DC45DC">
      <w:pPr>
        <w:pStyle w:val="Textoindependiente"/>
        <w:spacing w:before="37"/>
      </w:pPr>
    </w:p>
    <w:p w:rsidR="00DC45DC" w:rsidRDefault="00DC45DC" w:rsidP="00DC45DC">
      <w:pPr>
        <w:pStyle w:val="Textoindependiente"/>
        <w:spacing w:line="276" w:lineRule="auto"/>
        <w:ind w:left="180" w:right="389"/>
        <w:jc w:val="both"/>
      </w:pPr>
      <w:r>
        <w:t>Lo</w:t>
      </w:r>
      <w:r>
        <w:rPr>
          <w:spacing w:val="-10"/>
        </w:rPr>
        <w:t xml:space="preserve"> </w:t>
      </w:r>
      <w:r>
        <w:t>anterior,</w:t>
      </w:r>
      <w:r>
        <w:rPr>
          <w:spacing w:val="-14"/>
        </w:rPr>
        <w:t xml:space="preserve"> </w:t>
      </w:r>
      <w:r>
        <w:t>resulta</w:t>
      </w:r>
      <w:r>
        <w:rPr>
          <w:spacing w:val="-10"/>
        </w:rPr>
        <w:t xml:space="preserve"> </w:t>
      </w:r>
      <w:r>
        <w:t>en</w:t>
      </w:r>
      <w:r>
        <w:rPr>
          <w:spacing w:val="-10"/>
        </w:rPr>
        <w:t xml:space="preserve"> </w:t>
      </w:r>
      <w:r>
        <w:t>un</w:t>
      </w:r>
      <w:r>
        <w:rPr>
          <w:spacing w:val="-10"/>
        </w:rPr>
        <w:t xml:space="preserve"> </w:t>
      </w:r>
      <w:r>
        <w:t>demérito</w:t>
      </w:r>
      <w:r>
        <w:rPr>
          <w:spacing w:val="-10"/>
        </w:rPr>
        <w:t xml:space="preserve"> </w:t>
      </w:r>
      <w:r>
        <w:t>al</w:t>
      </w:r>
      <w:r>
        <w:rPr>
          <w:spacing w:val="-12"/>
        </w:rPr>
        <w:t xml:space="preserve"> </w:t>
      </w:r>
      <w:r>
        <w:t>titular</w:t>
      </w:r>
      <w:r>
        <w:rPr>
          <w:spacing w:val="-11"/>
        </w:rPr>
        <w:t xml:space="preserve"> </w:t>
      </w:r>
      <w:r>
        <w:t>de</w:t>
      </w:r>
      <w:r>
        <w:rPr>
          <w:spacing w:val="-10"/>
        </w:rPr>
        <w:t xml:space="preserve"> </w:t>
      </w:r>
      <w:r>
        <w:t>los</w:t>
      </w:r>
      <w:r>
        <w:rPr>
          <w:spacing w:val="-13"/>
        </w:rPr>
        <w:t xml:space="preserve"> </w:t>
      </w:r>
      <w:r>
        <w:t>derechos</w:t>
      </w:r>
      <w:r>
        <w:rPr>
          <w:spacing w:val="-13"/>
        </w:rPr>
        <w:t xml:space="preserve"> </w:t>
      </w:r>
      <w:r>
        <w:t>previamente</w:t>
      </w:r>
      <w:r>
        <w:rPr>
          <w:spacing w:val="-10"/>
        </w:rPr>
        <w:t xml:space="preserve"> </w:t>
      </w:r>
      <w:r>
        <w:t>adquiridos,</w:t>
      </w:r>
      <w:r>
        <w:rPr>
          <w:spacing w:val="-14"/>
        </w:rPr>
        <w:t xml:space="preserve"> </w:t>
      </w:r>
      <w:r>
        <w:t>pues de cualquier</w:t>
      </w:r>
      <w:r>
        <w:rPr>
          <w:spacing w:val="-3"/>
        </w:rPr>
        <w:t xml:space="preserve"> </w:t>
      </w:r>
      <w:r>
        <w:t>manera</w:t>
      </w:r>
      <w:r>
        <w:rPr>
          <w:spacing w:val="-2"/>
        </w:rPr>
        <w:t xml:space="preserve"> </w:t>
      </w:r>
      <w:r>
        <w:t>pierde o su clientela,</w:t>
      </w:r>
      <w:r>
        <w:rPr>
          <w:spacing w:val="-1"/>
        </w:rPr>
        <w:t xml:space="preserve"> </w:t>
      </w:r>
      <w:r>
        <w:t>o su prestigio si la calidad del competidor con quien</w:t>
      </w:r>
      <w:r>
        <w:rPr>
          <w:spacing w:val="-2"/>
        </w:rPr>
        <w:t xml:space="preserve"> </w:t>
      </w:r>
      <w:r>
        <w:t>se</w:t>
      </w:r>
      <w:r>
        <w:rPr>
          <w:spacing w:val="-2"/>
        </w:rPr>
        <w:t xml:space="preserve"> </w:t>
      </w:r>
      <w:r>
        <w:t>le</w:t>
      </w:r>
      <w:r>
        <w:rPr>
          <w:spacing w:val="-2"/>
        </w:rPr>
        <w:t xml:space="preserve"> </w:t>
      </w:r>
      <w:r>
        <w:t>asocia</w:t>
      </w:r>
      <w:r>
        <w:rPr>
          <w:spacing w:val="-2"/>
        </w:rPr>
        <w:t xml:space="preserve"> </w:t>
      </w:r>
      <w:r>
        <w:t>no</w:t>
      </w:r>
      <w:r>
        <w:rPr>
          <w:spacing w:val="-2"/>
        </w:rPr>
        <w:t xml:space="preserve"> </w:t>
      </w:r>
      <w:r>
        <w:t>ofrece</w:t>
      </w:r>
      <w:r>
        <w:rPr>
          <w:spacing w:val="-6"/>
        </w:rPr>
        <w:t xml:space="preserve"> </w:t>
      </w:r>
      <w:r>
        <w:t>los</w:t>
      </w:r>
      <w:r>
        <w:rPr>
          <w:spacing w:val="-9"/>
        </w:rPr>
        <w:t xml:space="preserve"> </w:t>
      </w:r>
      <w:r>
        <w:t>mismos</w:t>
      </w:r>
      <w:r>
        <w:rPr>
          <w:spacing w:val="-4"/>
        </w:rPr>
        <w:t xml:space="preserve"> </w:t>
      </w:r>
      <w:r>
        <w:t>estándares</w:t>
      </w:r>
      <w:r>
        <w:rPr>
          <w:spacing w:val="-9"/>
        </w:rPr>
        <w:t xml:space="preserve"> </w:t>
      </w:r>
      <w:r>
        <w:t>en</w:t>
      </w:r>
      <w:r>
        <w:rPr>
          <w:spacing w:val="-2"/>
        </w:rPr>
        <w:t xml:space="preserve"> </w:t>
      </w:r>
      <w:r>
        <w:t>sus</w:t>
      </w:r>
      <w:r>
        <w:rPr>
          <w:spacing w:val="-4"/>
        </w:rPr>
        <w:t xml:space="preserve"> </w:t>
      </w:r>
      <w:r>
        <w:t>productos</w:t>
      </w:r>
      <w:r>
        <w:rPr>
          <w:spacing w:val="-9"/>
        </w:rPr>
        <w:t xml:space="preserve"> </w:t>
      </w:r>
      <w:r>
        <w:t>o</w:t>
      </w:r>
      <w:r>
        <w:rPr>
          <w:spacing w:val="-2"/>
        </w:rPr>
        <w:t xml:space="preserve"> </w:t>
      </w:r>
      <w:r>
        <w:t>servicios</w:t>
      </w:r>
      <w:r>
        <w:rPr>
          <w:spacing w:val="-4"/>
        </w:rPr>
        <w:t xml:space="preserve"> </w:t>
      </w:r>
      <w:r>
        <w:t>o</w:t>
      </w:r>
      <w:r>
        <w:rPr>
          <w:spacing w:val="-6"/>
        </w:rPr>
        <w:t xml:space="preserve"> </w:t>
      </w:r>
      <w:r>
        <w:t>en</w:t>
      </w:r>
      <w:r>
        <w:rPr>
          <w:spacing w:val="-2"/>
        </w:rPr>
        <w:t xml:space="preserve"> </w:t>
      </w:r>
      <w:r>
        <w:t>su servicio</w:t>
      </w:r>
      <w:r>
        <w:rPr>
          <w:spacing w:val="-6"/>
        </w:rPr>
        <w:t xml:space="preserve"> </w:t>
      </w:r>
      <w:r>
        <w:t>al</w:t>
      </w:r>
      <w:r>
        <w:rPr>
          <w:spacing w:val="-8"/>
        </w:rPr>
        <w:t xml:space="preserve"> </w:t>
      </w:r>
      <w:r>
        <w:t>cliente,</w:t>
      </w:r>
      <w:r>
        <w:rPr>
          <w:spacing w:val="-10"/>
        </w:rPr>
        <w:t xml:space="preserve"> </w:t>
      </w:r>
      <w:r>
        <w:t>siendo</w:t>
      </w:r>
      <w:r>
        <w:rPr>
          <w:spacing w:val="-6"/>
        </w:rPr>
        <w:t xml:space="preserve"> </w:t>
      </w:r>
      <w:r>
        <w:t>esta</w:t>
      </w:r>
      <w:r>
        <w:rPr>
          <w:spacing w:val="-6"/>
        </w:rPr>
        <w:t xml:space="preserve"> </w:t>
      </w:r>
      <w:r>
        <w:t>posibilidad</w:t>
      </w:r>
      <w:r>
        <w:rPr>
          <w:spacing w:val="-6"/>
        </w:rPr>
        <w:t xml:space="preserve"> </w:t>
      </w:r>
      <w:r>
        <w:t>de</w:t>
      </w:r>
      <w:r>
        <w:rPr>
          <w:spacing w:val="-6"/>
        </w:rPr>
        <w:t xml:space="preserve"> </w:t>
      </w:r>
      <w:r>
        <w:t>asociación</w:t>
      </w:r>
      <w:r>
        <w:rPr>
          <w:spacing w:val="-6"/>
        </w:rPr>
        <w:t xml:space="preserve"> </w:t>
      </w:r>
      <w:r>
        <w:t>un</w:t>
      </w:r>
      <w:r>
        <w:rPr>
          <w:spacing w:val="-6"/>
        </w:rPr>
        <w:t xml:space="preserve"> </w:t>
      </w:r>
      <w:r>
        <w:t>hecho</w:t>
      </w:r>
      <w:r>
        <w:rPr>
          <w:spacing w:val="-6"/>
        </w:rPr>
        <w:t xml:space="preserve"> </w:t>
      </w:r>
      <w:r>
        <w:t>que</w:t>
      </w:r>
      <w:r>
        <w:rPr>
          <w:spacing w:val="-6"/>
        </w:rPr>
        <w:t xml:space="preserve"> </w:t>
      </w:r>
      <w:r>
        <w:t>la</w:t>
      </w:r>
      <w:r>
        <w:rPr>
          <w:spacing w:val="-6"/>
        </w:rPr>
        <w:t xml:space="preserve"> </w:t>
      </w:r>
      <w:r>
        <w:t>autoridad</w:t>
      </w:r>
      <w:r>
        <w:rPr>
          <w:spacing w:val="-6"/>
        </w:rPr>
        <w:t xml:space="preserve"> </w:t>
      </w:r>
      <w:r>
        <w:t xml:space="preserve">busca evitar cuidando de este modo tanto al titular de un derecho previo, como al público </w:t>
      </w:r>
      <w:r>
        <w:rPr>
          <w:spacing w:val="-2"/>
        </w:rPr>
        <w:t>consumidor.</w:t>
      </w:r>
    </w:p>
    <w:p w:rsidR="00DC45DC" w:rsidRDefault="00DC45DC" w:rsidP="00DC45DC">
      <w:pPr>
        <w:pStyle w:val="Textoindependiente"/>
        <w:spacing w:before="42"/>
      </w:pPr>
    </w:p>
    <w:p w:rsidR="00DC45DC" w:rsidRDefault="00DC45DC" w:rsidP="00DC45DC">
      <w:pPr>
        <w:pStyle w:val="Textoindependiente"/>
        <w:spacing w:line="276" w:lineRule="auto"/>
        <w:ind w:left="180" w:right="391"/>
        <w:jc w:val="both"/>
      </w:pPr>
      <w:r>
        <w:t>Ahora bien, para efectos de determinar si existe el riesgo de confusión o de asociación, el examinador deberá establecer si entre los signos en conflicto existe identidad o semejanza</w:t>
      </w:r>
      <w:r>
        <w:rPr>
          <w:spacing w:val="-7"/>
        </w:rPr>
        <w:t xml:space="preserve"> </w:t>
      </w:r>
      <w:r>
        <w:t>y</w:t>
      </w:r>
      <w:r>
        <w:rPr>
          <w:spacing w:val="-10"/>
        </w:rPr>
        <w:t xml:space="preserve"> </w:t>
      </w:r>
      <w:r>
        <w:t>si</w:t>
      </w:r>
      <w:r>
        <w:rPr>
          <w:spacing w:val="-9"/>
        </w:rPr>
        <w:t xml:space="preserve"> </w:t>
      </w:r>
      <w:r>
        <w:t>entre</w:t>
      </w:r>
      <w:r>
        <w:rPr>
          <w:spacing w:val="-7"/>
        </w:rPr>
        <w:t xml:space="preserve"> </w:t>
      </w:r>
      <w:r>
        <w:t>los</w:t>
      </w:r>
      <w:r>
        <w:rPr>
          <w:spacing w:val="-6"/>
        </w:rPr>
        <w:t xml:space="preserve"> </w:t>
      </w:r>
      <w:r>
        <w:t>productos</w:t>
      </w:r>
      <w:r>
        <w:rPr>
          <w:spacing w:val="-10"/>
        </w:rPr>
        <w:t xml:space="preserve"> </w:t>
      </w:r>
      <w:r>
        <w:t>o</w:t>
      </w:r>
      <w:r>
        <w:rPr>
          <w:spacing w:val="-7"/>
        </w:rPr>
        <w:t xml:space="preserve"> </w:t>
      </w:r>
      <w:r>
        <w:t>servicios</w:t>
      </w:r>
      <w:r>
        <w:rPr>
          <w:spacing w:val="-10"/>
        </w:rPr>
        <w:t xml:space="preserve"> </w:t>
      </w:r>
      <w:r>
        <w:t>que</w:t>
      </w:r>
      <w:r>
        <w:rPr>
          <w:spacing w:val="-7"/>
        </w:rPr>
        <w:t xml:space="preserve"> </w:t>
      </w:r>
      <w:r>
        <w:t>los</w:t>
      </w:r>
      <w:r>
        <w:rPr>
          <w:spacing w:val="-10"/>
        </w:rPr>
        <w:t xml:space="preserve"> </w:t>
      </w:r>
      <w:r>
        <w:t>signos</w:t>
      </w:r>
      <w:r>
        <w:rPr>
          <w:spacing w:val="-10"/>
        </w:rPr>
        <w:t xml:space="preserve"> </w:t>
      </w:r>
      <w:r>
        <w:t>identifican</w:t>
      </w:r>
      <w:r>
        <w:rPr>
          <w:spacing w:val="-7"/>
        </w:rPr>
        <w:t xml:space="preserve"> </w:t>
      </w:r>
      <w:r>
        <w:t>existe</w:t>
      </w:r>
      <w:r>
        <w:rPr>
          <w:spacing w:val="-7"/>
        </w:rPr>
        <w:t xml:space="preserve"> </w:t>
      </w:r>
      <w:r>
        <w:t>conexidad competitiva. Cabe precisar que las oficinas nacionales pueden establecer de manera autónoma el orden en que se realizan estos dos análisis dentro del examen de registrabilidad,</w:t>
      </w:r>
      <w:r>
        <w:rPr>
          <w:spacing w:val="-1"/>
        </w:rPr>
        <w:t xml:space="preserve"> </w:t>
      </w:r>
      <w:r>
        <w:t>toda vez que la DA</w:t>
      </w:r>
      <w:r>
        <w:rPr>
          <w:spacing w:val="-2"/>
        </w:rPr>
        <w:t xml:space="preserve"> </w:t>
      </w:r>
      <w:r>
        <w:t>486 no señala la</w:t>
      </w:r>
      <w:r>
        <w:rPr>
          <w:spacing w:val="-2"/>
        </w:rPr>
        <w:t xml:space="preserve"> </w:t>
      </w:r>
      <w:r>
        <w:t>obligación de hacerlos siguiendo un orden específico</w:t>
      </w:r>
      <w:r>
        <w:rPr>
          <w:vertAlign w:val="superscript"/>
        </w:rPr>
        <w:t>233</w:t>
      </w:r>
      <w:r>
        <w:t>.</w:t>
      </w:r>
    </w:p>
    <w:p w:rsidR="00DC45DC" w:rsidRDefault="00DC45DC" w:rsidP="00DC45DC">
      <w:pPr>
        <w:pStyle w:val="Textoindependiente"/>
        <w:spacing w:before="81"/>
      </w:pPr>
    </w:p>
    <w:p w:rsidR="00DC45DC" w:rsidRDefault="00DC45DC" w:rsidP="00DC45DC">
      <w:pPr>
        <w:pStyle w:val="Prrafodelista"/>
        <w:numPr>
          <w:ilvl w:val="3"/>
          <w:numId w:val="15"/>
        </w:numPr>
        <w:tabs>
          <w:tab w:val="left" w:pos="969"/>
        </w:tabs>
        <w:spacing w:before="1"/>
        <w:ind w:left="969" w:hanging="789"/>
      </w:pPr>
      <w:bookmarkStart w:id="24" w:name="4.2.1.2._La_identidad_o_semejanza_entre_"/>
      <w:bookmarkEnd w:id="24"/>
      <w:r>
        <w:rPr>
          <w:color w:val="2E5395"/>
        </w:rPr>
        <w:t>La</w:t>
      </w:r>
      <w:r>
        <w:rPr>
          <w:color w:val="2E5395"/>
          <w:spacing w:val="-2"/>
        </w:rPr>
        <w:t xml:space="preserve"> </w:t>
      </w:r>
      <w:r>
        <w:rPr>
          <w:color w:val="2E5395"/>
        </w:rPr>
        <w:t>identidad</w:t>
      </w:r>
      <w:r>
        <w:rPr>
          <w:color w:val="2E5395"/>
          <w:spacing w:val="-7"/>
        </w:rPr>
        <w:t xml:space="preserve"> </w:t>
      </w:r>
      <w:r>
        <w:rPr>
          <w:color w:val="2E5395"/>
        </w:rPr>
        <w:t>o</w:t>
      </w:r>
      <w:r>
        <w:rPr>
          <w:color w:val="2E5395"/>
          <w:spacing w:val="-1"/>
        </w:rPr>
        <w:t xml:space="preserve"> </w:t>
      </w:r>
      <w:r>
        <w:rPr>
          <w:color w:val="2E5395"/>
        </w:rPr>
        <w:t>semejanza</w:t>
      </w:r>
      <w:r>
        <w:rPr>
          <w:color w:val="2E5395"/>
          <w:spacing w:val="-2"/>
        </w:rPr>
        <w:t xml:space="preserve"> </w:t>
      </w:r>
      <w:r>
        <w:rPr>
          <w:color w:val="2E5395"/>
        </w:rPr>
        <w:t>entre</w:t>
      </w:r>
      <w:r>
        <w:rPr>
          <w:color w:val="2E5395"/>
          <w:spacing w:val="-2"/>
        </w:rPr>
        <w:t xml:space="preserve"> </w:t>
      </w:r>
      <w:r>
        <w:rPr>
          <w:color w:val="2E5395"/>
        </w:rPr>
        <w:t>los</w:t>
      </w:r>
      <w:r>
        <w:rPr>
          <w:color w:val="2E5395"/>
          <w:spacing w:val="-4"/>
        </w:rPr>
        <w:t xml:space="preserve"> </w:t>
      </w:r>
      <w:r>
        <w:rPr>
          <w:color w:val="2E5395"/>
        </w:rPr>
        <w:t>signos</w:t>
      </w:r>
      <w:r>
        <w:rPr>
          <w:color w:val="2E5395"/>
          <w:spacing w:val="-5"/>
        </w:rPr>
        <w:t xml:space="preserve"> </w:t>
      </w:r>
      <w:r>
        <w:rPr>
          <w:color w:val="2E5395"/>
        </w:rPr>
        <w:t>confrontados.</w:t>
      </w:r>
      <w:r>
        <w:rPr>
          <w:color w:val="2E5395"/>
          <w:spacing w:val="5"/>
        </w:rPr>
        <w:t xml:space="preserve"> </w:t>
      </w:r>
      <w:r>
        <w:rPr>
          <w:color w:val="2E5395"/>
        </w:rPr>
        <w:t>Tipos</w:t>
      </w:r>
      <w:r>
        <w:rPr>
          <w:color w:val="2E5395"/>
          <w:spacing w:val="-4"/>
        </w:rPr>
        <w:t xml:space="preserve"> </w:t>
      </w:r>
      <w:r>
        <w:rPr>
          <w:color w:val="2E5395"/>
        </w:rPr>
        <w:t>de</w:t>
      </w:r>
      <w:r>
        <w:rPr>
          <w:color w:val="2E5395"/>
          <w:spacing w:val="-2"/>
        </w:rPr>
        <w:t xml:space="preserve"> similitud.</w:t>
      </w:r>
    </w:p>
    <w:p w:rsidR="00DC45DC" w:rsidRDefault="00DC45DC" w:rsidP="00DC45DC">
      <w:pPr>
        <w:pStyle w:val="Textoindependiente"/>
        <w:spacing w:before="247" w:line="280" w:lineRule="auto"/>
        <w:ind w:left="180" w:right="386"/>
        <w:jc w:val="both"/>
      </w:pPr>
      <w:r>
        <w:t>El supuesto de identidad entre los signos en conflicto se presenta cuando estos son enteramente coincidentes respecto de los elementos que los conforman.</w:t>
      </w:r>
    </w:p>
    <w:p w:rsidR="00DC45DC" w:rsidRDefault="00DC45DC" w:rsidP="00DC45DC">
      <w:pPr>
        <w:pStyle w:val="Textoindependiente"/>
        <w:spacing w:before="30"/>
      </w:pPr>
    </w:p>
    <w:p w:rsidR="00DC45DC" w:rsidRDefault="00DC45DC" w:rsidP="00DC45DC">
      <w:pPr>
        <w:pStyle w:val="Textoindependiente"/>
        <w:spacing w:after="45"/>
        <w:ind w:left="180"/>
      </w:pPr>
      <w:r>
        <w:rPr>
          <w:spacing w:val="-2"/>
        </w:rPr>
        <w:t>Ejemplos:</w:t>
      </w:r>
    </w:p>
    <w:tbl>
      <w:tblPr>
        <w:tblStyle w:val="TableNormal"/>
        <w:tblW w:w="0" w:type="auto"/>
        <w:tblInd w:w="2944" w:type="dxa"/>
        <w:tblLayout w:type="fixed"/>
        <w:tblLook w:val="01E0" w:firstRow="1" w:lastRow="1" w:firstColumn="1" w:lastColumn="1" w:noHBand="0" w:noVBand="0"/>
      </w:tblPr>
      <w:tblGrid>
        <w:gridCol w:w="1716"/>
        <w:gridCol w:w="1711"/>
      </w:tblGrid>
      <w:tr w:rsidR="00DC45DC" w:rsidTr="00665388">
        <w:trPr>
          <w:trHeight w:val="267"/>
        </w:trPr>
        <w:tc>
          <w:tcPr>
            <w:tcW w:w="1716" w:type="dxa"/>
          </w:tcPr>
          <w:p w:rsidR="00DC45DC" w:rsidRDefault="00DC45DC" w:rsidP="00665388">
            <w:pPr>
              <w:pStyle w:val="TableParagraph"/>
              <w:spacing w:line="246" w:lineRule="exact"/>
              <w:ind w:left="21" w:right="323"/>
              <w:jc w:val="center"/>
            </w:pPr>
            <w:r>
              <w:rPr>
                <w:spacing w:val="-2"/>
              </w:rPr>
              <w:t>Registro</w:t>
            </w:r>
          </w:p>
        </w:tc>
        <w:tc>
          <w:tcPr>
            <w:tcW w:w="1711" w:type="dxa"/>
          </w:tcPr>
          <w:p w:rsidR="00DC45DC" w:rsidRDefault="00DC45DC" w:rsidP="00665388">
            <w:pPr>
              <w:pStyle w:val="TableParagraph"/>
              <w:spacing w:line="246" w:lineRule="exact"/>
              <w:ind w:left="330"/>
              <w:jc w:val="center"/>
            </w:pPr>
            <w:r>
              <w:rPr>
                <w:spacing w:val="-2"/>
              </w:rPr>
              <w:t>Solicitud</w:t>
            </w:r>
          </w:p>
        </w:tc>
      </w:tr>
      <w:tr w:rsidR="00DC45DC" w:rsidTr="00665388">
        <w:trPr>
          <w:trHeight w:val="267"/>
        </w:trPr>
        <w:tc>
          <w:tcPr>
            <w:tcW w:w="1716" w:type="dxa"/>
          </w:tcPr>
          <w:p w:rsidR="00DC45DC" w:rsidRDefault="00DC45DC" w:rsidP="00665388">
            <w:pPr>
              <w:pStyle w:val="TableParagraph"/>
              <w:spacing w:before="15" w:line="233" w:lineRule="exact"/>
              <w:ind w:left="0" w:right="323"/>
              <w:jc w:val="center"/>
            </w:pPr>
            <w:r>
              <w:t>LA</w:t>
            </w:r>
            <w:r>
              <w:rPr>
                <w:spacing w:val="-3"/>
              </w:rPr>
              <w:t xml:space="preserve"> </w:t>
            </w:r>
            <w:r>
              <w:rPr>
                <w:spacing w:val="-2"/>
              </w:rPr>
              <w:t>VAQUITA</w:t>
            </w:r>
          </w:p>
        </w:tc>
        <w:tc>
          <w:tcPr>
            <w:tcW w:w="1711" w:type="dxa"/>
          </w:tcPr>
          <w:p w:rsidR="00DC45DC" w:rsidRDefault="00DC45DC" w:rsidP="00665388">
            <w:pPr>
              <w:pStyle w:val="TableParagraph"/>
              <w:spacing w:before="15" w:line="233" w:lineRule="exact"/>
              <w:ind w:left="330" w:right="7"/>
              <w:jc w:val="center"/>
            </w:pPr>
            <w:r>
              <w:t>LA</w:t>
            </w:r>
            <w:r>
              <w:rPr>
                <w:spacing w:val="-8"/>
              </w:rPr>
              <w:t xml:space="preserve"> </w:t>
            </w:r>
            <w:r>
              <w:rPr>
                <w:spacing w:val="-2"/>
              </w:rPr>
              <w:t>VAQUITA</w:t>
            </w:r>
          </w:p>
        </w:tc>
      </w:tr>
    </w:tbl>
    <w:p w:rsidR="00DC45DC" w:rsidRDefault="00DC45DC" w:rsidP="00DC45DC">
      <w:pPr>
        <w:pStyle w:val="Textoindependiente"/>
        <w:spacing w:before="239"/>
      </w:pPr>
    </w:p>
    <w:p w:rsidR="00DC45DC" w:rsidRDefault="00DC45DC" w:rsidP="00DC45DC">
      <w:pPr>
        <w:pStyle w:val="Textoindependiente"/>
        <w:spacing w:before="91"/>
        <w:rPr>
          <w:sz w:val="18"/>
        </w:rPr>
      </w:pPr>
    </w:p>
    <w:p w:rsidR="00DC45DC" w:rsidRDefault="00DC45DC" w:rsidP="00DC45DC">
      <w:pPr>
        <w:ind w:right="385"/>
        <w:jc w:val="right"/>
        <w:rPr>
          <w:sz w:val="18"/>
        </w:rPr>
      </w:pPr>
      <w:r>
        <w:rPr>
          <w:spacing w:val="-5"/>
          <w:sz w:val="18"/>
        </w:rPr>
        <w:t>142</w:t>
      </w:r>
    </w:p>
    <w:p w:rsidR="00DC45DC" w:rsidRDefault="00DC45DC" w:rsidP="00DC45DC">
      <w:pPr>
        <w:jc w:val="right"/>
        <w:rPr>
          <w:sz w:val="18"/>
        </w:rPr>
        <w:sectPr w:rsidR="00DC45DC">
          <w:pgSz w:w="12240" w:h="15840"/>
          <w:pgMar w:top="1340" w:right="1500" w:bottom="280" w:left="1520" w:header="720" w:footer="720" w:gutter="0"/>
          <w:cols w:space="720"/>
        </w:sectPr>
      </w:pPr>
    </w:p>
    <w:tbl>
      <w:tblPr>
        <w:tblStyle w:val="TableNormal"/>
        <w:tblW w:w="0" w:type="auto"/>
        <w:tblInd w:w="3209" w:type="dxa"/>
        <w:tblLayout w:type="fixed"/>
        <w:tblLook w:val="01E0" w:firstRow="1" w:lastRow="1" w:firstColumn="1" w:lastColumn="1" w:noHBand="0" w:noVBand="0"/>
      </w:tblPr>
      <w:tblGrid>
        <w:gridCol w:w="1076"/>
        <w:gridCol w:w="766"/>
        <w:gridCol w:w="1070"/>
      </w:tblGrid>
      <w:tr w:rsidR="00DC45DC" w:rsidTr="00665388">
        <w:trPr>
          <w:trHeight w:val="491"/>
        </w:trPr>
        <w:tc>
          <w:tcPr>
            <w:tcW w:w="1076" w:type="dxa"/>
          </w:tcPr>
          <w:p w:rsidR="00DC45DC" w:rsidRDefault="00DC45DC" w:rsidP="00665388">
            <w:pPr>
              <w:pStyle w:val="TableParagraph"/>
              <w:spacing w:line="227" w:lineRule="exact"/>
              <w:ind w:left="50"/>
              <w:rPr>
                <w:sz w:val="20"/>
              </w:rPr>
            </w:pPr>
            <w:r>
              <w:rPr>
                <w:sz w:val="20"/>
              </w:rPr>
              <w:lastRenderedPageBreak/>
              <w:t>Clase</w:t>
            </w:r>
            <w:r>
              <w:rPr>
                <w:spacing w:val="-7"/>
                <w:sz w:val="20"/>
              </w:rPr>
              <w:t xml:space="preserve"> 29</w:t>
            </w:r>
          </w:p>
          <w:p w:rsidR="00DC45DC" w:rsidRDefault="00DC45DC" w:rsidP="00665388">
            <w:pPr>
              <w:pStyle w:val="TableParagraph"/>
              <w:spacing w:before="35" w:line="210" w:lineRule="exact"/>
              <w:ind w:left="95"/>
              <w:rPr>
                <w:sz w:val="20"/>
              </w:rPr>
            </w:pPr>
            <w:r>
              <w:rPr>
                <w:spacing w:val="-2"/>
                <w:sz w:val="20"/>
              </w:rPr>
              <w:t>Quesos</w:t>
            </w:r>
          </w:p>
        </w:tc>
        <w:tc>
          <w:tcPr>
            <w:tcW w:w="766" w:type="dxa"/>
          </w:tcPr>
          <w:p w:rsidR="00DC45DC" w:rsidRDefault="00DC45DC" w:rsidP="00665388">
            <w:pPr>
              <w:pStyle w:val="TableParagraph"/>
              <w:spacing w:line="246" w:lineRule="exact"/>
              <w:ind w:left="239"/>
            </w:pPr>
            <w:r>
              <w:rPr>
                <w:spacing w:val="-5"/>
              </w:rPr>
              <w:t>VS</w:t>
            </w:r>
          </w:p>
        </w:tc>
        <w:tc>
          <w:tcPr>
            <w:tcW w:w="1070" w:type="dxa"/>
          </w:tcPr>
          <w:p w:rsidR="00DC45DC" w:rsidRDefault="00DC45DC" w:rsidP="00665388">
            <w:pPr>
              <w:pStyle w:val="TableParagraph"/>
              <w:spacing w:line="227" w:lineRule="exact"/>
              <w:ind w:left="233"/>
              <w:rPr>
                <w:sz w:val="20"/>
              </w:rPr>
            </w:pPr>
            <w:r>
              <w:rPr>
                <w:sz w:val="20"/>
              </w:rPr>
              <w:t>Clase</w:t>
            </w:r>
            <w:r>
              <w:rPr>
                <w:spacing w:val="-7"/>
                <w:sz w:val="20"/>
              </w:rPr>
              <w:t xml:space="preserve"> 29</w:t>
            </w:r>
          </w:p>
          <w:p w:rsidR="00DC45DC" w:rsidRDefault="00DC45DC" w:rsidP="00665388">
            <w:pPr>
              <w:pStyle w:val="TableParagraph"/>
              <w:spacing w:before="35" w:line="210" w:lineRule="exact"/>
              <w:ind w:left="333"/>
              <w:rPr>
                <w:sz w:val="20"/>
              </w:rPr>
            </w:pPr>
            <w:r>
              <w:rPr>
                <w:spacing w:val="-2"/>
                <w:sz w:val="20"/>
              </w:rPr>
              <w:t>Yogurt</w:t>
            </w:r>
          </w:p>
        </w:tc>
      </w:tr>
    </w:tbl>
    <w:p w:rsidR="00DC45DC" w:rsidRDefault="00DC45DC" w:rsidP="00DC45DC">
      <w:pPr>
        <w:pStyle w:val="Textoindependiente"/>
        <w:spacing w:before="175" w:after="1"/>
        <w:rPr>
          <w:sz w:val="20"/>
        </w:rPr>
      </w:pPr>
    </w:p>
    <w:tbl>
      <w:tblPr>
        <w:tblStyle w:val="TableNormal"/>
        <w:tblW w:w="0" w:type="auto"/>
        <w:tblInd w:w="3189" w:type="dxa"/>
        <w:tblLayout w:type="fixed"/>
        <w:tblLook w:val="01E0" w:firstRow="1" w:lastRow="1" w:firstColumn="1" w:lastColumn="1" w:noHBand="0" w:noVBand="0"/>
      </w:tblPr>
      <w:tblGrid>
        <w:gridCol w:w="1103"/>
        <w:gridCol w:w="730"/>
        <w:gridCol w:w="1153"/>
      </w:tblGrid>
      <w:tr w:rsidR="00DC45DC" w:rsidTr="00665388">
        <w:trPr>
          <w:trHeight w:val="267"/>
        </w:trPr>
        <w:tc>
          <w:tcPr>
            <w:tcW w:w="1103" w:type="dxa"/>
          </w:tcPr>
          <w:p w:rsidR="00DC45DC" w:rsidRDefault="00DC45DC" w:rsidP="00665388">
            <w:pPr>
              <w:pStyle w:val="TableParagraph"/>
              <w:spacing w:line="246" w:lineRule="exact"/>
              <w:ind w:left="0" w:right="179"/>
              <w:jc w:val="center"/>
            </w:pPr>
            <w:r>
              <w:rPr>
                <w:spacing w:val="-2"/>
              </w:rPr>
              <w:t>Registro</w:t>
            </w:r>
          </w:p>
        </w:tc>
        <w:tc>
          <w:tcPr>
            <w:tcW w:w="730" w:type="dxa"/>
          </w:tcPr>
          <w:p w:rsidR="00DC45DC" w:rsidRDefault="00DC45DC" w:rsidP="00665388">
            <w:pPr>
              <w:pStyle w:val="TableParagraph"/>
              <w:ind w:left="0"/>
              <w:rPr>
                <w:rFonts w:ascii="Times New Roman"/>
                <w:sz w:val="18"/>
              </w:rPr>
            </w:pPr>
          </w:p>
        </w:tc>
        <w:tc>
          <w:tcPr>
            <w:tcW w:w="1153" w:type="dxa"/>
          </w:tcPr>
          <w:p w:rsidR="00DC45DC" w:rsidRDefault="00DC45DC" w:rsidP="00665388">
            <w:pPr>
              <w:pStyle w:val="TableParagraph"/>
              <w:spacing w:line="246" w:lineRule="exact"/>
              <w:ind w:left="164"/>
              <w:jc w:val="center"/>
            </w:pPr>
            <w:r>
              <w:rPr>
                <w:spacing w:val="-2"/>
              </w:rPr>
              <w:t>Solicitud</w:t>
            </w:r>
          </w:p>
        </w:tc>
      </w:tr>
      <w:tr w:rsidR="00DC45DC" w:rsidTr="00665388">
        <w:trPr>
          <w:trHeight w:val="290"/>
        </w:trPr>
        <w:tc>
          <w:tcPr>
            <w:tcW w:w="1103" w:type="dxa"/>
          </w:tcPr>
          <w:p w:rsidR="00DC45DC" w:rsidRDefault="00DC45DC" w:rsidP="00665388">
            <w:pPr>
              <w:pStyle w:val="TableParagraph"/>
              <w:spacing w:before="15"/>
              <w:ind w:left="0" w:right="179"/>
              <w:jc w:val="center"/>
            </w:pPr>
            <w:r>
              <w:rPr>
                <w:spacing w:val="-4"/>
              </w:rPr>
              <w:t>DOVE</w:t>
            </w:r>
          </w:p>
        </w:tc>
        <w:tc>
          <w:tcPr>
            <w:tcW w:w="730" w:type="dxa"/>
          </w:tcPr>
          <w:p w:rsidR="00DC45DC" w:rsidRDefault="00DC45DC" w:rsidP="00665388">
            <w:pPr>
              <w:pStyle w:val="TableParagraph"/>
              <w:ind w:left="0"/>
              <w:rPr>
                <w:rFonts w:ascii="Times New Roman"/>
                <w:sz w:val="20"/>
              </w:rPr>
            </w:pPr>
          </w:p>
        </w:tc>
        <w:tc>
          <w:tcPr>
            <w:tcW w:w="1153" w:type="dxa"/>
          </w:tcPr>
          <w:p w:rsidR="00DC45DC" w:rsidRDefault="00DC45DC" w:rsidP="00665388">
            <w:pPr>
              <w:pStyle w:val="TableParagraph"/>
              <w:spacing w:before="15"/>
              <w:ind w:left="164" w:right="10"/>
              <w:jc w:val="center"/>
            </w:pPr>
            <w:r>
              <w:rPr>
                <w:spacing w:val="-4"/>
              </w:rPr>
              <w:t>DOVE</w:t>
            </w:r>
          </w:p>
        </w:tc>
      </w:tr>
      <w:tr w:rsidR="00DC45DC" w:rsidTr="00665388">
        <w:trPr>
          <w:trHeight w:val="513"/>
        </w:trPr>
        <w:tc>
          <w:tcPr>
            <w:tcW w:w="1103" w:type="dxa"/>
          </w:tcPr>
          <w:p w:rsidR="00DC45DC" w:rsidRDefault="00DC45DC" w:rsidP="00665388">
            <w:pPr>
              <w:pStyle w:val="TableParagraph"/>
              <w:spacing w:before="18"/>
              <w:ind w:left="65"/>
              <w:rPr>
                <w:sz w:val="20"/>
              </w:rPr>
            </w:pPr>
            <w:r>
              <w:rPr>
                <w:sz w:val="20"/>
              </w:rPr>
              <w:t>Clase</w:t>
            </w:r>
            <w:r>
              <w:rPr>
                <w:spacing w:val="-7"/>
                <w:sz w:val="20"/>
              </w:rPr>
              <w:t xml:space="preserve"> 03</w:t>
            </w:r>
          </w:p>
          <w:p w:rsidR="00DC45DC" w:rsidRDefault="00DC45DC" w:rsidP="00665388">
            <w:pPr>
              <w:pStyle w:val="TableParagraph"/>
              <w:spacing w:before="35" w:line="210" w:lineRule="exact"/>
              <w:ind w:left="85"/>
              <w:rPr>
                <w:sz w:val="20"/>
              </w:rPr>
            </w:pPr>
            <w:r>
              <w:rPr>
                <w:spacing w:val="-2"/>
                <w:sz w:val="20"/>
              </w:rPr>
              <w:t>Champú</w:t>
            </w:r>
          </w:p>
        </w:tc>
        <w:tc>
          <w:tcPr>
            <w:tcW w:w="730" w:type="dxa"/>
          </w:tcPr>
          <w:p w:rsidR="00DC45DC" w:rsidRDefault="00DC45DC" w:rsidP="00665388">
            <w:pPr>
              <w:pStyle w:val="TableParagraph"/>
              <w:spacing w:before="15"/>
              <w:ind w:left="232"/>
            </w:pPr>
            <w:r>
              <w:rPr>
                <w:spacing w:val="-5"/>
              </w:rPr>
              <w:t>VS</w:t>
            </w:r>
          </w:p>
        </w:tc>
        <w:tc>
          <w:tcPr>
            <w:tcW w:w="1153" w:type="dxa"/>
          </w:tcPr>
          <w:p w:rsidR="00DC45DC" w:rsidRDefault="00DC45DC" w:rsidP="00665388">
            <w:pPr>
              <w:pStyle w:val="TableParagraph"/>
              <w:spacing w:before="18"/>
              <w:ind w:left="262"/>
              <w:rPr>
                <w:sz w:val="20"/>
              </w:rPr>
            </w:pPr>
            <w:r>
              <w:rPr>
                <w:sz w:val="20"/>
              </w:rPr>
              <w:t>Clase</w:t>
            </w:r>
            <w:r>
              <w:rPr>
                <w:spacing w:val="-7"/>
                <w:sz w:val="20"/>
              </w:rPr>
              <w:t xml:space="preserve"> 30</w:t>
            </w:r>
          </w:p>
          <w:p w:rsidR="00DC45DC" w:rsidRDefault="00DC45DC" w:rsidP="00665388">
            <w:pPr>
              <w:pStyle w:val="TableParagraph"/>
              <w:spacing w:before="35" w:line="210" w:lineRule="exact"/>
              <w:ind w:left="207"/>
              <w:rPr>
                <w:sz w:val="20"/>
              </w:rPr>
            </w:pPr>
            <w:r>
              <w:rPr>
                <w:spacing w:val="-2"/>
                <w:sz w:val="20"/>
              </w:rPr>
              <w:t>Chocolate</w:t>
            </w:r>
          </w:p>
        </w:tc>
      </w:tr>
    </w:tbl>
    <w:p w:rsidR="00DC45DC" w:rsidRDefault="00DC45DC" w:rsidP="00DC45DC">
      <w:pPr>
        <w:pStyle w:val="Textoindependiente"/>
        <w:spacing w:before="125"/>
      </w:pPr>
    </w:p>
    <w:p w:rsidR="00DC45DC" w:rsidRDefault="00DC45DC" w:rsidP="00DC45DC">
      <w:pPr>
        <w:pStyle w:val="Textoindependiente"/>
        <w:spacing w:line="276" w:lineRule="auto"/>
        <w:ind w:left="180" w:right="382"/>
        <w:jc w:val="both"/>
      </w:pPr>
      <w:r>
        <w:t>Lo expuesto es aplicable tanto si se trata de marcas meramente denominativas como marcas figurativas, mixtas o no tradicionales. Se trata, por lo general, de marcas que presentan</w:t>
      </w:r>
      <w:r>
        <w:rPr>
          <w:spacing w:val="-6"/>
        </w:rPr>
        <w:t xml:space="preserve"> </w:t>
      </w:r>
      <w:r>
        <w:t>idénticos</w:t>
      </w:r>
      <w:r>
        <w:rPr>
          <w:spacing w:val="-4"/>
        </w:rPr>
        <w:t xml:space="preserve"> </w:t>
      </w:r>
      <w:r>
        <w:t>elementos,</w:t>
      </w:r>
      <w:r>
        <w:rPr>
          <w:spacing w:val="-5"/>
        </w:rPr>
        <w:t xml:space="preserve"> </w:t>
      </w:r>
      <w:r>
        <w:t>bastando</w:t>
      </w:r>
      <w:r>
        <w:rPr>
          <w:spacing w:val="-2"/>
        </w:rPr>
        <w:t xml:space="preserve"> </w:t>
      </w:r>
      <w:r>
        <w:t>que</w:t>
      </w:r>
      <w:r>
        <w:rPr>
          <w:spacing w:val="-2"/>
        </w:rPr>
        <w:t xml:space="preserve"> </w:t>
      </w:r>
      <w:r>
        <w:t>uno</w:t>
      </w:r>
      <w:r>
        <w:rPr>
          <w:spacing w:val="-2"/>
        </w:rPr>
        <w:t xml:space="preserve"> </w:t>
      </w:r>
      <w:r>
        <w:t>sólo</w:t>
      </w:r>
      <w:r>
        <w:rPr>
          <w:spacing w:val="-6"/>
        </w:rPr>
        <w:t xml:space="preserve"> </w:t>
      </w:r>
      <w:r>
        <w:t>de</w:t>
      </w:r>
      <w:r>
        <w:rPr>
          <w:spacing w:val="-6"/>
        </w:rPr>
        <w:t xml:space="preserve"> </w:t>
      </w:r>
      <w:r>
        <w:t>ellos</w:t>
      </w:r>
      <w:r>
        <w:rPr>
          <w:spacing w:val="-4"/>
        </w:rPr>
        <w:t xml:space="preserve"> </w:t>
      </w:r>
      <w:r>
        <w:t>sea</w:t>
      </w:r>
      <w:r>
        <w:rPr>
          <w:spacing w:val="-4"/>
        </w:rPr>
        <w:t xml:space="preserve"> </w:t>
      </w:r>
      <w:r>
        <w:t>distinto,</w:t>
      </w:r>
      <w:r>
        <w:rPr>
          <w:spacing w:val="-10"/>
        </w:rPr>
        <w:t xml:space="preserve"> </w:t>
      </w:r>
      <w:r>
        <w:t>para</w:t>
      </w:r>
      <w:r>
        <w:rPr>
          <w:spacing w:val="-6"/>
        </w:rPr>
        <w:t xml:space="preserve"> </w:t>
      </w:r>
      <w:r>
        <w:t>estimar que entonces no estamos frente a una identidad de signos, sino de una semejanza, en cuyo caso, ésta se analizará de conformidad con las directrices dispuestas para ello.</w:t>
      </w:r>
    </w:p>
    <w:p w:rsidR="00DC45DC" w:rsidRDefault="00DC45DC" w:rsidP="00DC45DC">
      <w:pPr>
        <w:pStyle w:val="Textoindependiente"/>
        <w:spacing w:before="38"/>
      </w:pPr>
    </w:p>
    <w:p w:rsidR="00DC45DC" w:rsidRDefault="00DC45DC" w:rsidP="00DC45DC">
      <w:pPr>
        <w:pStyle w:val="Textoindependiente"/>
        <w:spacing w:line="276" w:lineRule="auto"/>
        <w:ind w:left="180" w:right="387"/>
        <w:jc w:val="both"/>
      </w:pPr>
      <w:r>
        <w:t>En relación con la semejanza, de acuerdo con lo señalado por el TJCA en las Interpretaciones Prejudiciales referenciadas, los criterios jurídicos interpretativos que constituyen</w:t>
      </w:r>
      <w:r>
        <w:rPr>
          <w:spacing w:val="-16"/>
        </w:rPr>
        <w:t xml:space="preserve"> </w:t>
      </w:r>
      <w:r>
        <w:t>acto</w:t>
      </w:r>
      <w:r>
        <w:rPr>
          <w:spacing w:val="-14"/>
        </w:rPr>
        <w:t xml:space="preserve"> </w:t>
      </w:r>
      <w:r>
        <w:t>aclarado,</w:t>
      </w:r>
      <w:r>
        <w:rPr>
          <w:spacing w:val="-15"/>
        </w:rPr>
        <w:t xml:space="preserve"> </w:t>
      </w:r>
      <w:r>
        <w:t>señalan</w:t>
      </w:r>
      <w:r>
        <w:rPr>
          <w:spacing w:val="-11"/>
        </w:rPr>
        <w:t xml:space="preserve"> </w:t>
      </w:r>
      <w:r>
        <w:t>que</w:t>
      </w:r>
      <w:r>
        <w:rPr>
          <w:spacing w:val="-12"/>
        </w:rPr>
        <w:t xml:space="preserve"> </w:t>
      </w:r>
      <w:r>
        <w:t>la</w:t>
      </w:r>
      <w:r>
        <w:rPr>
          <w:spacing w:val="-12"/>
        </w:rPr>
        <w:t xml:space="preserve"> </w:t>
      </w:r>
      <w:r>
        <w:t>similitud</w:t>
      </w:r>
      <w:r>
        <w:rPr>
          <w:spacing w:val="-16"/>
        </w:rPr>
        <w:t xml:space="preserve"> </w:t>
      </w:r>
      <w:r>
        <w:t>entre</w:t>
      </w:r>
      <w:r>
        <w:rPr>
          <w:spacing w:val="-11"/>
        </w:rPr>
        <w:t xml:space="preserve"> </w:t>
      </w:r>
      <w:r>
        <w:t>los</w:t>
      </w:r>
      <w:r>
        <w:rPr>
          <w:spacing w:val="-14"/>
        </w:rPr>
        <w:t xml:space="preserve"> </w:t>
      </w:r>
      <w:r>
        <w:t>signos</w:t>
      </w:r>
      <w:r>
        <w:rPr>
          <w:spacing w:val="-17"/>
        </w:rPr>
        <w:t xml:space="preserve"> </w:t>
      </w:r>
      <w:r>
        <w:t>en</w:t>
      </w:r>
      <w:r>
        <w:rPr>
          <w:spacing w:val="-12"/>
        </w:rPr>
        <w:t xml:space="preserve"> </w:t>
      </w:r>
      <w:r>
        <w:t>conflicto</w:t>
      </w:r>
      <w:r>
        <w:rPr>
          <w:spacing w:val="-12"/>
        </w:rPr>
        <w:t xml:space="preserve"> </w:t>
      </w:r>
      <w:r>
        <w:t>puede</w:t>
      </w:r>
      <w:r>
        <w:rPr>
          <w:spacing w:val="-12"/>
        </w:rPr>
        <w:t xml:space="preserve"> </w:t>
      </w:r>
      <w:r>
        <w:t>ser:</w:t>
      </w:r>
    </w:p>
    <w:p w:rsidR="00DC45DC" w:rsidRDefault="00DC45DC" w:rsidP="00DC45DC">
      <w:pPr>
        <w:pStyle w:val="Textoindependiente"/>
        <w:spacing w:before="39"/>
      </w:pPr>
    </w:p>
    <w:p w:rsidR="00DC45DC" w:rsidRDefault="00DC45DC" w:rsidP="00DC45DC">
      <w:pPr>
        <w:spacing w:line="276" w:lineRule="auto"/>
        <w:ind w:left="891" w:right="1237"/>
        <w:jc w:val="both"/>
        <w:rPr>
          <w:rFonts w:ascii="Arial" w:hAnsi="Arial"/>
          <w:i/>
        </w:rPr>
      </w:pPr>
      <w:r>
        <w:rPr>
          <w:rFonts w:ascii="Arial" w:hAnsi="Arial"/>
          <w:i/>
        </w:rPr>
        <w:t>“</w:t>
      </w:r>
      <w:r>
        <w:rPr>
          <w:rFonts w:ascii="Arial" w:hAnsi="Arial"/>
          <w:i/>
          <w:spacing w:val="-8"/>
        </w:rPr>
        <w:t xml:space="preserve"> </w:t>
      </w:r>
      <w:r>
        <w:rPr>
          <w:rFonts w:ascii="Arial" w:hAnsi="Arial"/>
          <w:i/>
        </w:rPr>
        <w:t>a)</w:t>
      </w:r>
      <w:r>
        <w:rPr>
          <w:rFonts w:ascii="Arial" w:hAnsi="Arial"/>
          <w:i/>
          <w:spacing w:val="-11"/>
        </w:rPr>
        <w:t xml:space="preserve"> </w:t>
      </w:r>
      <w:r>
        <w:rPr>
          <w:rFonts w:ascii="Arial" w:hAnsi="Arial"/>
          <w:i/>
        </w:rPr>
        <w:t>Ortográfica:</w:t>
      </w:r>
      <w:r>
        <w:rPr>
          <w:rFonts w:ascii="Arial" w:hAnsi="Arial"/>
          <w:i/>
          <w:spacing w:val="-9"/>
        </w:rPr>
        <w:t xml:space="preserve"> </w:t>
      </w:r>
      <w:r>
        <w:rPr>
          <w:rFonts w:ascii="Arial" w:hAnsi="Arial"/>
          <w:i/>
        </w:rPr>
        <w:t>Se</w:t>
      </w:r>
      <w:r>
        <w:rPr>
          <w:rFonts w:ascii="Arial" w:hAnsi="Arial"/>
          <w:i/>
          <w:spacing w:val="-11"/>
        </w:rPr>
        <w:t xml:space="preserve"> </w:t>
      </w:r>
      <w:r>
        <w:rPr>
          <w:rFonts w:ascii="Arial" w:hAnsi="Arial"/>
          <w:i/>
        </w:rPr>
        <w:t>refiere</w:t>
      </w:r>
      <w:r>
        <w:rPr>
          <w:rFonts w:ascii="Arial" w:hAnsi="Arial"/>
          <w:i/>
          <w:spacing w:val="-11"/>
        </w:rPr>
        <w:t xml:space="preserve"> </w:t>
      </w:r>
      <w:r>
        <w:rPr>
          <w:rFonts w:ascii="Arial" w:hAnsi="Arial"/>
          <w:i/>
        </w:rPr>
        <w:t>a</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semejanza</w:t>
      </w:r>
      <w:r>
        <w:rPr>
          <w:rFonts w:ascii="Arial" w:hAnsi="Arial"/>
          <w:i/>
          <w:spacing w:val="-11"/>
        </w:rPr>
        <w:t xml:space="preserve"> </w:t>
      </w:r>
      <w:r>
        <w:rPr>
          <w:rFonts w:ascii="Arial" w:hAnsi="Arial"/>
          <w:i/>
        </w:rPr>
        <w:t>en</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escritura</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los</w:t>
      </w:r>
      <w:r>
        <w:rPr>
          <w:rFonts w:ascii="Arial" w:hAnsi="Arial"/>
          <w:i/>
          <w:spacing w:val="-14"/>
        </w:rPr>
        <w:t xml:space="preserve"> </w:t>
      </w:r>
      <w:r>
        <w:rPr>
          <w:rFonts w:ascii="Arial" w:hAnsi="Arial"/>
          <w:i/>
        </w:rPr>
        <w:t>signos</w:t>
      </w:r>
      <w:r>
        <w:rPr>
          <w:rFonts w:ascii="Arial" w:hAnsi="Arial"/>
          <w:i/>
          <w:spacing w:val="-10"/>
        </w:rPr>
        <w:t xml:space="preserve"> </w:t>
      </w:r>
      <w:r>
        <w:rPr>
          <w:rFonts w:ascii="Arial" w:hAnsi="Arial"/>
          <w:i/>
        </w:rPr>
        <w:t>en conflicto</w:t>
      </w:r>
      <w:r>
        <w:rPr>
          <w:rFonts w:ascii="Arial" w:hAnsi="Arial"/>
          <w:i/>
          <w:spacing w:val="-6"/>
        </w:rPr>
        <w:t xml:space="preserve"> </w:t>
      </w:r>
      <w:r>
        <w:rPr>
          <w:rFonts w:ascii="Arial" w:hAnsi="Arial"/>
          <w:i/>
        </w:rPr>
        <w:t>desde</w:t>
      </w:r>
      <w:r>
        <w:rPr>
          <w:rFonts w:ascii="Arial" w:hAnsi="Arial"/>
          <w:i/>
          <w:spacing w:val="-6"/>
        </w:rPr>
        <w:t xml:space="preserve"> </w:t>
      </w:r>
      <w:r>
        <w:rPr>
          <w:rFonts w:ascii="Arial" w:hAnsi="Arial"/>
          <w:i/>
        </w:rPr>
        <w:t>el</w:t>
      </w:r>
      <w:r>
        <w:rPr>
          <w:rFonts w:ascii="Arial" w:hAnsi="Arial"/>
          <w:i/>
          <w:spacing w:val="-8"/>
        </w:rPr>
        <w:t xml:space="preserve"> </w:t>
      </w:r>
      <w:r>
        <w:rPr>
          <w:rFonts w:ascii="Arial" w:hAnsi="Arial"/>
          <w:i/>
        </w:rPr>
        <w:t>punto</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vista</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su</w:t>
      </w:r>
      <w:r>
        <w:rPr>
          <w:rFonts w:ascii="Arial" w:hAnsi="Arial"/>
          <w:i/>
          <w:spacing w:val="-6"/>
        </w:rPr>
        <w:t xml:space="preserve"> </w:t>
      </w:r>
      <w:r>
        <w:rPr>
          <w:rFonts w:ascii="Arial" w:hAnsi="Arial"/>
          <w:i/>
        </w:rPr>
        <w:t>composición;</w:t>
      </w:r>
      <w:r>
        <w:rPr>
          <w:rFonts w:ascii="Arial" w:hAnsi="Arial"/>
          <w:i/>
          <w:spacing w:val="-10"/>
        </w:rPr>
        <w:t xml:space="preserve"> </w:t>
      </w:r>
      <w:r>
        <w:rPr>
          <w:rFonts w:ascii="Arial" w:hAnsi="Arial"/>
          <w:i/>
        </w:rPr>
        <w:t>esto</w:t>
      </w:r>
      <w:r>
        <w:rPr>
          <w:rFonts w:ascii="Arial" w:hAnsi="Arial"/>
          <w:i/>
          <w:spacing w:val="-6"/>
        </w:rPr>
        <w:t xml:space="preserve"> </w:t>
      </w:r>
      <w:r>
        <w:rPr>
          <w:rFonts w:ascii="Arial" w:hAnsi="Arial"/>
          <w:i/>
        </w:rPr>
        <w:t>es,</w:t>
      </w:r>
      <w:r>
        <w:rPr>
          <w:rFonts w:ascii="Arial" w:hAnsi="Arial"/>
          <w:i/>
          <w:spacing w:val="-10"/>
        </w:rPr>
        <w:t xml:space="preserve"> </w:t>
      </w:r>
      <w:r>
        <w:rPr>
          <w:rFonts w:ascii="Arial" w:hAnsi="Arial"/>
          <w:i/>
        </w:rPr>
        <w:t>tomando</w:t>
      </w:r>
      <w:r>
        <w:rPr>
          <w:rFonts w:ascii="Arial" w:hAnsi="Arial"/>
          <w:i/>
          <w:spacing w:val="-6"/>
        </w:rPr>
        <w:t xml:space="preserve"> </w:t>
      </w:r>
      <w:r>
        <w:rPr>
          <w:rFonts w:ascii="Arial" w:hAnsi="Arial"/>
          <w:i/>
        </w:rPr>
        <w:t>en cuenta, entre otros, el orden o la secuencia de las letras, con especial atención en las vocales, la longitud de la o las palabras, el número de sílabas, las raíces o terminaciones comunes de los signos en conflicto, las cuales pueden inducir en mayor o menor grado a que el riesgo de confusión sea más evidente u obvio.</w:t>
      </w:r>
    </w:p>
    <w:p w:rsidR="00DC45DC" w:rsidRDefault="00DC45DC" w:rsidP="00DC45DC">
      <w:pPr>
        <w:pStyle w:val="Textoindependiente"/>
        <w:spacing w:before="37"/>
        <w:rPr>
          <w:rFonts w:ascii="Arial"/>
          <w:i/>
        </w:rPr>
      </w:pPr>
    </w:p>
    <w:p w:rsidR="00DC45DC" w:rsidRDefault="00DC45DC" w:rsidP="00DC45DC">
      <w:pPr>
        <w:pStyle w:val="Prrafodelista"/>
        <w:numPr>
          <w:ilvl w:val="0"/>
          <w:numId w:val="5"/>
        </w:numPr>
        <w:tabs>
          <w:tab w:val="left" w:pos="1199"/>
        </w:tabs>
        <w:spacing w:line="276" w:lineRule="auto"/>
        <w:ind w:right="1237" w:firstLine="0"/>
        <w:jc w:val="both"/>
        <w:rPr>
          <w:rFonts w:ascii="Arial" w:hAnsi="Arial"/>
          <w:i/>
        </w:rPr>
      </w:pPr>
      <w:r>
        <w:rPr>
          <w:rFonts w:ascii="Arial" w:hAnsi="Arial"/>
          <w:i/>
        </w:rPr>
        <w:t>Fonética: Se refiere a la semejanza de los sonidos de las letras, números, sílabas o palabras que conforman los signos en conflicto. La determinación de tal similitud depende, entre otros elementos, de la identidad en la sílaba tónica o de la coincidencia en las raíces o terminaciones de las palabras; sin embargo, también debe tenerse en cuenta</w:t>
      </w:r>
      <w:r>
        <w:rPr>
          <w:rFonts w:ascii="Arial" w:hAnsi="Arial"/>
          <w:i/>
          <w:spacing w:val="-16"/>
        </w:rPr>
        <w:t xml:space="preserve"> </w:t>
      </w:r>
      <w:r>
        <w:rPr>
          <w:rFonts w:ascii="Arial" w:hAnsi="Arial"/>
          <w:i/>
        </w:rPr>
        <w:t>las</w:t>
      </w:r>
      <w:r>
        <w:rPr>
          <w:rFonts w:ascii="Arial" w:hAnsi="Arial"/>
          <w:i/>
          <w:spacing w:val="-15"/>
        </w:rPr>
        <w:t xml:space="preserve"> </w:t>
      </w:r>
      <w:r>
        <w:rPr>
          <w:rFonts w:ascii="Arial" w:hAnsi="Arial"/>
          <w:i/>
        </w:rPr>
        <w:t>particularidades</w:t>
      </w:r>
      <w:r>
        <w:rPr>
          <w:rFonts w:ascii="Arial" w:hAnsi="Arial"/>
          <w:i/>
          <w:spacing w:val="-15"/>
        </w:rPr>
        <w:t xml:space="preserve"> </w:t>
      </w:r>
      <w:r>
        <w:rPr>
          <w:rFonts w:ascii="Arial" w:hAnsi="Arial"/>
          <w:i/>
        </w:rPr>
        <w:t>de</w:t>
      </w:r>
      <w:r>
        <w:rPr>
          <w:rFonts w:ascii="Arial" w:hAnsi="Arial"/>
          <w:i/>
          <w:spacing w:val="-16"/>
        </w:rPr>
        <w:t xml:space="preserve"> </w:t>
      </w:r>
      <w:r>
        <w:rPr>
          <w:rFonts w:ascii="Arial" w:hAnsi="Arial"/>
          <w:i/>
        </w:rPr>
        <w:t>cada</w:t>
      </w:r>
      <w:r>
        <w:rPr>
          <w:rFonts w:ascii="Arial" w:hAnsi="Arial"/>
          <w:i/>
          <w:spacing w:val="-15"/>
        </w:rPr>
        <w:t xml:space="preserve"> </w:t>
      </w:r>
      <w:r>
        <w:rPr>
          <w:rFonts w:ascii="Arial" w:hAnsi="Arial"/>
          <w:i/>
        </w:rPr>
        <w:t>caso,</w:t>
      </w:r>
      <w:r>
        <w:rPr>
          <w:rFonts w:ascii="Arial" w:hAnsi="Arial"/>
          <w:i/>
          <w:spacing w:val="-15"/>
        </w:rPr>
        <w:t xml:space="preserve"> </w:t>
      </w:r>
      <w:r>
        <w:rPr>
          <w:rFonts w:ascii="Arial" w:hAnsi="Arial"/>
          <w:i/>
        </w:rPr>
        <w:t>con</w:t>
      </w:r>
      <w:r>
        <w:rPr>
          <w:rFonts w:ascii="Arial" w:hAnsi="Arial"/>
          <w:i/>
          <w:spacing w:val="-15"/>
        </w:rPr>
        <w:t xml:space="preserve"> </w:t>
      </w:r>
      <w:r>
        <w:rPr>
          <w:rFonts w:ascii="Arial" w:hAnsi="Arial"/>
          <w:i/>
        </w:rPr>
        <w:t>el</w:t>
      </w:r>
      <w:r>
        <w:rPr>
          <w:rFonts w:ascii="Arial" w:hAnsi="Arial"/>
          <w:i/>
          <w:spacing w:val="-16"/>
        </w:rPr>
        <w:t xml:space="preserve"> </w:t>
      </w:r>
      <w:r>
        <w:rPr>
          <w:rFonts w:ascii="Arial" w:hAnsi="Arial"/>
          <w:i/>
        </w:rPr>
        <w:t>fin</w:t>
      </w:r>
      <w:r>
        <w:rPr>
          <w:rFonts w:ascii="Arial" w:hAnsi="Arial"/>
          <w:i/>
          <w:spacing w:val="-15"/>
        </w:rPr>
        <w:t xml:space="preserve"> </w:t>
      </w:r>
      <w:r>
        <w:rPr>
          <w:rFonts w:ascii="Arial" w:hAnsi="Arial"/>
          <w:i/>
        </w:rPr>
        <w:t>de</w:t>
      </w:r>
      <w:r>
        <w:rPr>
          <w:rFonts w:ascii="Arial" w:hAnsi="Arial"/>
          <w:i/>
          <w:spacing w:val="-15"/>
        </w:rPr>
        <w:t xml:space="preserve"> </w:t>
      </w:r>
      <w:r>
        <w:rPr>
          <w:rFonts w:ascii="Arial" w:hAnsi="Arial"/>
          <w:i/>
        </w:rPr>
        <w:t>determinar</w:t>
      </w:r>
      <w:r>
        <w:rPr>
          <w:rFonts w:ascii="Arial" w:hAnsi="Arial"/>
          <w:i/>
          <w:spacing w:val="-16"/>
        </w:rPr>
        <w:t xml:space="preserve"> </w:t>
      </w:r>
      <w:r>
        <w:rPr>
          <w:rFonts w:ascii="Arial" w:hAnsi="Arial"/>
          <w:i/>
        </w:rPr>
        <w:t>si</w:t>
      </w:r>
      <w:r>
        <w:rPr>
          <w:rFonts w:ascii="Arial" w:hAnsi="Arial"/>
          <w:i/>
          <w:spacing w:val="-15"/>
        </w:rPr>
        <w:t xml:space="preserve"> </w:t>
      </w:r>
      <w:r>
        <w:rPr>
          <w:rFonts w:ascii="Arial" w:hAnsi="Arial"/>
          <w:i/>
        </w:rPr>
        <w:t>existe la</w:t>
      </w:r>
      <w:r>
        <w:rPr>
          <w:rFonts w:ascii="Arial" w:hAnsi="Arial"/>
          <w:i/>
          <w:spacing w:val="-12"/>
        </w:rPr>
        <w:t xml:space="preserve"> </w:t>
      </w:r>
      <w:r>
        <w:rPr>
          <w:rFonts w:ascii="Arial" w:hAnsi="Arial"/>
          <w:i/>
        </w:rPr>
        <w:t>posibilidad</w:t>
      </w:r>
      <w:r>
        <w:rPr>
          <w:rFonts w:ascii="Arial" w:hAnsi="Arial"/>
          <w:i/>
          <w:spacing w:val="-12"/>
        </w:rPr>
        <w:t xml:space="preserve"> </w:t>
      </w:r>
      <w:r>
        <w:rPr>
          <w:rFonts w:ascii="Arial" w:hAnsi="Arial"/>
          <w:i/>
        </w:rPr>
        <w:t>real</w:t>
      </w:r>
      <w:r>
        <w:rPr>
          <w:rFonts w:ascii="Arial" w:hAnsi="Arial"/>
          <w:i/>
          <w:spacing w:val="-13"/>
        </w:rPr>
        <w:t xml:space="preserve"> </w:t>
      </w:r>
      <w:r>
        <w:rPr>
          <w:rFonts w:ascii="Arial" w:hAnsi="Arial"/>
          <w:i/>
        </w:rPr>
        <w:t>de</w:t>
      </w:r>
      <w:r>
        <w:rPr>
          <w:rFonts w:ascii="Arial" w:hAnsi="Arial"/>
          <w:i/>
          <w:spacing w:val="-12"/>
        </w:rPr>
        <w:t xml:space="preserve"> </w:t>
      </w:r>
      <w:r>
        <w:rPr>
          <w:rFonts w:ascii="Arial" w:hAnsi="Arial"/>
          <w:i/>
        </w:rPr>
        <w:t>confusión</w:t>
      </w:r>
      <w:r>
        <w:rPr>
          <w:rFonts w:ascii="Arial" w:hAnsi="Arial"/>
          <w:i/>
          <w:spacing w:val="-12"/>
        </w:rPr>
        <w:t xml:space="preserve"> </w:t>
      </w:r>
      <w:r>
        <w:rPr>
          <w:rFonts w:ascii="Arial" w:hAnsi="Arial"/>
          <w:i/>
        </w:rPr>
        <w:t>entre</w:t>
      </w:r>
      <w:r>
        <w:rPr>
          <w:rFonts w:ascii="Arial" w:hAnsi="Arial"/>
          <w:i/>
          <w:spacing w:val="-12"/>
        </w:rPr>
        <w:t xml:space="preserve"> </w:t>
      </w:r>
      <w:r>
        <w:rPr>
          <w:rFonts w:ascii="Arial" w:hAnsi="Arial"/>
          <w:i/>
        </w:rPr>
        <w:t>los</w:t>
      </w:r>
      <w:r>
        <w:rPr>
          <w:rFonts w:ascii="Arial" w:hAnsi="Arial"/>
          <w:i/>
          <w:spacing w:val="-14"/>
        </w:rPr>
        <w:t xml:space="preserve"> </w:t>
      </w:r>
      <w:r>
        <w:rPr>
          <w:rFonts w:ascii="Arial" w:hAnsi="Arial"/>
          <w:i/>
        </w:rPr>
        <w:t>signos</w:t>
      </w:r>
      <w:r>
        <w:rPr>
          <w:rFonts w:ascii="Arial" w:hAnsi="Arial"/>
          <w:i/>
          <w:spacing w:val="-14"/>
        </w:rPr>
        <w:t xml:space="preserve"> </w:t>
      </w:r>
      <w:r>
        <w:rPr>
          <w:rFonts w:ascii="Arial" w:hAnsi="Arial"/>
          <w:i/>
        </w:rPr>
        <w:t>confrontados,</w:t>
      </w:r>
      <w:r>
        <w:rPr>
          <w:rFonts w:ascii="Arial" w:hAnsi="Arial"/>
          <w:i/>
          <w:spacing w:val="-15"/>
        </w:rPr>
        <w:t xml:space="preserve"> </w:t>
      </w:r>
      <w:r>
        <w:rPr>
          <w:rFonts w:ascii="Arial" w:hAnsi="Arial"/>
          <w:i/>
        </w:rPr>
        <w:t>entre</w:t>
      </w:r>
      <w:r>
        <w:rPr>
          <w:rFonts w:ascii="Arial" w:hAnsi="Arial"/>
          <w:i/>
          <w:spacing w:val="-16"/>
        </w:rPr>
        <w:t xml:space="preserve"> </w:t>
      </w:r>
      <w:r>
        <w:rPr>
          <w:rFonts w:ascii="Arial" w:hAnsi="Arial"/>
          <w:i/>
        </w:rPr>
        <w:t>otros, sobre la base de los aspectos fonéticos</w:t>
      </w:r>
      <w:r>
        <w:rPr>
          <w:rFonts w:ascii="Arial" w:hAnsi="Arial"/>
          <w:i/>
          <w:vertAlign w:val="superscript"/>
        </w:rPr>
        <w:t>234</w:t>
      </w:r>
      <w:r>
        <w:rPr>
          <w:rFonts w:ascii="Arial" w:hAnsi="Arial"/>
          <w:i/>
        </w:rPr>
        <w:t>.</w:t>
      </w:r>
    </w:p>
    <w:p w:rsidR="00DC45DC" w:rsidRDefault="00DC45DC" w:rsidP="00DC45DC">
      <w:pPr>
        <w:pStyle w:val="Textoindependiente"/>
        <w:spacing w:before="40"/>
        <w:rPr>
          <w:rFonts w:ascii="Arial"/>
          <w:i/>
        </w:rPr>
      </w:pPr>
    </w:p>
    <w:p w:rsidR="00DC45DC" w:rsidRDefault="00DC45DC" w:rsidP="00DC45DC">
      <w:pPr>
        <w:pStyle w:val="Prrafodelista"/>
        <w:numPr>
          <w:ilvl w:val="0"/>
          <w:numId w:val="5"/>
        </w:numPr>
        <w:tabs>
          <w:tab w:val="left" w:pos="1160"/>
        </w:tabs>
        <w:spacing w:line="276" w:lineRule="auto"/>
        <w:ind w:right="1244" w:firstLine="0"/>
        <w:jc w:val="both"/>
        <w:rPr>
          <w:rFonts w:ascii="Arial" w:hAnsi="Arial"/>
          <w:i/>
        </w:rPr>
      </w:pPr>
      <w:r>
        <w:rPr>
          <w:rFonts w:ascii="Arial" w:hAnsi="Arial"/>
          <w:i/>
        </w:rPr>
        <w:t>Conceptual o ideológica: Se configura entre signos que evocan una idea y/o valor idéntico y/o semejante.</w:t>
      </w:r>
    </w:p>
    <w:p w:rsidR="00DC45DC" w:rsidRDefault="00DC45DC" w:rsidP="00DC45DC">
      <w:pPr>
        <w:pStyle w:val="Textoindependiente"/>
        <w:spacing w:before="35"/>
        <w:rPr>
          <w:rFonts w:ascii="Arial"/>
          <w:i/>
        </w:rPr>
      </w:pPr>
    </w:p>
    <w:p w:rsidR="00DC45DC" w:rsidRDefault="00DC45DC" w:rsidP="00DC45DC">
      <w:pPr>
        <w:pStyle w:val="Prrafodelista"/>
        <w:numPr>
          <w:ilvl w:val="0"/>
          <w:numId w:val="5"/>
        </w:numPr>
        <w:tabs>
          <w:tab w:val="left" w:pos="1209"/>
        </w:tabs>
        <w:spacing w:line="278" w:lineRule="auto"/>
        <w:ind w:right="1236" w:firstLine="0"/>
        <w:jc w:val="both"/>
        <w:rPr>
          <w:rFonts w:ascii="Arial" w:hAnsi="Arial"/>
          <w:i/>
        </w:rPr>
      </w:pPr>
      <w:r>
        <w:rPr>
          <w:rFonts w:ascii="Arial" w:hAnsi="Arial"/>
          <w:i/>
        </w:rPr>
        <w:t>Gráfica o figurativa: Se refiere a la semejanza de los elementos gráficos de los signos en conflicto, tomando en cuenta los trazos del dibujo, el objeto que representan o el concepto que evocan”</w:t>
      </w:r>
      <w:r>
        <w:rPr>
          <w:rFonts w:ascii="Arial" w:hAnsi="Arial"/>
          <w:i/>
          <w:vertAlign w:val="superscript"/>
        </w:rPr>
        <w:t>235</w:t>
      </w:r>
      <w:r>
        <w:rPr>
          <w:rFonts w:ascii="Arial" w:hAnsi="Arial"/>
          <w:i/>
        </w:rPr>
        <w:t>.</w:t>
      </w:r>
    </w:p>
    <w:p w:rsidR="00DC45DC" w:rsidRDefault="00DC45DC" w:rsidP="00DC45DC">
      <w:pPr>
        <w:pStyle w:val="Textoindependiente"/>
        <w:rPr>
          <w:rFonts w:ascii="Arial"/>
          <w:i/>
          <w:sz w:val="18"/>
        </w:rPr>
      </w:pPr>
    </w:p>
    <w:p w:rsidR="00DC45DC" w:rsidRDefault="00DC45DC" w:rsidP="00DC45DC">
      <w:pPr>
        <w:pStyle w:val="Textoindependiente"/>
        <w:spacing w:before="89"/>
        <w:rPr>
          <w:sz w:val="18"/>
        </w:rPr>
      </w:pPr>
    </w:p>
    <w:p w:rsidR="00DC45DC" w:rsidRDefault="00DC45DC" w:rsidP="00DC45DC">
      <w:pPr>
        <w:ind w:right="385"/>
        <w:jc w:val="right"/>
        <w:rPr>
          <w:sz w:val="18"/>
        </w:rPr>
      </w:pPr>
      <w:r>
        <w:rPr>
          <w:spacing w:val="-5"/>
          <w:sz w:val="18"/>
        </w:rPr>
        <w:t>143</w:t>
      </w:r>
    </w:p>
    <w:p w:rsidR="00DC45DC" w:rsidRDefault="00DC45DC" w:rsidP="00DC45DC">
      <w:pPr>
        <w:jc w:val="right"/>
        <w:rPr>
          <w:sz w:val="18"/>
        </w:rPr>
        <w:sectPr w:rsidR="00DC45DC">
          <w:pgSz w:w="12240" w:h="15840"/>
          <w:pgMar w:top="1400" w:right="1500" w:bottom="280" w:left="1520" w:header="720" w:footer="720" w:gutter="0"/>
          <w:cols w:space="720"/>
        </w:sectPr>
      </w:pPr>
    </w:p>
    <w:p w:rsidR="00DC45DC" w:rsidRDefault="00DC45DC" w:rsidP="00DC45DC">
      <w:pPr>
        <w:pStyle w:val="Prrafodelista"/>
        <w:numPr>
          <w:ilvl w:val="3"/>
          <w:numId w:val="15"/>
        </w:numPr>
        <w:tabs>
          <w:tab w:val="left" w:pos="974"/>
        </w:tabs>
        <w:spacing w:before="69"/>
        <w:ind w:left="974" w:hanging="794"/>
      </w:pPr>
      <w:bookmarkStart w:id="25" w:name="4.2.1.3._Reglas_generales_de_comparación"/>
      <w:bookmarkEnd w:id="25"/>
      <w:r>
        <w:rPr>
          <w:color w:val="2E5395"/>
        </w:rPr>
        <w:lastRenderedPageBreak/>
        <w:t>Reglas</w:t>
      </w:r>
      <w:r>
        <w:rPr>
          <w:color w:val="2E5395"/>
          <w:spacing w:val="-5"/>
        </w:rPr>
        <w:t xml:space="preserve"> </w:t>
      </w:r>
      <w:r>
        <w:rPr>
          <w:color w:val="2E5395"/>
        </w:rPr>
        <w:t>generales</w:t>
      </w:r>
      <w:r>
        <w:rPr>
          <w:color w:val="2E5395"/>
          <w:spacing w:val="-4"/>
        </w:rPr>
        <w:t xml:space="preserve"> </w:t>
      </w:r>
      <w:r>
        <w:rPr>
          <w:color w:val="2E5395"/>
        </w:rPr>
        <w:t>de</w:t>
      </w:r>
      <w:r>
        <w:rPr>
          <w:color w:val="2E5395"/>
          <w:spacing w:val="-2"/>
        </w:rPr>
        <w:t xml:space="preserve"> </w:t>
      </w:r>
      <w:r>
        <w:rPr>
          <w:color w:val="2E5395"/>
        </w:rPr>
        <w:t>comparación</w:t>
      </w:r>
      <w:r>
        <w:rPr>
          <w:color w:val="2E5395"/>
          <w:spacing w:val="-6"/>
        </w:rPr>
        <w:t xml:space="preserve"> </w:t>
      </w:r>
      <w:r>
        <w:rPr>
          <w:color w:val="2E5395"/>
        </w:rPr>
        <w:t>de</w:t>
      </w:r>
      <w:r>
        <w:rPr>
          <w:color w:val="2E5395"/>
          <w:spacing w:val="-2"/>
        </w:rPr>
        <w:t xml:space="preserve"> </w:t>
      </w:r>
      <w:r>
        <w:rPr>
          <w:color w:val="2E5395"/>
        </w:rPr>
        <w:t>los</w:t>
      </w:r>
      <w:r>
        <w:rPr>
          <w:color w:val="2E5395"/>
          <w:spacing w:val="-4"/>
        </w:rPr>
        <w:t xml:space="preserve"> </w:t>
      </w:r>
      <w:r>
        <w:rPr>
          <w:color w:val="2E5395"/>
        </w:rPr>
        <w:t>signos</w:t>
      </w:r>
      <w:r>
        <w:rPr>
          <w:color w:val="2E5395"/>
          <w:spacing w:val="-5"/>
        </w:rPr>
        <w:t xml:space="preserve"> </w:t>
      </w:r>
      <w:r>
        <w:rPr>
          <w:color w:val="2E5395"/>
        </w:rPr>
        <w:t>en</w:t>
      </w:r>
      <w:r>
        <w:rPr>
          <w:color w:val="2E5395"/>
          <w:spacing w:val="-1"/>
        </w:rPr>
        <w:t xml:space="preserve"> </w:t>
      </w:r>
      <w:r>
        <w:rPr>
          <w:color w:val="2E5395"/>
          <w:spacing w:val="-2"/>
        </w:rPr>
        <w:t>conflicto.</w:t>
      </w:r>
    </w:p>
    <w:p w:rsidR="00DC45DC" w:rsidRDefault="00DC45DC" w:rsidP="00DC45DC">
      <w:pPr>
        <w:pStyle w:val="Textoindependiente"/>
        <w:spacing w:before="34"/>
      </w:pPr>
    </w:p>
    <w:p w:rsidR="00DC45DC" w:rsidRDefault="00DC45DC" w:rsidP="00DC45DC">
      <w:pPr>
        <w:pStyle w:val="Prrafodelista"/>
        <w:numPr>
          <w:ilvl w:val="4"/>
          <w:numId w:val="15"/>
        </w:numPr>
        <w:tabs>
          <w:tab w:val="left" w:pos="901"/>
        </w:tabs>
        <w:spacing w:before="1" w:line="276" w:lineRule="auto"/>
        <w:ind w:right="380"/>
        <w:jc w:val="both"/>
      </w:pPr>
      <w:r>
        <w:t>La comparación debe realizarse sin descomponer los elementos que los conforman, acatando a un análisis en conjunto, considerando la unidad de sus componentes fonéticos, ortográficos, figurativos y conceptuales. Se trata del cotejo conjunto de la marca.</w:t>
      </w:r>
    </w:p>
    <w:p w:rsidR="00DC45DC" w:rsidRDefault="00DC45DC" w:rsidP="00DC45DC">
      <w:pPr>
        <w:pStyle w:val="Textoindependiente"/>
        <w:spacing w:before="34"/>
      </w:pPr>
    </w:p>
    <w:p w:rsidR="00DC45DC" w:rsidRDefault="00DC45DC" w:rsidP="00DC45DC">
      <w:pPr>
        <w:pStyle w:val="Prrafodelista"/>
        <w:numPr>
          <w:ilvl w:val="4"/>
          <w:numId w:val="15"/>
        </w:numPr>
        <w:tabs>
          <w:tab w:val="left" w:pos="901"/>
        </w:tabs>
        <w:spacing w:line="276" w:lineRule="auto"/>
        <w:ind w:right="390"/>
        <w:jc w:val="both"/>
      </w:pPr>
      <w:r>
        <w:t>El</w:t>
      </w:r>
      <w:r>
        <w:rPr>
          <w:spacing w:val="-16"/>
        </w:rPr>
        <w:t xml:space="preserve"> </w:t>
      </w:r>
      <w:r>
        <w:t>cotejo</w:t>
      </w:r>
      <w:r>
        <w:rPr>
          <w:spacing w:val="-15"/>
        </w:rPr>
        <w:t xml:space="preserve"> </w:t>
      </w:r>
      <w:r>
        <w:t>deberá</w:t>
      </w:r>
      <w:r>
        <w:rPr>
          <w:spacing w:val="-15"/>
        </w:rPr>
        <w:t xml:space="preserve"> </w:t>
      </w:r>
      <w:r>
        <w:t>ser</w:t>
      </w:r>
      <w:r>
        <w:rPr>
          <w:spacing w:val="-16"/>
        </w:rPr>
        <w:t xml:space="preserve"> </w:t>
      </w:r>
      <w:r>
        <w:t>sucesivo</w:t>
      </w:r>
      <w:r>
        <w:rPr>
          <w:spacing w:val="-15"/>
        </w:rPr>
        <w:t xml:space="preserve"> </w:t>
      </w:r>
      <w:r>
        <w:t>(uno</w:t>
      </w:r>
      <w:r>
        <w:rPr>
          <w:spacing w:val="-15"/>
        </w:rPr>
        <w:t xml:space="preserve"> </w:t>
      </w:r>
      <w:r>
        <w:t>y</w:t>
      </w:r>
      <w:r>
        <w:rPr>
          <w:spacing w:val="-15"/>
        </w:rPr>
        <w:t xml:space="preserve"> </w:t>
      </w:r>
      <w:r>
        <w:t>después</w:t>
      </w:r>
      <w:r>
        <w:rPr>
          <w:spacing w:val="-16"/>
        </w:rPr>
        <w:t xml:space="preserve"> </w:t>
      </w:r>
      <w:r>
        <w:t>el</w:t>
      </w:r>
      <w:r>
        <w:rPr>
          <w:spacing w:val="-15"/>
        </w:rPr>
        <w:t xml:space="preserve"> </w:t>
      </w:r>
      <w:r>
        <w:t>otro)</w:t>
      </w:r>
      <w:r>
        <w:rPr>
          <w:spacing w:val="-15"/>
        </w:rPr>
        <w:t xml:space="preserve"> </w:t>
      </w:r>
      <w:r>
        <w:t>y</w:t>
      </w:r>
      <w:r>
        <w:rPr>
          <w:spacing w:val="-16"/>
        </w:rPr>
        <w:t xml:space="preserve"> </w:t>
      </w:r>
      <w:r>
        <w:t>nunca</w:t>
      </w:r>
      <w:r>
        <w:rPr>
          <w:spacing w:val="-15"/>
        </w:rPr>
        <w:t xml:space="preserve"> </w:t>
      </w:r>
      <w:r>
        <w:t>en</w:t>
      </w:r>
      <w:r>
        <w:rPr>
          <w:spacing w:val="-15"/>
        </w:rPr>
        <w:t xml:space="preserve"> </w:t>
      </w:r>
      <w:r>
        <w:t>forma</w:t>
      </w:r>
      <w:r>
        <w:rPr>
          <w:spacing w:val="-15"/>
        </w:rPr>
        <w:t xml:space="preserve"> </w:t>
      </w:r>
      <w:r>
        <w:t>simultánea, siendo que se debe hacer frente al recuerdo que se tiene de la marca en comparación, no frente a la marca misma.</w:t>
      </w:r>
    </w:p>
    <w:p w:rsidR="00DC45DC" w:rsidRDefault="00DC45DC" w:rsidP="00DC45DC">
      <w:pPr>
        <w:pStyle w:val="Textoindependiente"/>
        <w:spacing w:before="35"/>
      </w:pPr>
    </w:p>
    <w:p w:rsidR="00DC45DC" w:rsidRDefault="00DC45DC" w:rsidP="00DC45DC">
      <w:pPr>
        <w:pStyle w:val="Prrafodelista"/>
        <w:numPr>
          <w:ilvl w:val="4"/>
          <w:numId w:val="15"/>
        </w:numPr>
        <w:tabs>
          <w:tab w:val="left" w:pos="901"/>
        </w:tabs>
        <w:spacing w:line="273" w:lineRule="auto"/>
        <w:ind w:right="381"/>
        <w:jc w:val="both"/>
      </w:pPr>
      <w:r>
        <w:t>El análisis</w:t>
      </w:r>
      <w:r>
        <w:rPr>
          <w:spacing w:val="-3"/>
        </w:rPr>
        <w:t xml:space="preserve"> </w:t>
      </w:r>
      <w:r>
        <w:t>debe ser comparativo,</w:t>
      </w:r>
      <w:r>
        <w:rPr>
          <w:spacing w:val="-1"/>
        </w:rPr>
        <w:t xml:space="preserve"> </w:t>
      </w:r>
      <w:r>
        <w:t>enfatizado</w:t>
      </w:r>
      <w:r>
        <w:rPr>
          <w:spacing w:val="-2"/>
        </w:rPr>
        <w:t xml:space="preserve"> </w:t>
      </w:r>
      <w:r>
        <w:t xml:space="preserve">las semejanzas y no las diferencias, determinando si dichas semejanzas son capaces de producir confusión y/o </w:t>
      </w:r>
      <w:r>
        <w:rPr>
          <w:spacing w:val="-2"/>
        </w:rPr>
        <w:t>asociación.</w:t>
      </w:r>
    </w:p>
    <w:p w:rsidR="00DC45DC" w:rsidRDefault="00DC45DC" w:rsidP="00DC45DC">
      <w:pPr>
        <w:pStyle w:val="Textoindependiente"/>
        <w:spacing w:before="44"/>
      </w:pPr>
    </w:p>
    <w:p w:rsidR="00DC45DC" w:rsidRDefault="00DC45DC" w:rsidP="00DC45DC">
      <w:pPr>
        <w:pStyle w:val="Prrafodelista"/>
        <w:numPr>
          <w:ilvl w:val="4"/>
          <w:numId w:val="15"/>
        </w:numPr>
        <w:tabs>
          <w:tab w:val="left" w:pos="901"/>
        </w:tabs>
        <w:spacing w:line="271" w:lineRule="auto"/>
        <w:ind w:right="398"/>
        <w:jc w:val="both"/>
      </w:pPr>
      <w:r>
        <w:t>El examinador deberá colocarse en el lugar del consumidor y su grado de percepción, conforme al tipo de productos o servicios de que se trate.</w:t>
      </w:r>
    </w:p>
    <w:p w:rsidR="00DC45DC" w:rsidRDefault="00DC45DC" w:rsidP="00DC45DC">
      <w:pPr>
        <w:pStyle w:val="Textoindependiente"/>
        <w:spacing w:before="42"/>
      </w:pPr>
    </w:p>
    <w:p w:rsidR="00DC45DC" w:rsidRDefault="00DC45DC" w:rsidP="00DC45DC">
      <w:pPr>
        <w:pStyle w:val="Prrafodelista"/>
        <w:numPr>
          <w:ilvl w:val="4"/>
          <w:numId w:val="15"/>
        </w:numPr>
        <w:tabs>
          <w:tab w:val="left" w:pos="901"/>
        </w:tabs>
        <w:spacing w:line="276" w:lineRule="auto"/>
        <w:ind w:right="383"/>
        <w:jc w:val="both"/>
      </w:pPr>
      <w:r>
        <w:t>Considerar que</w:t>
      </w:r>
      <w:r>
        <w:rPr>
          <w:spacing w:val="-2"/>
        </w:rPr>
        <w:t xml:space="preserve"> </w:t>
      </w:r>
      <w:r>
        <w:t>el signo objeto de la solicitud y/o el</w:t>
      </w:r>
      <w:r>
        <w:rPr>
          <w:spacing w:val="-4"/>
        </w:rPr>
        <w:t xml:space="preserve"> </w:t>
      </w:r>
      <w:r>
        <w:t xml:space="preserve">signo con el que se realice la confrontación podrían corresponder a alguna de las categorías con una mayor o menor fuerza distintiva según el caso. Así, podemos mencionar los </w:t>
      </w:r>
      <w:r>
        <w:rPr>
          <w:rFonts w:ascii="Arial" w:hAnsi="Arial"/>
          <w:b/>
        </w:rPr>
        <w:t>signos evocativos</w:t>
      </w:r>
      <w:r>
        <w:rPr>
          <w:rFonts w:ascii="Arial" w:hAnsi="Arial"/>
          <w:b/>
          <w:spacing w:val="-7"/>
        </w:rPr>
        <w:t xml:space="preserve"> </w:t>
      </w:r>
      <w:r>
        <w:rPr>
          <w:rFonts w:ascii="Arial" w:hAnsi="Arial"/>
          <w:b/>
        </w:rPr>
        <w:t>o</w:t>
      </w:r>
      <w:r>
        <w:rPr>
          <w:rFonts w:ascii="Arial" w:hAnsi="Arial"/>
          <w:b/>
          <w:spacing w:val="-9"/>
        </w:rPr>
        <w:t xml:space="preserve"> </w:t>
      </w:r>
      <w:r>
        <w:rPr>
          <w:rFonts w:ascii="Arial" w:hAnsi="Arial"/>
          <w:b/>
        </w:rPr>
        <w:t>sugestivos</w:t>
      </w:r>
      <w:r>
        <w:t>,</w:t>
      </w:r>
      <w:r>
        <w:rPr>
          <w:spacing w:val="-11"/>
        </w:rPr>
        <w:t xml:space="preserve"> </w:t>
      </w:r>
      <w:r>
        <w:t>que</w:t>
      </w:r>
      <w:r>
        <w:rPr>
          <w:spacing w:val="-7"/>
        </w:rPr>
        <w:t xml:space="preserve"> </w:t>
      </w:r>
      <w:r>
        <w:t>como</w:t>
      </w:r>
      <w:r>
        <w:rPr>
          <w:spacing w:val="-7"/>
        </w:rPr>
        <w:t xml:space="preserve"> </w:t>
      </w:r>
      <w:r>
        <w:t>se</w:t>
      </w:r>
      <w:r>
        <w:rPr>
          <w:spacing w:val="-7"/>
        </w:rPr>
        <w:t xml:space="preserve"> </w:t>
      </w:r>
      <w:r>
        <w:t>mencionó</w:t>
      </w:r>
      <w:r>
        <w:rPr>
          <w:spacing w:val="-7"/>
        </w:rPr>
        <w:t xml:space="preserve"> </w:t>
      </w:r>
      <w:r>
        <w:t>en</w:t>
      </w:r>
      <w:r>
        <w:rPr>
          <w:spacing w:val="-7"/>
        </w:rPr>
        <w:t xml:space="preserve"> </w:t>
      </w:r>
      <w:r>
        <w:t>el</w:t>
      </w:r>
      <w:r>
        <w:rPr>
          <w:spacing w:val="-9"/>
        </w:rPr>
        <w:t xml:space="preserve"> </w:t>
      </w:r>
      <w:r>
        <w:t>capítulo</w:t>
      </w:r>
      <w:r>
        <w:rPr>
          <w:spacing w:val="-1"/>
        </w:rPr>
        <w:t xml:space="preserve"> </w:t>
      </w:r>
      <w:r>
        <w:t>anterior,</w:t>
      </w:r>
      <w:r>
        <w:rPr>
          <w:spacing w:val="-11"/>
        </w:rPr>
        <w:t xml:space="preserve"> </w:t>
      </w:r>
      <w:r>
        <w:t>pueden evocar</w:t>
      </w:r>
      <w:r>
        <w:rPr>
          <w:spacing w:val="-1"/>
        </w:rPr>
        <w:t xml:space="preserve"> </w:t>
      </w:r>
      <w:r>
        <w:t>la</w:t>
      </w:r>
      <w:r>
        <w:rPr>
          <w:spacing w:val="-5"/>
        </w:rPr>
        <w:t xml:space="preserve"> </w:t>
      </w:r>
      <w:r>
        <w:t>naturaleza de los</w:t>
      </w:r>
      <w:r>
        <w:rPr>
          <w:spacing w:val="-3"/>
        </w:rPr>
        <w:t xml:space="preserve"> </w:t>
      </w:r>
      <w:r>
        <w:t>productos</w:t>
      </w:r>
      <w:r>
        <w:rPr>
          <w:spacing w:val="-8"/>
        </w:rPr>
        <w:t xml:space="preserve"> </w:t>
      </w:r>
      <w:r>
        <w:t>o servicios</w:t>
      </w:r>
      <w:r>
        <w:rPr>
          <w:spacing w:val="-3"/>
        </w:rPr>
        <w:t xml:space="preserve"> </w:t>
      </w:r>
      <w:r>
        <w:t>a</w:t>
      </w:r>
      <w:r>
        <w:rPr>
          <w:spacing w:val="-5"/>
        </w:rPr>
        <w:t xml:space="preserve"> </w:t>
      </w:r>
      <w:r>
        <w:t>que se refieren los</w:t>
      </w:r>
      <w:r>
        <w:rPr>
          <w:spacing w:val="-3"/>
        </w:rPr>
        <w:t xml:space="preserve"> </w:t>
      </w:r>
      <w:r>
        <w:t>signos,</w:t>
      </w:r>
      <w:r>
        <w:rPr>
          <w:spacing w:val="-4"/>
        </w:rPr>
        <w:t xml:space="preserve"> </w:t>
      </w:r>
      <w:r>
        <w:t>así como</w:t>
      </w:r>
      <w:r>
        <w:rPr>
          <w:spacing w:val="-6"/>
        </w:rPr>
        <w:t xml:space="preserve"> </w:t>
      </w:r>
      <w:r>
        <w:t>ciertas</w:t>
      </w:r>
      <w:r>
        <w:rPr>
          <w:spacing w:val="-9"/>
        </w:rPr>
        <w:t xml:space="preserve"> </w:t>
      </w:r>
      <w:r>
        <w:t>características</w:t>
      </w:r>
      <w:r>
        <w:rPr>
          <w:spacing w:val="-9"/>
        </w:rPr>
        <w:t xml:space="preserve"> </w:t>
      </w:r>
      <w:r>
        <w:t>del</w:t>
      </w:r>
      <w:r>
        <w:rPr>
          <w:spacing w:val="-8"/>
        </w:rPr>
        <w:t xml:space="preserve"> </w:t>
      </w:r>
      <w:r>
        <w:t>producto</w:t>
      </w:r>
      <w:r>
        <w:rPr>
          <w:spacing w:val="-6"/>
        </w:rPr>
        <w:t xml:space="preserve"> </w:t>
      </w:r>
      <w:r>
        <w:t>o</w:t>
      </w:r>
      <w:r>
        <w:rPr>
          <w:spacing w:val="-6"/>
        </w:rPr>
        <w:t xml:space="preserve"> </w:t>
      </w:r>
      <w:r>
        <w:t>servicio</w:t>
      </w:r>
      <w:r>
        <w:rPr>
          <w:spacing w:val="-6"/>
        </w:rPr>
        <w:t xml:space="preserve"> </w:t>
      </w:r>
      <w:r>
        <w:t>que</w:t>
      </w:r>
      <w:r>
        <w:rPr>
          <w:spacing w:val="-6"/>
        </w:rPr>
        <w:t xml:space="preserve"> </w:t>
      </w:r>
      <w:r>
        <w:t>distinguen</w:t>
      </w:r>
      <w:r>
        <w:rPr>
          <w:spacing w:val="-11"/>
        </w:rPr>
        <w:t xml:space="preserve"> </w:t>
      </w:r>
      <w:r>
        <w:t>por</w:t>
      </w:r>
      <w:r>
        <w:rPr>
          <w:spacing w:val="-7"/>
        </w:rPr>
        <w:t xml:space="preserve"> </w:t>
      </w:r>
      <w:r>
        <w:t>lo</w:t>
      </w:r>
      <w:r>
        <w:rPr>
          <w:spacing w:val="-6"/>
        </w:rPr>
        <w:t xml:space="preserve"> </w:t>
      </w:r>
      <w:r>
        <w:t>cual</w:t>
      </w:r>
      <w:r>
        <w:rPr>
          <w:spacing w:val="-8"/>
        </w:rPr>
        <w:t xml:space="preserve"> </w:t>
      </w:r>
      <w:r>
        <w:t>son registrables, pero son</w:t>
      </w:r>
      <w:r>
        <w:rPr>
          <w:spacing w:val="-1"/>
        </w:rPr>
        <w:t xml:space="preserve"> </w:t>
      </w:r>
      <w:r>
        <w:t>débiles y sus titulares tienen</w:t>
      </w:r>
      <w:r>
        <w:rPr>
          <w:spacing w:val="-1"/>
        </w:rPr>
        <w:t xml:space="preserve"> </w:t>
      </w:r>
      <w:r>
        <w:t>que tolerar un grado</w:t>
      </w:r>
      <w:r>
        <w:rPr>
          <w:spacing w:val="-1"/>
        </w:rPr>
        <w:t xml:space="preserve"> </w:t>
      </w:r>
      <w:r>
        <w:t>más</w:t>
      </w:r>
      <w:r>
        <w:rPr>
          <w:spacing w:val="-4"/>
        </w:rPr>
        <w:t xml:space="preserve"> </w:t>
      </w:r>
      <w:r>
        <w:t>alto de semejanza con otras marcas registradas. Por ejemplo, DORMIMUNDO para identificar colchones.</w:t>
      </w:r>
    </w:p>
    <w:p w:rsidR="00DC45DC" w:rsidRDefault="00DC45DC" w:rsidP="00DC45DC">
      <w:pPr>
        <w:pStyle w:val="Textoindependiente"/>
        <w:spacing w:before="35"/>
      </w:pPr>
    </w:p>
    <w:p w:rsidR="00DC45DC" w:rsidRDefault="00DC45DC" w:rsidP="00DC45DC">
      <w:pPr>
        <w:pStyle w:val="Prrafodelista"/>
        <w:numPr>
          <w:ilvl w:val="4"/>
          <w:numId w:val="15"/>
        </w:numPr>
        <w:tabs>
          <w:tab w:val="left" w:pos="901"/>
        </w:tabs>
        <w:spacing w:line="273" w:lineRule="auto"/>
        <w:ind w:right="393"/>
        <w:jc w:val="both"/>
      </w:pPr>
      <w:r>
        <w:t>También tenemos los signos de fantasía y los signos arbitrarios cuyo análisis deberá</w:t>
      </w:r>
      <w:r>
        <w:rPr>
          <w:spacing w:val="-16"/>
        </w:rPr>
        <w:t xml:space="preserve"> </w:t>
      </w:r>
      <w:r>
        <w:t>ser</w:t>
      </w:r>
      <w:r>
        <w:rPr>
          <w:spacing w:val="-15"/>
        </w:rPr>
        <w:t xml:space="preserve"> </w:t>
      </w:r>
      <w:r>
        <w:t>más</w:t>
      </w:r>
      <w:r>
        <w:rPr>
          <w:spacing w:val="-15"/>
        </w:rPr>
        <w:t xml:space="preserve"> </w:t>
      </w:r>
      <w:r>
        <w:t>riguroso,</w:t>
      </w:r>
      <w:r>
        <w:rPr>
          <w:spacing w:val="-16"/>
        </w:rPr>
        <w:t xml:space="preserve"> </w:t>
      </w:r>
      <w:r>
        <w:t>ya</w:t>
      </w:r>
      <w:r>
        <w:rPr>
          <w:spacing w:val="-15"/>
        </w:rPr>
        <w:t xml:space="preserve"> </w:t>
      </w:r>
      <w:r>
        <w:t>que</w:t>
      </w:r>
      <w:r>
        <w:rPr>
          <w:spacing w:val="-15"/>
        </w:rPr>
        <w:t xml:space="preserve"> </w:t>
      </w:r>
      <w:r>
        <w:t>estos</w:t>
      </w:r>
      <w:r>
        <w:rPr>
          <w:spacing w:val="-15"/>
        </w:rPr>
        <w:t xml:space="preserve"> </w:t>
      </w:r>
      <w:r>
        <w:t>signos</w:t>
      </w:r>
      <w:r>
        <w:rPr>
          <w:spacing w:val="-16"/>
        </w:rPr>
        <w:t xml:space="preserve"> </w:t>
      </w:r>
      <w:r>
        <w:t>gozan</w:t>
      </w:r>
      <w:r>
        <w:rPr>
          <w:spacing w:val="-15"/>
        </w:rPr>
        <w:t xml:space="preserve"> </w:t>
      </w:r>
      <w:r>
        <w:t>de</w:t>
      </w:r>
      <w:r>
        <w:rPr>
          <w:spacing w:val="-15"/>
        </w:rPr>
        <w:t xml:space="preserve"> </w:t>
      </w:r>
      <w:r>
        <w:t>mayor</w:t>
      </w:r>
      <w:r>
        <w:rPr>
          <w:spacing w:val="-16"/>
        </w:rPr>
        <w:t xml:space="preserve"> </w:t>
      </w:r>
      <w:r>
        <w:t>distintividad</w:t>
      </w:r>
      <w:r>
        <w:rPr>
          <w:spacing w:val="-15"/>
        </w:rPr>
        <w:t xml:space="preserve"> </w:t>
      </w:r>
      <w:r>
        <w:t>y</w:t>
      </w:r>
      <w:r>
        <w:rPr>
          <w:spacing w:val="-15"/>
        </w:rPr>
        <w:t xml:space="preserve"> </w:t>
      </w:r>
      <w:r>
        <w:t>existe mayor probabilidad de que se produzca un riesgo de confusión o asociación.</w:t>
      </w:r>
    </w:p>
    <w:p w:rsidR="00DC45DC" w:rsidRDefault="00DC45DC" w:rsidP="00DC45DC">
      <w:pPr>
        <w:pStyle w:val="Textoindependiente"/>
        <w:spacing w:before="43"/>
      </w:pPr>
    </w:p>
    <w:p w:rsidR="00DC45DC" w:rsidRDefault="00DC45DC" w:rsidP="00DC45DC">
      <w:pPr>
        <w:pStyle w:val="Prrafodelista"/>
        <w:numPr>
          <w:ilvl w:val="5"/>
          <w:numId w:val="15"/>
        </w:numPr>
        <w:tabs>
          <w:tab w:val="left" w:pos="1621"/>
        </w:tabs>
        <w:spacing w:before="1" w:line="271" w:lineRule="auto"/>
        <w:ind w:right="381"/>
        <w:jc w:val="both"/>
      </w:pPr>
      <w:r>
        <w:t xml:space="preserve">Son </w:t>
      </w:r>
      <w:r>
        <w:rPr>
          <w:rFonts w:ascii="Arial" w:hAnsi="Arial"/>
          <w:b/>
        </w:rPr>
        <w:t xml:space="preserve">signos de fantasía </w:t>
      </w:r>
      <w:r>
        <w:t>los vocablos creados por su titular, producto de su imaginación y que no tienen significado propio, por ejemplo GOOGLE para identificar motores de búsqueda, o ADIDAS que es resultado de la combinación de algunos elementos del nombre y apellido de su creador, Adolf Dassler.</w:t>
      </w:r>
    </w:p>
    <w:p w:rsidR="00DC45DC" w:rsidRDefault="00DC45DC" w:rsidP="00DC45DC">
      <w:pPr>
        <w:pStyle w:val="Textoindependiente"/>
        <w:spacing w:before="43"/>
      </w:pPr>
    </w:p>
    <w:p w:rsidR="00DC45DC" w:rsidRDefault="00DC45DC" w:rsidP="00DC45DC">
      <w:pPr>
        <w:ind w:left="1596"/>
        <w:jc w:val="both"/>
      </w:pPr>
      <w:r>
        <w:t>Respecto</w:t>
      </w:r>
      <w:r>
        <w:rPr>
          <w:spacing w:val="-2"/>
        </w:rPr>
        <w:t xml:space="preserve"> </w:t>
      </w:r>
      <w:r>
        <w:t>a</w:t>
      </w:r>
      <w:r>
        <w:rPr>
          <w:spacing w:val="-1"/>
        </w:rPr>
        <w:t xml:space="preserve"> </w:t>
      </w:r>
      <w:r>
        <w:t>los</w:t>
      </w:r>
      <w:r>
        <w:rPr>
          <w:spacing w:val="-2"/>
        </w:rPr>
        <w:t xml:space="preserve"> </w:t>
      </w:r>
      <w:r>
        <w:rPr>
          <w:rFonts w:ascii="Arial" w:hAnsi="Arial"/>
          <w:b/>
        </w:rPr>
        <w:t>signos</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fantasía</w:t>
      </w:r>
      <w:r>
        <w:t>,</w:t>
      </w:r>
      <w:r>
        <w:rPr>
          <w:spacing w:val="-5"/>
        </w:rPr>
        <w:t xml:space="preserve"> </w:t>
      </w:r>
      <w:r>
        <w:t>el</w:t>
      </w:r>
      <w:r>
        <w:rPr>
          <w:spacing w:val="-3"/>
        </w:rPr>
        <w:t xml:space="preserve"> </w:t>
      </w:r>
      <w:r>
        <w:t>TJCA</w:t>
      </w:r>
      <w:r>
        <w:rPr>
          <w:spacing w:val="-5"/>
        </w:rPr>
        <w:t xml:space="preserve"> </w:t>
      </w:r>
      <w:r>
        <w:t>ha</w:t>
      </w:r>
      <w:r>
        <w:rPr>
          <w:spacing w:val="-1"/>
        </w:rPr>
        <w:t xml:space="preserve"> </w:t>
      </w:r>
      <w:r>
        <w:t>manifestado</w:t>
      </w:r>
      <w:r>
        <w:rPr>
          <w:spacing w:val="-1"/>
        </w:rPr>
        <w:t xml:space="preserve"> </w:t>
      </w:r>
      <w:r>
        <w:t>lo</w:t>
      </w:r>
      <w:r>
        <w:rPr>
          <w:spacing w:val="-1"/>
        </w:rPr>
        <w:t xml:space="preserve"> </w:t>
      </w:r>
      <w:r>
        <w:rPr>
          <w:spacing w:val="-2"/>
        </w:rPr>
        <w:t>siguiente:</w:t>
      </w:r>
    </w:p>
    <w:p w:rsidR="00DC45DC" w:rsidRDefault="00DC45DC" w:rsidP="00DC45DC">
      <w:pPr>
        <w:pStyle w:val="Textoindependiente"/>
        <w:spacing w:before="75"/>
      </w:pPr>
    </w:p>
    <w:p w:rsidR="00DC45DC" w:rsidRDefault="00DC45DC" w:rsidP="00DC45DC">
      <w:pPr>
        <w:spacing w:line="278" w:lineRule="auto"/>
        <w:ind w:left="1596" w:right="388"/>
        <w:jc w:val="both"/>
        <w:rPr>
          <w:rFonts w:ascii="Arial" w:hAnsi="Arial"/>
          <w:i/>
        </w:rPr>
      </w:pPr>
      <w:r>
        <w:rPr>
          <w:rFonts w:ascii="Arial" w:hAnsi="Arial"/>
          <w:i/>
        </w:rPr>
        <w:t>“5.3. Los signos de fantasía tienen generalmente un alto grado de distintividad</w:t>
      </w:r>
      <w:r>
        <w:rPr>
          <w:rFonts w:ascii="Arial" w:hAnsi="Arial"/>
          <w:i/>
          <w:spacing w:val="-2"/>
        </w:rPr>
        <w:t xml:space="preserve"> </w:t>
      </w:r>
      <w:r>
        <w:rPr>
          <w:rFonts w:ascii="Arial" w:hAnsi="Arial"/>
          <w:i/>
        </w:rPr>
        <w:t>y,</w:t>
      </w:r>
      <w:r>
        <w:rPr>
          <w:rFonts w:ascii="Arial" w:hAnsi="Arial"/>
          <w:i/>
          <w:spacing w:val="-11"/>
        </w:rPr>
        <w:t xml:space="preserve"> </w:t>
      </w:r>
      <w:r>
        <w:rPr>
          <w:rFonts w:ascii="Arial" w:hAnsi="Arial"/>
          <w:i/>
        </w:rPr>
        <w:t>por</w:t>
      </w:r>
      <w:r>
        <w:rPr>
          <w:rFonts w:ascii="Arial" w:hAnsi="Arial"/>
          <w:i/>
          <w:spacing w:val="-8"/>
        </w:rPr>
        <w:t xml:space="preserve"> </w:t>
      </w:r>
      <w:r>
        <w:rPr>
          <w:rFonts w:ascii="Arial" w:hAnsi="Arial"/>
          <w:i/>
        </w:rPr>
        <w:t>lo</w:t>
      </w:r>
      <w:r>
        <w:rPr>
          <w:rFonts w:ascii="Arial" w:hAnsi="Arial"/>
          <w:i/>
          <w:spacing w:val="-2"/>
        </w:rPr>
        <w:t xml:space="preserve"> </w:t>
      </w:r>
      <w:r>
        <w:rPr>
          <w:rFonts w:ascii="Arial" w:hAnsi="Arial"/>
          <w:i/>
        </w:rPr>
        <w:t>tanto,</w:t>
      </w:r>
      <w:r>
        <w:rPr>
          <w:rFonts w:ascii="Arial" w:hAnsi="Arial"/>
          <w:i/>
          <w:spacing w:val="-6"/>
        </w:rPr>
        <w:t xml:space="preserve"> </w:t>
      </w:r>
      <w:r>
        <w:rPr>
          <w:rFonts w:ascii="Arial" w:hAnsi="Arial"/>
          <w:i/>
        </w:rPr>
        <w:t>si</w:t>
      </w:r>
      <w:r>
        <w:rPr>
          <w:rFonts w:ascii="Arial" w:hAnsi="Arial"/>
          <w:i/>
          <w:spacing w:val="-4"/>
        </w:rPr>
        <w:t xml:space="preserve"> </w:t>
      </w:r>
      <w:r>
        <w:rPr>
          <w:rFonts w:ascii="Arial" w:hAnsi="Arial"/>
          <w:i/>
        </w:rPr>
        <w:t>son</w:t>
      </w:r>
      <w:r>
        <w:rPr>
          <w:rFonts w:ascii="Arial" w:hAnsi="Arial"/>
          <w:i/>
          <w:spacing w:val="-2"/>
        </w:rPr>
        <w:t xml:space="preserve"> </w:t>
      </w:r>
      <w:r>
        <w:rPr>
          <w:rFonts w:ascii="Arial" w:hAnsi="Arial"/>
          <w:i/>
        </w:rPr>
        <w:t>registrados</w:t>
      </w:r>
      <w:r>
        <w:rPr>
          <w:rFonts w:ascii="Arial" w:hAnsi="Arial"/>
          <w:i/>
          <w:spacing w:val="-10"/>
        </w:rPr>
        <w:t xml:space="preserve"> </w:t>
      </w:r>
      <w:r>
        <w:rPr>
          <w:rFonts w:ascii="Arial" w:hAnsi="Arial"/>
          <w:i/>
        </w:rPr>
        <w:t>poseen</w:t>
      </w:r>
      <w:r>
        <w:rPr>
          <w:rFonts w:ascii="Arial" w:hAnsi="Arial"/>
          <w:i/>
          <w:spacing w:val="-2"/>
        </w:rPr>
        <w:t xml:space="preserve"> </w:t>
      </w:r>
      <w:r>
        <w:rPr>
          <w:rFonts w:ascii="Arial" w:hAnsi="Arial"/>
          <w:i/>
        </w:rPr>
        <w:t>una</w:t>
      </w:r>
      <w:r>
        <w:rPr>
          <w:rFonts w:ascii="Arial" w:hAnsi="Arial"/>
          <w:i/>
          <w:spacing w:val="-7"/>
        </w:rPr>
        <w:t xml:space="preserve"> </w:t>
      </w:r>
      <w:r>
        <w:rPr>
          <w:rFonts w:ascii="Arial" w:hAnsi="Arial"/>
          <w:i/>
        </w:rPr>
        <w:t>mayor</w:t>
      </w:r>
      <w:r>
        <w:rPr>
          <w:rFonts w:ascii="Arial" w:hAnsi="Arial"/>
          <w:i/>
          <w:spacing w:val="-3"/>
        </w:rPr>
        <w:t xml:space="preserve"> </w:t>
      </w:r>
      <w:r>
        <w:rPr>
          <w:rFonts w:ascii="Arial" w:hAnsi="Arial"/>
          <w:i/>
        </w:rPr>
        <w:t>fuerza</w:t>
      </w:r>
      <w:r>
        <w:rPr>
          <w:rFonts w:ascii="Arial" w:hAnsi="Arial"/>
          <w:i/>
          <w:spacing w:val="-2"/>
        </w:rPr>
        <w:t xml:space="preserve"> </w:t>
      </w:r>
      <w:r>
        <w:rPr>
          <w:rFonts w:ascii="Arial" w:hAnsi="Arial"/>
          <w:i/>
        </w:rPr>
        <w:t>de oposición en relación con las marcas idénticas o semejantes”.</w:t>
      </w:r>
    </w:p>
    <w:p w:rsidR="00DC45DC" w:rsidRDefault="00DC45DC" w:rsidP="00DC45DC">
      <w:pPr>
        <w:pStyle w:val="Textoindependiente"/>
        <w:spacing w:before="200"/>
        <w:rPr>
          <w:rFonts w:ascii="Arial"/>
          <w:i/>
          <w:sz w:val="18"/>
        </w:rPr>
      </w:pPr>
    </w:p>
    <w:p w:rsidR="00DC45DC" w:rsidRDefault="00DC45DC" w:rsidP="00DC45DC">
      <w:pPr>
        <w:ind w:right="385"/>
        <w:jc w:val="right"/>
        <w:rPr>
          <w:sz w:val="18"/>
        </w:rPr>
      </w:pPr>
      <w:r>
        <w:rPr>
          <w:spacing w:val="-5"/>
          <w:sz w:val="18"/>
        </w:rPr>
        <w:t>144</w:t>
      </w:r>
    </w:p>
    <w:p w:rsidR="00DC45DC" w:rsidRDefault="00DC45DC" w:rsidP="00DC45DC">
      <w:pPr>
        <w:jc w:val="right"/>
        <w:rPr>
          <w:sz w:val="18"/>
        </w:rPr>
        <w:sectPr w:rsidR="00DC45DC">
          <w:pgSz w:w="12240" w:h="15840"/>
          <w:pgMar w:top="1680" w:right="1500" w:bottom="280" w:left="1520" w:header="720" w:footer="720" w:gutter="0"/>
          <w:cols w:space="720"/>
        </w:sectPr>
      </w:pPr>
    </w:p>
    <w:p w:rsidR="00DC45DC" w:rsidRDefault="00DC45DC" w:rsidP="00DC45DC">
      <w:pPr>
        <w:pStyle w:val="Prrafodelista"/>
        <w:numPr>
          <w:ilvl w:val="5"/>
          <w:numId w:val="15"/>
        </w:numPr>
        <w:tabs>
          <w:tab w:val="left" w:pos="1621"/>
        </w:tabs>
        <w:spacing w:before="69" w:line="271" w:lineRule="auto"/>
        <w:ind w:right="381"/>
        <w:jc w:val="both"/>
      </w:pPr>
      <w:r>
        <w:lastRenderedPageBreak/>
        <w:t>Por</w:t>
      </w:r>
      <w:r>
        <w:rPr>
          <w:spacing w:val="-14"/>
        </w:rPr>
        <w:t xml:space="preserve"> </w:t>
      </w:r>
      <w:r>
        <w:t>su</w:t>
      </w:r>
      <w:r>
        <w:rPr>
          <w:spacing w:val="-12"/>
        </w:rPr>
        <w:t xml:space="preserve"> </w:t>
      </w:r>
      <w:r>
        <w:t>parte,</w:t>
      </w:r>
      <w:r>
        <w:rPr>
          <w:spacing w:val="-16"/>
        </w:rPr>
        <w:t xml:space="preserve"> </w:t>
      </w:r>
      <w:r>
        <w:t>los</w:t>
      </w:r>
      <w:r>
        <w:rPr>
          <w:spacing w:val="-11"/>
        </w:rPr>
        <w:t xml:space="preserve"> </w:t>
      </w:r>
      <w:r>
        <w:rPr>
          <w:rFonts w:ascii="Arial" w:hAnsi="Arial"/>
          <w:b/>
        </w:rPr>
        <w:t>signos</w:t>
      </w:r>
      <w:r>
        <w:rPr>
          <w:rFonts w:ascii="Arial" w:hAnsi="Arial"/>
          <w:b/>
          <w:spacing w:val="-12"/>
        </w:rPr>
        <w:t xml:space="preserve"> </w:t>
      </w:r>
      <w:r>
        <w:rPr>
          <w:rFonts w:ascii="Arial" w:hAnsi="Arial"/>
          <w:b/>
        </w:rPr>
        <w:t>arbitrarios</w:t>
      </w:r>
      <w:r>
        <w:rPr>
          <w:rFonts w:ascii="Arial" w:hAnsi="Arial"/>
          <w:b/>
          <w:spacing w:val="-9"/>
        </w:rPr>
        <w:t xml:space="preserve"> </w:t>
      </w:r>
      <w:r>
        <w:t>son</w:t>
      </w:r>
      <w:r>
        <w:rPr>
          <w:spacing w:val="-12"/>
        </w:rPr>
        <w:t xml:space="preserve"> </w:t>
      </w:r>
      <w:r>
        <w:t>aquéllos</w:t>
      </w:r>
      <w:r>
        <w:rPr>
          <w:spacing w:val="-15"/>
        </w:rPr>
        <w:t xml:space="preserve"> </w:t>
      </w:r>
      <w:r>
        <w:t>que</w:t>
      </w:r>
      <w:r>
        <w:rPr>
          <w:spacing w:val="-10"/>
        </w:rPr>
        <w:t xml:space="preserve"> </w:t>
      </w:r>
      <w:r>
        <w:t>tienen</w:t>
      </w:r>
      <w:r>
        <w:rPr>
          <w:spacing w:val="-16"/>
        </w:rPr>
        <w:t xml:space="preserve"> </w:t>
      </w:r>
      <w:r>
        <w:t>un</w:t>
      </w:r>
      <w:r>
        <w:rPr>
          <w:spacing w:val="-11"/>
        </w:rPr>
        <w:t xml:space="preserve"> </w:t>
      </w:r>
      <w:r>
        <w:t>significado conocido, pero no existe conexión alguna entre su significado y la naturaleza, cualidades y funciones del producto o servicio que van a identificar</w:t>
      </w:r>
      <w:r>
        <w:rPr>
          <w:vertAlign w:val="superscript"/>
        </w:rPr>
        <w:t>236</w:t>
      </w:r>
      <w:r>
        <w:t>,</w:t>
      </w:r>
      <w:r>
        <w:rPr>
          <w:spacing w:val="-12"/>
        </w:rPr>
        <w:t xml:space="preserve"> </w:t>
      </w:r>
      <w:r>
        <w:t>por</w:t>
      </w:r>
      <w:r>
        <w:rPr>
          <w:spacing w:val="-9"/>
        </w:rPr>
        <w:t xml:space="preserve"> </w:t>
      </w:r>
      <w:r>
        <w:t>ejemplo</w:t>
      </w:r>
      <w:r>
        <w:rPr>
          <w:spacing w:val="-8"/>
        </w:rPr>
        <w:t xml:space="preserve"> </w:t>
      </w:r>
      <w:r>
        <w:t>la</w:t>
      </w:r>
      <w:r>
        <w:rPr>
          <w:spacing w:val="-6"/>
        </w:rPr>
        <w:t xml:space="preserve"> </w:t>
      </w:r>
      <w:r>
        <w:t>palabra</w:t>
      </w:r>
      <w:r>
        <w:rPr>
          <w:spacing w:val="-7"/>
        </w:rPr>
        <w:t xml:space="preserve"> </w:t>
      </w:r>
      <w:r>
        <w:t>APPLE</w:t>
      </w:r>
      <w:r>
        <w:rPr>
          <w:spacing w:val="-12"/>
        </w:rPr>
        <w:t xml:space="preserve"> </w:t>
      </w:r>
      <w:r>
        <w:t>(cuyo</w:t>
      </w:r>
      <w:r>
        <w:rPr>
          <w:spacing w:val="-13"/>
        </w:rPr>
        <w:t xml:space="preserve"> </w:t>
      </w:r>
      <w:r>
        <w:t>significado</w:t>
      </w:r>
      <w:r>
        <w:rPr>
          <w:spacing w:val="-8"/>
        </w:rPr>
        <w:t xml:space="preserve"> </w:t>
      </w:r>
      <w:r>
        <w:t>es</w:t>
      </w:r>
      <w:r>
        <w:rPr>
          <w:spacing w:val="-16"/>
        </w:rPr>
        <w:t xml:space="preserve"> </w:t>
      </w:r>
      <w:r>
        <w:t>entendido por el públcio consumidor) para distinguir computadoras.</w:t>
      </w:r>
    </w:p>
    <w:p w:rsidR="00DC45DC" w:rsidRDefault="00DC45DC" w:rsidP="00DC45DC">
      <w:pPr>
        <w:pStyle w:val="Textoindependiente"/>
        <w:spacing w:before="44"/>
      </w:pPr>
    </w:p>
    <w:p w:rsidR="00DC45DC" w:rsidRDefault="00DC45DC" w:rsidP="00DC45DC">
      <w:pPr>
        <w:pStyle w:val="Prrafodelista"/>
        <w:numPr>
          <w:ilvl w:val="4"/>
          <w:numId w:val="15"/>
        </w:numPr>
        <w:tabs>
          <w:tab w:val="left" w:pos="901"/>
        </w:tabs>
        <w:spacing w:line="276" w:lineRule="auto"/>
        <w:ind w:right="385"/>
        <w:jc w:val="both"/>
      </w:pPr>
      <w:r>
        <w:t>En el cotejo comparativo es posible que alguno de los signos confrontados pertenezca</w:t>
      </w:r>
      <w:r>
        <w:rPr>
          <w:spacing w:val="-13"/>
        </w:rPr>
        <w:t xml:space="preserve"> </w:t>
      </w:r>
      <w:r>
        <w:t>a</w:t>
      </w:r>
      <w:r>
        <w:rPr>
          <w:spacing w:val="-8"/>
        </w:rPr>
        <w:t xml:space="preserve"> </w:t>
      </w:r>
      <w:r>
        <w:t>una</w:t>
      </w:r>
      <w:r>
        <w:rPr>
          <w:spacing w:val="-10"/>
        </w:rPr>
        <w:t xml:space="preserve"> </w:t>
      </w:r>
      <w:r>
        <w:rPr>
          <w:rFonts w:ascii="Arial" w:hAnsi="Arial"/>
          <w:b/>
        </w:rPr>
        <w:t>familia</w:t>
      </w:r>
      <w:r>
        <w:rPr>
          <w:rFonts w:ascii="Arial" w:hAnsi="Arial"/>
          <w:b/>
          <w:spacing w:val="-8"/>
        </w:rPr>
        <w:t xml:space="preserve"> </w:t>
      </w:r>
      <w:r>
        <w:rPr>
          <w:rFonts w:ascii="Arial" w:hAnsi="Arial"/>
          <w:b/>
        </w:rPr>
        <w:t>de</w:t>
      </w:r>
      <w:r>
        <w:rPr>
          <w:rFonts w:ascii="Arial" w:hAnsi="Arial"/>
          <w:b/>
          <w:spacing w:val="-8"/>
        </w:rPr>
        <w:t xml:space="preserve"> </w:t>
      </w:r>
      <w:r>
        <w:rPr>
          <w:rFonts w:ascii="Arial" w:hAnsi="Arial"/>
          <w:b/>
        </w:rPr>
        <w:t>marcas</w:t>
      </w:r>
      <w:r>
        <w:t>,</w:t>
      </w:r>
      <w:r>
        <w:rPr>
          <w:spacing w:val="-12"/>
        </w:rPr>
        <w:t xml:space="preserve"> </w:t>
      </w:r>
      <w:r>
        <w:t>porque</w:t>
      </w:r>
      <w:r>
        <w:rPr>
          <w:spacing w:val="-8"/>
        </w:rPr>
        <w:t xml:space="preserve"> </w:t>
      </w:r>
      <w:r>
        <w:t>contiene</w:t>
      </w:r>
      <w:r>
        <w:rPr>
          <w:spacing w:val="-13"/>
        </w:rPr>
        <w:t xml:space="preserve"> </w:t>
      </w:r>
      <w:r>
        <w:t>un</w:t>
      </w:r>
      <w:r>
        <w:rPr>
          <w:spacing w:val="-8"/>
        </w:rPr>
        <w:t xml:space="preserve"> </w:t>
      </w:r>
      <w:r>
        <w:t>elemento</w:t>
      </w:r>
      <w:r>
        <w:rPr>
          <w:spacing w:val="-8"/>
        </w:rPr>
        <w:t xml:space="preserve"> </w:t>
      </w:r>
      <w:r>
        <w:t>predominante común</w:t>
      </w:r>
      <w:r>
        <w:rPr>
          <w:spacing w:val="-2"/>
        </w:rPr>
        <w:t xml:space="preserve"> </w:t>
      </w:r>
      <w:r>
        <w:t>a otros signos del mismo titular. En</w:t>
      </w:r>
      <w:r>
        <w:rPr>
          <w:spacing w:val="-2"/>
        </w:rPr>
        <w:t xml:space="preserve"> </w:t>
      </w:r>
      <w:r>
        <w:t>este caso, el</w:t>
      </w:r>
      <w:r>
        <w:rPr>
          <w:spacing w:val="-4"/>
        </w:rPr>
        <w:t xml:space="preserve"> </w:t>
      </w:r>
      <w:r>
        <w:t>examinador</w:t>
      </w:r>
      <w:r>
        <w:rPr>
          <w:spacing w:val="-3"/>
        </w:rPr>
        <w:t xml:space="preserve"> </w:t>
      </w:r>
      <w:r>
        <w:t>determinará si</w:t>
      </w:r>
      <w:r>
        <w:rPr>
          <w:spacing w:val="-16"/>
        </w:rPr>
        <w:t xml:space="preserve"> </w:t>
      </w:r>
      <w:r>
        <w:t>efectivamente</w:t>
      </w:r>
      <w:r>
        <w:rPr>
          <w:spacing w:val="-15"/>
        </w:rPr>
        <w:t xml:space="preserve"> </w:t>
      </w:r>
      <w:r>
        <w:t>se</w:t>
      </w:r>
      <w:r>
        <w:rPr>
          <w:spacing w:val="-15"/>
        </w:rPr>
        <w:t xml:space="preserve"> </w:t>
      </w:r>
      <w:r>
        <w:t>ha</w:t>
      </w:r>
      <w:r>
        <w:rPr>
          <w:spacing w:val="-16"/>
        </w:rPr>
        <w:t xml:space="preserve"> </w:t>
      </w:r>
      <w:r>
        <w:t>configurado</w:t>
      </w:r>
      <w:r>
        <w:rPr>
          <w:spacing w:val="-15"/>
        </w:rPr>
        <w:t xml:space="preserve"> </w:t>
      </w:r>
      <w:r>
        <w:t>la</w:t>
      </w:r>
      <w:r>
        <w:rPr>
          <w:spacing w:val="-15"/>
        </w:rPr>
        <w:t xml:space="preserve"> </w:t>
      </w:r>
      <w:r>
        <w:t>familia</w:t>
      </w:r>
      <w:r>
        <w:rPr>
          <w:spacing w:val="-15"/>
        </w:rPr>
        <w:t xml:space="preserve"> </w:t>
      </w:r>
      <w:r>
        <w:t>de</w:t>
      </w:r>
      <w:r>
        <w:rPr>
          <w:spacing w:val="-14"/>
        </w:rPr>
        <w:t xml:space="preserve"> </w:t>
      </w:r>
      <w:r>
        <w:t>marcas</w:t>
      </w:r>
      <w:r>
        <w:rPr>
          <w:spacing w:val="-15"/>
        </w:rPr>
        <w:t xml:space="preserve"> </w:t>
      </w:r>
      <w:r>
        <w:t>invocada</w:t>
      </w:r>
      <w:r>
        <w:rPr>
          <w:spacing w:val="-13"/>
        </w:rPr>
        <w:t xml:space="preserve"> </w:t>
      </w:r>
      <w:r>
        <w:t>por</w:t>
      </w:r>
      <w:r>
        <w:rPr>
          <w:spacing w:val="-15"/>
        </w:rPr>
        <w:t xml:space="preserve"> </w:t>
      </w:r>
      <w:r>
        <w:t>el</w:t>
      </w:r>
      <w:r>
        <w:rPr>
          <w:spacing w:val="-14"/>
        </w:rPr>
        <w:t xml:space="preserve"> </w:t>
      </w:r>
      <w:r>
        <w:t>solicitante, para</w:t>
      </w:r>
      <w:r>
        <w:rPr>
          <w:spacing w:val="-12"/>
        </w:rPr>
        <w:t xml:space="preserve"> </w:t>
      </w:r>
      <w:r>
        <w:t>posteriormente</w:t>
      </w:r>
      <w:r>
        <w:rPr>
          <w:spacing w:val="-7"/>
        </w:rPr>
        <w:t xml:space="preserve"> </w:t>
      </w:r>
      <w:r>
        <w:t>analizar</w:t>
      </w:r>
      <w:r>
        <w:rPr>
          <w:spacing w:val="-8"/>
        </w:rPr>
        <w:t xml:space="preserve"> </w:t>
      </w:r>
      <w:r>
        <w:t>si</w:t>
      </w:r>
      <w:r>
        <w:rPr>
          <w:spacing w:val="-9"/>
        </w:rPr>
        <w:t xml:space="preserve"> </w:t>
      </w:r>
      <w:r>
        <w:t>la</w:t>
      </w:r>
      <w:r>
        <w:rPr>
          <w:spacing w:val="-12"/>
        </w:rPr>
        <w:t xml:space="preserve"> </w:t>
      </w:r>
      <w:r>
        <w:t>presencia</w:t>
      </w:r>
      <w:r>
        <w:rPr>
          <w:spacing w:val="-12"/>
        </w:rPr>
        <w:t xml:space="preserve"> </w:t>
      </w:r>
      <w:r>
        <w:t>del</w:t>
      </w:r>
      <w:r>
        <w:rPr>
          <w:spacing w:val="-9"/>
        </w:rPr>
        <w:t xml:space="preserve"> </w:t>
      </w:r>
      <w:r>
        <w:t>rasgo</w:t>
      </w:r>
      <w:r>
        <w:rPr>
          <w:spacing w:val="-7"/>
        </w:rPr>
        <w:t xml:space="preserve"> </w:t>
      </w:r>
      <w:r>
        <w:t>común,</w:t>
      </w:r>
      <w:r>
        <w:rPr>
          <w:spacing w:val="-11"/>
        </w:rPr>
        <w:t xml:space="preserve"> </w:t>
      </w:r>
      <w:r>
        <w:t>que</w:t>
      </w:r>
      <w:r>
        <w:rPr>
          <w:spacing w:val="-12"/>
        </w:rPr>
        <w:t xml:space="preserve"> </w:t>
      </w:r>
      <w:r>
        <w:t>no</w:t>
      </w:r>
      <w:r>
        <w:rPr>
          <w:spacing w:val="-12"/>
        </w:rPr>
        <w:t xml:space="preserve"> </w:t>
      </w:r>
      <w:r>
        <w:t>es</w:t>
      </w:r>
      <w:r>
        <w:rPr>
          <w:spacing w:val="-10"/>
        </w:rPr>
        <w:t xml:space="preserve"> </w:t>
      </w:r>
      <w:r>
        <w:t>genérico, descriptivo</w:t>
      </w:r>
      <w:r>
        <w:rPr>
          <w:spacing w:val="-1"/>
        </w:rPr>
        <w:t xml:space="preserve"> </w:t>
      </w:r>
      <w:r>
        <w:t>ni</w:t>
      </w:r>
      <w:r>
        <w:rPr>
          <w:spacing w:val="-8"/>
        </w:rPr>
        <w:t xml:space="preserve"> </w:t>
      </w:r>
      <w:r>
        <w:t>de</w:t>
      </w:r>
      <w:r>
        <w:rPr>
          <w:spacing w:val="-6"/>
        </w:rPr>
        <w:t xml:space="preserve"> </w:t>
      </w:r>
      <w:r>
        <w:t>uso</w:t>
      </w:r>
      <w:r>
        <w:rPr>
          <w:spacing w:val="-1"/>
        </w:rPr>
        <w:t xml:space="preserve"> </w:t>
      </w:r>
      <w:r>
        <w:t>común,</w:t>
      </w:r>
      <w:r>
        <w:rPr>
          <w:spacing w:val="-5"/>
        </w:rPr>
        <w:t xml:space="preserve"> </w:t>
      </w:r>
      <w:r>
        <w:t>es</w:t>
      </w:r>
      <w:r>
        <w:rPr>
          <w:spacing w:val="-4"/>
        </w:rPr>
        <w:t xml:space="preserve"> </w:t>
      </w:r>
      <w:r>
        <w:t>suficiente</w:t>
      </w:r>
      <w:r>
        <w:rPr>
          <w:spacing w:val="-6"/>
        </w:rPr>
        <w:t xml:space="preserve"> </w:t>
      </w:r>
      <w:r>
        <w:t>para</w:t>
      </w:r>
      <w:r>
        <w:rPr>
          <w:spacing w:val="-6"/>
        </w:rPr>
        <w:t xml:space="preserve"> </w:t>
      </w:r>
      <w:r>
        <w:t>descartar</w:t>
      </w:r>
      <w:r>
        <w:rPr>
          <w:spacing w:val="-2"/>
        </w:rPr>
        <w:t xml:space="preserve"> </w:t>
      </w:r>
      <w:r>
        <w:t>el</w:t>
      </w:r>
      <w:r>
        <w:rPr>
          <w:spacing w:val="-3"/>
        </w:rPr>
        <w:t xml:space="preserve"> </w:t>
      </w:r>
      <w:r>
        <w:t>riesgo</w:t>
      </w:r>
      <w:r>
        <w:rPr>
          <w:spacing w:val="-6"/>
        </w:rPr>
        <w:t xml:space="preserve"> </w:t>
      </w:r>
      <w:r>
        <w:t>de</w:t>
      </w:r>
      <w:r>
        <w:rPr>
          <w:spacing w:val="-1"/>
        </w:rPr>
        <w:t xml:space="preserve"> </w:t>
      </w:r>
      <w:r>
        <w:t>confusión</w:t>
      </w:r>
      <w:r>
        <w:rPr>
          <w:spacing w:val="-1"/>
        </w:rPr>
        <w:t xml:space="preserve"> </w:t>
      </w:r>
      <w:r>
        <w:t>o asociación con un signo distintivo de titularidad de un tercero.</w:t>
      </w:r>
    </w:p>
    <w:p w:rsidR="00DC45DC" w:rsidRDefault="00DC45DC" w:rsidP="00DC45DC">
      <w:pPr>
        <w:pStyle w:val="Textoindependiente"/>
        <w:spacing w:before="32"/>
      </w:pPr>
    </w:p>
    <w:p w:rsidR="00DC45DC" w:rsidRDefault="00DC45DC" w:rsidP="00DC45DC">
      <w:pPr>
        <w:spacing w:line="276" w:lineRule="auto"/>
        <w:ind w:left="901" w:right="385"/>
        <w:jc w:val="both"/>
      </w:pPr>
      <w:r>
        <w:t>Asimismo, si el signo previamente registrado, con el cual se confronta el signo solicitado, pertenece a una familia de marcas el examinador considerará que “</w:t>
      </w:r>
      <w:r>
        <w:rPr>
          <w:rFonts w:ascii="Arial" w:hAnsi="Arial"/>
          <w:i/>
        </w:rPr>
        <w:t>Dado</w:t>
      </w:r>
      <w:r>
        <w:rPr>
          <w:rFonts w:ascii="Arial" w:hAnsi="Arial"/>
          <w:i/>
          <w:spacing w:val="-2"/>
        </w:rPr>
        <w:t xml:space="preserve"> </w:t>
      </w:r>
      <w:r>
        <w:rPr>
          <w:rFonts w:ascii="Arial" w:hAnsi="Arial"/>
          <w:i/>
        </w:rPr>
        <w:t>que</w:t>
      </w:r>
      <w:r>
        <w:rPr>
          <w:rFonts w:ascii="Arial" w:hAnsi="Arial"/>
          <w:i/>
          <w:spacing w:val="-2"/>
        </w:rPr>
        <w:t xml:space="preserve"> </w:t>
      </w:r>
      <w:r>
        <w:rPr>
          <w:rFonts w:ascii="Arial" w:hAnsi="Arial"/>
          <w:i/>
        </w:rPr>
        <w:t>el</w:t>
      </w:r>
      <w:r>
        <w:rPr>
          <w:rFonts w:ascii="Arial" w:hAnsi="Arial"/>
          <w:i/>
          <w:spacing w:val="-4"/>
        </w:rPr>
        <w:t xml:space="preserve"> </w:t>
      </w:r>
      <w:r>
        <w:rPr>
          <w:rFonts w:ascii="Arial" w:hAnsi="Arial"/>
          <w:i/>
        </w:rPr>
        <w:t>elemento</w:t>
      </w:r>
      <w:r>
        <w:rPr>
          <w:rFonts w:ascii="Arial" w:hAnsi="Arial"/>
          <w:i/>
          <w:spacing w:val="-2"/>
        </w:rPr>
        <w:t xml:space="preserve"> </w:t>
      </w:r>
      <w:r>
        <w:rPr>
          <w:rFonts w:ascii="Arial" w:hAnsi="Arial"/>
          <w:i/>
        </w:rPr>
        <w:t>dominante</w:t>
      </w:r>
      <w:r>
        <w:rPr>
          <w:rFonts w:ascii="Arial" w:hAnsi="Arial"/>
          <w:i/>
          <w:spacing w:val="-2"/>
        </w:rPr>
        <w:t xml:space="preserve"> </w:t>
      </w:r>
      <w:r>
        <w:rPr>
          <w:rFonts w:ascii="Arial" w:hAnsi="Arial"/>
          <w:i/>
        </w:rPr>
        <w:t>común</w:t>
      </w:r>
      <w:r>
        <w:rPr>
          <w:rFonts w:ascii="Arial" w:hAnsi="Arial"/>
          <w:i/>
          <w:spacing w:val="-2"/>
        </w:rPr>
        <w:t xml:space="preserve"> </w:t>
      </w:r>
      <w:r>
        <w:rPr>
          <w:rFonts w:ascii="Arial" w:hAnsi="Arial"/>
          <w:i/>
        </w:rPr>
        <w:t>obra</w:t>
      </w:r>
      <w:r>
        <w:rPr>
          <w:rFonts w:ascii="Arial" w:hAnsi="Arial"/>
          <w:i/>
          <w:spacing w:val="-2"/>
        </w:rPr>
        <w:t xml:space="preserve"> </w:t>
      </w:r>
      <w:r>
        <w:rPr>
          <w:rFonts w:ascii="Arial" w:hAnsi="Arial"/>
          <w:i/>
        </w:rPr>
        <w:t>como</w:t>
      </w:r>
      <w:r>
        <w:rPr>
          <w:rFonts w:ascii="Arial" w:hAnsi="Arial"/>
          <w:i/>
          <w:spacing w:val="-2"/>
        </w:rPr>
        <w:t xml:space="preserve"> </w:t>
      </w:r>
      <w:r>
        <w:rPr>
          <w:rFonts w:ascii="Arial" w:hAnsi="Arial"/>
          <w:i/>
        </w:rPr>
        <w:t>un</w:t>
      </w:r>
      <w:r>
        <w:rPr>
          <w:rFonts w:ascii="Arial" w:hAnsi="Arial"/>
          <w:i/>
          <w:spacing w:val="-2"/>
        </w:rPr>
        <w:t xml:space="preserve"> </w:t>
      </w:r>
      <w:r>
        <w:rPr>
          <w:rFonts w:ascii="Arial" w:hAnsi="Arial"/>
          <w:i/>
        </w:rPr>
        <w:t>indicador</w:t>
      </w:r>
      <w:r>
        <w:rPr>
          <w:rFonts w:ascii="Arial" w:hAnsi="Arial"/>
          <w:i/>
          <w:spacing w:val="-3"/>
        </w:rPr>
        <w:t xml:space="preserve"> </w:t>
      </w:r>
      <w:r>
        <w:rPr>
          <w:rFonts w:ascii="Arial" w:hAnsi="Arial"/>
          <w:i/>
        </w:rPr>
        <w:t>de</w:t>
      </w:r>
      <w:r>
        <w:rPr>
          <w:rFonts w:ascii="Arial" w:hAnsi="Arial"/>
          <w:i/>
          <w:spacing w:val="-2"/>
        </w:rPr>
        <w:t xml:space="preserve"> </w:t>
      </w:r>
      <w:r>
        <w:rPr>
          <w:rFonts w:ascii="Arial" w:hAnsi="Arial"/>
          <w:i/>
        </w:rPr>
        <w:t>pertenencia de la marca a una familia de marcas, es probable que el consumidor medio considere que el producto o servicio donde figura el citado elemento común constituye objeto de una marca que pertenece a determinada familia de marcas, por lo que</w:t>
      </w:r>
      <w:r>
        <w:rPr>
          <w:rFonts w:ascii="Arial" w:hAnsi="Arial"/>
          <w:i/>
          <w:spacing w:val="-2"/>
        </w:rPr>
        <w:t xml:space="preserve"> </w:t>
      </w:r>
      <w:r>
        <w:rPr>
          <w:rFonts w:ascii="Arial" w:hAnsi="Arial"/>
          <w:i/>
        </w:rPr>
        <w:t>el registro</w:t>
      </w:r>
      <w:r>
        <w:rPr>
          <w:rFonts w:ascii="Arial" w:hAnsi="Arial"/>
          <w:i/>
          <w:spacing w:val="-2"/>
        </w:rPr>
        <w:t xml:space="preserve"> </w:t>
      </w:r>
      <w:r>
        <w:rPr>
          <w:rFonts w:ascii="Arial" w:hAnsi="Arial"/>
          <w:i/>
        </w:rPr>
        <w:t>de aquella en caso de corresponder a distinto titular,</w:t>
      </w:r>
      <w:r>
        <w:rPr>
          <w:rFonts w:ascii="Arial" w:hAnsi="Arial"/>
          <w:i/>
          <w:spacing w:val="-1"/>
        </w:rPr>
        <w:t xml:space="preserve"> </w:t>
      </w:r>
      <w:r>
        <w:rPr>
          <w:rFonts w:ascii="Arial" w:hAnsi="Arial"/>
          <w:i/>
        </w:rPr>
        <w:t>podría inducir a confusión”</w:t>
      </w:r>
      <w:r>
        <w:t>.</w:t>
      </w:r>
      <w:r>
        <w:rPr>
          <w:spacing w:val="-22"/>
        </w:rPr>
        <w:t xml:space="preserve"> </w:t>
      </w:r>
      <w:r>
        <w:rPr>
          <w:vertAlign w:val="superscript"/>
        </w:rPr>
        <w:t>237</w:t>
      </w:r>
    </w:p>
    <w:p w:rsidR="00DC45DC" w:rsidRDefault="00DC45DC" w:rsidP="00DC45DC">
      <w:pPr>
        <w:pStyle w:val="Textoindependiente"/>
        <w:spacing w:before="40"/>
      </w:pPr>
    </w:p>
    <w:p w:rsidR="00DC45DC" w:rsidRDefault="00DC45DC" w:rsidP="00DC45DC">
      <w:pPr>
        <w:pStyle w:val="Textoindependiente"/>
        <w:spacing w:line="276" w:lineRule="auto"/>
        <w:ind w:left="901" w:right="377"/>
        <w:jc w:val="both"/>
      </w:pPr>
      <w:r>
        <w:t xml:space="preserve">Constituirían familia de marcas, por ejemplo, los signos MCDONALD’S, </w:t>
      </w:r>
      <w:r>
        <w:rPr>
          <w:spacing w:val="-2"/>
        </w:rPr>
        <w:t>MCPOLLO,</w:t>
      </w:r>
      <w:r>
        <w:rPr>
          <w:spacing w:val="-3"/>
        </w:rPr>
        <w:t xml:space="preserve"> </w:t>
      </w:r>
      <w:r>
        <w:rPr>
          <w:spacing w:val="-2"/>
        </w:rPr>
        <w:t>MCFLURRY, MCCOMBO,</w:t>
      </w:r>
      <w:r>
        <w:rPr>
          <w:spacing w:val="-3"/>
        </w:rPr>
        <w:t xml:space="preserve"> </w:t>
      </w:r>
      <w:r>
        <w:rPr>
          <w:spacing w:val="-2"/>
        </w:rPr>
        <w:t>MCMUFFIN, MCNIFICA,</w:t>
      </w:r>
      <w:r>
        <w:rPr>
          <w:spacing w:val="-3"/>
        </w:rPr>
        <w:t xml:space="preserve"> </w:t>
      </w:r>
      <w:r>
        <w:rPr>
          <w:spacing w:val="-2"/>
        </w:rPr>
        <w:t>MCCAFE, donde</w:t>
      </w:r>
    </w:p>
    <w:p w:rsidR="00DC45DC" w:rsidRDefault="00DC45DC" w:rsidP="00DC45DC">
      <w:pPr>
        <w:pStyle w:val="Textoindependiente"/>
        <w:spacing w:line="276" w:lineRule="auto"/>
        <w:ind w:left="901" w:right="383"/>
        <w:jc w:val="both"/>
      </w:pPr>
      <w:r>
        <w:t>el elemento predominante común es MC, siempre que sea de exclusividad del titular de las marcas.</w:t>
      </w:r>
    </w:p>
    <w:p w:rsidR="00DC45DC" w:rsidRDefault="00DC45DC" w:rsidP="00DC45DC">
      <w:pPr>
        <w:pStyle w:val="Textoindependiente"/>
        <w:spacing w:before="39"/>
      </w:pPr>
    </w:p>
    <w:p w:rsidR="00DC45DC" w:rsidRDefault="00DC45DC" w:rsidP="00DC45DC">
      <w:pPr>
        <w:pStyle w:val="Prrafodelista"/>
        <w:numPr>
          <w:ilvl w:val="4"/>
          <w:numId w:val="15"/>
        </w:numPr>
        <w:tabs>
          <w:tab w:val="left" w:pos="901"/>
        </w:tabs>
        <w:spacing w:line="276" w:lineRule="auto"/>
        <w:ind w:right="382"/>
        <w:jc w:val="both"/>
      </w:pPr>
      <w:r>
        <w:t xml:space="preserve">Ahora bien, es importante diferenciar la familia de marcas de las </w:t>
      </w:r>
      <w:r>
        <w:rPr>
          <w:rFonts w:ascii="Arial" w:hAnsi="Arial"/>
          <w:b/>
        </w:rPr>
        <w:t>marcas derivadas</w:t>
      </w:r>
      <w:r>
        <w:t>, que son signos que se conforman primordialmente por una marca distintiva</w:t>
      </w:r>
      <w:r>
        <w:rPr>
          <w:spacing w:val="-16"/>
        </w:rPr>
        <w:t xml:space="preserve"> </w:t>
      </w:r>
      <w:r>
        <w:t>ya</w:t>
      </w:r>
      <w:r>
        <w:rPr>
          <w:spacing w:val="-13"/>
        </w:rPr>
        <w:t xml:space="preserve"> </w:t>
      </w:r>
      <w:r>
        <w:t>registrada,</w:t>
      </w:r>
      <w:r>
        <w:rPr>
          <w:spacing w:val="-15"/>
        </w:rPr>
        <w:t xml:space="preserve"> </w:t>
      </w:r>
      <w:r>
        <w:t>que</w:t>
      </w:r>
      <w:r>
        <w:rPr>
          <w:spacing w:val="-11"/>
        </w:rPr>
        <w:t xml:space="preserve"> </w:t>
      </w:r>
      <w:r>
        <w:t>es</w:t>
      </w:r>
      <w:r>
        <w:rPr>
          <w:spacing w:val="-16"/>
        </w:rPr>
        <w:t xml:space="preserve"> </w:t>
      </w:r>
      <w:r>
        <w:t>acompañada</w:t>
      </w:r>
      <w:r>
        <w:rPr>
          <w:spacing w:val="-11"/>
        </w:rPr>
        <w:t xml:space="preserve"> </w:t>
      </w:r>
      <w:r>
        <w:t>de</w:t>
      </w:r>
      <w:r>
        <w:rPr>
          <w:spacing w:val="-16"/>
        </w:rPr>
        <w:t xml:space="preserve"> </w:t>
      </w:r>
      <w:r>
        <w:t>otros</w:t>
      </w:r>
      <w:r>
        <w:rPr>
          <w:spacing w:val="-15"/>
        </w:rPr>
        <w:t xml:space="preserve"> </w:t>
      </w:r>
      <w:r>
        <w:t>elementos,</w:t>
      </w:r>
      <w:r>
        <w:rPr>
          <w:spacing w:val="-15"/>
        </w:rPr>
        <w:t xml:space="preserve"> </w:t>
      </w:r>
      <w:r>
        <w:t>que,</w:t>
      </w:r>
      <w:r>
        <w:rPr>
          <w:spacing w:val="-2"/>
        </w:rPr>
        <w:t xml:space="preserve"> </w:t>
      </w:r>
      <w:r>
        <w:t>siendo</w:t>
      </w:r>
      <w:r>
        <w:rPr>
          <w:spacing w:val="-11"/>
        </w:rPr>
        <w:t xml:space="preserve"> </w:t>
      </w:r>
      <w:r>
        <w:t>poco distintivos o secundarios, dan la idea de ser marcas que derivan de una marca principal, por ejemplo PARMALAT (marca principal), PARMALAT NUTRE +, PARMALAT ZYMIL, PARMALAT LATTE INTERO (marcas derivadas)</w:t>
      </w:r>
      <w:r>
        <w:rPr>
          <w:spacing w:val="-1"/>
        </w:rPr>
        <w:t xml:space="preserve"> </w:t>
      </w:r>
      <w:r>
        <w:rPr>
          <w:vertAlign w:val="superscript"/>
        </w:rPr>
        <w:t>238</w:t>
      </w:r>
      <w:r>
        <w:t>.</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spacing w:before="99"/>
        <w:rPr>
          <w:sz w:val="18"/>
        </w:rPr>
      </w:pPr>
    </w:p>
    <w:p w:rsidR="00DC45DC" w:rsidRDefault="00DC45DC" w:rsidP="00DC45DC">
      <w:pPr>
        <w:spacing w:line="242" w:lineRule="auto"/>
        <w:ind w:left="180"/>
        <w:rPr>
          <w:sz w:val="18"/>
        </w:rPr>
      </w:pPr>
      <w:r>
        <w:rPr>
          <w:position w:val="6"/>
          <w:sz w:val="12"/>
        </w:rPr>
        <w:t>238</w:t>
      </w:r>
      <w:r>
        <w:rPr>
          <w:spacing w:val="38"/>
          <w:position w:val="6"/>
          <w:sz w:val="12"/>
        </w:rPr>
        <w:t xml:space="preserve"> </w:t>
      </w:r>
      <w:r>
        <w:rPr>
          <w:sz w:val="18"/>
        </w:rPr>
        <w:t>Para</w:t>
      </w:r>
      <w:r>
        <w:rPr>
          <w:spacing w:val="22"/>
          <w:sz w:val="18"/>
        </w:rPr>
        <w:t xml:space="preserve"> </w:t>
      </w:r>
      <w:r>
        <w:rPr>
          <w:sz w:val="18"/>
        </w:rPr>
        <w:t>que</w:t>
      </w:r>
      <w:r>
        <w:rPr>
          <w:spacing w:val="22"/>
          <w:sz w:val="18"/>
        </w:rPr>
        <w:t xml:space="preserve"> </w:t>
      </w:r>
      <w:r>
        <w:rPr>
          <w:sz w:val="18"/>
        </w:rPr>
        <w:t>sean</w:t>
      </w:r>
      <w:r>
        <w:rPr>
          <w:spacing w:val="23"/>
          <w:sz w:val="18"/>
        </w:rPr>
        <w:t xml:space="preserve"> </w:t>
      </w:r>
      <w:r>
        <w:rPr>
          <w:sz w:val="18"/>
        </w:rPr>
        <w:t>consideradas</w:t>
      </w:r>
      <w:r>
        <w:rPr>
          <w:spacing w:val="22"/>
          <w:sz w:val="18"/>
        </w:rPr>
        <w:t xml:space="preserve"> </w:t>
      </w:r>
      <w:r>
        <w:rPr>
          <w:sz w:val="18"/>
        </w:rPr>
        <w:t>marcas</w:t>
      </w:r>
      <w:r>
        <w:rPr>
          <w:spacing w:val="27"/>
          <w:sz w:val="18"/>
        </w:rPr>
        <w:t xml:space="preserve"> </w:t>
      </w:r>
      <w:r>
        <w:rPr>
          <w:sz w:val="18"/>
        </w:rPr>
        <w:t>derivadas</w:t>
      </w:r>
      <w:r>
        <w:rPr>
          <w:spacing w:val="22"/>
          <w:sz w:val="18"/>
        </w:rPr>
        <w:t xml:space="preserve"> </w:t>
      </w:r>
      <w:r>
        <w:rPr>
          <w:sz w:val="18"/>
        </w:rPr>
        <w:t>es</w:t>
      </w:r>
      <w:r>
        <w:rPr>
          <w:spacing w:val="22"/>
          <w:sz w:val="18"/>
        </w:rPr>
        <w:t xml:space="preserve"> </w:t>
      </w:r>
      <w:r>
        <w:rPr>
          <w:sz w:val="18"/>
        </w:rPr>
        <w:t>importante</w:t>
      </w:r>
      <w:r>
        <w:rPr>
          <w:spacing w:val="22"/>
          <w:sz w:val="18"/>
        </w:rPr>
        <w:t xml:space="preserve"> </w:t>
      </w:r>
      <w:r>
        <w:rPr>
          <w:sz w:val="18"/>
        </w:rPr>
        <w:t>que</w:t>
      </w:r>
      <w:r>
        <w:rPr>
          <w:spacing w:val="22"/>
          <w:sz w:val="18"/>
        </w:rPr>
        <w:t xml:space="preserve"> </w:t>
      </w:r>
      <w:r>
        <w:rPr>
          <w:sz w:val="18"/>
        </w:rPr>
        <w:t>protejan</w:t>
      </w:r>
      <w:r>
        <w:rPr>
          <w:spacing w:val="22"/>
          <w:sz w:val="18"/>
        </w:rPr>
        <w:t xml:space="preserve"> </w:t>
      </w:r>
      <w:r>
        <w:rPr>
          <w:sz w:val="18"/>
        </w:rPr>
        <w:t>los</w:t>
      </w:r>
      <w:r>
        <w:rPr>
          <w:spacing w:val="22"/>
          <w:sz w:val="18"/>
        </w:rPr>
        <w:t xml:space="preserve"> </w:t>
      </w:r>
      <w:r>
        <w:rPr>
          <w:sz w:val="18"/>
        </w:rPr>
        <w:t>mismos</w:t>
      </w:r>
      <w:r>
        <w:rPr>
          <w:spacing w:val="22"/>
          <w:sz w:val="18"/>
        </w:rPr>
        <w:t xml:space="preserve"> </w:t>
      </w:r>
      <w:r>
        <w:rPr>
          <w:sz w:val="18"/>
        </w:rPr>
        <w:t>productos</w:t>
      </w:r>
      <w:r>
        <w:rPr>
          <w:spacing w:val="27"/>
          <w:sz w:val="18"/>
        </w:rPr>
        <w:t xml:space="preserve"> </w:t>
      </w:r>
      <w:r>
        <w:rPr>
          <w:sz w:val="18"/>
        </w:rPr>
        <w:t>y/o servicios, o estén contenidos dentro de la descripción de productos y/o servicios de la marca principal.</w:t>
      </w:r>
    </w:p>
    <w:p w:rsidR="00DC45DC" w:rsidRDefault="00DC45DC" w:rsidP="00DC45DC">
      <w:pPr>
        <w:ind w:left="180" w:right="384"/>
        <w:jc w:val="both"/>
        <w:rPr>
          <w:sz w:val="18"/>
        </w:rPr>
      </w:pPr>
      <w:r>
        <w:rPr>
          <w:sz w:val="18"/>
        </w:rPr>
        <w:t xml:space="preserve">De acuerdo con lo señalado por el TJCA, </w:t>
      </w:r>
      <w:r>
        <w:rPr>
          <w:rFonts w:ascii="Arial" w:hAnsi="Arial"/>
          <w:i/>
          <w:sz w:val="18"/>
        </w:rPr>
        <w:t>“Las marcas derivadas sólo admiten variaciones no sustanciales respecto de la marca registrada. La marca derivada debe distinguir los mismos productos o servicios que la marca registrada primigeniamente o, en todo caso, los productos o servicios que pretenda distinguir deben estar incluidos en aquellos. No constituiría una marca derivada</w:t>
      </w:r>
      <w:r>
        <w:rPr>
          <w:rFonts w:ascii="Arial" w:hAnsi="Arial"/>
          <w:i/>
          <w:spacing w:val="-2"/>
          <w:sz w:val="18"/>
        </w:rPr>
        <w:t xml:space="preserve"> </w:t>
      </w:r>
      <w:r>
        <w:rPr>
          <w:rFonts w:ascii="Arial" w:hAnsi="Arial"/>
          <w:i/>
          <w:sz w:val="18"/>
        </w:rPr>
        <w:t>si es que se solicita para productos distintos a</w:t>
      </w:r>
      <w:r>
        <w:rPr>
          <w:rFonts w:ascii="Arial" w:hAnsi="Arial"/>
          <w:i/>
          <w:spacing w:val="-3"/>
          <w:sz w:val="18"/>
        </w:rPr>
        <w:t xml:space="preserve"> </w:t>
      </w:r>
      <w:r>
        <w:rPr>
          <w:rFonts w:ascii="Arial" w:hAnsi="Arial"/>
          <w:i/>
          <w:sz w:val="18"/>
        </w:rPr>
        <w:t>los</w:t>
      </w:r>
      <w:r>
        <w:rPr>
          <w:rFonts w:ascii="Arial" w:hAnsi="Arial"/>
          <w:i/>
          <w:spacing w:val="-3"/>
          <w:sz w:val="18"/>
        </w:rPr>
        <w:t xml:space="preserve"> </w:t>
      </w:r>
      <w:r>
        <w:rPr>
          <w:rFonts w:ascii="Arial" w:hAnsi="Arial"/>
          <w:i/>
          <w:sz w:val="18"/>
        </w:rPr>
        <w:t>que</w:t>
      </w:r>
      <w:r>
        <w:rPr>
          <w:rFonts w:ascii="Arial" w:hAnsi="Arial"/>
          <w:i/>
          <w:spacing w:val="-3"/>
          <w:sz w:val="18"/>
        </w:rPr>
        <w:t xml:space="preserve"> </w:t>
      </w:r>
      <w:r>
        <w:rPr>
          <w:rFonts w:ascii="Arial" w:hAnsi="Arial"/>
          <w:i/>
          <w:sz w:val="18"/>
        </w:rPr>
        <w:t>protege</w:t>
      </w:r>
      <w:r>
        <w:rPr>
          <w:rFonts w:ascii="Arial" w:hAnsi="Arial"/>
          <w:i/>
          <w:spacing w:val="-2"/>
          <w:sz w:val="18"/>
        </w:rPr>
        <w:t xml:space="preserve"> </w:t>
      </w:r>
      <w:r>
        <w:rPr>
          <w:rFonts w:ascii="Arial" w:hAnsi="Arial"/>
          <w:i/>
          <w:sz w:val="18"/>
        </w:rPr>
        <w:t>la marca</w:t>
      </w:r>
      <w:r>
        <w:rPr>
          <w:rFonts w:ascii="Arial" w:hAnsi="Arial"/>
          <w:i/>
          <w:spacing w:val="-3"/>
          <w:sz w:val="18"/>
        </w:rPr>
        <w:t xml:space="preserve"> </w:t>
      </w:r>
      <w:r>
        <w:rPr>
          <w:rFonts w:ascii="Arial" w:hAnsi="Arial"/>
          <w:i/>
          <w:sz w:val="18"/>
        </w:rPr>
        <w:t>primigenia,</w:t>
      </w:r>
      <w:r>
        <w:rPr>
          <w:rFonts w:ascii="Arial" w:hAnsi="Arial"/>
          <w:i/>
          <w:spacing w:val="-2"/>
          <w:sz w:val="18"/>
        </w:rPr>
        <w:t xml:space="preserve"> </w:t>
      </w:r>
      <w:r>
        <w:rPr>
          <w:rFonts w:ascii="Arial" w:hAnsi="Arial"/>
          <w:i/>
          <w:sz w:val="18"/>
        </w:rPr>
        <w:t>aunque sean</w:t>
      </w:r>
      <w:r>
        <w:rPr>
          <w:rFonts w:ascii="Arial" w:hAnsi="Arial"/>
          <w:i/>
          <w:spacing w:val="-3"/>
          <w:sz w:val="18"/>
        </w:rPr>
        <w:t xml:space="preserve"> </w:t>
      </w:r>
      <w:r>
        <w:rPr>
          <w:rFonts w:ascii="Arial" w:hAnsi="Arial"/>
          <w:i/>
          <w:sz w:val="18"/>
        </w:rPr>
        <w:t>conexos.”</w:t>
      </w:r>
      <w:r>
        <w:rPr>
          <w:rFonts w:ascii="Arial" w:hAnsi="Arial"/>
          <w:i/>
          <w:spacing w:val="40"/>
          <w:sz w:val="18"/>
        </w:rPr>
        <w:t xml:space="preserve"> </w:t>
      </w:r>
      <w:r>
        <w:rPr>
          <w:sz w:val="18"/>
        </w:rPr>
        <w:t>Ver</w:t>
      </w:r>
      <w:r>
        <w:rPr>
          <w:spacing w:val="-3"/>
          <w:sz w:val="18"/>
        </w:rPr>
        <w:t xml:space="preserve"> </w:t>
      </w:r>
      <w:r>
        <w:rPr>
          <w:sz w:val="18"/>
        </w:rPr>
        <w:t>Interpretación</w:t>
      </w:r>
      <w:r>
        <w:rPr>
          <w:spacing w:val="-3"/>
          <w:sz w:val="18"/>
        </w:rPr>
        <w:t xml:space="preserve"> </w:t>
      </w:r>
      <w:r>
        <w:rPr>
          <w:sz w:val="18"/>
        </w:rPr>
        <w:t>Prejudicial</w:t>
      </w:r>
      <w:r>
        <w:rPr>
          <w:spacing w:val="-1"/>
          <w:sz w:val="18"/>
        </w:rPr>
        <w:t xml:space="preserve"> </w:t>
      </w:r>
      <w:r>
        <w:rPr>
          <w:sz w:val="18"/>
        </w:rPr>
        <w:t>Proceso</w:t>
      </w:r>
      <w:r>
        <w:rPr>
          <w:spacing w:val="-2"/>
          <w:sz w:val="18"/>
        </w:rPr>
        <w:t xml:space="preserve"> </w:t>
      </w:r>
      <w:r>
        <w:rPr>
          <w:sz w:val="18"/>
        </w:rPr>
        <w:t xml:space="preserve">25-IP- </w:t>
      </w:r>
      <w:r>
        <w:rPr>
          <w:spacing w:val="-2"/>
          <w:sz w:val="18"/>
        </w:rPr>
        <w:t>2022.</w:t>
      </w:r>
    </w:p>
    <w:p w:rsidR="00DC45DC" w:rsidRDefault="00DC45DC" w:rsidP="00DC45DC">
      <w:pPr>
        <w:pStyle w:val="Textoindependiente"/>
        <w:spacing w:before="86"/>
        <w:rPr>
          <w:sz w:val="18"/>
        </w:rPr>
      </w:pPr>
    </w:p>
    <w:p w:rsidR="00DC45DC" w:rsidRDefault="00DC45DC" w:rsidP="00DC45DC">
      <w:pPr>
        <w:ind w:right="385"/>
        <w:jc w:val="right"/>
        <w:rPr>
          <w:sz w:val="18"/>
        </w:rPr>
      </w:pPr>
      <w:r>
        <w:rPr>
          <w:spacing w:val="-5"/>
          <w:sz w:val="18"/>
        </w:rPr>
        <w:t>145</w:t>
      </w:r>
    </w:p>
    <w:p w:rsidR="00DC45DC" w:rsidRDefault="00DC45DC" w:rsidP="00DC45DC">
      <w:pPr>
        <w:jc w:val="right"/>
        <w:rPr>
          <w:sz w:val="18"/>
        </w:rPr>
        <w:sectPr w:rsidR="00DC45DC">
          <w:pgSz w:w="12240" w:h="15840"/>
          <w:pgMar w:top="1640" w:right="1500" w:bottom="280" w:left="1520" w:header="720" w:footer="720" w:gutter="0"/>
          <w:cols w:space="720"/>
        </w:sectPr>
      </w:pPr>
    </w:p>
    <w:p w:rsidR="00DC45DC" w:rsidRDefault="00DC45DC" w:rsidP="00DC45DC">
      <w:pPr>
        <w:spacing w:before="74" w:line="276" w:lineRule="auto"/>
        <w:ind w:left="901" w:right="379"/>
        <w:jc w:val="both"/>
      </w:pPr>
      <w:r>
        <w:lastRenderedPageBreak/>
        <w:t xml:space="preserve">En caso de que el signo solicitado a registro sea una marca derivada, el examinador analizará los nuevos elementos que lo conforman, esto es, los elementos accesorios al elemento distintivo que proviene de la marca registrada y tomará en cuenta que, tal como lo ha señalado el TJCA, </w:t>
      </w:r>
      <w:r>
        <w:rPr>
          <w:rFonts w:ascii="Arial" w:hAnsi="Arial"/>
          <w:i/>
        </w:rPr>
        <w:t>“el hecho de que un titular</w:t>
      </w:r>
      <w:r>
        <w:rPr>
          <w:rFonts w:ascii="Arial" w:hAnsi="Arial"/>
          <w:i/>
          <w:spacing w:val="-1"/>
        </w:rPr>
        <w:t xml:space="preserve"> </w:t>
      </w:r>
      <w:r>
        <w:rPr>
          <w:rFonts w:ascii="Arial" w:hAnsi="Arial"/>
          <w:i/>
        </w:rPr>
        <w:t>de registro de marca solicite para registro una marca derivada, no significa que</w:t>
      </w:r>
      <w:r>
        <w:rPr>
          <w:rFonts w:ascii="Arial" w:hAnsi="Arial"/>
          <w:i/>
          <w:spacing w:val="-16"/>
        </w:rPr>
        <w:t xml:space="preserve"> </w:t>
      </w:r>
      <w:r>
        <w:rPr>
          <w:rFonts w:ascii="Arial" w:hAnsi="Arial"/>
          <w:i/>
        </w:rPr>
        <w:t>tenga</w:t>
      </w:r>
      <w:r>
        <w:rPr>
          <w:rFonts w:ascii="Arial" w:hAnsi="Arial"/>
          <w:i/>
          <w:spacing w:val="-15"/>
        </w:rPr>
        <w:t xml:space="preserve"> </w:t>
      </w:r>
      <w:r>
        <w:rPr>
          <w:rFonts w:ascii="Arial" w:hAnsi="Arial"/>
          <w:i/>
        </w:rPr>
        <w:t>el</w:t>
      </w:r>
      <w:r>
        <w:rPr>
          <w:rFonts w:ascii="Arial" w:hAnsi="Arial"/>
          <w:i/>
          <w:spacing w:val="-15"/>
        </w:rPr>
        <w:t xml:space="preserve"> </w:t>
      </w:r>
      <w:r>
        <w:rPr>
          <w:rFonts w:ascii="Arial" w:hAnsi="Arial"/>
          <w:i/>
        </w:rPr>
        <w:t>derecho</w:t>
      </w:r>
      <w:r>
        <w:rPr>
          <w:rFonts w:ascii="Arial" w:hAnsi="Arial"/>
          <w:i/>
          <w:spacing w:val="-15"/>
        </w:rPr>
        <w:t xml:space="preserve"> </w:t>
      </w:r>
      <w:r>
        <w:rPr>
          <w:rFonts w:ascii="Arial" w:hAnsi="Arial"/>
          <w:i/>
        </w:rPr>
        <w:t>indefectible</w:t>
      </w:r>
      <w:r>
        <w:rPr>
          <w:rFonts w:ascii="Arial" w:hAnsi="Arial"/>
          <w:i/>
          <w:spacing w:val="-15"/>
        </w:rPr>
        <w:t xml:space="preserve"> </w:t>
      </w:r>
      <w:r>
        <w:rPr>
          <w:rFonts w:ascii="Arial" w:hAnsi="Arial"/>
          <w:i/>
        </w:rPr>
        <w:t>a</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se</w:t>
      </w:r>
      <w:r>
        <w:rPr>
          <w:rFonts w:ascii="Arial" w:hAnsi="Arial"/>
          <w:i/>
          <w:spacing w:val="-15"/>
        </w:rPr>
        <w:t xml:space="preserve"> </w:t>
      </w:r>
      <w:r>
        <w:rPr>
          <w:rFonts w:ascii="Arial" w:hAnsi="Arial"/>
          <w:i/>
        </w:rPr>
        <w:t>registre</w:t>
      </w:r>
      <w:r>
        <w:rPr>
          <w:rFonts w:ascii="Arial" w:hAnsi="Arial"/>
          <w:i/>
          <w:spacing w:val="-15"/>
        </w:rPr>
        <w:t xml:space="preserve"> </w:t>
      </w:r>
      <w:r>
        <w:rPr>
          <w:rFonts w:ascii="Arial" w:hAnsi="Arial"/>
          <w:i/>
        </w:rPr>
        <w:t>dicho</w:t>
      </w:r>
      <w:r>
        <w:rPr>
          <w:rFonts w:ascii="Arial" w:hAnsi="Arial"/>
          <w:i/>
          <w:spacing w:val="-15"/>
        </w:rPr>
        <w:t xml:space="preserve"> </w:t>
      </w:r>
      <w:r>
        <w:rPr>
          <w:rFonts w:ascii="Arial" w:hAnsi="Arial"/>
          <w:i/>
        </w:rPr>
        <w:t>signo,</w:t>
      </w:r>
      <w:r>
        <w:rPr>
          <w:rFonts w:ascii="Arial" w:hAnsi="Arial"/>
          <w:i/>
          <w:spacing w:val="-16"/>
        </w:rPr>
        <w:t xml:space="preserve"> </w:t>
      </w:r>
      <w:r>
        <w:rPr>
          <w:rFonts w:ascii="Arial" w:hAnsi="Arial"/>
          <w:i/>
        </w:rPr>
        <w:t>ya</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la</w:t>
      </w:r>
      <w:r>
        <w:rPr>
          <w:rFonts w:ascii="Arial" w:hAnsi="Arial"/>
          <w:i/>
          <w:spacing w:val="-15"/>
        </w:rPr>
        <w:t xml:space="preserve"> </w:t>
      </w:r>
      <w:r>
        <w:rPr>
          <w:rFonts w:ascii="Arial" w:hAnsi="Arial"/>
          <w:i/>
        </w:rPr>
        <w:t>autoridad competente deberá establecer si el nuevo signo solicitado cumple con todos los requisitos de registrabilidad y, además, que no se encuadra en las causales de irregistrabilidad señaladas en la normativa comunitaria.”</w:t>
      </w:r>
      <w:r>
        <w:rPr>
          <w:vertAlign w:val="superscript"/>
        </w:rPr>
        <w:t>239</w:t>
      </w:r>
    </w:p>
    <w:p w:rsidR="00DC45DC" w:rsidRDefault="00DC45DC" w:rsidP="00DC45DC">
      <w:pPr>
        <w:pStyle w:val="Textoindependiente"/>
        <w:spacing w:before="87"/>
      </w:pPr>
    </w:p>
    <w:p w:rsidR="00DC45DC" w:rsidRDefault="00DC45DC" w:rsidP="00DC45DC">
      <w:pPr>
        <w:pStyle w:val="Prrafodelista"/>
        <w:numPr>
          <w:ilvl w:val="3"/>
          <w:numId w:val="15"/>
        </w:numPr>
        <w:tabs>
          <w:tab w:val="left" w:pos="981"/>
        </w:tabs>
        <w:spacing w:line="237" w:lineRule="auto"/>
        <w:ind w:left="180" w:right="400" w:firstLine="0"/>
      </w:pPr>
      <w:bookmarkStart w:id="26" w:name="4.2.1.4._Reglas_particulares_de_comparac"/>
      <w:bookmarkEnd w:id="26"/>
      <w:r>
        <w:rPr>
          <w:color w:val="2E5395"/>
        </w:rPr>
        <w:t>Reglas</w:t>
      </w:r>
      <w:r>
        <w:rPr>
          <w:color w:val="2E5395"/>
          <w:spacing w:val="-1"/>
        </w:rPr>
        <w:t xml:space="preserve"> </w:t>
      </w:r>
      <w:r>
        <w:rPr>
          <w:color w:val="2E5395"/>
        </w:rPr>
        <w:t>particulares</w:t>
      </w:r>
      <w:r>
        <w:rPr>
          <w:color w:val="2E5395"/>
          <w:spacing w:val="-1"/>
        </w:rPr>
        <w:t xml:space="preserve"> </w:t>
      </w:r>
      <w:r>
        <w:rPr>
          <w:color w:val="2E5395"/>
        </w:rPr>
        <w:t>de comparación de acuerdo con la naturaleza de los signos en conflicto.</w:t>
      </w:r>
    </w:p>
    <w:p w:rsidR="00DC45DC" w:rsidRDefault="00DC45DC" w:rsidP="00DC45DC">
      <w:pPr>
        <w:pStyle w:val="Textoindependiente"/>
        <w:spacing w:before="39"/>
      </w:pPr>
    </w:p>
    <w:p w:rsidR="00DC45DC" w:rsidRDefault="00DC45DC" w:rsidP="00DC45DC">
      <w:pPr>
        <w:pStyle w:val="Textoindependiente"/>
        <w:spacing w:line="276" w:lineRule="auto"/>
        <w:ind w:left="180"/>
      </w:pPr>
      <w:r>
        <w:t>Ahora</w:t>
      </w:r>
      <w:r>
        <w:rPr>
          <w:spacing w:val="37"/>
        </w:rPr>
        <w:t xml:space="preserve"> </w:t>
      </w:r>
      <w:r>
        <w:t>entraremos</w:t>
      </w:r>
      <w:r>
        <w:rPr>
          <w:spacing w:val="29"/>
        </w:rPr>
        <w:t xml:space="preserve"> </w:t>
      </w:r>
      <w:r>
        <w:t>a</w:t>
      </w:r>
      <w:r>
        <w:rPr>
          <w:spacing w:val="37"/>
        </w:rPr>
        <w:t xml:space="preserve"> </w:t>
      </w:r>
      <w:r>
        <w:t>detalle</w:t>
      </w:r>
      <w:r>
        <w:rPr>
          <w:spacing w:val="37"/>
        </w:rPr>
        <w:t xml:space="preserve"> </w:t>
      </w:r>
      <w:r>
        <w:t>con</w:t>
      </w:r>
      <w:r>
        <w:rPr>
          <w:spacing w:val="37"/>
        </w:rPr>
        <w:t xml:space="preserve"> </w:t>
      </w:r>
      <w:r>
        <w:t>los</w:t>
      </w:r>
      <w:r>
        <w:rPr>
          <w:spacing w:val="34"/>
        </w:rPr>
        <w:t xml:space="preserve"> </w:t>
      </w:r>
      <w:r>
        <w:t>criterios</w:t>
      </w:r>
      <w:r>
        <w:rPr>
          <w:spacing w:val="34"/>
        </w:rPr>
        <w:t xml:space="preserve"> </w:t>
      </w:r>
      <w:r>
        <w:t>de</w:t>
      </w:r>
      <w:r>
        <w:rPr>
          <w:spacing w:val="37"/>
        </w:rPr>
        <w:t xml:space="preserve"> </w:t>
      </w:r>
      <w:r>
        <w:t>comparación</w:t>
      </w:r>
      <w:r>
        <w:rPr>
          <w:spacing w:val="31"/>
        </w:rPr>
        <w:t xml:space="preserve"> </w:t>
      </w:r>
      <w:r>
        <w:t>entre</w:t>
      </w:r>
      <w:r>
        <w:rPr>
          <w:spacing w:val="37"/>
        </w:rPr>
        <w:t xml:space="preserve"> </w:t>
      </w:r>
      <w:r>
        <w:t>signos</w:t>
      </w:r>
      <w:r>
        <w:rPr>
          <w:spacing w:val="34"/>
        </w:rPr>
        <w:t xml:space="preserve"> </w:t>
      </w:r>
      <w:r>
        <w:t>de</w:t>
      </w:r>
      <w:r>
        <w:rPr>
          <w:spacing w:val="37"/>
        </w:rPr>
        <w:t xml:space="preserve"> </w:t>
      </w:r>
      <w:r>
        <w:t>igual</w:t>
      </w:r>
      <w:r>
        <w:rPr>
          <w:spacing w:val="35"/>
        </w:rPr>
        <w:t xml:space="preserve"> </w:t>
      </w:r>
      <w:r>
        <w:t>o diferente naturaleza.</w:t>
      </w:r>
    </w:p>
    <w:p w:rsidR="00DC45DC" w:rsidRDefault="00DC45DC" w:rsidP="00DC45DC">
      <w:pPr>
        <w:pStyle w:val="Textoindependiente"/>
      </w:pPr>
    </w:p>
    <w:p w:rsidR="00DC45DC" w:rsidRDefault="00DC45DC" w:rsidP="00DC45DC">
      <w:pPr>
        <w:pStyle w:val="Prrafodelista"/>
        <w:numPr>
          <w:ilvl w:val="0"/>
          <w:numId w:val="4"/>
        </w:numPr>
        <w:tabs>
          <w:tab w:val="left" w:pos="444"/>
        </w:tabs>
        <w:ind w:left="444" w:hanging="264"/>
      </w:pPr>
      <w:bookmarkStart w:id="27" w:name="A._Comparación_entre_signos_exclusivamen"/>
      <w:bookmarkEnd w:id="27"/>
      <w:r>
        <w:rPr>
          <w:color w:val="1F3762"/>
        </w:rPr>
        <w:t>Comparación</w:t>
      </w:r>
      <w:r>
        <w:rPr>
          <w:color w:val="1F3762"/>
          <w:spacing w:val="-2"/>
        </w:rPr>
        <w:t xml:space="preserve"> </w:t>
      </w:r>
      <w:r>
        <w:rPr>
          <w:color w:val="1F3762"/>
        </w:rPr>
        <w:t>entre</w:t>
      </w:r>
      <w:r>
        <w:rPr>
          <w:color w:val="1F3762"/>
          <w:spacing w:val="-4"/>
        </w:rPr>
        <w:t xml:space="preserve"> </w:t>
      </w:r>
      <w:r>
        <w:rPr>
          <w:color w:val="1F3762"/>
        </w:rPr>
        <w:t>signos</w:t>
      </w:r>
      <w:r>
        <w:rPr>
          <w:color w:val="1F3762"/>
          <w:spacing w:val="-5"/>
        </w:rPr>
        <w:t xml:space="preserve"> </w:t>
      </w:r>
      <w:r>
        <w:rPr>
          <w:color w:val="1F3762"/>
        </w:rPr>
        <w:t>exclusivamente</w:t>
      </w:r>
      <w:r>
        <w:rPr>
          <w:color w:val="1F3762"/>
          <w:spacing w:val="-4"/>
        </w:rPr>
        <w:t xml:space="preserve"> </w:t>
      </w:r>
      <w:r>
        <w:rPr>
          <w:color w:val="1F3762"/>
          <w:spacing w:val="-2"/>
        </w:rPr>
        <w:t>denominativos.</w:t>
      </w:r>
    </w:p>
    <w:p w:rsidR="00DC45DC" w:rsidRDefault="00DC45DC" w:rsidP="00DC45DC">
      <w:pPr>
        <w:pStyle w:val="Textoindependiente"/>
        <w:spacing w:before="74"/>
      </w:pPr>
    </w:p>
    <w:p w:rsidR="00DC45DC" w:rsidRDefault="00DC45DC" w:rsidP="00DC45DC">
      <w:pPr>
        <w:pStyle w:val="Textoindependiente"/>
        <w:spacing w:line="276" w:lineRule="auto"/>
        <w:ind w:left="180" w:right="383"/>
      </w:pPr>
      <w:r>
        <w:t>El</w:t>
      </w:r>
      <w:r>
        <w:rPr>
          <w:spacing w:val="-2"/>
        </w:rPr>
        <w:t xml:space="preserve"> </w:t>
      </w:r>
      <w:r>
        <w:t>examinador</w:t>
      </w:r>
      <w:r>
        <w:rPr>
          <w:spacing w:val="-1"/>
        </w:rPr>
        <w:t xml:space="preserve"> </w:t>
      </w:r>
      <w:r>
        <w:t>deberá tener</w:t>
      </w:r>
      <w:r>
        <w:rPr>
          <w:spacing w:val="-1"/>
        </w:rPr>
        <w:t xml:space="preserve"> </w:t>
      </w:r>
      <w:r>
        <w:t>en cuenta las</w:t>
      </w:r>
      <w:r>
        <w:rPr>
          <w:spacing w:val="-3"/>
        </w:rPr>
        <w:t xml:space="preserve"> </w:t>
      </w:r>
      <w:r>
        <w:t>siguientes</w:t>
      </w:r>
      <w:r>
        <w:rPr>
          <w:spacing w:val="-3"/>
        </w:rPr>
        <w:t xml:space="preserve"> </w:t>
      </w:r>
      <w:r>
        <w:t>consideraciones</w:t>
      </w:r>
      <w:r>
        <w:rPr>
          <w:spacing w:val="-3"/>
        </w:rPr>
        <w:t xml:space="preserve"> </w:t>
      </w:r>
      <w:r>
        <w:t>para determinar</w:t>
      </w:r>
      <w:r>
        <w:rPr>
          <w:spacing w:val="-1"/>
        </w:rPr>
        <w:t xml:space="preserve"> </w:t>
      </w:r>
      <w:r>
        <w:t xml:space="preserve">si un signo denominativo genera una similitud con otros signos denominativos: </w:t>
      </w:r>
      <w:r>
        <w:rPr>
          <w:vertAlign w:val="superscript"/>
        </w:rPr>
        <w:t>240</w:t>
      </w:r>
    </w:p>
    <w:p w:rsidR="00DC45DC" w:rsidRDefault="00DC45DC" w:rsidP="00DC45DC">
      <w:pPr>
        <w:pStyle w:val="Textoindependiente"/>
        <w:spacing w:before="41"/>
      </w:pPr>
    </w:p>
    <w:p w:rsidR="00DC45DC" w:rsidRDefault="00DC45DC" w:rsidP="00DC45DC">
      <w:pPr>
        <w:pStyle w:val="Prrafodelista"/>
        <w:numPr>
          <w:ilvl w:val="1"/>
          <w:numId w:val="4"/>
        </w:numPr>
        <w:tabs>
          <w:tab w:val="left" w:pos="901"/>
        </w:tabs>
        <w:spacing w:line="273" w:lineRule="auto"/>
        <w:ind w:right="383"/>
        <w:jc w:val="both"/>
      </w:pPr>
      <w:r>
        <w:t>Realizar un análisis integral,</w:t>
      </w:r>
      <w:r>
        <w:rPr>
          <w:spacing w:val="-1"/>
        </w:rPr>
        <w:t xml:space="preserve"> </w:t>
      </w:r>
      <w:r>
        <w:t>en conjunto,</w:t>
      </w:r>
      <w:r>
        <w:rPr>
          <w:spacing w:val="-1"/>
        </w:rPr>
        <w:t xml:space="preserve"> </w:t>
      </w:r>
      <w:r>
        <w:t>sin descomponer su unidad ortográfica ni fonética de los signos, teniendo en cuenta las letras, números, sílabas o palabras diferenciadoras.</w:t>
      </w:r>
    </w:p>
    <w:p w:rsidR="00DC45DC" w:rsidRDefault="00DC45DC" w:rsidP="00DC45DC">
      <w:pPr>
        <w:pStyle w:val="Textoindependiente"/>
        <w:spacing w:before="39"/>
      </w:pPr>
    </w:p>
    <w:p w:rsidR="00DC45DC" w:rsidRDefault="00DC45DC" w:rsidP="00DC45DC">
      <w:pPr>
        <w:pStyle w:val="Prrafodelista"/>
        <w:numPr>
          <w:ilvl w:val="1"/>
          <w:numId w:val="4"/>
        </w:numPr>
        <w:tabs>
          <w:tab w:val="left" w:pos="901"/>
        </w:tabs>
        <w:spacing w:line="271" w:lineRule="auto"/>
        <w:ind w:right="385"/>
        <w:jc w:val="both"/>
      </w:pPr>
      <w:r>
        <w:t>Determinar</w:t>
      </w:r>
      <w:r>
        <w:rPr>
          <w:spacing w:val="-16"/>
        </w:rPr>
        <w:t xml:space="preserve"> </w:t>
      </w:r>
      <w:r>
        <w:t>el</w:t>
      </w:r>
      <w:r>
        <w:rPr>
          <w:spacing w:val="-14"/>
        </w:rPr>
        <w:t xml:space="preserve"> </w:t>
      </w:r>
      <w:r>
        <w:t>elemento</w:t>
      </w:r>
      <w:r>
        <w:rPr>
          <w:spacing w:val="-6"/>
        </w:rPr>
        <w:t xml:space="preserve"> </w:t>
      </w:r>
      <w:r>
        <w:t>relevante,</w:t>
      </w:r>
      <w:r>
        <w:rPr>
          <w:spacing w:val="-13"/>
        </w:rPr>
        <w:t xml:space="preserve"> </w:t>
      </w:r>
      <w:r>
        <w:t>pues</w:t>
      </w:r>
      <w:r>
        <w:rPr>
          <w:spacing w:val="-16"/>
        </w:rPr>
        <w:t xml:space="preserve"> </w:t>
      </w:r>
      <w:r>
        <w:t>denota</w:t>
      </w:r>
      <w:r>
        <w:rPr>
          <w:spacing w:val="-9"/>
        </w:rPr>
        <w:t xml:space="preserve"> </w:t>
      </w:r>
      <w:r>
        <w:t>como</w:t>
      </w:r>
      <w:r>
        <w:rPr>
          <w:spacing w:val="-8"/>
        </w:rPr>
        <w:t xml:space="preserve"> </w:t>
      </w:r>
      <w:r>
        <w:t>podría</w:t>
      </w:r>
      <w:r>
        <w:rPr>
          <w:spacing w:val="-14"/>
        </w:rPr>
        <w:t xml:space="preserve"> </w:t>
      </w:r>
      <w:r>
        <w:t>percibirse</w:t>
      </w:r>
      <w:r>
        <w:rPr>
          <w:spacing w:val="-9"/>
        </w:rPr>
        <w:t xml:space="preserve"> </w:t>
      </w:r>
      <w:r>
        <w:t>el</w:t>
      </w:r>
      <w:r>
        <w:rPr>
          <w:spacing w:val="-11"/>
        </w:rPr>
        <w:t xml:space="preserve"> </w:t>
      </w:r>
      <w:r>
        <w:t>signo</w:t>
      </w:r>
      <w:r>
        <w:rPr>
          <w:spacing w:val="-5"/>
        </w:rPr>
        <w:t xml:space="preserve"> </w:t>
      </w:r>
      <w:r>
        <w:t>en el mercado.</w:t>
      </w:r>
    </w:p>
    <w:p w:rsidR="00DC45DC" w:rsidRDefault="00DC45DC" w:rsidP="00DC45DC">
      <w:pPr>
        <w:pStyle w:val="Textoindependiente"/>
        <w:spacing w:before="46"/>
      </w:pPr>
    </w:p>
    <w:p w:rsidR="00DC45DC" w:rsidRDefault="00DC45DC" w:rsidP="00DC45DC">
      <w:pPr>
        <w:pStyle w:val="Prrafodelista"/>
        <w:numPr>
          <w:ilvl w:val="1"/>
          <w:numId w:val="4"/>
        </w:numPr>
        <w:tabs>
          <w:tab w:val="left" w:pos="901"/>
        </w:tabs>
        <w:spacing w:line="271" w:lineRule="auto"/>
        <w:ind w:right="383"/>
        <w:jc w:val="both"/>
      </w:pPr>
      <w:r>
        <w:t>Considerar si comparten lexema</w:t>
      </w:r>
      <w:r>
        <w:rPr>
          <w:vertAlign w:val="superscript"/>
        </w:rPr>
        <w:t>241</w:t>
      </w:r>
      <w:r>
        <w:t xml:space="preserve"> (base y</w:t>
      </w:r>
      <w:r>
        <w:rPr>
          <w:spacing w:val="-1"/>
        </w:rPr>
        <w:t xml:space="preserve"> </w:t>
      </w:r>
      <w:r>
        <w:t>elemento</w:t>
      </w:r>
      <w:r>
        <w:rPr>
          <w:spacing w:val="-3"/>
        </w:rPr>
        <w:t xml:space="preserve"> </w:t>
      </w:r>
      <w:r>
        <w:t>que no cambia dentro de la palabra y cuyo significado se encuentra en el diccionario)</w:t>
      </w:r>
    </w:p>
    <w:p w:rsidR="00DC45DC" w:rsidRDefault="00DC45DC" w:rsidP="00DC45DC">
      <w:pPr>
        <w:spacing w:before="5"/>
        <w:ind w:left="901"/>
        <w:jc w:val="both"/>
      </w:pPr>
      <w:r>
        <w:t>Ejemplo:</w:t>
      </w:r>
      <w:r>
        <w:rPr>
          <w:spacing w:val="-5"/>
        </w:rPr>
        <w:t xml:space="preserve"> </w:t>
      </w:r>
      <w:r>
        <w:rPr>
          <w:rFonts w:ascii="Arial" w:hAnsi="Arial"/>
          <w:b/>
        </w:rPr>
        <w:t xml:space="preserve">deport </w:t>
      </w:r>
      <w:r>
        <w:t>en:</w:t>
      </w:r>
      <w:r>
        <w:rPr>
          <w:spacing w:val="55"/>
        </w:rPr>
        <w:t xml:space="preserve"> </w:t>
      </w:r>
      <w:r>
        <w:rPr>
          <w:rFonts w:ascii="Arial" w:hAnsi="Arial"/>
          <w:b/>
        </w:rPr>
        <w:t>deport</w:t>
      </w:r>
      <w:r>
        <w:t>e</w:t>
      </w:r>
      <w:r>
        <w:rPr>
          <w:spacing w:val="-1"/>
        </w:rPr>
        <w:t xml:space="preserve"> </w:t>
      </w:r>
      <w:r>
        <w:t>/</w:t>
      </w:r>
      <w:r>
        <w:rPr>
          <w:spacing w:val="-3"/>
        </w:rPr>
        <w:t xml:space="preserve"> </w:t>
      </w:r>
      <w:r>
        <w:rPr>
          <w:rFonts w:ascii="Arial" w:hAnsi="Arial"/>
          <w:b/>
        </w:rPr>
        <w:t>deport</w:t>
      </w:r>
      <w:r>
        <w:t>ivo /</w:t>
      </w:r>
      <w:r>
        <w:rPr>
          <w:spacing w:val="-4"/>
        </w:rPr>
        <w:t xml:space="preserve"> </w:t>
      </w:r>
      <w:r>
        <w:rPr>
          <w:rFonts w:ascii="Arial" w:hAnsi="Arial"/>
          <w:b/>
        </w:rPr>
        <w:t>deport</w:t>
      </w:r>
      <w:r>
        <w:t>ista /</w:t>
      </w:r>
      <w:r>
        <w:rPr>
          <w:spacing w:val="-3"/>
        </w:rPr>
        <w:t xml:space="preserve"> </w:t>
      </w:r>
      <w:r>
        <w:rPr>
          <w:rFonts w:ascii="Arial" w:hAnsi="Arial"/>
          <w:b/>
          <w:spacing w:val="-2"/>
        </w:rPr>
        <w:t>deport</w:t>
      </w:r>
      <w:r>
        <w:rPr>
          <w:spacing w:val="-2"/>
        </w:rPr>
        <w:t>ólogo.</w:t>
      </w:r>
    </w:p>
    <w:p w:rsidR="00DC45DC" w:rsidRDefault="00DC45DC" w:rsidP="00DC45DC">
      <w:pPr>
        <w:pStyle w:val="Textoindependiente"/>
        <w:spacing w:before="74"/>
      </w:pPr>
    </w:p>
    <w:p w:rsidR="00DC45DC" w:rsidRDefault="00DC45DC" w:rsidP="00DC45DC">
      <w:pPr>
        <w:pStyle w:val="Textoindependiente"/>
        <w:spacing w:line="276" w:lineRule="auto"/>
        <w:ind w:left="891" w:right="379"/>
        <w:jc w:val="both"/>
      </w:pPr>
      <w:r>
        <w:t>Si comparten lexema, se debe tomar</w:t>
      </w:r>
      <w:r>
        <w:rPr>
          <w:spacing w:val="-2"/>
        </w:rPr>
        <w:t xml:space="preserve"> </w:t>
      </w:r>
      <w:r>
        <w:t>en cuenta que, por lo general, el lexema es el elemento que más impacta en la mente del consumidor y que la coincidencia podría generar confusión ideológica; sin embargo, el criterio ideológico se debe complementar</w:t>
      </w:r>
      <w:r>
        <w:rPr>
          <w:spacing w:val="-8"/>
        </w:rPr>
        <w:t xml:space="preserve"> </w:t>
      </w:r>
      <w:r>
        <w:t>con</w:t>
      </w:r>
      <w:r>
        <w:rPr>
          <w:spacing w:val="-7"/>
        </w:rPr>
        <w:t xml:space="preserve"> </w:t>
      </w:r>
      <w:r>
        <w:t>otros</w:t>
      </w:r>
      <w:r>
        <w:rPr>
          <w:spacing w:val="-15"/>
        </w:rPr>
        <w:t xml:space="preserve"> </w:t>
      </w:r>
      <w:r>
        <w:t>para</w:t>
      </w:r>
      <w:r>
        <w:rPr>
          <w:spacing w:val="-12"/>
        </w:rPr>
        <w:t xml:space="preserve"> </w:t>
      </w:r>
      <w:r>
        <w:t>para</w:t>
      </w:r>
      <w:r>
        <w:rPr>
          <w:spacing w:val="-11"/>
        </w:rPr>
        <w:t xml:space="preserve"> </w:t>
      </w:r>
      <w:r>
        <w:t>determinar</w:t>
      </w:r>
      <w:r>
        <w:rPr>
          <w:spacing w:val="-13"/>
        </w:rPr>
        <w:t xml:space="preserve"> </w:t>
      </w:r>
      <w:r>
        <w:t>el</w:t>
      </w:r>
      <w:r>
        <w:rPr>
          <w:spacing w:val="-13"/>
        </w:rPr>
        <w:t xml:space="preserve"> </w:t>
      </w:r>
      <w:r>
        <w:t>riesgo</w:t>
      </w:r>
      <w:r>
        <w:rPr>
          <w:spacing w:val="-7"/>
        </w:rPr>
        <w:t xml:space="preserve"> </w:t>
      </w:r>
      <w:r>
        <w:t>de</w:t>
      </w:r>
      <w:r>
        <w:rPr>
          <w:spacing w:val="-11"/>
        </w:rPr>
        <w:t xml:space="preserve"> </w:t>
      </w:r>
      <w:r>
        <w:t>confusión</w:t>
      </w:r>
      <w:r>
        <w:rPr>
          <w:spacing w:val="-2"/>
        </w:rPr>
        <w:t xml:space="preserve"> </w:t>
      </w:r>
      <w:r>
        <w:t>o</w:t>
      </w:r>
      <w:r>
        <w:rPr>
          <w:spacing w:val="-11"/>
        </w:rPr>
        <w:t xml:space="preserve"> </w:t>
      </w:r>
      <w:r>
        <w:rPr>
          <w:spacing w:val="-2"/>
        </w:rPr>
        <w:t>asociación.</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spacing w:before="91"/>
        <w:rPr>
          <w:sz w:val="18"/>
        </w:rPr>
      </w:pPr>
    </w:p>
    <w:p w:rsidR="00DC45DC" w:rsidRDefault="00DC45DC" w:rsidP="00DC45DC">
      <w:pPr>
        <w:spacing w:line="252" w:lineRule="exact"/>
        <w:ind w:left="901"/>
        <w:jc w:val="both"/>
        <w:rPr>
          <w:rFonts w:ascii="Arial"/>
          <w:b/>
        </w:rPr>
      </w:pPr>
      <w:r>
        <w:t>Ejemplo:</w:t>
      </w:r>
      <w:r>
        <w:rPr>
          <w:spacing w:val="-2"/>
        </w:rPr>
        <w:t xml:space="preserve"> </w:t>
      </w:r>
      <w:r>
        <w:t>deport</w:t>
      </w:r>
      <w:r>
        <w:rPr>
          <w:rFonts w:ascii="Arial"/>
          <w:b/>
        </w:rPr>
        <w:t xml:space="preserve">e </w:t>
      </w:r>
      <w:r>
        <w:t>/</w:t>
      </w:r>
      <w:r>
        <w:rPr>
          <w:spacing w:val="-2"/>
        </w:rPr>
        <w:t xml:space="preserve"> </w:t>
      </w:r>
      <w:r>
        <w:t>deport</w:t>
      </w:r>
      <w:r>
        <w:rPr>
          <w:rFonts w:ascii="Arial"/>
          <w:b/>
        </w:rPr>
        <w:t>ivo</w:t>
      </w:r>
      <w:r>
        <w:rPr>
          <w:rFonts w:ascii="Arial"/>
          <w:b/>
          <w:spacing w:val="-2"/>
        </w:rPr>
        <w:t xml:space="preserve"> </w:t>
      </w:r>
      <w:r>
        <w:t>/</w:t>
      </w:r>
      <w:r>
        <w:rPr>
          <w:spacing w:val="-2"/>
        </w:rPr>
        <w:t xml:space="preserve"> deport</w:t>
      </w:r>
      <w:r>
        <w:rPr>
          <w:rFonts w:ascii="Arial"/>
          <w:b/>
          <w:spacing w:val="-2"/>
        </w:rPr>
        <w:t>ista</w:t>
      </w:r>
    </w:p>
    <w:p w:rsidR="00DC45DC" w:rsidRDefault="00DC45DC" w:rsidP="00DC45DC">
      <w:pPr>
        <w:pStyle w:val="Textoindependiente"/>
        <w:spacing w:before="75"/>
        <w:rPr>
          <w:rFonts w:ascii="Arial"/>
          <w:b/>
        </w:rPr>
      </w:pPr>
    </w:p>
    <w:p w:rsidR="00DC45DC" w:rsidRDefault="00DC45DC" w:rsidP="00DC45DC">
      <w:pPr>
        <w:pStyle w:val="Prrafodelista"/>
        <w:numPr>
          <w:ilvl w:val="1"/>
          <w:numId w:val="4"/>
        </w:numPr>
        <w:tabs>
          <w:tab w:val="left" w:pos="901"/>
        </w:tabs>
        <w:spacing w:line="271" w:lineRule="auto"/>
        <w:ind w:right="385"/>
      </w:pPr>
      <w:r>
        <w:t>Ubicar</w:t>
      </w:r>
      <w:r>
        <w:rPr>
          <w:spacing w:val="-16"/>
        </w:rPr>
        <w:t xml:space="preserve"> </w:t>
      </w:r>
      <w:r>
        <w:t>la</w:t>
      </w:r>
      <w:r>
        <w:rPr>
          <w:spacing w:val="-15"/>
        </w:rPr>
        <w:t xml:space="preserve"> </w:t>
      </w:r>
      <w:r>
        <w:t>sílaba</w:t>
      </w:r>
      <w:r>
        <w:rPr>
          <w:spacing w:val="-15"/>
        </w:rPr>
        <w:t xml:space="preserve"> </w:t>
      </w:r>
      <w:r>
        <w:t>tónica</w:t>
      </w:r>
      <w:r>
        <w:rPr>
          <w:spacing w:val="-16"/>
        </w:rPr>
        <w:t xml:space="preserve"> </w:t>
      </w:r>
      <w:r>
        <w:t>de</w:t>
      </w:r>
      <w:r>
        <w:rPr>
          <w:spacing w:val="-15"/>
        </w:rPr>
        <w:t xml:space="preserve"> </w:t>
      </w:r>
      <w:r>
        <w:t>los</w:t>
      </w:r>
      <w:r>
        <w:rPr>
          <w:spacing w:val="-17"/>
        </w:rPr>
        <w:t xml:space="preserve"> </w:t>
      </w:r>
      <w:r>
        <w:t>signos,</w:t>
      </w:r>
      <w:r>
        <w:rPr>
          <w:spacing w:val="-18"/>
        </w:rPr>
        <w:t xml:space="preserve"> </w:t>
      </w:r>
      <w:r>
        <w:t>pues</w:t>
      </w:r>
      <w:r>
        <w:rPr>
          <w:spacing w:val="-17"/>
        </w:rPr>
        <w:t xml:space="preserve"> </w:t>
      </w:r>
      <w:r>
        <w:t>si</w:t>
      </w:r>
      <w:r>
        <w:rPr>
          <w:spacing w:val="-16"/>
        </w:rPr>
        <w:t xml:space="preserve"> </w:t>
      </w:r>
      <w:r>
        <w:t>ocupa</w:t>
      </w:r>
      <w:r>
        <w:rPr>
          <w:spacing w:val="-15"/>
        </w:rPr>
        <w:t xml:space="preserve"> </w:t>
      </w:r>
      <w:r>
        <w:t>la</w:t>
      </w:r>
      <w:r>
        <w:rPr>
          <w:spacing w:val="-19"/>
        </w:rPr>
        <w:t xml:space="preserve"> </w:t>
      </w:r>
      <w:r>
        <w:t>misma</w:t>
      </w:r>
      <w:r>
        <w:rPr>
          <w:spacing w:val="-15"/>
        </w:rPr>
        <w:t xml:space="preserve"> </w:t>
      </w:r>
      <w:r>
        <w:t>posición</w:t>
      </w:r>
      <w:r>
        <w:rPr>
          <w:spacing w:val="-16"/>
        </w:rPr>
        <w:t xml:space="preserve"> </w:t>
      </w:r>
      <w:r>
        <w:t>y</w:t>
      </w:r>
      <w:r>
        <w:rPr>
          <w:spacing w:val="-17"/>
        </w:rPr>
        <w:t xml:space="preserve"> </w:t>
      </w:r>
      <w:r>
        <w:t>es</w:t>
      </w:r>
      <w:r>
        <w:rPr>
          <w:spacing w:val="-17"/>
        </w:rPr>
        <w:t xml:space="preserve"> </w:t>
      </w:r>
      <w:r>
        <w:t>idéntica, puede dar la pauta para una semejanza.</w:t>
      </w:r>
    </w:p>
    <w:p w:rsidR="00DC45DC" w:rsidRDefault="00DC45DC" w:rsidP="00DC45DC">
      <w:pPr>
        <w:pStyle w:val="Textoindependiente"/>
        <w:spacing w:before="46"/>
      </w:pPr>
    </w:p>
    <w:p w:rsidR="00DC45DC" w:rsidRDefault="00DC45DC" w:rsidP="00DC45DC">
      <w:pPr>
        <w:pStyle w:val="Prrafodelista"/>
        <w:numPr>
          <w:ilvl w:val="1"/>
          <w:numId w:val="4"/>
        </w:numPr>
        <w:tabs>
          <w:tab w:val="left" w:pos="901"/>
        </w:tabs>
        <w:spacing w:line="271" w:lineRule="auto"/>
        <w:ind w:right="386"/>
      </w:pPr>
      <w:r>
        <w:t>Tomar</w:t>
      </w:r>
      <w:r>
        <w:rPr>
          <w:spacing w:val="-2"/>
        </w:rPr>
        <w:t xml:space="preserve"> </w:t>
      </w:r>
      <w:r>
        <w:t>en</w:t>
      </w:r>
      <w:r>
        <w:rPr>
          <w:spacing w:val="-1"/>
        </w:rPr>
        <w:t xml:space="preserve"> </w:t>
      </w:r>
      <w:r>
        <w:t>cuenta</w:t>
      </w:r>
      <w:r>
        <w:rPr>
          <w:spacing w:val="-6"/>
        </w:rPr>
        <w:t xml:space="preserve"> </w:t>
      </w:r>
      <w:r>
        <w:t>el</w:t>
      </w:r>
      <w:r>
        <w:rPr>
          <w:spacing w:val="-3"/>
        </w:rPr>
        <w:t xml:space="preserve"> </w:t>
      </w:r>
      <w:r>
        <w:t>orden</w:t>
      </w:r>
      <w:r>
        <w:rPr>
          <w:spacing w:val="-6"/>
        </w:rPr>
        <w:t xml:space="preserve"> </w:t>
      </w:r>
      <w:r>
        <w:t>de</w:t>
      </w:r>
      <w:r>
        <w:rPr>
          <w:spacing w:val="-5"/>
        </w:rPr>
        <w:t xml:space="preserve"> </w:t>
      </w:r>
      <w:r>
        <w:t>las</w:t>
      </w:r>
      <w:r>
        <w:rPr>
          <w:spacing w:val="-4"/>
        </w:rPr>
        <w:t xml:space="preserve"> </w:t>
      </w:r>
      <w:r>
        <w:t>vocales</w:t>
      </w:r>
      <w:r>
        <w:rPr>
          <w:spacing w:val="-9"/>
        </w:rPr>
        <w:t xml:space="preserve"> </w:t>
      </w:r>
      <w:r>
        <w:t>pues,</w:t>
      </w:r>
      <w:r>
        <w:rPr>
          <w:spacing w:val="-5"/>
        </w:rPr>
        <w:t xml:space="preserve"> </w:t>
      </w:r>
      <w:r>
        <w:t>si</w:t>
      </w:r>
      <w:r>
        <w:rPr>
          <w:spacing w:val="-3"/>
        </w:rPr>
        <w:t xml:space="preserve"> </w:t>
      </w:r>
      <w:r>
        <w:t>presentan</w:t>
      </w:r>
      <w:r>
        <w:rPr>
          <w:spacing w:val="-6"/>
        </w:rPr>
        <w:t xml:space="preserve"> </w:t>
      </w:r>
      <w:r>
        <w:t>el</w:t>
      </w:r>
      <w:r>
        <w:rPr>
          <w:spacing w:val="-8"/>
        </w:rPr>
        <w:t xml:space="preserve"> </w:t>
      </w:r>
      <w:r>
        <w:t>mismo</w:t>
      </w:r>
      <w:r>
        <w:rPr>
          <w:spacing w:val="-1"/>
        </w:rPr>
        <w:t xml:space="preserve"> </w:t>
      </w:r>
      <w:r>
        <w:t>orden,</w:t>
      </w:r>
      <w:r>
        <w:rPr>
          <w:spacing w:val="-5"/>
        </w:rPr>
        <w:t xml:space="preserve"> </w:t>
      </w:r>
      <w:r>
        <w:t>será relevante para la sonoridad de la denominación.</w:t>
      </w:r>
    </w:p>
    <w:p w:rsidR="00DC45DC" w:rsidRDefault="00DC45DC" w:rsidP="00DC45DC">
      <w:pPr>
        <w:pStyle w:val="Textoindependiente"/>
        <w:spacing w:before="42"/>
      </w:pPr>
    </w:p>
    <w:p w:rsidR="00DC45DC" w:rsidRDefault="00DC45DC" w:rsidP="00DC45DC">
      <w:pPr>
        <w:pStyle w:val="Textoindependiente"/>
        <w:spacing w:line="278" w:lineRule="auto"/>
        <w:ind w:left="180" w:right="382"/>
        <w:jc w:val="both"/>
      </w:pPr>
      <w:r>
        <w:t xml:space="preserve">Cabe señalar que los signos denominativos pueden ser de naturaleza compuesta, es </w:t>
      </w:r>
      <w:r>
        <w:lastRenderedPageBreak/>
        <w:t>decir, integrados por dos o más elementos, necesariamente denominativos. Al respecto de los signos compuestos, el TJCA ha señalado:</w:t>
      </w:r>
    </w:p>
    <w:p w:rsidR="00DC45DC" w:rsidRDefault="00DC45DC" w:rsidP="00DC45DC">
      <w:pPr>
        <w:pStyle w:val="Textoindependiente"/>
        <w:spacing w:before="32"/>
      </w:pPr>
    </w:p>
    <w:p w:rsidR="00DC45DC" w:rsidRDefault="00DC45DC" w:rsidP="00DC45DC">
      <w:pPr>
        <w:spacing w:line="276" w:lineRule="auto"/>
        <w:ind w:left="891" w:right="1236"/>
        <w:jc w:val="both"/>
        <w:rPr>
          <w:rFonts w:ascii="Arial" w:hAnsi="Arial"/>
          <w:i/>
        </w:rPr>
      </w:pPr>
      <w:r>
        <w:rPr>
          <w:rFonts w:ascii="Arial" w:hAnsi="Arial"/>
          <w:i/>
        </w:rPr>
        <w:t>“… en el supuesto de solicitarse el registro como marca de un signo compuesto,</w:t>
      </w:r>
      <w:r>
        <w:rPr>
          <w:rFonts w:ascii="Arial" w:hAnsi="Arial"/>
          <w:i/>
          <w:spacing w:val="-14"/>
        </w:rPr>
        <w:t xml:space="preserve"> </w:t>
      </w:r>
      <w:r>
        <w:rPr>
          <w:rFonts w:ascii="Arial" w:hAnsi="Arial"/>
          <w:i/>
        </w:rPr>
        <w:t>caso</w:t>
      </w:r>
      <w:r>
        <w:rPr>
          <w:rFonts w:ascii="Arial" w:hAnsi="Arial"/>
          <w:i/>
          <w:spacing w:val="-9"/>
        </w:rPr>
        <w:t xml:space="preserve"> </w:t>
      </w:r>
      <w:r>
        <w:rPr>
          <w:rFonts w:ascii="Arial" w:hAnsi="Arial"/>
          <w:i/>
        </w:rPr>
        <w:t>que</w:t>
      </w:r>
      <w:r>
        <w:rPr>
          <w:rFonts w:ascii="Arial" w:hAnsi="Arial"/>
          <w:i/>
          <w:spacing w:val="-13"/>
        </w:rPr>
        <w:t xml:space="preserve"> </w:t>
      </w:r>
      <w:r>
        <w:rPr>
          <w:rFonts w:ascii="Arial" w:hAnsi="Arial"/>
          <w:i/>
        </w:rPr>
        <w:t>haya</w:t>
      </w:r>
      <w:r>
        <w:rPr>
          <w:rFonts w:ascii="Arial" w:hAnsi="Arial"/>
          <w:i/>
          <w:spacing w:val="-13"/>
        </w:rPr>
        <w:t xml:space="preserve"> </w:t>
      </w:r>
      <w:r>
        <w:rPr>
          <w:rFonts w:ascii="Arial" w:hAnsi="Arial"/>
          <w:i/>
        </w:rPr>
        <w:t>de</w:t>
      </w:r>
      <w:r>
        <w:rPr>
          <w:rFonts w:ascii="Arial" w:hAnsi="Arial"/>
          <w:i/>
          <w:spacing w:val="-13"/>
        </w:rPr>
        <w:t xml:space="preserve"> </w:t>
      </w:r>
      <w:r>
        <w:rPr>
          <w:rFonts w:ascii="Arial" w:hAnsi="Arial"/>
          <w:i/>
        </w:rPr>
        <w:t>juzgarse</w:t>
      </w:r>
      <w:r>
        <w:rPr>
          <w:rFonts w:ascii="Arial" w:hAnsi="Arial"/>
          <w:i/>
          <w:spacing w:val="-9"/>
        </w:rPr>
        <w:t xml:space="preserve"> </w:t>
      </w:r>
      <w:r>
        <w:rPr>
          <w:rFonts w:ascii="Arial" w:hAnsi="Arial"/>
          <w:i/>
        </w:rPr>
        <w:t>sobre</w:t>
      </w:r>
      <w:r>
        <w:rPr>
          <w:rFonts w:ascii="Arial" w:hAnsi="Arial"/>
          <w:i/>
          <w:spacing w:val="-1"/>
        </w:rPr>
        <w:t xml:space="preserve"> </w:t>
      </w:r>
      <w:r>
        <w:rPr>
          <w:rFonts w:ascii="Arial" w:hAnsi="Arial"/>
          <w:i/>
        </w:rPr>
        <w:t>su</w:t>
      </w:r>
      <w:r>
        <w:rPr>
          <w:rFonts w:ascii="Arial" w:hAnsi="Arial"/>
          <w:i/>
          <w:spacing w:val="-9"/>
        </w:rPr>
        <w:t xml:space="preserve"> </w:t>
      </w:r>
      <w:r>
        <w:rPr>
          <w:rFonts w:ascii="Arial" w:hAnsi="Arial"/>
          <w:i/>
        </w:rPr>
        <w:t>registrabilidad,</w:t>
      </w:r>
      <w:r>
        <w:rPr>
          <w:rFonts w:ascii="Arial" w:hAnsi="Arial"/>
          <w:i/>
          <w:spacing w:val="-16"/>
        </w:rPr>
        <w:t xml:space="preserve"> </w:t>
      </w:r>
      <w:r>
        <w:rPr>
          <w:rFonts w:ascii="Arial" w:hAnsi="Arial"/>
          <w:i/>
        </w:rPr>
        <w:t>habrá</w:t>
      </w:r>
      <w:r>
        <w:rPr>
          <w:rFonts w:ascii="Arial" w:hAnsi="Arial"/>
          <w:i/>
          <w:spacing w:val="-8"/>
        </w:rPr>
        <w:t xml:space="preserve"> </w:t>
      </w:r>
      <w:r>
        <w:rPr>
          <w:rFonts w:ascii="Arial" w:hAnsi="Arial"/>
          <w:i/>
        </w:rPr>
        <w:t>de examinarse especialmente la relevancia y distintividad de los vocablos que lo conforman. Existen vocablos que dotan al signo de la suficiente carga</w:t>
      </w:r>
      <w:r>
        <w:rPr>
          <w:rFonts w:ascii="Arial" w:hAnsi="Arial"/>
          <w:i/>
          <w:spacing w:val="-16"/>
        </w:rPr>
        <w:t xml:space="preserve"> </w:t>
      </w:r>
      <w:r>
        <w:rPr>
          <w:rFonts w:ascii="Arial" w:hAnsi="Arial"/>
          <w:i/>
        </w:rPr>
        <w:t>semántica</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permita</w:t>
      </w:r>
      <w:r>
        <w:rPr>
          <w:rFonts w:ascii="Arial" w:hAnsi="Arial"/>
          <w:i/>
          <w:spacing w:val="-16"/>
        </w:rPr>
        <w:t xml:space="preserve"> </w:t>
      </w:r>
      <w:r>
        <w:rPr>
          <w:rFonts w:ascii="Arial" w:hAnsi="Arial"/>
          <w:i/>
        </w:rPr>
        <w:t>una</w:t>
      </w:r>
      <w:r>
        <w:rPr>
          <w:rFonts w:ascii="Arial" w:hAnsi="Arial"/>
          <w:i/>
          <w:spacing w:val="-15"/>
        </w:rPr>
        <w:t xml:space="preserve"> </w:t>
      </w:r>
      <w:r>
        <w:rPr>
          <w:rFonts w:ascii="Arial" w:hAnsi="Arial"/>
          <w:i/>
        </w:rPr>
        <w:t>eficacia</w:t>
      </w:r>
      <w:r>
        <w:rPr>
          <w:rFonts w:ascii="Arial" w:hAnsi="Arial"/>
          <w:i/>
          <w:spacing w:val="-15"/>
        </w:rPr>
        <w:t xml:space="preserve"> </w:t>
      </w:r>
      <w:r>
        <w:rPr>
          <w:rFonts w:ascii="Arial" w:hAnsi="Arial"/>
          <w:i/>
        </w:rPr>
        <w:t>particularizadora</w:t>
      </w:r>
      <w:r>
        <w:rPr>
          <w:rFonts w:ascii="Arial" w:hAnsi="Arial"/>
          <w:i/>
          <w:spacing w:val="-15"/>
        </w:rPr>
        <w:t xml:space="preserve"> </w:t>
      </w:r>
      <w:r>
        <w:rPr>
          <w:rFonts w:ascii="Arial" w:hAnsi="Arial"/>
          <w:i/>
        </w:rPr>
        <w:t>que</w:t>
      </w:r>
      <w:r>
        <w:rPr>
          <w:rFonts w:ascii="Arial" w:hAnsi="Arial"/>
          <w:i/>
          <w:spacing w:val="-16"/>
        </w:rPr>
        <w:t xml:space="preserve"> </w:t>
      </w:r>
      <w:r>
        <w:rPr>
          <w:rFonts w:ascii="Arial" w:hAnsi="Arial"/>
          <w:i/>
        </w:rPr>
        <w:t>conduzca a identificar el origen empresarial (…).”</w:t>
      </w:r>
      <w:r>
        <w:rPr>
          <w:rFonts w:ascii="Arial" w:hAnsi="Arial"/>
          <w:i/>
          <w:vertAlign w:val="superscript"/>
        </w:rPr>
        <w:t>243</w:t>
      </w:r>
    </w:p>
    <w:p w:rsidR="00DC45DC" w:rsidRDefault="00DC45DC" w:rsidP="00DC45DC">
      <w:pPr>
        <w:pStyle w:val="Textoindependiente"/>
        <w:spacing w:before="37"/>
        <w:rPr>
          <w:rFonts w:ascii="Arial"/>
          <w:i/>
        </w:rPr>
      </w:pPr>
    </w:p>
    <w:p w:rsidR="00DC45DC" w:rsidRDefault="00DC45DC" w:rsidP="00DC45DC">
      <w:pPr>
        <w:pStyle w:val="Textoindependiente"/>
        <w:spacing w:line="278" w:lineRule="auto"/>
        <w:ind w:left="180" w:right="383"/>
        <w:jc w:val="both"/>
      </w:pPr>
      <w:r>
        <w:t>Con relación a los signos denominativos compuestos, tenemos que, para determinar la semejanza</w:t>
      </w:r>
      <w:r>
        <w:rPr>
          <w:spacing w:val="-16"/>
        </w:rPr>
        <w:t xml:space="preserve"> </w:t>
      </w:r>
      <w:r>
        <w:t>en</w:t>
      </w:r>
      <w:r>
        <w:rPr>
          <w:spacing w:val="-15"/>
        </w:rPr>
        <w:t xml:space="preserve"> </w:t>
      </w:r>
      <w:r>
        <w:t>este</w:t>
      </w:r>
      <w:r>
        <w:rPr>
          <w:spacing w:val="-15"/>
        </w:rPr>
        <w:t xml:space="preserve"> </w:t>
      </w:r>
      <w:r>
        <w:t>tipo</w:t>
      </w:r>
      <w:r>
        <w:rPr>
          <w:spacing w:val="-16"/>
        </w:rPr>
        <w:t xml:space="preserve"> </w:t>
      </w:r>
      <w:r>
        <w:t>de</w:t>
      </w:r>
      <w:r>
        <w:rPr>
          <w:spacing w:val="-15"/>
        </w:rPr>
        <w:t xml:space="preserve"> </w:t>
      </w:r>
      <w:r>
        <w:t>signos,</w:t>
      </w:r>
      <w:r>
        <w:rPr>
          <w:spacing w:val="-15"/>
        </w:rPr>
        <w:t xml:space="preserve"> </w:t>
      </w:r>
      <w:r>
        <w:t>es</w:t>
      </w:r>
      <w:r>
        <w:rPr>
          <w:spacing w:val="-15"/>
        </w:rPr>
        <w:t xml:space="preserve"> </w:t>
      </w:r>
      <w:r>
        <w:t>importante</w:t>
      </w:r>
      <w:r>
        <w:rPr>
          <w:spacing w:val="-16"/>
        </w:rPr>
        <w:t xml:space="preserve"> </w:t>
      </w:r>
      <w:r>
        <w:t>tener</w:t>
      </w:r>
      <w:r>
        <w:rPr>
          <w:spacing w:val="-12"/>
        </w:rPr>
        <w:t xml:space="preserve"> </w:t>
      </w:r>
      <w:r>
        <w:t>en</w:t>
      </w:r>
      <w:r>
        <w:rPr>
          <w:spacing w:val="-12"/>
        </w:rPr>
        <w:t xml:space="preserve"> </w:t>
      </w:r>
      <w:r>
        <w:t>cuenta</w:t>
      </w:r>
      <w:r>
        <w:rPr>
          <w:spacing w:val="-7"/>
        </w:rPr>
        <w:t xml:space="preserve"> </w:t>
      </w:r>
      <w:r>
        <w:t>cada</w:t>
      </w:r>
      <w:r>
        <w:rPr>
          <w:spacing w:val="-16"/>
        </w:rPr>
        <w:t xml:space="preserve"> </w:t>
      </w:r>
      <w:r>
        <w:t>una</w:t>
      </w:r>
      <w:r>
        <w:rPr>
          <w:spacing w:val="-15"/>
        </w:rPr>
        <w:t xml:space="preserve"> </w:t>
      </w:r>
      <w:r>
        <w:t>de</w:t>
      </w:r>
      <w:r>
        <w:rPr>
          <w:spacing w:val="-15"/>
        </w:rPr>
        <w:t xml:space="preserve"> </w:t>
      </w:r>
      <w:r>
        <w:t>las</w:t>
      </w:r>
      <w:r>
        <w:rPr>
          <w:spacing w:val="-16"/>
        </w:rPr>
        <w:t xml:space="preserve"> </w:t>
      </w:r>
      <w:r>
        <w:t>palabras que los conforman y el grado de relevancia de estas en el signo.</w:t>
      </w:r>
    </w:p>
    <w:p w:rsidR="00DC45DC" w:rsidRDefault="00DC45DC" w:rsidP="00DC45DC">
      <w:pPr>
        <w:pStyle w:val="Textoindependiente"/>
        <w:spacing w:before="32"/>
      </w:pPr>
    </w:p>
    <w:p w:rsidR="00DC45DC" w:rsidRDefault="00DC45DC" w:rsidP="00DC45DC">
      <w:pPr>
        <w:pStyle w:val="Textoindependiente"/>
        <w:spacing w:before="1" w:line="276" w:lineRule="auto"/>
        <w:ind w:left="180" w:right="384"/>
        <w:jc w:val="both"/>
      </w:pPr>
      <w:r>
        <w:t xml:space="preserve">Los criterios para realizar el estudio de riesgo de confusión o asociación son los </w:t>
      </w:r>
      <w:r>
        <w:rPr>
          <w:spacing w:val="-2"/>
        </w:rPr>
        <w:t>siguientes</w:t>
      </w:r>
      <w:r>
        <w:rPr>
          <w:spacing w:val="-2"/>
          <w:vertAlign w:val="superscript"/>
        </w:rPr>
        <w:t>244</w:t>
      </w:r>
      <w:r>
        <w:rPr>
          <w:spacing w:val="-2"/>
        </w:rPr>
        <w:t>:</w:t>
      </w:r>
    </w:p>
    <w:p w:rsidR="00DC45DC" w:rsidRDefault="00DC45DC" w:rsidP="00DC45DC">
      <w:pPr>
        <w:pStyle w:val="Textoindependiente"/>
        <w:spacing w:before="35"/>
      </w:pPr>
    </w:p>
    <w:p w:rsidR="00DC45DC" w:rsidRDefault="00DC45DC" w:rsidP="00DC45DC">
      <w:pPr>
        <w:pStyle w:val="Prrafodelista"/>
        <w:numPr>
          <w:ilvl w:val="1"/>
          <w:numId w:val="4"/>
        </w:numPr>
        <w:tabs>
          <w:tab w:val="left" w:pos="901"/>
        </w:tabs>
        <w:spacing w:line="276" w:lineRule="auto"/>
        <w:ind w:right="396"/>
      </w:pPr>
      <w:r>
        <w:t>Ubicación</w:t>
      </w:r>
      <w:r>
        <w:rPr>
          <w:spacing w:val="-10"/>
        </w:rPr>
        <w:t xml:space="preserve"> </w:t>
      </w:r>
      <w:r>
        <w:t>de</w:t>
      </w:r>
      <w:r>
        <w:rPr>
          <w:spacing w:val="-8"/>
        </w:rPr>
        <w:t xml:space="preserve"> </w:t>
      </w:r>
      <w:r>
        <w:t>las</w:t>
      </w:r>
      <w:r>
        <w:rPr>
          <w:spacing w:val="-16"/>
        </w:rPr>
        <w:t xml:space="preserve"> </w:t>
      </w:r>
      <w:r>
        <w:t>palabras</w:t>
      </w:r>
      <w:r>
        <w:rPr>
          <w:spacing w:val="-10"/>
        </w:rPr>
        <w:t xml:space="preserve"> </w:t>
      </w:r>
      <w:r>
        <w:t>en</w:t>
      </w:r>
      <w:r>
        <w:rPr>
          <w:spacing w:val="-8"/>
        </w:rPr>
        <w:t xml:space="preserve"> </w:t>
      </w:r>
      <w:r>
        <w:t>el</w:t>
      </w:r>
      <w:r>
        <w:rPr>
          <w:spacing w:val="-10"/>
        </w:rPr>
        <w:t xml:space="preserve"> </w:t>
      </w:r>
      <w:r>
        <w:t>signo</w:t>
      </w:r>
      <w:r>
        <w:rPr>
          <w:spacing w:val="-8"/>
        </w:rPr>
        <w:t xml:space="preserve"> </w:t>
      </w:r>
      <w:r>
        <w:t>denominativo,</w:t>
      </w:r>
      <w:r>
        <w:rPr>
          <w:spacing w:val="-16"/>
        </w:rPr>
        <w:t xml:space="preserve"> </w:t>
      </w:r>
      <w:r>
        <w:t>siendo</w:t>
      </w:r>
      <w:r>
        <w:rPr>
          <w:spacing w:val="-8"/>
        </w:rPr>
        <w:t xml:space="preserve"> </w:t>
      </w:r>
      <w:r>
        <w:t>la</w:t>
      </w:r>
      <w:r>
        <w:rPr>
          <w:spacing w:val="-8"/>
        </w:rPr>
        <w:t xml:space="preserve"> </w:t>
      </w:r>
      <w:r>
        <w:t>primera</w:t>
      </w:r>
      <w:r>
        <w:rPr>
          <w:spacing w:val="-8"/>
        </w:rPr>
        <w:t xml:space="preserve"> </w:t>
      </w:r>
      <w:r>
        <w:t>que</w:t>
      </w:r>
      <w:r>
        <w:rPr>
          <w:spacing w:val="-8"/>
        </w:rPr>
        <w:t xml:space="preserve"> </w:t>
      </w:r>
      <w:r>
        <w:t>genera más recordación.</w:t>
      </w:r>
    </w:p>
    <w:p w:rsidR="00DC45DC" w:rsidRDefault="00DC45DC" w:rsidP="00DC45DC">
      <w:pPr>
        <w:pStyle w:val="Prrafodelista"/>
        <w:numPr>
          <w:ilvl w:val="1"/>
          <w:numId w:val="4"/>
        </w:numPr>
        <w:tabs>
          <w:tab w:val="left" w:pos="901"/>
        </w:tabs>
        <w:spacing w:line="271" w:lineRule="auto"/>
        <w:ind w:right="390"/>
      </w:pPr>
      <w:r>
        <w:t>Impacto en</w:t>
      </w:r>
      <w:r>
        <w:rPr>
          <w:spacing w:val="27"/>
        </w:rPr>
        <w:t xml:space="preserve"> </w:t>
      </w:r>
      <w:r>
        <w:t>la</w:t>
      </w:r>
      <w:r>
        <w:rPr>
          <w:spacing w:val="27"/>
        </w:rPr>
        <w:t xml:space="preserve"> </w:t>
      </w:r>
      <w:r>
        <w:t>mente</w:t>
      </w:r>
      <w:r>
        <w:rPr>
          <w:spacing w:val="27"/>
        </w:rPr>
        <w:t xml:space="preserve"> </w:t>
      </w:r>
      <w:r>
        <w:t>del</w:t>
      </w:r>
      <w:r>
        <w:rPr>
          <w:spacing w:val="26"/>
        </w:rPr>
        <w:t xml:space="preserve"> </w:t>
      </w:r>
      <w:r>
        <w:t>consumidor</w:t>
      </w:r>
      <w:r>
        <w:rPr>
          <w:spacing w:val="35"/>
        </w:rPr>
        <w:t xml:space="preserve"> </w:t>
      </w:r>
      <w:r>
        <w:t>conforme</w:t>
      </w:r>
      <w:r>
        <w:rPr>
          <w:spacing w:val="27"/>
        </w:rPr>
        <w:t xml:space="preserve"> </w:t>
      </w:r>
      <w:r>
        <w:t>a</w:t>
      </w:r>
      <w:r>
        <w:rPr>
          <w:spacing w:val="27"/>
        </w:rPr>
        <w:t xml:space="preserve"> </w:t>
      </w:r>
      <w:r>
        <w:t>la</w:t>
      </w:r>
      <w:r>
        <w:rPr>
          <w:spacing w:val="27"/>
        </w:rPr>
        <w:t xml:space="preserve"> </w:t>
      </w:r>
      <w:r>
        <w:t>extensión</w:t>
      </w:r>
      <w:r>
        <w:rPr>
          <w:spacing w:val="27"/>
        </w:rPr>
        <w:t xml:space="preserve"> </w:t>
      </w:r>
      <w:r>
        <w:t>de</w:t>
      </w:r>
      <w:r>
        <w:rPr>
          <w:spacing w:val="27"/>
        </w:rPr>
        <w:t xml:space="preserve"> </w:t>
      </w:r>
      <w:r>
        <w:t>las</w:t>
      </w:r>
      <w:r>
        <w:rPr>
          <w:spacing w:val="25"/>
        </w:rPr>
        <w:t xml:space="preserve"> </w:t>
      </w:r>
      <w:r>
        <w:t>palabras, siendo que las más cortas tienen mayor impacto.</w:t>
      </w:r>
    </w:p>
    <w:p w:rsidR="00DC45DC" w:rsidRDefault="00DC45DC" w:rsidP="00DC45DC">
      <w:pPr>
        <w:pStyle w:val="Prrafodelista"/>
        <w:numPr>
          <w:ilvl w:val="1"/>
          <w:numId w:val="4"/>
        </w:numPr>
        <w:tabs>
          <w:tab w:val="left" w:pos="901"/>
        </w:tabs>
        <w:spacing w:before="4" w:line="271" w:lineRule="auto"/>
        <w:ind w:right="384"/>
      </w:pPr>
      <w:r>
        <w:t>Impacto</w:t>
      </w:r>
      <w:r>
        <w:rPr>
          <w:spacing w:val="-11"/>
        </w:rPr>
        <w:t xml:space="preserve"> </w:t>
      </w:r>
      <w:r>
        <w:t>conforme</w:t>
      </w:r>
      <w:r>
        <w:rPr>
          <w:spacing w:val="-11"/>
        </w:rPr>
        <w:t xml:space="preserve"> </w:t>
      </w:r>
      <w:r>
        <w:t>a</w:t>
      </w:r>
      <w:r>
        <w:rPr>
          <w:spacing w:val="-11"/>
        </w:rPr>
        <w:t xml:space="preserve"> </w:t>
      </w:r>
      <w:r>
        <w:t>la</w:t>
      </w:r>
      <w:r>
        <w:rPr>
          <w:spacing w:val="-11"/>
        </w:rPr>
        <w:t xml:space="preserve"> </w:t>
      </w:r>
      <w:r>
        <w:t>sonoridad</w:t>
      </w:r>
      <w:r>
        <w:rPr>
          <w:spacing w:val="-11"/>
        </w:rPr>
        <w:t xml:space="preserve"> </w:t>
      </w:r>
      <w:r>
        <w:t>de</w:t>
      </w:r>
      <w:r>
        <w:rPr>
          <w:spacing w:val="-11"/>
        </w:rPr>
        <w:t xml:space="preserve"> </w:t>
      </w:r>
      <w:r>
        <w:t>las</w:t>
      </w:r>
      <w:r>
        <w:rPr>
          <w:spacing w:val="-14"/>
        </w:rPr>
        <w:t xml:space="preserve"> </w:t>
      </w:r>
      <w:r>
        <w:t>palabras,</w:t>
      </w:r>
      <w:r>
        <w:rPr>
          <w:spacing w:val="-7"/>
        </w:rPr>
        <w:t xml:space="preserve"> </w:t>
      </w:r>
      <w:r>
        <w:t>siendo</w:t>
      </w:r>
      <w:r>
        <w:rPr>
          <w:spacing w:val="-11"/>
        </w:rPr>
        <w:t xml:space="preserve"> </w:t>
      </w:r>
      <w:r>
        <w:t>que</w:t>
      </w:r>
      <w:r>
        <w:rPr>
          <w:spacing w:val="-9"/>
        </w:rPr>
        <w:t xml:space="preserve"> </w:t>
      </w:r>
      <w:r>
        <w:t>entre</w:t>
      </w:r>
      <w:r>
        <w:rPr>
          <w:spacing w:val="-11"/>
        </w:rPr>
        <w:t xml:space="preserve"> </w:t>
      </w:r>
      <w:r>
        <w:t>más</w:t>
      </w:r>
      <w:r>
        <w:rPr>
          <w:spacing w:val="-14"/>
        </w:rPr>
        <w:t xml:space="preserve"> </w:t>
      </w:r>
      <w:r>
        <w:t>fuerte</w:t>
      </w:r>
      <w:r>
        <w:rPr>
          <w:spacing w:val="-11"/>
        </w:rPr>
        <w:t xml:space="preserve"> </w:t>
      </w:r>
      <w:r>
        <w:t>sea su sonoridad, mayor impacto en la mente del consumidor.</w:t>
      </w:r>
    </w:p>
    <w:p w:rsidR="00DC45DC" w:rsidRDefault="00DC45DC" w:rsidP="00DC45DC">
      <w:pPr>
        <w:pStyle w:val="Prrafodelista"/>
        <w:numPr>
          <w:ilvl w:val="1"/>
          <w:numId w:val="4"/>
        </w:numPr>
        <w:tabs>
          <w:tab w:val="left" w:pos="901"/>
        </w:tabs>
        <w:spacing w:before="5" w:line="276" w:lineRule="auto"/>
        <w:ind w:right="400"/>
      </w:pPr>
      <w:r>
        <w:t>Analizar si las palabras son evocativas y la fuerza de su proximidad frente a los productos o servicios a que se refieren.</w:t>
      </w:r>
    </w:p>
    <w:p w:rsidR="00DC45DC" w:rsidRDefault="00DC45DC" w:rsidP="00DC45DC">
      <w:pPr>
        <w:pStyle w:val="Prrafodelista"/>
        <w:numPr>
          <w:ilvl w:val="1"/>
          <w:numId w:val="4"/>
        </w:numPr>
        <w:tabs>
          <w:tab w:val="left" w:pos="901"/>
        </w:tabs>
        <w:spacing w:line="271" w:lineRule="auto"/>
        <w:ind w:right="397"/>
      </w:pPr>
      <w:r>
        <w:t>Analizar si</w:t>
      </w:r>
      <w:r>
        <w:rPr>
          <w:spacing w:val="-4"/>
        </w:rPr>
        <w:t xml:space="preserve"> </w:t>
      </w:r>
      <w:r>
        <w:t>las</w:t>
      </w:r>
      <w:r>
        <w:rPr>
          <w:spacing w:val="-5"/>
        </w:rPr>
        <w:t xml:space="preserve"> </w:t>
      </w:r>
      <w:r>
        <w:t>palabras son genéricas,</w:t>
      </w:r>
      <w:r>
        <w:rPr>
          <w:spacing w:val="-6"/>
        </w:rPr>
        <w:t xml:space="preserve"> </w:t>
      </w:r>
      <w:r>
        <w:t>descriptivas</w:t>
      </w:r>
      <w:r>
        <w:rPr>
          <w:spacing w:val="-5"/>
        </w:rPr>
        <w:t xml:space="preserve"> </w:t>
      </w:r>
      <w:r>
        <w:t>o de uso común,</w:t>
      </w:r>
      <w:r>
        <w:rPr>
          <w:spacing w:val="-1"/>
        </w:rPr>
        <w:t xml:space="preserve"> </w:t>
      </w:r>
      <w:r>
        <w:t>lo que</w:t>
      </w:r>
      <w:r>
        <w:rPr>
          <w:spacing w:val="-2"/>
        </w:rPr>
        <w:t xml:space="preserve"> </w:t>
      </w:r>
      <w:r>
        <w:t>daría lugar a su exclusión en el cotejo.</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spacing w:before="89"/>
        <w:rPr>
          <w:sz w:val="18"/>
        </w:rPr>
      </w:pPr>
    </w:p>
    <w:p w:rsidR="00DC45DC" w:rsidRDefault="00DC45DC" w:rsidP="00DC45DC">
      <w:pPr>
        <w:ind w:right="385"/>
        <w:jc w:val="right"/>
        <w:rPr>
          <w:sz w:val="18"/>
        </w:rPr>
      </w:pPr>
      <w:r>
        <w:rPr>
          <w:spacing w:val="-5"/>
          <w:sz w:val="18"/>
        </w:rPr>
        <w:t>147</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Prrafodelista"/>
        <w:numPr>
          <w:ilvl w:val="1"/>
          <w:numId w:val="4"/>
        </w:numPr>
        <w:tabs>
          <w:tab w:val="left" w:pos="901"/>
        </w:tabs>
        <w:spacing w:before="74" w:line="276" w:lineRule="auto"/>
        <w:ind w:right="386"/>
        <w:jc w:val="both"/>
      </w:pPr>
      <w:r>
        <w:lastRenderedPageBreak/>
        <w:t>Analizar el grado de distintividad de las palabras frente a otros signos ya registrados.</w:t>
      </w:r>
      <w:r>
        <w:rPr>
          <w:spacing w:val="-16"/>
        </w:rPr>
        <w:t xml:space="preserve"> </w:t>
      </w:r>
      <w:r>
        <w:t>Señala</w:t>
      </w:r>
      <w:r>
        <w:rPr>
          <w:spacing w:val="-15"/>
        </w:rPr>
        <w:t xml:space="preserve"> </w:t>
      </w:r>
      <w:r>
        <w:t>el</w:t>
      </w:r>
      <w:r>
        <w:rPr>
          <w:spacing w:val="-15"/>
        </w:rPr>
        <w:t xml:space="preserve"> </w:t>
      </w:r>
      <w:r>
        <w:t>TJCA</w:t>
      </w:r>
      <w:r>
        <w:rPr>
          <w:spacing w:val="-16"/>
        </w:rPr>
        <w:t xml:space="preserve"> </w:t>
      </w:r>
      <w:r>
        <w:t>que</w:t>
      </w:r>
      <w:r>
        <w:rPr>
          <w:spacing w:val="-15"/>
        </w:rPr>
        <w:t xml:space="preserve"> </w:t>
      </w:r>
      <w:r>
        <w:t>“</w:t>
      </w:r>
      <w:r>
        <w:rPr>
          <w:rFonts w:ascii="Arial" w:hAnsi="Arial"/>
          <w:i/>
        </w:rPr>
        <w:t>Si</w:t>
      </w:r>
      <w:r>
        <w:rPr>
          <w:rFonts w:ascii="Arial" w:hAnsi="Arial"/>
          <w:i/>
          <w:spacing w:val="-15"/>
        </w:rPr>
        <w:t xml:space="preserve"> </w:t>
      </w:r>
      <w:r>
        <w:rPr>
          <w:rFonts w:ascii="Arial" w:hAnsi="Arial"/>
          <w:i/>
        </w:rPr>
        <w:t>la</w:t>
      </w:r>
      <w:r>
        <w:rPr>
          <w:rFonts w:ascii="Arial" w:hAnsi="Arial"/>
          <w:i/>
          <w:spacing w:val="-15"/>
        </w:rPr>
        <w:t xml:space="preserve"> </w:t>
      </w:r>
      <w:r>
        <w:rPr>
          <w:rFonts w:ascii="Arial" w:hAnsi="Arial"/>
          <w:i/>
        </w:rPr>
        <w:t>palabra</w:t>
      </w:r>
      <w:r>
        <w:rPr>
          <w:rFonts w:ascii="Arial" w:hAnsi="Arial"/>
          <w:i/>
          <w:spacing w:val="-16"/>
        </w:rPr>
        <w:t xml:space="preserve"> </w:t>
      </w:r>
      <w:r>
        <w:rPr>
          <w:rFonts w:ascii="Arial" w:hAnsi="Arial"/>
          <w:i/>
        </w:rPr>
        <w:t>que</w:t>
      </w:r>
      <w:r>
        <w:rPr>
          <w:rFonts w:ascii="Arial" w:hAnsi="Arial"/>
          <w:i/>
          <w:spacing w:val="-15"/>
        </w:rPr>
        <w:t xml:space="preserve"> </w:t>
      </w:r>
      <w:r>
        <w:rPr>
          <w:rFonts w:ascii="Arial" w:hAnsi="Arial"/>
          <w:i/>
        </w:rPr>
        <w:t>compone</w:t>
      </w:r>
      <w:r>
        <w:rPr>
          <w:rFonts w:ascii="Arial" w:hAnsi="Arial"/>
          <w:i/>
          <w:spacing w:val="-15"/>
        </w:rPr>
        <w:t xml:space="preserve"> </w:t>
      </w:r>
      <w:r>
        <w:rPr>
          <w:rFonts w:ascii="Arial" w:hAnsi="Arial"/>
          <w:i/>
        </w:rPr>
        <w:t>el</w:t>
      </w:r>
      <w:r>
        <w:rPr>
          <w:rFonts w:ascii="Arial" w:hAnsi="Arial"/>
          <w:i/>
          <w:spacing w:val="-16"/>
        </w:rPr>
        <w:t xml:space="preserve"> </w:t>
      </w:r>
      <w:r>
        <w:rPr>
          <w:rFonts w:ascii="Arial" w:hAnsi="Arial"/>
          <w:i/>
        </w:rPr>
        <w:t>signo</w:t>
      </w:r>
      <w:r>
        <w:rPr>
          <w:rFonts w:ascii="Arial" w:hAnsi="Arial"/>
          <w:i/>
          <w:spacing w:val="-15"/>
        </w:rPr>
        <w:t xml:space="preserve"> </w:t>
      </w:r>
      <w:r>
        <w:rPr>
          <w:rFonts w:ascii="Arial" w:hAnsi="Arial"/>
          <w:i/>
        </w:rPr>
        <w:t>es</w:t>
      </w:r>
      <w:r>
        <w:rPr>
          <w:rFonts w:ascii="Arial" w:hAnsi="Arial"/>
          <w:i/>
          <w:spacing w:val="-15"/>
        </w:rPr>
        <w:t xml:space="preserve"> </w:t>
      </w:r>
      <w:r>
        <w:rPr>
          <w:rFonts w:ascii="Arial" w:hAnsi="Arial"/>
          <w:i/>
        </w:rPr>
        <w:t>una</w:t>
      </w:r>
      <w:r>
        <w:rPr>
          <w:rFonts w:ascii="Arial" w:hAnsi="Arial"/>
          <w:i/>
          <w:spacing w:val="-15"/>
        </w:rPr>
        <w:t xml:space="preserve"> </w:t>
      </w:r>
      <w:r>
        <w:rPr>
          <w:rFonts w:ascii="Arial" w:hAnsi="Arial"/>
          <w:i/>
        </w:rPr>
        <w:t>marca notoriamente conocida, tendrá mayor relevancia. Si la palabra que compone un signo es el elemento estable de una marca derivada o es el elemento que conforma una familia de marcas, tendrá mayor relevancia. Se debe analizar cualquier otra situación que le otorgue mayor distintividad para, de esta manera, determinar la relevancia en el conjunto”.</w:t>
      </w:r>
      <w:r>
        <w:rPr>
          <w:vertAlign w:val="superscript"/>
        </w:rPr>
        <w:t>245</w:t>
      </w:r>
    </w:p>
    <w:p w:rsidR="00DC45DC" w:rsidRDefault="00DC45DC" w:rsidP="00DC45DC">
      <w:pPr>
        <w:pStyle w:val="Textoindependiente"/>
        <w:spacing w:before="37"/>
      </w:pPr>
    </w:p>
    <w:p w:rsidR="00DC45DC" w:rsidRDefault="00DC45DC" w:rsidP="00DC45DC">
      <w:pPr>
        <w:pStyle w:val="Prrafodelista"/>
        <w:numPr>
          <w:ilvl w:val="0"/>
          <w:numId w:val="4"/>
        </w:numPr>
        <w:tabs>
          <w:tab w:val="left" w:pos="444"/>
        </w:tabs>
        <w:ind w:left="444" w:hanging="264"/>
      </w:pPr>
      <w:bookmarkStart w:id="28" w:name="B._Comparación_entre_signos_mixtos."/>
      <w:bookmarkEnd w:id="28"/>
      <w:r>
        <w:rPr>
          <w:color w:val="1F3762"/>
        </w:rPr>
        <w:t>Comparación</w:t>
      </w:r>
      <w:r>
        <w:rPr>
          <w:color w:val="1F3762"/>
          <w:spacing w:val="-1"/>
        </w:rPr>
        <w:t xml:space="preserve"> </w:t>
      </w:r>
      <w:r>
        <w:rPr>
          <w:color w:val="1F3762"/>
        </w:rPr>
        <w:t>entre</w:t>
      </w:r>
      <w:r>
        <w:rPr>
          <w:color w:val="1F3762"/>
          <w:spacing w:val="-2"/>
        </w:rPr>
        <w:t xml:space="preserve"> </w:t>
      </w:r>
      <w:r>
        <w:rPr>
          <w:color w:val="1F3762"/>
        </w:rPr>
        <w:t>signos</w:t>
      </w:r>
      <w:r>
        <w:rPr>
          <w:color w:val="1F3762"/>
          <w:spacing w:val="-6"/>
        </w:rPr>
        <w:t xml:space="preserve"> </w:t>
      </w:r>
      <w:r>
        <w:rPr>
          <w:color w:val="1F3762"/>
          <w:spacing w:val="-2"/>
        </w:rPr>
        <w:t>mixtos.</w:t>
      </w:r>
    </w:p>
    <w:p w:rsidR="00DC45DC" w:rsidRDefault="00DC45DC" w:rsidP="00DC45DC">
      <w:pPr>
        <w:pStyle w:val="Textoindependiente"/>
        <w:spacing w:before="74"/>
      </w:pPr>
    </w:p>
    <w:p w:rsidR="00DC45DC" w:rsidRDefault="00DC45DC" w:rsidP="00DC45DC">
      <w:pPr>
        <w:pStyle w:val="Textoindependiente"/>
        <w:spacing w:before="1" w:line="278" w:lineRule="auto"/>
        <w:ind w:left="180" w:right="380"/>
        <w:jc w:val="both"/>
      </w:pPr>
      <w:r>
        <w:t>En relación</w:t>
      </w:r>
      <w:r>
        <w:rPr>
          <w:spacing w:val="-1"/>
        </w:rPr>
        <w:t xml:space="preserve"> </w:t>
      </w:r>
      <w:r>
        <w:t>con</w:t>
      </w:r>
      <w:r>
        <w:rPr>
          <w:spacing w:val="-1"/>
        </w:rPr>
        <w:t xml:space="preserve"> </w:t>
      </w:r>
      <w:r>
        <w:t>el</w:t>
      </w:r>
      <w:r>
        <w:rPr>
          <w:spacing w:val="-3"/>
        </w:rPr>
        <w:t xml:space="preserve"> </w:t>
      </w:r>
      <w:r>
        <w:t>análisis</w:t>
      </w:r>
      <w:r>
        <w:rPr>
          <w:spacing w:val="-4"/>
        </w:rPr>
        <w:t xml:space="preserve"> </w:t>
      </w:r>
      <w:r>
        <w:t>entre</w:t>
      </w:r>
      <w:r>
        <w:rPr>
          <w:spacing w:val="-1"/>
        </w:rPr>
        <w:t xml:space="preserve"> </w:t>
      </w:r>
      <w:r>
        <w:t>signos</w:t>
      </w:r>
      <w:r>
        <w:rPr>
          <w:spacing w:val="-4"/>
        </w:rPr>
        <w:t xml:space="preserve"> </w:t>
      </w:r>
      <w:r>
        <w:t>mixtos</w:t>
      </w:r>
      <w:r>
        <w:rPr>
          <w:spacing w:val="-4"/>
        </w:rPr>
        <w:t xml:space="preserve"> </w:t>
      </w:r>
      <w:r>
        <w:t>se</w:t>
      </w:r>
      <w:r>
        <w:rPr>
          <w:spacing w:val="-6"/>
        </w:rPr>
        <w:t xml:space="preserve"> </w:t>
      </w:r>
      <w:r>
        <w:t>debe</w:t>
      </w:r>
      <w:r>
        <w:rPr>
          <w:spacing w:val="-6"/>
        </w:rPr>
        <w:t xml:space="preserve"> </w:t>
      </w:r>
      <w:r>
        <w:t>determinar</w:t>
      </w:r>
      <w:r>
        <w:rPr>
          <w:spacing w:val="-2"/>
        </w:rPr>
        <w:t xml:space="preserve"> </w:t>
      </w:r>
      <w:r>
        <w:t>qué</w:t>
      </w:r>
      <w:r>
        <w:rPr>
          <w:spacing w:val="-6"/>
        </w:rPr>
        <w:t xml:space="preserve"> </w:t>
      </w:r>
      <w:r>
        <w:t>elemento</w:t>
      </w:r>
      <w:r>
        <w:rPr>
          <w:spacing w:val="-6"/>
        </w:rPr>
        <w:t xml:space="preserve"> </w:t>
      </w:r>
      <w:r>
        <w:t>penetra con</w:t>
      </w:r>
      <w:r>
        <w:rPr>
          <w:spacing w:val="-8"/>
        </w:rPr>
        <w:t xml:space="preserve"> </w:t>
      </w:r>
      <w:r>
        <w:t>mayor</w:t>
      </w:r>
      <w:r>
        <w:rPr>
          <w:spacing w:val="-9"/>
        </w:rPr>
        <w:t xml:space="preserve"> </w:t>
      </w:r>
      <w:r>
        <w:t>profundidad</w:t>
      </w:r>
      <w:r>
        <w:rPr>
          <w:spacing w:val="-12"/>
        </w:rPr>
        <w:t xml:space="preserve"> </w:t>
      </w:r>
      <w:r>
        <w:t>en</w:t>
      </w:r>
      <w:r>
        <w:rPr>
          <w:spacing w:val="-8"/>
        </w:rPr>
        <w:t xml:space="preserve"> </w:t>
      </w:r>
      <w:r>
        <w:t>la</w:t>
      </w:r>
      <w:r>
        <w:rPr>
          <w:spacing w:val="-8"/>
        </w:rPr>
        <w:t xml:space="preserve"> </w:t>
      </w:r>
      <w:r>
        <w:t>mente</w:t>
      </w:r>
      <w:r>
        <w:rPr>
          <w:spacing w:val="-8"/>
        </w:rPr>
        <w:t xml:space="preserve"> </w:t>
      </w:r>
      <w:r>
        <w:t>del</w:t>
      </w:r>
      <w:r>
        <w:rPr>
          <w:spacing w:val="-10"/>
        </w:rPr>
        <w:t xml:space="preserve"> </w:t>
      </w:r>
      <w:r>
        <w:t>consumidor</w:t>
      </w:r>
      <w:r>
        <w:rPr>
          <w:spacing w:val="-5"/>
        </w:rPr>
        <w:t xml:space="preserve"> </w:t>
      </w:r>
      <w:r>
        <w:t>(elemento</w:t>
      </w:r>
      <w:r>
        <w:rPr>
          <w:spacing w:val="-8"/>
        </w:rPr>
        <w:t xml:space="preserve"> </w:t>
      </w:r>
      <w:r>
        <w:t>relevante),</w:t>
      </w:r>
      <w:r>
        <w:rPr>
          <w:spacing w:val="-16"/>
        </w:rPr>
        <w:t xml:space="preserve"> </w:t>
      </w:r>
      <w:r>
        <w:t>pudiendo</w:t>
      </w:r>
      <w:r>
        <w:rPr>
          <w:spacing w:val="-6"/>
        </w:rPr>
        <w:t xml:space="preserve"> </w:t>
      </w:r>
      <w:r>
        <w:t>ser</w:t>
      </w:r>
      <w:r>
        <w:rPr>
          <w:spacing w:val="-9"/>
        </w:rPr>
        <w:t xml:space="preserve"> </w:t>
      </w:r>
      <w:r>
        <w:t>el denominativo, el figurativo o incluso ambos.</w:t>
      </w:r>
    </w:p>
    <w:p w:rsidR="00DC45DC" w:rsidRDefault="00DC45DC" w:rsidP="00DC45DC">
      <w:pPr>
        <w:pStyle w:val="Textoindependiente"/>
        <w:spacing w:before="31"/>
      </w:pPr>
    </w:p>
    <w:p w:rsidR="00DC45DC" w:rsidRDefault="00DC45DC" w:rsidP="00DC45DC">
      <w:pPr>
        <w:pStyle w:val="Textoindependiente"/>
        <w:spacing w:before="1"/>
        <w:ind w:left="180"/>
      </w:pPr>
      <w:r>
        <w:t>En</w:t>
      </w:r>
      <w:r>
        <w:rPr>
          <w:spacing w:val="-2"/>
        </w:rPr>
        <w:t xml:space="preserve"> </w:t>
      </w:r>
      <w:r>
        <w:t>relación</w:t>
      </w:r>
      <w:r>
        <w:rPr>
          <w:spacing w:val="-2"/>
        </w:rPr>
        <w:t xml:space="preserve"> </w:t>
      </w:r>
      <w:r>
        <w:t>con</w:t>
      </w:r>
      <w:r>
        <w:rPr>
          <w:spacing w:val="-2"/>
        </w:rPr>
        <w:t xml:space="preserve"> </w:t>
      </w:r>
      <w:r>
        <w:t>la</w:t>
      </w:r>
      <w:r>
        <w:rPr>
          <w:spacing w:val="-4"/>
        </w:rPr>
        <w:t xml:space="preserve"> </w:t>
      </w:r>
      <w:r>
        <w:t>protección</w:t>
      </w:r>
      <w:r>
        <w:rPr>
          <w:spacing w:val="-1"/>
        </w:rPr>
        <w:t xml:space="preserve"> </w:t>
      </w:r>
      <w:r>
        <w:t>de</w:t>
      </w:r>
      <w:r>
        <w:rPr>
          <w:spacing w:val="-2"/>
        </w:rPr>
        <w:t xml:space="preserve"> </w:t>
      </w:r>
      <w:r>
        <w:t>la</w:t>
      </w:r>
      <w:r>
        <w:rPr>
          <w:spacing w:val="-2"/>
        </w:rPr>
        <w:t xml:space="preserve"> </w:t>
      </w:r>
      <w:r>
        <w:t>marca</w:t>
      </w:r>
      <w:r>
        <w:rPr>
          <w:spacing w:val="-2"/>
        </w:rPr>
        <w:t xml:space="preserve"> </w:t>
      </w:r>
      <w:r>
        <w:t>mixta,</w:t>
      </w:r>
      <w:r>
        <w:rPr>
          <w:spacing w:val="-5"/>
        </w:rPr>
        <w:t xml:space="preserve"> </w:t>
      </w:r>
      <w:r>
        <w:t>el</w:t>
      </w:r>
      <w:r>
        <w:rPr>
          <w:spacing w:val="-4"/>
        </w:rPr>
        <w:t xml:space="preserve"> </w:t>
      </w:r>
      <w:r>
        <w:t>TJCA</w:t>
      </w:r>
      <w:r>
        <w:rPr>
          <w:spacing w:val="-6"/>
        </w:rPr>
        <w:t xml:space="preserve"> </w:t>
      </w:r>
      <w:r>
        <w:t>también</w:t>
      </w:r>
      <w:r>
        <w:rPr>
          <w:spacing w:val="-2"/>
        </w:rPr>
        <w:t xml:space="preserve"> </w:t>
      </w:r>
      <w:r>
        <w:t>indicó</w:t>
      </w:r>
      <w:r>
        <w:rPr>
          <w:spacing w:val="-1"/>
        </w:rPr>
        <w:t xml:space="preserve"> </w:t>
      </w:r>
      <w:r>
        <w:t>lo</w:t>
      </w:r>
      <w:r>
        <w:rPr>
          <w:spacing w:val="-2"/>
        </w:rPr>
        <w:t xml:space="preserve"> siguiente:</w:t>
      </w:r>
    </w:p>
    <w:p w:rsidR="00DC45DC" w:rsidRDefault="00DC45DC" w:rsidP="00DC45DC">
      <w:pPr>
        <w:pStyle w:val="Textoindependiente"/>
        <w:spacing w:before="73"/>
      </w:pPr>
    </w:p>
    <w:p w:rsidR="00DC45DC" w:rsidRDefault="00DC45DC" w:rsidP="00DC45DC">
      <w:pPr>
        <w:spacing w:before="1" w:line="276" w:lineRule="auto"/>
        <w:ind w:left="891" w:right="1243"/>
        <w:jc w:val="both"/>
      </w:pPr>
      <w:r>
        <w:rPr>
          <w:rFonts w:ascii="Arial" w:hAnsi="Arial"/>
          <w:i/>
        </w:rPr>
        <w:t>“Es</w:t>
      </w:r>
      <w:r>
        <w:rPr>
          <w:rFonts w:ascii="Arial" w:hAnsi="Arial"/>
          <w:i/>
          <w:spacing w:val="-10"/>
        </w:rPr>
        <w:t xml:space="preserve"> </w:t>
      </w:r>
      <w:r>
        <w:rPr>
          <w:rFonts w:ascii="Arial" w:hAnsi="Arial"/>
          <w:i/>
        </w:rPr>
        <w:t>importante</w:t>
      </w:r>
      <w:r>
        <w:rPr>
          <w:rFonts w:ascii="Arial" w:hAnsi="Arial"/>
          <w:i/>
          <w:spacing w:val="-7"/>
        </w:rPr>
        <w:t xml:space="preserve"> </w:t>
      </w:r>
      <w:r>
        <w:rPr>
          <w:rFonts w:ascii="Arial" w:hAnsi="Arial"/>
          <w:i/>
        </w:rPr>
        <w:t>resaltar</w:t>
      </w:r>
      <w:r>
        <w:rPr>
          <w:rFonts w:ascii="Arial" w:hAnsi="Arial"/>
          <w:i/>
          <w:spacing w:val="-8"/>
        </w:rPr>
        <w:t xml:space="preserve"> </w:t>
      </w:r>
      <w:r>
        <w:rPr>
          <w:rFonts w:ascii="Arial" w:hAnsi="Arial"/>
          <w:i/>
        </w:rPr>
        <w:t>que</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marca</w:t>
      </w:r>
      <w:r>
        <w:rPr>
          <w:rFonts w:ascii="Arial" w:hAnsi="Arial"/>
          <w:i/>
          <w:spacing w:val="-7"/>
        </w:rPr>
        <w:t xml:space="preserve"> </w:t>
      </w:r>
      <w:r>
        <w:rPr>
          <w:rFonts w:ascii="Arial" w:hAnsi="Arial"/>
          <w:i/>
        </w:rPr>
        <w:t>mixta</w:t>
      </w:r>
      <w:r>
        <w:rPr>
          <w:rFonts w:ascii="Arial" w:hAnsi="Arial"/>
          <w:i/>
          <w:spacing w:val="-7"/>
        </w:rPr>
        <w:t xml:space="preserve"> </w:t>
      </w:r>
      <w:r>
        <w:rPr>
          <w:rFonts w:ascii="Arial" w:hAnsi="Arial"/>
          <w:i/>
        </w:rPr>
        <w:t>es</w:t>
      </w:r>
      <w:r>
        <w:rPr>
          <w:rFonts w:ascii="Arial" w:hAnsi="Arial"/>
          <w:i/>
          <w:spacing w:val="-10"/>
        </w:rPr>
        <w:t xml:space="preserve"> </w:t>
      </w:r>
      <w:r>
        <w:rPr>
          <w:rFonts w:ascii="Arial" w:hAnsi="Arial"/>
          <w:i/>
        </w:rPr>
        <w:t>una</w:t>
      </w:r>
      <w:r>
        <w:rPr>
          <w:rFonts w:ascii="Arial" w:hAnsi="Arial"/>
          <w:i/>
          <w:spacing w:val="-7"/>
        </w:rPr>
        <w:t xml:space="preserve"> </w:t>
      </w:r>
      <w:r>
        <w:rPr>
          <w:rFonts w:ascii="Arial" w:hAnsi="Arial"/>
          <w:i/>
        </w:rPr>
        <w:t>unidad,</w:t>
      </w:r>
      <w:r>
        <w:rPr>
          <w:rFonts w:ascii="Arial" w:hAnsi="Arial"/>
          <w:i/>
          <w:spacing w:val="-11"/>
        </w:rPr>
        <w:t xml:space="preserve"> </w:t>
      </w:r>
      <w:r>
        <w:rPr>
          <w:rFonts w:ascii="Arial" w:hAnsi="Arial"/>
          <w:i/>
        </w:rPr>
        <w:t>para</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cual</w:t>
      </w:r>
      <w:r>
        <w:rPr>
          <w:rFonts w:ascii="Arial" w:hAnsi="Arial"/>
          <w:i/>
          <w:spacing w:val="-9"/>
        </w:rPr>
        <w:t xml:space="preserve"> </w:t>
      </w:r>
      <w:r>
        <w:rPr>
          <w:rFonts w:ascii="Arial" w:hAnsi="Arial"/>
          <w:i/>
        </w:rPr>
        <w:t>se ha</w:t>
      </w:r>
      <w:r>
        <w:rPr>
          <w:rFonts w:ascii="Arial" w:hAnsi="Arial"/>
          <w:i/>
          <w:spacing w:val="-16"/>
        </w:rPr>
        <w:t xml:space="preserve"> </w:t>
      </w:r>
      <w:r>
        <w:rPr>
          <w:rFonts w:ascii="Arial" w:hAnsi="Arial"/>
          <w:i/>
        </w:rPr>
        <w:t>solicitado</w:t>
      </w:r>
      <w:r>
        <w:rPr>
          <w:rFonts w:ascii="Arial" w:hAnsi="Arial"/>
          <w:i/>
          <w:spacing w:val="-15"/>
        </w:rPr>
        <w:t xml:space="preserve"> </w:t>
      </w:r>
      <w:r>
        <w:rPr>
          <w:rFonts w:ascii="Arial" w:hAnsi="Arial"/>
          <w:i/>
        </w:rPr>
        <w:t>el</w:t>
      </w:r>
      <w:r>
        <w:rPr>
          <w:rFonts w:ascii="Arial" w:hAnsi="Arial"/>
          <w:i/>
          <w:spacing w:val="-15"/>
        </w:rPr>
        <w:t xml:space="preserve"> </w:t>
      </w:r>
      <w:r>
        <w:rPr>
          <w:rFonts w:ascii="Arial" w:hAnsi="Arial"/>
          <w:i/>
        </w:rPr>
        <w:t>registro,</w:t>
      </w:r>
      <w:r>
        <w:rPr>
          <w:rFonts w:ascii="Arial" w:hAnsi="Arial"/>
          <w:i/>
          <w:spacing w:val="-16"/>
        </w:rPr>
        <w:t xml:space="preserve"> </w:t>
      </w:r>
      <w:r>
        <w:rPr>
          <w:rFonts w:ascii="Arial" w:hAnsi="Arial"/>
          <w:i/>
        </w:rPr>
        <w:t>lo</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incluye</w:t>
      </w:r>
      <w:r>
        <w:rPr>
          <w:rFonts w:ascii="Arial" w:hAnsi="Arial"/>
          <w:i/>
          <w:spacing w:val="-15"/>
        </w:rPr>
        <w:t xml:space="preserve"> </w:t>
      </w:r>
      <w:r>
        <w:rPr>
          <w:rFonts w:ascii="Arial" w:hAnsi="Arial"/>
          <w:i/>
        </w:rPr>
        <w:t>todos</w:t>
      </w:r>
      <w:r>
        <w:rPr>
          <w:rFonts w:ascii="Arial" w:hAnsi="Arial"/>
          <w:i/>
          <w:spacing w:val="-16"/>
        </w:rPr>
        <w:t xml:space="preserve"> </w:t>
      </w:r>
      <w:r>
        <w:rPr>
          <w:rFonts w:ascii="Arial" w:hAnsi="Arial"/>
          <w:i/>
        </w:rPr>
        <w:t>los</w:t>
      </w:r>
      <w:r>
        <w:rPr>
          <w:rFonts w:ascii="Arial" w:hAnsi="Arial"/>
          <w:i/>
          <w:spacing w:val="-15"/>
        </w:rPr>
        <w:t xml:space="preserve"> </w:t>
      </w:r>
      <w:r>
        <w:rPr>
          <w:rFonts w:ascii="Arial" w:hAnsi="Arial"/>
          <w:i/>
        </w:rPr>
        <w:t>elementos</w:t>
      </w:r>
      <w:r>
        <w:rPr>
          <w:rFonts w:ascii="Arial" w:hAnsi="Arial"/>
          <w:i/>
          <w:spacing w:val="-15"/>
        </w:rPr>
        <w:t xml:space="preserve"> </w:t>
      </w:r>
      <w:r>
        <w:rPr>
          <w:rFonts w:ascii="Arial" w:hAnsi="Arial"/>
          <w:i/>
        </w:rPr>
        <w:t>denominativos y gráficos</w:t>
      </w:r>
      <w:r>
        <w:rPr>
          <w:rFonts w:ascii="Arial" w:hAnsi="Arial"/>
          <w:i/>
          <w:spacing w:val="-1"/>
        </w:rPr>
        <w:t xml:space="preserve"> </w:t>
      </w:r>
      <w:r>
        <w:rPr>
          <w:rFonts w:ascii="Arial" w:hAnsi="Arial"/>
          <w:i/>
        </w:rPr>
        <w:t xml:space="preserve">que la componen. Cuando se otorga el registro de una marca mixta se la protege de manera integral y no a sus elementos por </w:t>
      </w:r>
      <w:r>
        <w:rPr>
          <w:rFonts w:ascii="Arial" w:hAnsi="Arial"/>
          <w:i/>
          <w:spacing w:val="-2"/>
        </w:rPr>
        <w:t>separado”.</w:t>
      </w:r>
      <w:r>
        <w:rPr>
          <w:spacing w:val="-2"/>
          <w:vertAlign w:val="superscript"/>
        </w:rPr>
        <w:t>246</w:t>
      </w:r>
    </w:p>
    <w:p w:rsidR="00DC45DC" w:rsidRDefault="00DC45DC" w:rsidP="00DC45DC">
      <w:pPr>
        <w:pStyle w:val="Textoindependiente"/>
        <w:spacing w:before="77"/>
      </w:pPr>
    </w:p>
    <w:p w:rsidR="00DC45DC" w:rsidRDefault="00DC45DC" w:rsidP="00DC45DC">
      <w:pPr>
        <w:pStyle w:val="Prrafodelista"/>
        <w:numPr>
          <w:ilvl w:val="0"/>
          <w:numId w:val="3"/>
        </w:numPr>
        <w:tabs>
          <w:tab w:val="left" w:pos="898"/>
        </w:tabs>
        <w:ind w:left="898" w:hanging="358"/>
      </w:pPr>
      <w:bookmarkStart w:id="29" w:name="a)_Signos_mixtos_donde_el_elemento_denom"/>
      <w:bookmarkEnd w:id="29"/>
      <w:r>
        <w:rPr>
          <w:color w:val="1F3762"/>
        </w:rPr>
        <w:t>Signos</w:t>
      </w:r>
      <w:r>
        <w:rPr>
          <w:color w:val="1F3762"/>
          <w:spacing w:val="-12"/>
        </w:rPr>
        <w:t xml:space="preserve"> </w:t>
      </w:r>
      <w:r>
        <w:rPr>
          <w:color w:val="1F3762"/>
        </w:rPr>
        <w:t>mixtos</w:t>
      </w:r>
      <w:r>
        <w:rPr>
          <w:color w:val="1F3762"/>
          <w:spacing w:val="-11"/>
        </w:rPr>
        <w:t xml:space="preserve"> </w:t>
      </w:r>
      <w:r>
        <w:rPr>
          <w:color w:val="1F3762"/>
        </w:rPr>
        <w:t>donde</w:t>
      </w:r>
      <w:r>
        <w:rPr>
          <w:color w:val="1F3762"/>
          <w:spacing w:val="-8"/>
        </w:rPr>
        <w:t xml:space="preserve"> </w:t>
      </w:r>
      <w:r>
        <w:rPr>
          <w:color w:val="1F3762"/>
        </w:rPr>
        <w:t>el</w:t>
      </w:r>
      <w:r>
        <w:rPr>
          <w:color w:val="1F3762"/>
          <w:spacing w:val="-10"/>
        </w:rPr>
        <w:t xml:space="preserve"> </w:t>
      </w:r>
      <w:r>
        <w:rPr>
          <w:color w:val="1F3762"/>
        </w:rPr>
        <w:t>elemento</w:t>
      </w:r>
      <w:r>
        <w:rPr>
          <w:color w:val="1F3762"/>
          <w:spacing w:val="-9"/>
        </w:rPr>
        <w:t xml:space="preserve"> </w:t>
      </w:r>
      <w:r>
        <w:rPr>
          <w:color w:val="1F3762"/>
        </w:rPr>
        <w:t>denominativo</w:t>
      </w:r>
      <w:r>
        <w:rPr>
          <w:color w:val="1F3762"/>
          <w:spacing w:val="-1"/>
        </w:rPr>
        <w:t xml:space="preserve"> </w:t>
      </w:r>
      <w:r>
        <w:rPr>
          <w:color w:val="1F3762"/>
        </w:rPr>
        <w:t>es</w:t>
      </w:r>
      <w:r>
        <w:rPr>
          <w:color w:val="1F3762"/>
          <w:spacing w:val="-11"/>
        </w:rPr>
        <w:t xml:space="preserve"> </w:t>
      </w:r>
      <w:r>
        <w:rPr>
          <w:color w:val="1F3762"/>
        </w:rPr>
        <w:t>el</w:t>
      </w:r>
      <w:r>
        <w:rPr>
          <w:color w:val="1F3762"/>
          <w:spacing w:val="-10"/>
        </w:rPr>
        <w:t xml:space="preserve"> </w:t>
      </w:r>
      <w:r>
        <w:rPr>
          <w:color w:val="1F3762"/>
          <w:spacing w:val="-2"/>
        </w:rPr>
        <w:t>relevante.</w:t>
      </w:r>
    </w:p>
    <w:p w:rsidR="00DC45DC" w:rsidRDefault="00DC45DC" w:rsidP="00DC45DC">
      <w:pPr>
        <w:pStyle w:val="Textoindependiente"/>
        <w:spacing w:before="80"/>
      </w:pPr>
    </w:p>
    <w:p w:rsidR="00DC45DC" w:rsidRDefault="00DC45DC" w:rsidP="00DC45DC">
      <w:pPr>
        <w:pStyle w:val="Textoindependiente"/>
        <w:spacing w:line="276" w:lineRule="auto"/>
        <w:ind w:left="180" w:right="382"/>
        <w:jc w:val="both"/>
      </w:pPr>
      <w:r>
        <w:t>En este caso el examinador debe dar aplicación a las reglas indicadas en el apartado A precedente, sobre comparación de signos denominativos.</w:t>
      </w:r>
    </w:p>
    <w:p w:rsidR="00DC45DC" w:rsidRDefault="00DC45DC" w:rsidP="00DC45DC">
      <w:pPr>
        <w:pStyle w:val="Textoindependiente"/>
        <w:spacing w:before="40"/>
      </w:pPr>
    </w:p>
    <w:p w:rsidR="00DC45DC" w:rsidRDefault="00DC45DC" w:rsidP="00DC45DC">
      <w:pPr>
        <w:pStyle w:val="Textoindependiente"/>
        <w:ind w:left="180"/>
      </w:pPr>
      <w:r>
        <w:rPr>
          <w:spacing w:val="-2"/>
        </w:rPr>
        <w:t>Ejemplo:</w:t>
      </w:r>
    </w:p>
    <w:p w:rsidR="00DC45DC" w:rsidRDefault="00DC45DC" w:rsidP="00DC45DC">
      <w:pPr>
        <w:pStyle w:val="Textoindependiente"/>
        <w:spacing w:before="23" w:after="1"/>
        <w:rPr>
          <w:sz w:val="20"/>
        </w:rPr>
      </w:pPr>
    </w:p>
    <w:tbl>
      <w:tblPr>
        <w:tblStyle w:val="TableNormal"/>
        <w:tblW w:w="0" w:type="auto"/>
        <w:tblInd w:w="1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1"/>
        <w:gridCol w:w="2831"/>
      </w:tblGrid>
      <w:tr w:rsidR="00DC45DC" w:rsidTr="00665388">
        <w:trPr>
          <w:trHeight w:val="500"/>
        </w:trPr>
        <w:tc>
          <w:tcPr>
            <w:tcW w:w="2831" w:type="dxa"/>
            <w:shd w:val="clear" w:color="auto" w:fill="2CB5D1"/>
          </w:tcPr>
          <w:p w:rsidR="00DC45DC" w:rsidRDefault="00DC45DC" w:rsidP="00665388">
            <w:pPr>
              <w:pStyle w:val="TableParagraph"/>
              <w:spacing w:before="123"/>
              <w:ind w:left="565"/>
              <w:rPr>
                <w:rFonts w:ascii="Arial"/>
                <w:b/>
              </w:rPr>
            </w:pPr>
            <w:r>
              <w:rPr>
                <w:rFonts w:ascii="Arial"/>
                <w:b/>
                <w:color w:val="FFFFFF"/>
              </w:rPr>
              <w:t>Signo</w:t>
            </w:r>
            <w:r>
              <w:rPr>
                <w:rFonts w:ascii="Arial"/>
                <w:b/>
                <w:color w:val="FFFFFF"/>
                <w:spacing w:val="-4"/>
              </w:rPr>
              <w:t xml:space="preserve"> </w:t>
            </w:r>
            <w:r>
              <w:rPr>
                <w:rFonts w:ascii="Arial"/>
                <w:b/>
                <w:color w:val="FFFFFF"/>
                <w:spacing w:val="-2"/>
              </w:rPr>
              <w:t>solicitado</w:t>
            </w:r>
          </w:p>
        </w:tc>
        <w:tc>
          <w:tcPr>
            <w:tcW w:w="2831" w:type="dxa"/>
            <w:shd w:val="clear" w:color="auto" w:fill="2CB5D1"/>
          </w:tcPr>
          <w:p w:rsidR="00DC45DC" w:rsidRDefault="00DC45DC" w:rsidP="00665388">
            <w:pPr>
              <w:pStyle w:val="TableParagraph"/>
              <w:spacing w:before="123"/>
              <w:ind w:left="500"/>
              <w:rPr>
                <w:rFonts w:ascii="Arial"/>
                <w:b/>
              </w:rPr>
            </w:pPr>
            <w:r>
              <w:rPr>
                <w:rFonts w:ascii="Arial"/>
                <w:b/>
                <w:color w:val="FFFFFF"/>
              </w:rPr>
              <w:t>Marca</w:t>
            </w:r>
            <w:r>
              <w:rPr>
                <w:rFonts w:ascii="Arial"/>
                <w:b/>
                <w:color w:val="FFFFFF"/>
                <w:spacing w:val="-7"/>
              </w:rPr>
              <w:t xml:space="preserve"> </w:t>
            </w:r>
            <w:r>
              <w:rPr>
                <w:rFonts w:ascii="Arial"/>
                <w:b/>
                <w:color w:val="FFFFFF"/>
                <w:spacing w:val="-2"/>
              </w:rPr>
              <w:t>Registrada</w:t>
            </w:r>
          </w:p>
        </w:tc>
      </w:tr>
      <w:tr w:rsidR="00DC45DC" w:rsidTr="00665388">
        <w:trPr>
          <w:trHeight w:val="1985"/>
        </w:trPr>
        <w:tc>
          <w:tcPr>
            <w:tcW w:w="2831" w:type="dxa"/>
          </w:tcPr>
          <w:p w:rsidR="00DC45DC" w:rsidRDefault="00DC45DC" w:rsidP="00665388">
            <w:pPr>
              <w:pStyle w:val="TableParagraph"/>
              <w:ind w:left="0"/>
              <w:rPr>
                <w:sz w:val="20"/>
              </w:rPr>
            </w:pPr>
          </w:p>
          <w:p w:rsidR="00DC45DC" w:rsidRDefault="00DC45DC" w:rsidP="00665388">
            <w:pPr>
              <w:pStyle w:val="TableParagraph"/>
              <w:spacing w:before="99"/>
              <w:ind w:left="0"/>
              <w:rPr>
                <w:sz w:val="20"/>
              </w:rPr>
            </w:pPr>
          </w:p>
          <w:p w:rsidR="00DC45DC" w:rsidRDefault="00DC45DC" w:rsidP="00665388">
            <w:pPr>
              <w:pStyle w:val="TableParagraph"/>
              <w:ind w:left="353"/>
              <w:rPr>
                <w:sz w:val="20"/>
              </w:rPr>
            </w:pPr>
            <w:r>
              <w:rPr>
                <w:noProof/>
                <w:sz w:val="20"/>
                <w:lang w:val="es-EC" w:eastAsia="es-EC"/>
              </w:rPr>
              <w:drawing>
                <wp:inline distT="0" distB="0" distL="0" distR="0" wp14:anchorId="50113BB7" wp14:editId="402CB804">
                  <wp:extent cx="1337163" cy="495300"/>
                  <wp:effectExtent l="0" t="0" r="0" b="0"/>
                  <wp:docPr id="480" name="Image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0" name="Image 480"/>
                          <pic:cNvPicPr/>
                        </pic:nvPicPr>
                        <pic:blipFill>
                          <a:blip r:embed="rId5" cstate="print"/>
                          <a:stretch>
                            <a:fillRect/>
                          </a:stretch>
                        </pic:blipFill>
                        <pic:spPr>
                          <a:xfrm>
                            <a:off x="0" y="0"/>
                            <a:ext cx="1337163" cy="495300"/>
                          </a:xfrm>
                          <a:prstGeom prst="rect">
                            <a:avLst/>
                          </a:prstGeom>
                        </pic:spPr>
                      </pic:pic>
                    </a:graphicData>
                  </a:graphic>
                </wp:inline>
              </w:drawing>
            </w:r>
          </w:p>
        </w:tc>
        <w:tc>
          <w:tcPr>
            <w:tcW w:w="2831" w:type="dxa"/>
          </w:tcPr>
          <w:p w:rsidR="00DC45DC" w:rsidRDefault="00DC45DC" w:rsidP="00665388">
            <w:pPr>
              <w:pStyle w:val="TableParagraph"/>
              <w:spacing w:before="19"/>
              <w:ind w:left="0"/>
              <w:rPr>
                <w:sz w:val="20"/>
              </w:rPr>
            </w:pPr>
          </w:p>
          <w:p w:rsidR="00DC45DC" w:rsidRDefault="00DC45DC" w:rsidP="00665388">
            <w:pPr>
              <w:pStyle w:val="TableParagraph"/>
              <w:ind w:left="312"/>
              <w:rPr>
                <w:sz w:val="20"/>
              </w:rPr>
            </w:pPr>
            <w:r>
              <w:rPr>
                <w:noProof/>
                <w:sz w:val="20"/>
                <w:lang w:val="es-EC" w:eastAsia="es-EC"/>
              </w:rPr>
              <w:drawing>
                <wp:inline distT="0" distB="0" distL="0" distR="0" wp14:anchorId="0E9C57CF" wp14:editId="1EE15853">
                  <wp:extent cx="1391933" cy="933450"/>
                  <wp:effectExtent l="0" t="0" r="0" b="0"/>
                  <wp:docPr id="481" name="Imag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 name="Image 481"/>
                          <pic:cNvPicPr/>
                        </pic:nvPicPr>
                        <pic:blipFill>
                          <a:blip r:embed="rId6" cstate="print"/>
                          <a:stretch>
                            <a:fillRect/>
                          </a:stretch>
                        </pic:blipFill>
                        <pic:spPr>
                          <a:xfrm>
                            <a:off x="0" y="0"/>
                            <a:ext cx="1391933" cy="933450"/>
                          </a:xfrm>
                          <a:prstGeom prst="rect">
                            <a:avLst/>
                          </a:prstGeom>
                        </pic:spPr>
                      </pic:pic>
                    </a:graphicData>
                  </a:graphic>
                </wp:inline>
              </w:drawing>
            </w:r>
          </w:p>
        </w:tc>
      </w:tr>
    </w:tbl>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pStyle w:val="Textoindependiente"/>
      </w:pPr>
    </w:p>
    <w:p w:rsidR="00DC45DC" w:rsidRDefault="00DC45DC" w:rsidP="00DC45DC">
      <w:pPr>
        <w:ind w:right="385"/>
        <w:jc w:val="right"/>
        <w:rPr>
          <w:sz w:val="18"/>
        </w:rPr>
      </w:pPr>
      <w:r>
        <w:rPr>
          <w:spacing w:val="-5"/>
          <w:sz w:val="18"/>
        </w:rPr>
        <w:t>148</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extoindependiente"/>
        <w:spacing w:before="74" w:line="278" w:lineRule="auto"/>
        <w:ind w:left="180" w:right="388"/>
        <w:jc w:val="both"/>
      </w:pPr>
      <w:r>
        <w:lastRenderedPageBreak/>
        <w:t>Este es un ejemplo donde el elemento denominativo es el más relevante y aunque contienen</w:t>
      </w:r>
      <w:r>
        <w:rPr>
          <w:spacing w:val="-16"/>
        </w:rPr>
        <w:t xml:space="preserve"> </w:t>
      </w:r>
      <w:r>
        <w:t>grafías</w:t>
      </w:r>
      <w:r>
        <w:rPr>
          <w:spacing w:val="-15"/>
        </w:rPr>
        <w:t xml:space="preserve"> </w:t>
      </w:r>
      <w:r>
        <w:t>distintas</w:t>
      </w:r>
      <w:r>
        <w:rPr>
          <w:spacing w:val="-15"/>
        </w:rPr>
        <w:t xml:space="preserve"> </w:t>
      </w:r>
      <w:r>
        <w:t>y</w:t>
      </w:r>
      <w:r>
        <w:rPr>
          <w:spacing w:val="-15"/>
        </w:rPr>
        <w:t xml:space="preserve"> </w:t>
      </w:r>
      <w:r>
        <w:t>el</w:t>
      </w:r>
      <w:r>
        <w:rPr>
          <w:spacing w:val="-14"/>
        </w:rPr>
        <w:t xml:space="preserve"> </w:t>
      </w:r>
      <w:r>
        <w:t>signo</w:t>
      </w:r>
      <w:r>
        <w:rPr>
          <w:spacing w:val="-12"/>
        </w:rPr>
        <w:t xml:space="preserve"> </w:t>
      </w:r>
      <w:r>
        <w:t>registrado</w:t>
      </w:r>
      <w:r>
        <w:rPr>
          <w:spacing w:val="-4"/>
        </w:rPr>
        <w:t xml:space="preserve"> </w:t>
      </w:r>
      <w:r>
        <w:t>adiciona</w:t>
      </w:r>
      <w:r>
        <w:rPr>
          <w:spacing w:val="-12"/>
        </w:rPr>
        <w:t xml:space="preserve"> </w:t>
      </w:r>
      <w:r>
        <w:t>un</w:t>
      </w:r>
      <w:r>
        <w:rPr>
          <w:spacing w:val="-16"/>
        </w:rPr>
        <w:t xml:space="preserve"> </w:t>
      </w:r>
      <w:r>
        <w:t>elemento</w:t>
      </w:r>
      <w:r>
        <w:rPr>
          <w:spacing w:val="-11"/>
        </w:rPr>
        <w:t xml:space="preserve"> </w:t>
      </w:r>
      <w:r>
        <w:t>gráfico,</w:t>
      </w:r>
      <w:r>
        <w:rPr>
          <w:spacing w:val="-16"/>
        </w:rPr>
        <w:t xml:space="preserve"> </w:t>
      </w:r>
      <w:r>
        <w:t>es</w:t>
      </w:r>
      <w:r>
        <w:rPr>
          <w:spacing w:val="-14"/>
        </w:rPr>
        <w:t xml:space="preserve"> </w:t>
      </w:r>
      <w:r>
        <w:t>claro</w:t>
      </w:r>
      <w:r>
        <w:rPr>
          <w:spacing w:val="-12"/>
        </w:rPr>
        <w:t xml:space="preserve"> </w:t>
      </w:r>
      <w:r>
        <w:t>que se presenta similitud entre los signos confrontados</w:t>
      </w:r>
      <w:r>
        <w:rPr>
          <w:vertAlign w:val="superscript"/>
        </w:rPr>
        <w:t>247</w:t>
      </w:r>
      <w:r>
        <w:t>.</w:t>
      </w:r>
    </w:p>
    <w:p w:rsidR="00DC45DC" w:rsidRDefault="00DC45DC" w:rsidP="00DC45DC">
      <w:pPr>
        <w:pStyle w:val="Textoindependiente"/>
        <w:spacing w:before="77"/>
      </w:pPr>
    </w:p>
    <w:p w:rsidR="00DC45DC" w:rsidRDefault="00DC45DC" w:rsidP="00DC45DC">
      <w:pPr>
        <w:pStyle w:val="Prrafodelista"/>
        <w:numPr>
          <w:ilvl w:val="0"/>
          <w:numId w:val="3"/>
        </w:numPr>
        <w:tabs>
          <w:tab w:val="left" w:pos="898"/>
        </w:tabs>
        <w:ind w:left="898" w:hanging="358"/>
      </w:pPr>
      <w:bookmarkStart w:id="30" w:name="b)_Signos_mixtos_donde_el_elemento_gráfi"/>
      <w:bookmarkEnd w:id="30"/>
      <w:r>
        <w:rPr>
          <w:color w:val="1F3762"/>
        </w:rPr>
        <w:t>Signos</w:t>
      </w:r>
      <w:r>
        <w:rPr>
          <w:color w:val="1F3762"/>
          <w:spacing w:val="-10"/>
        </w:rPr>
        <w:t xml:space="preserve"> </w:t>
      </w:r>
      <w:r>
        <w:rPr>
          <w:color w:val="1F3762"/>
        </w:rPr>
        <w:t>mixtos</w:t>
      </w:r>
      <w:r>
        <w:rPr>
          <w:color w:val="1F3762"/>
          <w:spacing w:val="-10"/>
        </w:rPr>
        <w:t xml:space="preserve"> </w:t>
      </w:r>
      <w:r>
        <w:rPr>
          <w:color w:val="1F3762"/>
        </w:rPr>
        <w:t>donde</w:t>
      </w:r>
      <w:r>
        <w:rPr>
          <w:color w:val="1F3762"/>
          <w:spacing w:val="-7"/>
        </w:rPr>
        <w:t xml:space="preserve"> </w:t>
      </w:r>
      <w:r>
        <w:rPr>
          <w:color w:val="1F3762"/>
        </w:rPr>
        <w:t>el</w:t>
      </w:r>
      <w:r>
        <w:rPr>
          <w:color w:val="1F3762"/>
          <w:spacing w:val="-8"/>
        </w:rPr>
        <w:t xml:space="preserve"> </w:t>
      </w:r>
      <w:r>
        <w:rPr>
          <w:color w:val="1F3762"/>
        </w:rPr>
        <w:t>elemento</w:t>
      </w:r>
      <w:r>
        <w:rPr>
          <w:color w:val="1F3762"/>
          <w:spacing w:val="-7"/>
        </w:rPr>
        <w:t xml:space="preserve"> </w:t>
      </w:r>
      <w:r>
        <w:rPr>
          <w:color w:val="1F3762"/>
        </w:rPr>
        <w:t>gráfico</w:t>
      </w:r>
      <w:r>
        <w:rPr>
          <w:color w:val="1F3762"/>
          <w:spacing w:val="-2"/>
        </w:rPr>
        <w:t xml:space="preserve"> </w:t>
      </w:r>
      <w:r>
        <w:rPr>
          <w:color w:val="1F3762"/>
        </w:rPr>
        <w:t>es</w:t>
      </w:r>
      <w:r>
        <w:rPr>
          <w:color w:val="1F3762"/>
          <w:spacing w:val="-10"/>
        </w:rPr>
        <w:t xml:space="preserve"> </w:t>
      </w:r>
      <w:r>
        <w:rPr>
          <w:color w:val="1F3762"/>
        </w:rPr>
        <w:t>el</w:t>
      </w:r>
      <w:r>
        <w:rPr>
          <w:color w:val="1F3762"/>
          <w:spacing w:val="-13"/>
        </w:rPr>
        <w:t xml:space="preserve"> </w:t>
      </w:r>
      <w:r>
        <w:rPr>
          <w:color w:val="1F3762"/>
          <w:spacing w:val="-2"/>
        </w:rPr>
        <w:t>relevante</w:t>
      </w:r>
      <w:r>
        <w:rPr>
          <w:color w:val="1F3762"/>
          <w:spacing w:val="-2"/>
          <w:vertAlign w:val="superscript"/>
        </w:rPr>
        <w:t>248</w:t>
      </w:r>
    </w:p>
    <w:p w:rsidR="00DC45DC" w:rsidRDefault="00DC45DC" w:rsidP="00DC45DC">
      <w:pPr>
        <w:pStyle w:val="Textoindependiente"/>
        <w:spacing w:before="34"/>
      </w:pPr>
    </w:p>
    <w:p w:rsidR="00DC45DC" w:rsidRDefault="00DC45DC" w:rsidP="00DC45DC">
      <w:pPr>
        <w:pStyle w:val="Textoindependiente"/>
        <w:spacing w:line="276" w:lineRule="auto"/>
        <w:ind w:left="180" w:right="383"/>
      </w:pPr>
      <w:r>
        <w:t>En primer lugar, cabe señalar que como lo ha indicado el TJCA, en un gráfico o imagen se pueden distinguir tres elementos:</w:t>
      </w:r>
    </w:p>
    <w:p w:rsidR="00DC45DC" w:rsidRDefault="00DC45DC" w:rsidP="00DC45DC">
      <w:pPr>
        <w:pStyle w:val="Prrafodelista"/>
        <w:numPr>
          <w:ilvl w:val="0"/>
          <w:numId w:val="2"/>
        </w:numPr>
        <w:tabs>
          <w:tab w:val="left" w:pos="605"/>
        </w:tabs>
        <w:spacing w:line="268" w:lineRule="exact"/>
        <w:ind w:left="605" w:hanging="360"/>
      </w:pPr>
      <w:r>
        <w:t>El</w:t>
      </w:r>
      <w:r>
        <w:rPr>
          <w:spacing w:val="-3"/>
        </w:rPr>
        <w:t xml:space="preserve"> </w:t>
      </w:r>
      <w:r>
        <w:t>trazado,</w:t>
      </w:r>
      <w:r>
        <w:rPr>
          <w:spacing w:val="-5"/>
        </w:rPr>
        <w:t xml:space="preserve"> </w:t>
      </w:r>
      <w:r>
        <w:t>son</w:t>
      </w:r>
      <w:r>
        <w:rPr>
          <w:spacing w:val="-1"/>
        </w:rPr>
        <w:t xml:space="preserve"> </w:t>
      </w:r>
      <w:r>
        <w:t>los</w:t>
      </w:r>
      <w:r>
        <w:rPr>
          <w:spacing w:val="-4"/>
        </w:rPr>
        <w:t xml:space="preserve"> </w:t>
      </w:r>
      <w:r>
        <w:t>trazos</w:t>
      </w:r>
      <w:r>
        <w:rPr>
          <w:spacing w:val="-2"/>
        </w:rPr>
        <w:t xml:space="preserve"> </w:t>
      </w:r>
      <w:r>
        <w:t>del</w:t>
      </w:r>
      <w:r>
        <w:rPr>
          <w:spacing w:val="-3"/>
        </w:rPr>
        <w:t xml:space="preserve"> </w:t>
      </w:r>
      <w:r>
        <w:t>dibujo</w:t>
      </w:r>
      <w:r>
        <w:rPr>
          <w:spacing w:val="1"/>
        </w:rPr>
        <w:t xml:space="preserve"> </w:t>
      </w:r>
      <w:r>
        <w:t>que</w:t>
      </w:r>
      <w:r>
        <w:rPr>
          <w:spacing w:val="-1"/>
        </w:rPr>
        <w:t xml:space="preserve"> </w:t>
      </w:r>
      <w:r>
        <w:t>forman</w:t>
      </w:r>
      <w:r>
        <w:rPr>
          <w:spacing w:val="-1"/>
        </w:rPr>
        <w:t xml:space="preserve"> </w:t>
      </w:r>
      <w:r>
        <w:t>el</w:t>
      </w:r>
      <w:r>
        <w:rPr>
          <w:spacing w:val="-2"/>
        </w:rPr>
        <w:t xml:space="preserve"> signo.</w:t>
      </w:r>
    </w:p>
    <w:p w:rsidR="00DC45DC" w:rsidRDefault="00DC45DC" w:rsidP="00DC45DC">
      <w:pPr>
        <w:pStyle w:val="Prrafodelista"/>
        <w:numPr>
          <w:ilvl w:val="0"/>
          <w:numId w:val="2"/>
        </w:numPr>
        <w:tabs>
          <w:tab w:val="left" w:pos="605"/>
        </w:tabs>
        <w:spacing w:before="36" w:line="276" w:lineRule="auto"/>
        <w:ind w:left="605" w:right="381"/>
      </w:pPr>
      <w:r>
        <w:t>El</w:t>
      </w:r>
      <w:r>
        <w:rPr>
          <w:spacing w:val="37"/>
        </w:rPr>
        <w:t xml:space="preserve"> </w:t>
      </w:r>
      <w:r>
        <w:t>concepto,</w:t>
      </w:r>
      <w:r>
        <w:rPr>
          <w:spacing w:val="35"/>
        </w:rPr>
        <w:t xml:space="preserve"> </w:t>
      </w:r>
      <w:r>
        <w:t>es</w:t>
      </w:r>
      <w:r>
        <w:rPr>
          <w:spacing w:val="37"/>
        </w:rPr>
        <w:t xml:space="preserve"> </w:t>
      </w:r>
      <w:r>
        <w:t>la</w:t>
      </w:r>
      <w:r>
        <w:rPr>
          <w:spacing w:val="39"/>
        </w:rPr>
        <w:t xml:space="preserve"> </w:t>
      </w:r>
      <w:r>
        <w:t>idea</w:t>
      </w:r>
      <w:r>
        <w:rPr>
          <w:spacing w:val="38"/>
        </w:rPr>
        <w:t xml:space="preserve"> </w:t>
      </w:r>
      <w:r>
        <w:t>que</w:t>
      </w:r>
      <w:r>
        <w:rPr>
          <w:spacing w:val="33"/>
        </w:rPr>
        <w:t xml:space="preserve"> </w:t>
      </w:r>
      <w:r>
        <w:t>el</w:t>
      </w:r>
      <w:r>
        <w:rPr>
          <w:spacing w:val="32"/>
        </w:rPr>
        <w:t xml:space="preserve"> </w:t>
      </w:r>
      <w:r>
        <w:t>elemento</w:t>
      </w:r>
      <w:r>
        <w:rPr>
          <w:spacing w:val="39"/>
        </w:rPr>
        <w:t xml:space="preserve"> </w:t>
      </w:r>
      <w:r>
        <w:t>gráfico</w:t>
      </w:r>
      <w:r>
        <w:rPr>
          <w:spacing w:val="38"/>
        </w:rPr>
        <w:t xml:space="preserve"> </w:t>
      </w:r>
      <w:r>
        <w:t>suscita</w:t>
      </w:r>
      <w:r>
        <w:rPr>
          <w:spacing w:val="33"/>
        </w:rPr>
        <w:t xml:space="preserve"> </w:t>
      </w:r>
      <w:r>
        <w:t>en</w:t>
      </w:r>
      <w:r>
        <w:rPr>
          <w:spacing w:val="34"/>
        </w:rPr>
        <w:t xml:space="preserve"> </w:t>
      </w:r>
      <w:r>
        <w:t>la</w:t>
      </w:r>
      <w:r>
        <w:rPr>
          <w:spacing w:val="34"/>
        </w:rPr>
        <w:t xml:space="preserve"> </w:t>
      </w:r>
      <w:r>
        <w:t>mente</w:t>
      </w:r>
      <w:r>
        <w:rPr>
          <w:spacing w:val="33"/>
        </w:rPr>
        <w:t xml:space="preserve"> </w:t>
      </w:r>
      <w:r>
        <w:t>de</w:t>
      </w:r>
      <w:r>
        <w:rPr>
          <w:spacing w:val="34"/>
        </w:rPr>
        <w:t xml:space="preserve"> </w:t>
      </w:r>
      <w:r>
        <w:t>quien</w:t>
      </w:r>
      <w:r>
        <w:rPr>
          <w:spacing w:val="39"/>
        </w:rPr>
        <w:t xml:space="preserve"> </w:t>
      </w:r>
      <w:r>
        <w:t xml:space="preserve">lo </w:t>
      </w:r>
      <w:r>
        <w:rPr>
          <w:spacing w:val="-2"/>
        </w:rPr>
        <w:t>observa.</w:t>
      </w:r>
    </w:p>
    <w:p w:rsidR="00DC45DC" w:rsidRDefault="00DC45DC" w:rsidP="00DC45DC">
      <w:pPr>
        <w:pStyle w:val="Prrafodelista"/>
        <w:numPr>
          <w:ilvl w:val="0"/>
          <w:numId w:val="2"/>
        </w:numPr>
        <w:tabs>
          <w:tab w:val="left" w:pos="605"/>
        </w:tabs>
        <w:spacing w:line="271" w:lineRule="auto"/>
        <w:ind w:left="605" w:right="397"/>
      </w:pPr>
      <w:r>
        <w:t>Los</w:t>
      </w:r>
      <w:r>
        <w:rPr>
          <w:spacing w:val="-16"/>
        </w:rPr>
        <w:t xml:space="preserve"> </w:t>
      </w:r>
      <w:r>
        <w:t>colores</w:t>
      </w:r>
      <w:r>
        <w:rPr>
          <w:spacing w:val="-15"/>
        </w:rPr>
        <w:t xml:space="preserve"> </w:t>
      </w:r>
      <w:r>
        <w:t>que</w:t>
      </w:r>
      <w:r>
        <w:rPr>
          <w:spacing w:val="-14"/>
        </w:rPr>
        <w:t xml:space="preserve"> </w:t>
      </w:r>
      <w:r>
        <w:t>se</w:t>
      </w:r>
      <w:r>
        <w:rPr>
          <w:spacing w:val="-13"/>
        </w:rPr>
        <w:t xml:space="preserve"> </w:t>
      </w:r>
      <w:r>
        <w:t>reivindiquen</w:t>
      </w:r>
      <w:r>
        <w:rPr>
          <w:spacing w:val="-13"/>
        </w:rPr>
        <w:t xml:space="preserve"> </w:t>
      </w:r>
      <w:r>
        <w:t>en</w:t>
      </w:r>
      <w:r>
        <w:rPr>
          <w:spacing w:val="-13"/>
        </w:rPr>
        <w:t xml:space="preserve"> </w:t>
      </w:r>
      <w:r>
        <w:t>la</w:t>
      </w:r>
      <w:r>
        <w:rPr>
          <w:spacing w:val="-13"/>
        </w:rPr>
        <w:t xml:space="preserve"> </w:t>
      </w:r>
      <w:r>
        <w:t>solicitud,</w:t>
      </w:r>
      <w:r>
        <w:rPr>
          <w:spacing w:val="-16"/>
        </w:rPr>
        <w:t xml:space="preserve"> </w:t>
      </w:r>
      <w:r>
        <w:t>que</w:t>
      </w:r>
      <w:r>
        <w:rPr>
          <w:spacing w:val="-12"/>
        </w:rPr>
        <w:t xml:space="preserve"> </w:t>
      </w:r>
      <w:r>
        <w:t>podrían</w:t>
      </w:r>
      <w:r>
        <w:rPr>
          <w:spacing w:val="-13"/>
        </w:rPr>
        <w:t xml:space="preserve"> </w:t>
      </w:r>
      <w:r>
        <w:t>generar</w:t>
      </w:r>
      <w:r>
        <w:rPr>
          <w:spacing w:val="-14"/>
        </w:rPr>
        <w:t xml:space="preserve"> </w:t>
      </w:r>
      <w:r>
        <w:t>mayor</w:t>
      </w:r>
      <w:r>
        <w:rPr>
          <w:spacing w:val="-14"/>
        </w:rPr>
        <w:t xml:space="preserve"> </w:t>
      </w:r>
      <w:r>
        <w:t>capacidad de diferenciación al signo.</w:t>
      </w:r>
    </w:p>
    <w:p w:rsidR="00DC45DC" w:rsidRDefault="00DC45DC" w:rsidP="00DC45DC">
      <w:pPr>
        <w:pStyle w:val="Textoindependiente"/>
        <w:spacing w:before="40"/>
      </w:pPr>
    </w:p>
    <w:p w:rsidR="00DC45DC" w:rsidRDefault="00DC45DC" w:rsidP="00DC45DC">
      <w:pPr>
        <w:pStyle w:val="Textoindependiente"/>
        <w:spacing w:line="276" w:lineRule="auto"/>
        <w:ind w:left="180" w:right="362"/>
      </w:pPr>
      <w:r>
        <w:t>Si el examinador advierte que en los signos mixtos confrontados el elemento gráfico</w:t>
      </w:r>
      <w:r>
        <w:rPr>
          <w:spacing w:val="27"/>
        </w:rPr>
        <w:t xml:space="preserve"> </w:t>
      </w:r>
      <w:r>
        <w:t>es el más relevante frente al denominativo, aplicará las siguientes consideraciones:</w:t>
      </w:r>
    </w:p>
    <w:p w:rsidR="00DC45DC" w:rsidRDefault="00DC45DC" w:rsidP="00DC45DC">
      <w:pPr>
        <w:pStyle w:val="Textoindependiente"/>
        <w:spacing w:before="41"/>
      </w:pPr>
    </w:p>
    <w:p w:rsidR="00DC45DC" w:rsidRDefault="00DC45DC" w:rsidP="00DC45DC">
      <w:pPr>
        <w:pStyle w:val="Prrafodelista"/>
        <w:numPr>
          <w:ilvl w:val="0"/>
          <w:numId w:val="2"/>
        </w:numPr>
        <w:tabs>
          <w:tab w:val="left" w:pos="605"/>
        </w:tabs>
        <w:spacing w:line="273" w:lineRule="auto"/>
        <w:ind w:left="605" w:right="385"/>
        <w:jc w:val="both"/>
      </w:pPr>
      <w:r>
        <w:t xml:space="preserve">Realizar una comparación tanto gráfica como conceptual, pues no sólo los trazos pueden ser semejantes sino la idea o concepto que generan en la mente del </w:t>
      </w:r>
      <w:r>
        <w:rPr>
          <w:spacing w:val="-2"/>
        </w:rPr>
        <w:t>consumidor.</w:t>
      </w:r>
    </w:p>
    <w:p w:rsidR="00DC45DC" w:rsidRDefault="00DC45DC" w:rsidP="00DC45DC">
      <w:pPr>
        <w:pStyle w:val="Prrafodelista"/>
        <w:numPr>
          <w:ilvl w:val="0"/>
          <w:numId w:val="2"/>
        </w:numPr>
        <w:tabs>
          <w:tab w:val="left" w:pos="605"/>
        </w:tabs>
        <w:spacing w:before="1" w:line="276" w:lineRule="auto"/>
        <w:ind w:left="605" w:right="385"/>
        <w:jc w:val="both"/>
      </w:pPr>
      <w:r>
        <w:t>Si se reivindican colores, deberá tenerse en cuenta la combinación de colores y el gráfico que los contiene, pues este rasgo puede ser diferenciador.</w:t>
      </w:r>
    </w:p>
    <w:p w:rsidR="00DC45DC" w:rsidRDefault="00DC45DC" w:rsidP="00DC45DC">
      <w:pPr>
        <w:pStyle w:val="Textoindependiente"/>
        <w:spacing w:before="41"/>
      </w:pPr>
    </w:p>
    <w:p w:rsidR="00DC45DC" w:rsidRDefault="00DC45DC" w:rsidP="00DC45DC">
      <w:pPr>
        <w:pStyle w:val="Prrafodelista"/>
        <w:numPr>
          <w:ilvl w:val="0"/>
          <w:numId w:val="3"/>
        </w:numPr>
        <w:tabs>
          <w:tab w:val="left" w:pos="901"/>
        </w:tabs>
        <w:spacing w:line="242" w:lineRule="auto"/>
        <w:ind w:right="385"/>
      </w:pPr>
      <w:bookmarkStart w:id="31" w:name="c)_Signos_mixtos_donde_son_relevantes_ta"/>
      <w:bookmarkEnd w:id="31"/>
      <w:r>
        <w:rPr>
          <w:color w:val="1F3762"/>
        </w:rPr>
        <w:t>Signos</w:t>
      </w:r>
      <w:r>
        <w:rPr>
          <w:color w:val="1F3762"/>
          <w:spacing w:val="-5"/>
        </w:rPr>
        <w:t xml:space="preserve"> </w:t>
      </w:r>
      <w:r>
        <w:rPr>
          <w:color w:val="1F3762"/>
        </w:rPr>
        <w:t>mixtos</w:t>
      </w:r>
      <w:r>
        <w:rPr>
          <w:color w:val="1F3762"/>
          <w:spacing w:val="-5"/>
        </w:rPr>
        <w:t xml:space="preserve"> </w:t>
      </w:r>
      <w:r>
        <w:rPr>
          <w:color w:val="1F3762"/>
        </w:rPr>
        <w:t>donde son</w:t>
      </w:r>
      <w:r>
        <w:rPr>
          <w:color w:val="1F3762"/>
          <w:spacing w:val="-2"/>
        </w:rPr>
        <w:t xml:space="preserve"> </w:t>
      </w:r>
      <w:r>
        <w:rPr>
          <w:color w:val="1F3762"/>
        </w:rPr>
        <w:t>relevantes</w:t>
      </w:r>
      <w:r>
        <w:rPr>
          <w:color w:val="1F3762"/>
          <w:spacing w:val="-2"/>
        </w:rPr>
        <w:t xml:space="preserve"> </w:t>
      </w:r>
      <w:r>
        <w:rPr>
          <w:color w:val="1F3762"/>
        </w:rPr>
        <w:t>tanto</w:t>
      </w:r>
      <w:r>
        <w:rPr>
          <w:color w:val="1F3762"/>
          <w:spacing w:val="-2"/>
        </w:rPr>
        <w:t xml:space="preserve"> </w:t>
      </w:r>
      <w:r>
        <w:rPr>
          <w:color w:val="1F3762"/>
        </w:rPr>
        <w:t>los</w:t>
      </w:r>
      <w:r>
        <w:rPr>
          <w:color w:val="1F3762"/>
          <w:spacing w:val="-5"/>
        </w:rPr>
        <w:t xml:space="preserve"> </w:t>
      </w:r>
      <w:r>
        <w:rPr>
          <w:color w:val="1F3762"/>
        </w:rPr>
        <w:t>elementos</w:t>
      </w:r>
      <w:r>
        <w:rPr>
          <w:color w:val="1F3762"/>
          <w:spacing w:val="-5"/>
        </w:rPr>
        <w:t xml:space="preserve"> </w:t>
      </w:r>
      <w:r>
        <w:rPr>
          <w:color w:val="1F3762"/>
        </w:rPr>
        <w:t>denominativos</w:t>
      </w:r>
      <w:r>
        <w:rPr>
          <w:color w:val="1F3762"/>
          <w:spacing w:val="-5"/>
        </w:rPr>
        <w:t xml:space="preserve"> </w:t>
      </w:r>
      <w:r>
        <w:rPr>
          <w:color w:val="1F3762"/>
        </w:rPr>
        <w:t>como</w:t>
      </w:r>
      <w:r>
        <w:rPr>
          <w:color w:val="1F3762"/>
          <w:spacing w:val="-2"/>
        </w:rPr>
        <w:t xml:space="preserve"> </w:t>
      </w:r>
      <w:r>
        <w:rPr>
          <w:color w:val="1F3762"/>
        </w:rPr>
        <w:t xml:space="preserve">los </w:t>
      </w:r>
      <w:r>
        <w:rPr>
          <w:color w:val="1F3762"/>
          <w:spacing w:val="-2"/>
        </w:rPr>
        <w:t>gráficos.</w:t>
      </w:r>
    </w:p>
    <w:p w:rsidR="00DC45DC" w:rsidRDefault="00DC45DC" w:rsidP="00DC45DC">
      <w:pPr>
        <w:pStyle w:val="Textoindependiente"/>
        <w:spacing w:before="245" w:line="276" w:lineRule="auto"/>
        <w:ind w:left="180" w:right="382"/>
        <w:jc w:val="both"/>
      </w:pPr>
      <w:r>
        <w:t>En Bolivia,</w:t>
      </w:r>
      <w:r>
        <w:rPr>
          <w:spacing w:val="-3"/>
        </w:rPr>
        <w:t xml:space="preserve"> </w:t>
      </w:r>
      <w:r>
        <w:t>por ejemplo,</w:t>
      </w:r>
      <w:r>
        <w:rPr>
          <w:spacing w:val="-3"/>
        </w:rPr>
        <w:t xml:space="preserve"> </w:t>
      </w:r>
      <w:r>
        <w:t>el</w:t>
      </w:r>
      <w:r>
        <w:rPr>
          <w:spacing w:val="-1"/>
        </w:rPr>
        <w:t xml:space="preserve"> </w:t>
      </w:r>
      <w:r>
        <w:t>SENAPI negó el</w:t>
      </w:r>
      <w:r>
        <w:rPr>
          <w:spacing w:val="-1"/>
        </w:rPr>
        <w:t xml:space="preserve"> </w:t>
      </w:r>
      <w:r>
        <w:t>registro del</w:t>
      </w:r>
      <w:r>
        <w:rPr>
          <w:spacing w:val="-1"/>
        </w:rPr>
        <w:t xml:space="preserve"> </w:t>
      </w:r>
      <w:r>
        <w:t>signo mixto FIESTA</w:t>
      </w:r>
      <w:r>
        <w:rPr>
          <w:vertAlign w:val="superscript"/>
        </w:rPr>
        <w:t>249</w:t>
      </w:r>
      <w:r>
        <w:t>,</w:t>
      </w:r>
      <w:r>
        <w:rPr>
          <w:spacing w:val="-3"/>
        </w:rPr>
        <w:t xml:space="preserve"> </w:t>
      </w:r>
      <w:r>
        <w:t>solicitado para identificar productos de la clase 30, con fundamento en el registro previo del siguiente signo:</w:t>
      </w:r>
    </w:p>
    <w:p w:rsidR="00DC45DC" w:rsidRDefault="00DC45DC" w:rsidP="00DC45DC">
      <w:pPr>
        <w:pStyle w:val="Textoindependiente"/>
        <w:spacing w:before="63"/>
        <w:rPr>
          <w:sz w:val="20"/>
        </w:rPr>
      </w:pPr>
    </w:p>
    <w:tbl>
      <w:tblPr>
        <w:tblStyle w:val="TableNormal"/>
        <w:tblW w:w="0" w:type="auto"/>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32"/>
        <w:gridCol w:w="3332"/>
      </w:tblGrid>
      <w:tr w:rsidR="00DC45DC" w:rsidTr="00665388">
        <w:trPr>
          <w:trHeight w:val="375"/>
        </w:trPr>
        <w:tc>
          <w:tcPr>
            <w:tcW w:w="3332" w:type="dxa"/>
            <w:shd w:val="clear" w:color="auto" w:fill="2CB5D1"/>
          </w:tcPr>
          <w:p w:rsidR="00DC45DC" w:rsidRDefault="00DC45DC" w:rsidP="00665388">
            <w:pPr>
              <w:pStyle w:val="TableParagraph"/>
              <w:spacing w:line="252" w:lineRule="exact"/>
              <w:ind w:left="810"/>
              <w:rPr>
                <w:rFonts w:ascii="Arial"/>
                <w:b/>
              </w:rPr>
            </w:pPr>
            <w:r>
              <w:rPr>
                <w:rFonts w:ascii="Arial"/>
                <w:b/>
                <w:color w:val="FFFFFF"/>
              </w:rPr>
              <w:t>Signo</w:t>
            </w:r>
            <w:r>
              <w:rPr>
                <w:rFonts w:ascii="Arial"/>
                <w:b/>
                <w:color w:val="FFFFFF"/>
                <w:spacing w:val="-4"/>
              </w:rPr>
              <w:t xml:space="preserve"> </w:t>
            </w:r>
            <w:r>
              <w:rPr>
                <w:rFonts w:ascii="Arial"/>
                <w:b/>
                <w:color w:val="FFFFFF"/>
                <w:spacing w:val="-2"/>
              </w:rPr>
              <w:t>solicitado</w:t>
            </w:r>
          </w:p>
        </w:tc>
        <w:tc>
          <w:tcPr>
            <w:tcW w:w="3332" w:type="dxa"/>
            <w:shd w:val="clear" w:color="auto" w:fill="2CB5D1"/>
          </w:tcPr>
          <w:p w:rsidR="00DC45DC" w:rsidRDefault="00DC45DC" w:rsidP="00665388">
            <w:pPr>
              <w:pStyle w:val="TableParagraph"/>
              <w:spacing w:line="252" w:lineRule="exact"/>
              <w:ind w:left="890"/>
              <w:rPr>
                <w:rFonts w:ascii="Arial"/>
                <w:b/>
              </w:rPr>
            </w:pPr>
            <w:r>
              <w:rPr>
                <w:rFonts w:ascii="Arial"/>
                <w:b/>
                <w:color w:val="FFFFFF"/>
              </w:rPr>
              <w:t>Signo</w:t>
            </w:r>
            <w:r>
              <w:rPr>
                <w:rFonts w:ascii="Arial"/>
                <w:b/>
                <w:color w:val="FFFFFF"/>
                <w:spacing w:val="-4"/>
              </w:rPr>
              <w:t xml:space="preserve"> </w:t>
            </w:r>
            <w:r>
              <w:rPr>
                <w:rFonts w:ascii="Arial"/>
                <w:b/>
                <w:color w:val="FFFFFF"/>
                <w:spacing w:val="-2"/>
              </w:rPr>
              <w:t>opositor</w:t>
            </w:r>
          </w:p>
        </w:tc>
      </w:tr>
      <w:tr w:rsidR="00DC45DC" w:rsidTr="00665388">
        <w:trPr>
          <w:trHeight w:val="1890"/>
        </w:trPr>
        <w:tc>
          <w:tcPr>
            <w:tcW w:w="3332" w:type="dxa"/>
          </w:tcPr>
          <w:p w:rsidR="00DC45DC" w:rsidRDefault="00DC45DC" w:rsidP="00665388">
            <w:pPr>
              <w:pStyle w:val="TableParagraph"/>
              <w:spacing w:before="142" w:after="1"/>
              <w:ind w:left="0"/>
              <w:rPr>
                <w:sz w:val="20"/>
              </w:rPr>
            </w:pPr>
          </w:p>
          <w:p w:rsidR="00DC45DC" w:rsidRDefault="00DC45DC" w:rsidP="00665388">
            <w:pPr>
              <w:pStyle w:val="TableParagraph"/>
              <w:ind w:left="421"/>
              <w:rPr>
                <w:sz w:val="20"/>
              </w:rPr>
            </w:pPr>
            <w:r>
              <w:rPr>
                <w:noProof/>
                <w:sz w:val="20"/>
                <w:lang w:val="es-EC" w:eastAsia="es-EC"/>
              </w:rPr>
              <w:drawing>
                <wp:inline distT="0" distB="0" distL="0" distR="0" wp14:anchorId="46061D80" wp14:editId="73A69DED">
                  <wp:extent cx="1572591" cy="853439"/>
                  <wp:effectExtent l="0" t="0" r="0" b="0"/>
                  <wp:docPr id="485" name="Image 485" descr="https://hidra.senapi.gob.bo/temp/fiesta%202.jpg?pfdrid_c=false&amp;uid=ab57554e-0ff6-42ae-ad02-df3cfd102b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5" name="Image 485" descr="https://hidra.senapi.gob.bo/temp/fiesta%202.jpg?pfdrid_c=false&amp;uid=ab57554e-0ff6-42ae-ad02-df3cfd102b62"/>
                          <pic:cNvPicPr/>
                        </pic:nvPicPr>
                        <pic:blipFill>
                          <a:blip r:embed="rId7" cstate="print"/>
                          <a:stretch>
                            <a:fillRect/>
                          </a:stretch>
                        </pic:blipFill>
                        <pic:spPr>
                          <a:xfrm>
                            <a:off x="0" y="0"/>
                            <a:ext cx="1572591" cy="853439"/>
                          </a:xfrm>
                          <a:prstGeom prst="rect">
                            <a:avLst/>
                          </a:prstGeom>
                        </pic:spPr>
                      </pic:pic>
                    </a:graphicData>
                  </a:graphic>
                </wp:inline>
              </w:drawing>
            </w:r>
          </w:p>
        </w:tc>
        <w:tc>
          <w:tcPr>
            <w:tcW w:w="3332" w:type="dxa"/>
          </w:tcPr>
          <w:p w:rsidR="00DC45DC" w:rsidRDefault="00DC45DC" w:rsidP="00665388">
            <w:pPr>
              <w:pStyle w:val="TableParagraph"/>
              <w:spacing w:before="171"/>
              <w:ind w:left="0"/>
              <w:rPr>
                <w:sz w:val="20"/>
              </w:rPr>
            </w:pPr>
          </w:p>
          <w:p w:rsidR="00DC45DC" w:rsidRDefault="00DC45DC" w:rsidP="00665388">
            <w:pPr>
              <w:pStyle w:val="TableParagraph"/>
              <w:ind w:left="462"/>
              <w:rPr>
                <w:sz w:val="20"/>
              </w:rPr>
            </w:pPr>
            <w:r>
              <w:rPr>
                <w:noProof/>
                <w:sz w:val="20"/>
                <w:lang w:val="es-EC" w:eastAsia="es-EC"/>
              </w:rPr>
              <w:drawing>
                <wp:inline distT="0" distB="0" distL="0" distR="0" wp14:anchorId="5A05728D" wp14:editId="1E0862F7">
                  <wp:extent cx="1514653" cy="866775"/>
                  <wp:effectExtent l="0" t="0" r="0" b="0"/>
                  <wp:docPr id="486" name="Image 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6" name="Image 486"/>
                          <pic:cNvPicPr/>
                        </pic:nvPicPr>
                        <pic:blipFill>
                          <a:blip r:embed="rId8" cstate="print"/>
                          <a:stretch>
                            <a:fillRect/>
                          </a:stretch>
                        </pic:blipFill>
                        <pic:spPr>
                          <a:xfrm>
                            <a:off x="0" y="0"/>
                            <a:ext cx="1514653" cy="866775"/>
                          </a:xfrm>
                          <a:prstGeom prst="rect">
                            <a:avLst/>
                          </a:prstGeom>
                        </pic:spPr>
                      </pic:pic>
                    </a:graphicData>
                  </a:graphic>
                </wp:inline>
              </w:drawing>
            </w:r>
          </w:p>
        </w:tc>
      </w:tr>
    </w:tbl>
    <w:p w:rsidR="00DC45DC" w:rsidRDefault="00DC45DC" w:rsidP="00DC45DC">
      <w:pPr>
        <w:pStyle w:val="Textoindependiente"/>
        <w:spacing w:before="85"/>
      </w:pPr>
    </w:p>
    <w:p w:rsidR="00DC45DC" w:rsidRDefault="00DC45DC" w:rsidP="00DC45DC">
      <w:pPr>
        <w:ind w:left="180" w:right="380"/>
        <w:jc w:val="both"/>
        <w:rPr>
          <w:sz w:val="18"/>
        </w:rPr>
      </w:pPr>
      <w:r>
        <w:rPr>
          <w:position w:val="6"/>
          <w:sz w:val="12"/>
        </w:rPr>
        <w:t>247</w:t>
      </w:r>
      <w:r>
        <w:rPr>
          <w:spacing w:val="28"/>
          <w:position w:val="6"/>
          <w:sz w:val="12"/>
        </w:rPr>
        <w:t xml:space="preserve"> </w:t>
      </w:r>
      <w:r>
        <w:rPr>
          <w:sz w:val="18"/>
        </w:rPr>
        <w:t>INDECOPI. Expediente No. 820855-2019. En el caso particular, si bien la marca registrada cuenta con otro</w:t>
      </w:r>
      <w:r>
        <w:rPr>
          <w:spacing w:val="-4"/>
          <w:sz w:val="18"/>
        </w:rPr>
        <w:t xml:space="preserve"> </w:t>
      </w:r>
      <w:r>
        <w:rPr>
          <w:sz w:val="18"/>
        </w:rPr>
        <w:t>elemento</w:t>
      </w:r>
      <w:r>
        <w:rPr>
          <w:spacing w:val="-3"/>
          <w:sz w:val="18"/>
        </w:rPr>
        <w:t xml:space="preserve"> </w:t>
      </w:r>
      <w:r>
        <w:rPr>
          <w:sz w:val="18"/>
        </w:rPr>
        <w:t>denominativo</w:t>
      </w:r>
      <w:r>
        <w:rPr>
          <w:spacing w:val="-2"/>
          <w:sz w:val="18"/>
        </w:rPr>
        <w:t xml:space="preserve"> </w:t>
      </w:r>
      <w:r>
        <w:rPr>
          <w:sz w:val="18"/>
        </w:rPr>
        <w:t>“Museo</w:t>
      </w:r>
      <w:r>
        <w:rPr>
          <w:spacing w:val="-4"/>
          <w:sz w:val="18"/>
        </w:rPr>
        <w:t xml:space="preserve"> </w:t>
      </w:r>
      <w:r>
        <w:rPr>
          <w:sz w:val="18"/>
        </w:rPr>
        <w:t>de</w:t>
      </w:r>
      <w:r>
        <w:rPr>
          <w:spacing w:val="-9"/>
          <w:sz w:val="18"/>
        </w:rPr>
        <w:t xml:space="preserve"> </w:t>
      </w:r>
      <w:r>
        <w:rPr>
          <w:sz w:val="18"/>
        </w:rPr>
        <w:t>arte</w:t>
      </w:r>
      <w:r>
        <w:rPr>
          <w:spacing w:val="-4"/>
          <w:sz w:val="18"/>
        </w:rPr>
        <w:t xml:space="preserve"> </w:t>
      </w:r>
      <w:r>
        <w:rPr>
          <w:sz w:val="18"/>
        </w:rPr>
        <w:t>de</w:t>
      </w:r>
      <w:r>
        <w:rPr>
          <w:spacing w:val="-9"/>
          <w:sz w:val="18"/>
        </w:rPr>
        <w:t xml:space="preserve"> </w:t>
      </w:r>
      <w:r>
        <w:rPr>
          <w:sz w:val="18"/>
        </w:rPr>
        <w:t>Lima”,</w:t>
      </w:r>
      <w:r>
        <w:rPr>
          <w:spacing w:val="-4"/>
          <w:sz w:val="18"/>
        </w:rPr>
        <w:t xml:space="preserve"> </w:t>
      </w:r>
      <w:r>
        <w:rPr>
          <w:sz w:val="18"/>
        </w:rPr>
        <w:t>este</w:t>
      </w:r>
      <w:r>
        <w:rPr>
          <w:spacing w:val="-3"/>
          <w:sz w:val="18"/>
        </w:rPr>
        <w:t xml:space="preserve"> </w:t>
      </w:r>
      <w:r>
        <w:rPr>
          <w:sz w:val="18"/>
        </w:rPr>
        <w:t>término</w:t>
      </w:r>
      <w:r>
        <w:rPr>
          <w:spacing w:val="-3"/>
          <w:sz w:val="18"/>
        </w:rPr>
        <w:t xml:space="preserve"> </w:t>
      </w:r>
      <w:r>
        <w:rPr>
          <w:sz w:val="18"/>
        </w:rPr>
        <w:t>debe</w:t>
      </w:r>
      <w:r>
        <w:rPr>
          <w:spacing w:val="-3"/>
          <w:sz w:val="18"/>
        </w:rPr>
        <w:t xml:space="preserve"> </w:t>
      </w:r>
      <w:r>
        <w:rPr>
          <w:sz w:val="18"/>
        </w:rPr>
        <w:t>excluirse</w:t>
      </w:r>
      <w:r>
        <w:rPr>
          <w:spacing w:val="-3"/>
          <w:sz w:val="18"/>
        </w:rPr>
        <w:t xml:space="preserve"> </w:t>
      </w:r>
      <w:r>
        <w:rPr>
          <w:sz w:val="18"/>
        </w:rPr>
        <w:t>del</w:t>
      </w:r>
      <w:r>
        <w:rPr>
          <w:spacing w:val="-9"/>
          <w:sz w:val="18"/>
        </w:rPr>
        <w:t xml:space="preserve"> </w:t>
      </w:r>
      <w:r>
        <w:rPr>
          <w:sz w:val="18"/>
        </w:rPr>
        <w:t>análisis</w:t>
      </w:r>
      <w:r>
        <w:rPr>
          <w:spacing w:val="-3"/>
          <w:sz w:val="18"/>
        </w:rPr>
        <w:t xml:space="preserve"> </w:t>
      </w:r>
      <w:r>
        <w:rPr>
          <w:sz w:val="18"/>
        </w:rPr>
        <w:t>por</w:t>
      </w:r>
      <w:r>
        <w:rPr>
          <w:spacing w:val="-4"/>
          <w:sz w:val="18"/>
        </w:rPr>
        <w:t xml:space="preserve"> </w:t>
      </w:r>
      <w:r>
        <w:rPr>
          <w:sz w:val="18"/>
        </w:rPr>
        <w:t>carecer</w:t>
      </w:r>
      <w:r>
        <w:rPr>
          <w:spacing w:val="-9"/>
          <w:sz w:val="18"/>
        </w:rPr>
        <w:t xml:space="preserve"> </w:t>
      </w:r>
      <w:r>
        <w:rPr>
          <w:sz w:val="18"/>
        </w:rPr>
        <w:t xml:space="preserve">de </w:t>
      </w:r>
      <w:r>
        <w:rPr>
          <w:spacing w:val="-2"/>
          <w:sz w:val="18"/>
        </w:rPr>
        <w:t>distintividad.</w:t>
      </w:r>
    </w:p>
    <w:p w:rsidR="00DC45DC" w:rsidRDefault="00DC45DC" w:rsidP="00DC45DC">
      <w:pPr>
        <w:ind w:left="180" w:right="380"/>
        <w:jc w:val="both"/>
        <w:rPr>
          <w:sz w:val="18"/>
        </w:rPr>
      </w:pPr>
      <w:r>
        <w:rPr>
          <w:position w:val="6"/>
          <w:sz w:val="12"/>
        </w:rPr>
        <w:t>248</w:t>
      </w:r>
      <w:r>
        <w:rPr>
          <w:spacing w:val="19"/>
          <w:position w:val="6"/>
          <w:sz w:val="12"/>
        </w:rPr>
        <w:t xml:space="preserve"> </w:t>
      </w:r>
      <w:r>
        <w:rPr>
          <w:sz w:val="18"/>
        </w:rPr>
        <w:t>Estas consideraciones también hacen parte de los criterios jurídicos interpretativos que constituyen acto aclarado,</w:t>
      </w:r>
      <w:r>
        <w:rPr>
          <w:spacing w:val="-9"/>
          <w:sz w:val="18"/>
        </w:rPr>
        <w:t xml:space="preserve"> </w:t>
      </w:r>
      <w:r>
        <w:rPr>
          <w:sz w:val="18"/>
        </w:rPr>
        <w:t>de</w:t>
      </w:r>
      <w:r>
        <w:rPr>
          <w:spacing w:val="-9"/>
          <w:sz w:val="18"/>
        </w:rPr>
        <w:t xml:space="preserve"> </w:t>
      </w:r>
      <w:r>
        <w:rPr>
          <w:sz w:val="18"/>
        </w:rPr>
        <w:t>acuerdo</w:t>
      </w:r>
      <w:r>
        <w:rPr>
          <w:spacing w:val="-8"/>
          <w:sz w:val="18"/>
        </w:rPr>
        <w:t xml:space="preserve"> </w:t>
      </w:r>
      <w:r>
        <w:rPr>
          <w:sz w:val="18"/>
        </w:rPr>
        <w:t>con</w:t>
      </w:r>
      <w:r>
        <w:rPr>
          <w:spacing w:val="-9"/>
          <w:sz w:val="18"/>
        </w:rPr>
        <w:t xml:space="preserve"> </w:t>
      </w:r>
      <w:r>
        <w:rPr>
          <w:sz w:val="18"/>
        </w:rPr>
        <w:t>lo</w:t>
      </w:r>
      <w:r>
        <w:rPr>
          <w:spacing w:val="-13"/>
          <w:sz w:val="18"/>
        </w:rPr>
        <w:t xml:space="preserve"> </w:t>
      </w:r>
      <w:r>
        <w:rPr>
          <w:sz w:val="18"/>
        </w:rPr>
        <w:t>señalado</w:t>
      </w:r>
      <w:r>
        <w:rPr>
          <w:spacing w:val="-7"/>
          <w:sz w:val="18"/>
        </w:rPr>
        <w:t xml:space="preserve"> </w:t>
      </w:r>
      <w:r>
        <w:rPr>
          <w:sz w:val="18"/>
        </w:rPr>
        <w:t>en</w:t>
      </w:r>
      <w:r>
        <w:rPr>
          <w:spacing w:val="-9"/>
          <w:sz w:val="18"/>
        </w:rPr>
        <w:t xml:space="preserve"> </w:t>
      </w:r>
      <w:r>
        <w:rPr>
          <w:sz w:val="18"/>
        </w:rPr>
        <w:t>las</w:t>
      </w:r>
      <w:r>
        <w:rPr>
          <w:spacing w:val="-13"/>
          <w:sz w:val="18"/>
        </w:rPr>
        <w:t xml:space="preserve"> </w:t>
      </w:r>
      <w:r>
        <w:rPr>
          <w:sz w:val="18"/>
        </w:rPr>
        <w:t>sentencias</w:t>
      </w:r>
      <w:r>
        <w:rPr>
          <w:spacing w:val="-7"/>
          <w:sz w:val="18"/>
        </w:rPr>
        <w:t xml:space="preserve"> </w:t>
      </w:r>
      <w:r>
        <w:rPr>
          <w:sz w:val="18"/>
        </w:rPr>
        <w:t>de</w:t>
      </w:r>
      <w:r>
        <w:rPr>
          <w:spacing w:val="-13"/>
          <w:sz w:val="18"/>
        </w:rPr>
        <w:t xml:space="preserve"> </w:t>
      </w:r>
      <w:r>
        <w:rPr>
          <w:sz w:val="18"/>
        </w:rPr>
        <w:t>Interpretación</w:t>
      </w:r>
      <w:r>
        <w:rPr>
          <w:spacing w:val="-8"/>
          <w:sz w:val="18"/>
        </w:rPr>
        <w:t xml:space="preserve"> </w:t>
      </w:r>
      <w:r>
        <w:rPr>
          <w:sz w:val="18"/>
        </w:rPr>
        <w:t>Prejudicial</w:t>
      </w:r>
      <w:r>
        <w:rPr>
          <w:spacing w:val="-9"/>
          <w:sz w:val="18"/>
        </w:rPr>
        <w:t xml:space="preserve"> </w:t>
      </w:r>
      <w:r>
        <w:rPr>
          <w:sz w:val="18"/>
        </w:rPr>
        <w:t>emitidas</w:t>
      </w:r>
      <w:r>
        <w:rPr>
          <w:spacing w:val="-9"/>
          <w:sz w:val="18"/>
        </w:rPr>
        <w:t xml:space="preserve"> </w:t>
      </w:r>
      <w:r>
        <w:rPr>
          <w:sz w:val="18"/>
        </w:rPr>
        <w:t>en</w:t>
      </w:r>
      <w:r>
        <w:rPr>
          <w:spacing w:val="-9"/>
          <w:sz w:val="18"/>
        </w:rPr>
        <w:t xml:space="preserve"> </w:t>
      </w:r>
      <w:r>
        <w:rPr>
          <w:sz w:val="18"/>
        </w:rPr>
        <w:t>los</w:t>
      </w:r>
      <w:r>
        <w:rPr>
          <w:spacing w:val="-13"/>
          <w:sz w:val="18"/>
        </w:rPr>
        <w:t xml:space="preserve"> </w:t>
      </w:r>
      <w:r>
        <w:rPr>
          <w:sz w:val="18"/>
        </w:rPr>
        <w:t>procesos 145-IP-2022, 350-IP-2022 y 391-IP-2022.</w:t>
      </w:r>
    </w:p>
    <w:p w:rsidR="00DC45DC" w:rsidRDefault="00DC45DC" w:rsidP="00DC45DC">
      <w:pPr>
        <w:spacing w:line="206" w:lineRule="exact"/>
        <w:ind w:left="180"/>
        <w:jc w:val="both"/>
        <w:rPr>
          <w:sz w:val="18"/>
        </w:rPr>
      </w:pPr>
      <w:r>
        <w:rPr>
          <w:position w:val="6"/>
          <w:sz w:val="12"/>
        </w:rPr>
        <w:t>249</w:t>
      </w:r>
      <w:r>
        <w:rPr>
          <w:spacing w:val="6"/>
          <w:position w:val="6"/>
          <w:sz w:val="12"/>
        </w:rPr>
        <w:t xml:space="preserve"> </w:t>
      </w:r>
      <w:r>
        <w:rPr>
          <w:sz w:val="18"/>
        </w:rPr>
        <w:t>SENAPI.</w:t>
      </w:r>
      <w:r>
        <w:rPr>
          <w:spacing w:val="-8"/>
          <w:sz w:val="18"/>
        </w:rPr>
        <w:t xml:space="preserve"> </w:t>
      </w:r>
      <w:r>
        <w:rPr>
          <w:sz w:val="18"/>
        </w:rPr>
        <w:t>Expediente</w:t>
      </w:r>
      <w:r>
        <w:rPr>
          <w:spacing w:val="-7"/>
          <w:sz w:val="18"/>
        </w:rPr>
        <w:t xml:space="preserve"> </w:t>
      </w:r>
      <w:r>
        <w:rPr>
          <w:spacing w:val="-2"/>
          <w:sz w:val="18"/>
        </w:rPr>
        <w:t>No.195756.</w:t>
      </w:r>
    </w:p>
    <w:p w:rsidR="00DC45DC" w:rsidRDefault="00DC45DC" w:rsidP="00DC45DC">
      <w:pPr>
        <w:pStyle w:val="Textoindependiente"/>
        <w:rPr>
          <w:sz w:val="18"/>
        </w:rPr>
      </w:pPr>
    </w:p>
    <w:p w:rsidR="00DC45DC" w:rsidRDefault="00DC45DC" w:rsidP="00DC45DC">
      <w:pPr>
        <w:pStyle w:val="Textoindependiente"/>
        <w:spacing w:before="110"/>
        <w:rPr>
          <w:sz w:val="18"/>
        </w:rPr>
      </w:pPr>
    </w:p>
    <w:p w:rsidR="00DC45DC" w:rsidRDefault="00DC45DC" w:rsidP="00DC45DC">
      <w:pPr>
        <w:ind w:right="385"/>
        <w:jc w:val="right"/>
        <w:rPr>
          <w:sz w:val="18"/>
        </w:rPr>
      </w:pPr>
      <w:r>
        <w:rPr>
          <w:spacing w:val="-5"/>
          <w:sz w:val="18"/>
        </w:rPr>
        <w:t>149</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extoindependiente"/>
        <w:spacing w:before="69" w:line="276" w:lineRule="auto"/>
        <w:ind w:left="180" w:right="386"/>
        <w:jc w:val="both"/>
      </w:pPr>
      <w:r>
        <w:lastRenderedPageBreak/>
        <w:t>Por</w:t>
      </w:r>
      <w:r>
        <w:rPr>
          <w:spacing w:val="-11"/>
        </w:rPr>
        <w:t xml:space="preserve"> </w:t>
      </w:r>
      <w:r>
        <w:t>su</w:t>
      </w:r>
      <w:r>
        <w:rPr>
          <w:spacing w:val="-10"/>
        </w:rPr>
        <w:t xml:space="preserve"> </w:t>
      </w:r>
      <w:r>
        <w:t>parte,</w:t>
      </w:r>
      <w:r>
        <w:rPr>
          <w:spacing w:val="-14"/>
        </w:rPr>
        <w:t xml:space="preserve"> </w:t>
      </w:r>
      <w:r>
        <w:t>el</w:t>
      </w:r>
      <w:r>
        <w:rPr>
          <w:spacing w:val="-12"/>
        </w:rPr>
        <w:t xml:space="preserve"> </w:t>
      </w:r>
      <w:r>
        <w:t>INDECOPI</w:t>
      </w:r>
      <w:r>
        <w:rPr>
          <w:spacing w:val="-14"/>
        </w:rPr>
        <w:t xml:space="preserve"> </w:t>
      </w:r>
      <w:r>
        <w:t>negó</w:t>
      </w:r>
      <w:r>
        <w:rPr>
          <w:spacing w:val="-10"/>
        </w:rPr>
        <w:t xml:space="preserve"> </w:t>
      </w:r>
      <w:r>
        <w:t>el</w:t>
      </w:r>
      <w:r>
        <w:rPr>
          <w:spacing w:val="-12"/>
        </w:rPr>
        <w:t xml:space="preserve"> </w:t>
      </w:r>
      <w:r>
        <w:t>registro</w:t>
      </w:r>
      <w:r>
        <w:rPr>
          <w:spacing w:val="-10"/>
        </w:rPr>
        <w:t xml:space="preserve"> </w:t>
      </w:r>
      <w:r>
        <w:t>del</w:t>
      </w:r>
      <w:r>
        <w:rPr>
          <w:spacing w:val="-12"/>
        </w:rPr>
        <w:t xml:space="preserve"> </w:t>
      </w:r>
      <w:r>
        <w:t>siguiente</w:t>
      </w:r>
      <w:r>
        <w:rPr>
          <w:spacing w:val="-10"/>
        </w:rPr>
        <w:t xml:space="preserve"> </w:t>
      </w:r>
      <w:r>
        <w:t>signo</w:t>
      </w:r>
      <w:r>
        <w:rPr>
          <w:spacing w:val="-10"/>
        </w:rPr>
        <w:t xml:space="preserve"> </w:t>
      </w:r>
      <w:r>
        <w:t>mixto,</w:t>
      </w:r>
      <w:r>
        <w:rPr>
          <w:spacing w:val="-14"/>
        </w:rPr>
        <w:t xml:space="preserve"> </w:t>
      </w:r>
      <w:r>
        <w:t>pues</w:t>
      </w:r>
      <w:r>
        <w:rPr>
          <w:spacing w:val="-13"/>
        </w:rPr>
        <w:t xml:space="preserve"> </w:t>
      </w:r>
      <w:r>
        <w:t>consideró</w:t>
      </w:r>
      <w:r>
        <w:rPr>
          <w:spacing w:val="-10"/>
        </w:rPr>
        <w:t xml:space="preserve"> </w:t>
      </w:r>
      <w:r>
        <w:t>que, desde el punto de vista gráfico los signos confrontados resultan semejantes al incluir la representación de una figura de trazos similares, aún cuando cuentan con denominaciones distintas</w:t>
      </w:r>
      <w:r>
        <w:rPr>
          <w:vertAlign w:val="superscript"/>
        </w:rPr>
        <w:t>250</w:t>
      </w:r>
      <w:r>
        <w:t>.</w:t>
      </w:r>
    </w:p>
    <w:p w:rsidR="00DC45DC" w:rsidRDefault="00DC45DC" w:rsidP="00DC45DC">
      <w:pPr>
        <w:pStyle w:val="Textoindependiente"/>
        <w:spacing w:before="183"/>
        <w:rPr>
          <w:sz w:val="20"/>
        </w:rPr>
      </w:pPr>
    </w:p>
    <w:tbl>
      <w:tblPr>
        <w:tblStyle w:val="TableNormal"/>
        <w:tblW w:w="0" w:type="auto"/>
        <w:tblInd w:w="1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71"/>
        <w:gridCol w:w="2501"/>
      </w:tblGrid>
      <w:tr w:rsidR="00DC45DC" w:rsidTr="00665388">
        <w:trPr>
          <w:trHeight w:val="415"/>
        </w:trPr>
        <w:tc>
          <w:tcPr>
            <w:tcW w:w="2771" w:type="dxa"/>
            <w:shd w:val="clear" w:color="auto" w:fill="2CB5D1"/>
          </w:tcPr>
          <w:p w:rsidR="00DC45DC" w:rsidRDefault="00DC45DC" w:rsidP="00665388">
            <w:pPr>
              <w:pStyle w:val="TableParagraph"/>
              <w:spacing w:before="3"/>
              <w:ind w:left="535"/>
              <w:rPr>
                <w:rFonts w:ascii="Arial"/>
                <w:b/>
              </w:rPr>
            </w:pPr>
            <w:r>
              <w:rPr>
                <w:rFonts w:ascii="Arial"/>
                <w:b/>
                <w:color w:val="FFFFFF"/>
              </w:rPr>
              <w:t>Signo</w:t>
            </w:r>
            <w:r>
              <w:rPr>
                <w:rFonts w:ascii="Arial"/>
                <w:b/>
                <w:color w:val="FFFFFF"/>
                <w:spacing w:val="-4"/>
              </w:rPr>
              <w:t xml:space="preserve"> </w:t>
            </w:r>
            <w:r>
              <w:rPr>
                <w:rFonts w:ascii="Arial"/>
                <w:b/>
                <w:color w:val="FFFFFF"/>
                <w:spacing w:val="-2"/>
              </w:rPr>
              <w:t>solicitado</w:t>
            </w:r>
          </w:p>
        </w:tc>
        <w:tc>
          <w:tcPr>
            <w:tcW w:w="2501" w:type="dxa"/>
            <w:shd w:val="clear" w:color="auto" w:fill="2CB5D1"/>
          </w:tcPr>
          <w:p w:rsidR="00DC45DC" w:rsidRDefault="00DC45DC" w:rsidP="00665388">
            <w:pPr>
              <w:pStyle w:val="TableParagraph"/>
              <w:spacing w:before="3"/>
              <w:ind w:left="370"/>
              <w:rPr>
                <w:rFonts w:ascii="Arial"/>
                <w:b/>
              </w:rPr>
            </w:pPr>
            <w:r>
              <w:rPr>
                <w:rFonts w:ascii="Arial"/>
                <w:b/>
                <w:color w:val="FFFFFF"/>
              </w:rPr>
              <w:t>Marca</w:t>
            </w:r>
            <w:r>
              <w:rPr>
                <w:rFonts w:ascii="Arial"/>
                <w:b/>
                <w:color w:val="FFFFFF"/>
                <w:spacing w:val="-7"/>
              </w:rPr>
              <w:t xml:space="preserve"> </w:t>
            </w:r>
            <w:r>
              <w:rPr>
                <w:rFonts w:ascii="Arial"/>
                <w:b/>
                <w:color w:val="FFFFFF"/>
                <w:spacing w:val="-2"/>
              </w:rPr>
              <w:t>registrada</w:t>
            </w:r>
          </w:p>
        </w:tc>
      </w:tr>
      <w:tr w:rsidR="00DC45DC" w:rsidTr="00665388">
        <w:trPr>
          <w:trHeight w:val="1565"/>
        </w:trPr>
        <w:tc>
          <w:tcPr>
            <w:tcW w:w="2771" w:type="dxa"/>
          </w:tcPr>
          <w:p w:rsidR="00DC45DC" w:rsidRDefault="00DC45DC" w:rsidP="00665388">
            <w:pPr>
              <w:pStyle w:val="TableParagraph"/>
              <w:spacing w:before="6"/>
              <w:ind w:left="0"/>
              <w:rPr>
                <w:sz w:val="13"/>
              </w:rPr>
            </w:pPr>
          </w:p>
          <w:p w:rsidR="00DC45DC" w:rsidRDefault="00DC45DC" w:rsidP="00665388">
            <w:pPr>
              <w:pStyle w:val="TableParagraph"/>
              <w:ind w:left="471"/>
              <w:rPr>
                <w:sz w:val="20"/>
              </w:rPr>
            </w:pPr>
            <w:r>
              <w:rPr>
                <w:noProof/>
                <w:sz w:val="20"/>
                <w:lang w:val="es-EC" w:eastAsia="es-EC"/>
              </w:rPr>
              <w:drawing>
                <wp:inline distT="0" distB="0" distL="0" distR="0" wp14:anchorId="42C96C1B" wp14:editId="4445217F">
                  <wp:extent cx="1182146" cy="690086"/>
                  <wp:effectExtent l="0" t="0" r="0" b="0"/>
                  <wp:docPr id="490" name="Image 490" descr="Logotipo, nombre de la empres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descr="Logotipo, nombre de la empresa  Descripción generada automáticamente"/>
                          <pic:cNvPicPr/>
                        </pic:nvPicPr>
                        <pic:blipFill>
                          <a:blip r:embed="rId9" cstate="print"/>
                          <a:stretch>
                            <a:fillRect/>
                          </a:stretch>
                        </pic:blipFill>
                        <pic:spPr>
                          <a:xfrm>
                            <a:off x="0" y="0"/>
                            <a:ext cx="1182146" cy="690086"/>
                          </a:xfrm>
                          <a:prstGeom prst="rect">
                            <a:avLst/>
                          </a:prstGeom>
                        </pic:spPr>
                      </pic:pic>
                    </a:graphicData>
                  </a:graphic>
                </wp:inline>
              </w:drawing>
            </w:r>
          </w:p>
        </w:tc>
        <w:tc>
          <w:tcPr>
            <w:tcW w:w="2501" w:type="dxa"/>
          </w:tcPr>
          <w:p w:rsidR="00DC45DC" w:rsidRDefault="00DC45DC" w:rsidP="00665388">
            <w:pPr>
              <w:pStyle w:val="TableParagraph"/>
              <w:spacing w:before="19"/>
              <w:ind w:left="0"/>
              <w:rPr>
                <w:sz w:val="20"/>
              </w:rPr>
            </w:pPr>
          </w:p>
          <w:p w:rsidR="00DC45DC" w:rsidRDefault="00DC45DC" w:rsidP="00665388">
            <w:pPr>
              <w:pStyle w:val="TableParagraph"/>
              <w:ind w:left="418"/>
              <w:rPr>
                <w:sz w:val="20"/>
              </w:rPr>
            </w:pPr>
            <w:r>
              <w:rPr>
                <w:noProof/>
                <w:sz w:val="20"/>
                <w:lang w:val="es-EC" w:eastAsia="es-EC"/>
              </w:rPr>
              <w:drawing>
                <wp:inline distT="0" distB="0" distL="0" distR="0" wp14:anchorId="2B22EF3D" wp14:editId="7640B26D">
                  <wp:extent cx="1167406" cy="522065"/>
                  <wp:effectExtent l="0" t="0" r="0" b="0"/>
                  <wp:docPr id="491" name="Image 491" descr="Logotip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descr="Logotipo  Descripción generada automáticamente"/>
                          <pic:cNvPicPr/>
                        </pic:nvPicPr>
                        <pic:blipFill>
                          <a:blip r:embed="rId10" cstate="print"/>
                          <a:stretch>
                            <a:fillRect/>
                          </a:stretch>
                        </pic:blipFill>
                        <pic:spPr>
                          <a:xfrm>
                            <a:off x="0" y="0"/>
                            <a:ext cx="1167406" cy="522065"/>
                          </a:xfrm>
                          <a:prstGeom prst="rect">
                            <a:avLst/>
                          </a:prstGeom>
                        </pic:spPr>
                      </pic:pic>
                    </a:graphicData>
                  </a:graphic>
                </wp:inline>
              </w:drawing>
            </w:r>
          </w:p>
        </w:tc>
      </w:tr>
    </w:tbl>
    <w:p w:rsidR="00DC45DC" w:rsidRDefault="00DC45DC" w:rsidP="00DC45DC">
      <w:pPr>
        <w:pStyle w:val="Textoindependiente"/>
        <w:spacing w:before="251"/>
      </w:pPr>
    </w:p>
    <w:p w:rsidR="00DC45DC" w:rsidRDefault="00DC45DC" w:rsidP="00DC45DC">
      <w:pPr>
        <w:pStyle w:val="Prrafodelista"/>
        <w:numPr>
          <w:ilvl w:val="0"/>
          <w:numId w:val="4"/>
        </w:numPr>
        <w:tabs>
          <w:tab w:val="left" w:pos="459"/>
        </w:tabs>
        <w:ind w:left="459" w:hanging="279"/>
      </w:pPr>
      <w:bookmarkStart w:id="32" w:name="C._Comparación_entre_signos_mixtos_y_fig"/>
      <w:bookmarkEnd w:id="32"/>
      <w:r>
        <w:rPr>
          <w:color w:val="1F3762"/>
        </w:rPr>
        <w:t>Comparación</w:t>
      </w:r>
      <w:r>
        <w:rPr>
          <w:color w:val="1F3762"/>
          <w:spacing w:val="-3"/>
        </w:rPr>
        <w:t xml:space="preserve"> </w:t>
      </w:r>
      <w:r>
        <w:rPr>
          <w:color w:val="1F3762"/>
        </w:rPr>
        <w:t>entre</w:t>
      </w:r>
      <w:r>
        <w:rPr>
          <w:color w:val="1F3762"/>
          <w:spacing w:val="-2"/>
        </w:rPr>
        <w:t xml:space="preserve"> </w:t>
      </w:r>
      <w:r>
        <w:rPr>
          <w:color w:val="1F3762"/>
        </w:rPr>
        <w:t>signos</w:t>
      </w:r>
      <w:r>
        <w:rPr>
          <w:color w:val="1F3762"/>
          <w:spacing w:val="-5"/>
        </w:rPr>
        <w:t xml:space="preserve"> </w:t>
      </w:r>
      <w:r>
        <w:rPr>
          <w:color w:val="1F3762"/>
        </w:rPr>
        <w:t>mixtos</w:t>
      </w:r>
      <w:r>
        <w:rPr>
          <w:color w:val="1F3762"/>
          <w:spacing w:val="-5"/>
        </w:rPr>
        <w:t xml:space="preserve"> </w:t>
      </w:r>
      <w:r>
        <w:rPr>
          <w:color w:val="1F3762"/>
        </w:rPr>
        <w:t>y</w:t>
      </w:r>
      <w:r>
        <w:rPr>
          <w:color w:val="1F3762"/>
          <w:spacing w:val="1"/>
        </w:rPr>
        <w:t xml:space="preserve"> </w:t>
      </w:r>
      <w:r>
        <w:rPr>
          <w:color w:val="1F3762"/>
          <w:spacing w:val="-2"/>
        </w:rPr>
        <w:t>figurativos</w:t>
      </w:r>
      <w:r>
        <w:rPr>
          <w:color w:val="1F3762"/>
          <w:spacing w:val="-2"/>
          <w:vertAlign w:val="superscript"/>
        </w:rPr>
        <w:t>251</w:t>
      </w:r>
    </w:p>
    <w:p w:rsidR="00DC45DC" w:rsidRDefault="00DC45DC" w:rsidP="00DC45DC">
      <w:pPr>
        <w:pStyle w:val="Textoindependiente"/>
        <w:spacing w:before="74"/>
      </w:pPr>
    </w:p>
    <w:p w:rsidR="00DC45DC" w:rsidRDefault="00DC45DC" w:rsidP="00DC45DC">
      <w:pPr>
        <w:spacing w:line="276" w:lineRule="auto"/>
        <w:ind w:left="180" w:right="382"/>
        <w:jc w:val="both"/>
        <w:rPr>
          <w:rFonts w:ascii="Arial" w:hAnsi="Arial"/>
          <w:i/>
        </w:rPr>
      </w:pPr>
      <w:r>
        <w:t xml:space="preserve">En este supuesto el examinador deberá determinar cuál es el elemento relevante en la marca mixta, si el denominativo o el gráfico o si son ambos. Conforme lo ha dejado aclarado el TJCA en las Interpretaciones Prejudiciales que se han citado, </w:t>
      </w:r>
      <w:r>
        <w:rPr>
          <w:rFonts w:ascii="Arial" w:hAnsi="Arial"/>
          <w:i/>
        </w:rPr>
        <w:t>“si la denominación causa mayor impacto, es en la palabra o palabras donde se centra su fuerza distintiva y no podrá generarse confusión con un signo figurativo, ya que el distintivo del primero estará en el conjunto pronunciable y el del otro en la imagen y el concepto que expresa el signo figurativo, salvo que puedan suscitar una misma idea o concepto en cuyo caso podrían incurrir en riesgo de confusión.”</w:t>
      </w:r>
    </w:p>
    <w:p w:rsidR="00DC45DC" w:rsidRDefault="00DC45DC" w:rsidP="00DC45DC">
      <w:pPr>
        <w:pStyle w:val="Textoindependiente"/>
        <w:spacing w:before="41"/>
        <w:rPr>
          <w:rFonts w:ascii="Arial"/>
          <w:i/>
        </w:rPr>
      </w:pPr>
    </w:p>
    <w:p w:rsidR="00DC45DC" w:rsidRDefault="00DC45DC" w:rsidP="00DC45DC">
      <w:pPr>
        <w:pStyle w:val="Textoindependiente"/>
        <w:spacing w:line="276" w:lineRule="auto"/>
        <w:ind w:left="180" w:right="387"/>
        <w:jc w:val="both"/>
      </w:pPr>
      <w:r>
        <w:t>En caso de que la fuerza distintiva recaiga en el elemento gráfico, el examinador debe tomar en consideración los tres elementos que los conforman, esto es, el trazado, el concepto y los colores reivindicados y aplicar las siguientes reglas de comparación para los signos figurativos:</w:t>
      </w:r>
    </w:p>
    <w:p w:rsidR="00DC45DC" w:rsidRDefault="00DC45DC" w:rsidP="00DC45DC">
      <w:pPr>
        <w:pStyle w:val="Textoindependiente"/>
        <w:spacing w:before="39"/>
      </w:pPr>
    </w:p>
    <w:p w:rsidR="00DC45DC" w:rsidRDefault="00DC45DC" w:rsidP="00DC45DC">
      <w:pPr>
        <w:pStyle w:val="Prrafodelista"/>
        <w:numPr>
          <w:ilvl w:val="0"/>
          <w:numId w:val="2"/>
        </w:numPr>
        <w:tabs>
          <w:tab w:val="left" w:pos="605"/>
        </w:tabs>
        <w:spacing w:line="271" w:lineRule="auto"/>
        <w:ind w:left="605" w:right="386"/>
        <w:jc w:val="both"/>
      </w:pPr>
      <w:r>
        <w:t>Realizar</w:t>
      </w:r>
      <w:r>
        <w:rPr>
          <w:spacing w:val="-6"/>
        </w:rPr>
        <w:t xml:space="preserve"> </w:t>
      </w:r>
      <w:r>
        <w:t>una</w:t>
      </w:r>
      <w:r>
        <w:rPr>
          <w:spacing w:val="-5"/>
        </w:rPr>
        <w:t xml:space="preserve"> </w:t>
      </w:r>
      <w:r>
        <w:t>comparación</w:t>
      </w:r>
      <w:r>
        <w:rPr>
          <w:spacing w:val="-5"/>
        </w:rPr>
        <w:t xml:space="preserve"> </w:t>
      </w:r>
      <w:r>
        <w:t>gráfica</w:t>
      </w:r>
      <w:r>
        <w:rPr>
          <w:spacing w:val="-5"/>
        </w:rPr>
        <w:t xml:space="preserve"> </w:t>
      </w:r>
      <w:r>
        <w:t>y</w:t>
      </w:r>
      <w:r>
        <w:rPr>
          <w:spacing w:val="-8"/>
        </w:rPr>
        <w:t xml:space="preserve"> </w:t>
      </w:r>
      <w:r>
        <w:t>conceptual,</w:t>
      </w:r>
      <w:r>
        <w:rPr>
          <w:spacing w:val="-9"/>
        </w:rPr>
        <w:t xml:space="preserve"> </w:t>
      </w:r>
      <w:r>
        <w:t>esto</w:t>
      </w:r>
      <w:r>
        <w:rPr>
          <w:spacing w:val="-10"/>
        </w:rPr>
        <w:t xml:space="preserve"> </w:t>
      </w:r>
      <w:r>
        <w:t>es,</w:t>
      </w:r>
      <w:r>
        <w:rPr>
          <w:spacing w:val="-9"/>
        </w:rPr>
        <w:t xml:space="preserve"> </w:t>
      </w:r>
      <w:r>
        <w:t>tomando</w:t>
      </w:r>
      <w:r>
        <w:rPr>
          <w:spacing w:val="-5"/>
        </w:rPr>
        <w:t xml:space="preserve"> </w:t>
      </w:r>
      <w:r>
        <w:t>en</w:t>
      </w:r>
      <w:r>
        <w:rPr>
          <w:spacing w:val="-5"/>
        </w:rPr>
        <w:t xml:space="preserve"> </w:t>
      </w:r>
      <w:r>
        <w:t>cuenta</w:t>
      </w:r>
      <w:r>
        <w:rPr>
          <w:spacing w:val="-5"/>
        </w:rPr>
        <w:t xml:space="preserve"> </w:t>
      </w:r>
      <w:r>
        <w:t>también la idea que el signo figurativo genere en la mente de quien lo observa.</w:t>
      </w:r>
    </w:p>
    <w:p w:rsidR="00DC45DC" w:rsidRDefault="00DC45DC" w:rsidP="00DC45DC">
      <w:pPr>
        <w:pStyle w:val="Prrafodelista"/>
        <w:numPr>
          <w:ilvl w:val="0"/>
          <w:numId w:val="2"/>
        </w:numPr>
        <w:tabs>
          <w:tab w:val="left" w:pos="605"/>
        </w:tabs>
        <w:spacing w:before="4" w:line="273" w:lineRule="auto"/>
        <w:ind w:left="605" w:right="394"/>
        <w:jc w:val="both"/>
      </w:pPr>
      <w:r>
        <w:t>La</w:t>
      </w:r>
      <w:r>
        <w:rPr>
          <w:spacing w:val="-16"/>
        </w:rPr>
        <w:t xml:space="preserve"> </w:t>
      </w:r>
      <w:r>
        <w:t>parte</w:t>
      </w:r>
      <w:r>
        <w:rPr>
          <w:spacing w:val="-15"/>
        </w:rPr>
        <w:t xml:space="preserve"> </w:t>
      </w:r>
      <w:r>
        <w:t>conceptual</w:t>
      </w:r>
      <w:r>
        <w:rPr>
          <w:spacing w:val="-15"/>
        </w:rPr>
        <w:t xml:space="preserve"> </w:t>
      </w:r>
      <w:r>
        <w:t>de</w:t>
      </w:r>
      <w:r>
        <w:rPr>
          <w:spacing w:val="-16"/>
        </w:rPr>
        <w:t xml:space="preserve"> </w:t>
      </w:r>
      <w:r>
        <w:t>los</w:t>
      </w:r>
      <w:r>
        <w:rPr>
          <w:spacing w:val="-15"/>
        </w:rPr>
        <w:t xml:space="preserve"> </w:t>
      </w:r>
      <w:r>
        <w:t>signos</w:t>
      </w:r>
      <w:r>
        <w:rPr>
          <w:spacing w:val="-15"/>
        </w:rPr>
        <w:t xml:space="preserve"> </w:t>
      </w:r>
      <w:r>
        <w:t>figurativos</w:t>
      </w:r>
      <w:r>
        <w:rPr>
          <w:spacing w:val="-15"/>
        </w:rPr>
        <w:t xml:space="preserve"> </w:t>
      </w:r>
      <w:r>
        <w:t>confrontados</w:t>
      </w:r>
      <w:r>
        <w:rPr>
          <w:spacing w:val="-16"/>
        </w:rPr>
        <w:t xml:space="preserve"> </w:t>
      </w:r>
      <w:r>
        <w:t>es</w:t>
      </w:r>
      <w:r>
        <w:rPr>
          <w:spacing w:val="-15"/>
        </w:rPr>
        <w:t xml:space="preserve"> </w:t>
      </w:r>
      <w:r>
        <w:t>la</w:t>
      </w:r>
      <w:r>
        <w:rPr>
          <w:spacing w:val="-15"/>
        </w:rPr>
        <w:t xml:space="preserve"> </w:t>
      </w:r>
      <w:r>
        <w:t>que</w:t>
      </w:r>
      <w:r>
        <w:rPr>
          <w:spacing w:val="-16"/>
        </w:rPr>
        <w:t xml:space="preserve"> </w:t>
      </w:r>
      <w:r>
        <w:t>suele</w:t>
      </w:r>
      <w:r>
        <w:rPr>
          <w:spacing w:val="-15"/>
        </w:rPr>
        <w:t xml:space="preserve"> </w:t>
      </w:r>
      <w:r>
        <w:t>prevalecer. Es</w:t>
      </w:r>
      <w:r>
        <w:rPr>
          <w:spacing w:val="-10"/>
        </w:rPr>
        <w:t xml:space="preserve"> </w:t>
      </w:r>
      <w:r>
        <w:t>posible</w:t>
      </w:r>
      <w:r>
        <w:rPr>
          <w:spacing w:val="-7"/>
        </w:rPr>
        <w:t xml:space="preserve"> </w:t>
      </w:r>
      <w:r>
        <w:t>que</w:t>
      </w:r>
      <w:r>
        <w:rPr>
          <w:spacing w:val="-7"/>
        </w:rPr>
        <w:t xml:space="preserve"> </w:t>
      </w:r>
      <w:r>
        <w:t>existan</w:t>
      </w:r>
      <w:r>
        <w:rPr>
          <w:spacing w:val="-7"/>
        </w:rPr>
        <w:t xml:space="preserve"> </w:t>
      </w:r>
      <w:r>
        <w:t>diferencias</w:t>
      </w:r>
      <w:r>
        <w:rPr>
          <w:spacing w:val="-10"/>
        </w:rPr>
        <w:t xml:space="preserve"> </w:t>
      </w:r>
      <w:r>
        <w:t>en</w:t>
      </w:r>
      <w:r>
        <w:rPr>
          <w:spacing w:val="-7"/>
        </w:rPr>
        <w:t xml:space="preserve"> </w:t>
      </w:r>
      <w:r>
        <w:t>sus</w:t>
      </w:r>
      <w:r>
        <w:rPr>
          <w:spacing w:val="-15"/>
        </w:rPr>
        <w:t xml:space="preserve"> </w:t>
      </w:r>
      <w:r>
        <w:t>rasgos</w:t>
      </w:r>
      <w:r>
        <w:rPr>
          <w:spacing w:val="-10"/>
        </w:rPr>
        <w:t xml:space="preserve"> </w:t>
      </w:r>
      <w:r>
        <w:t>y</w:t>
      </w:r>
      <w:r>
        <w:rPr>
          <w:spacing w:val="-10"/>
        </w:rPr>
        <w:t xml:space="preserve"> </w:t>
      </w:r>
      <w:r>
        <w:t>aún</w:t>
      </w:r>
      <w:r>
        <w:rPr>
          <w:spacing w:val="-7"/>
        </w:rPr>
        <w:t xml:space="preserve"> </w:t>
      </w:r>
      <w:r>
        <w:t>así</w:t>
      </w:r>
      <w:r>
        <w:rPr>
          <w:spacing w:val="-15"/>
        </w:rPr>
        <w:t xml:space="preserve"> </w:t>
      </w:r>
      <w:r>
        <w:t>en</w:t>
      </w:r>
      <w:r>
        <w:rPr>
          <w:spacing w:val="-7"/>
        </w:rPr>
        <w:t xml:space="preserve"> </w:t>
      </w:r>
      <w:r>
        <w:t>su</w:t>
      </w:r>
      <w:r>
        <w:rPr>
          <w:spacing w:val="-7"/>
        </w:rPr>
        <w:t xml:space="preserve"> </w:t>
      </w:r>
      <w:r>
        <w:t>conjunto</w:t>
      </w:r>
      <w:r>
        <w:rPr>
          <w:spacing w:val="-7"/>
        </w:rPr>
        <w:t xml:space="preserve"> </w:t>
      </w:r>
      <w:r>
        <w:t>generen</w:t>
      </w:r>
      <w:r>
        <w:rPr>
          <w:spacing w:val="-7"/>
        </w:rPr>
        <w:t xml:space="preserve"> </w:t>
      </w:r>
      <w:r>
        <w:t>la misma idea o concepto.</w:t>
      </w:r>
    </w:p>
    <w:p w:rsidR="00DC45DC" w:rsidRDefault="00DC45DC" w:rsidP="00DC45DC">
      <w:pPr>
        <w:pStyle w:val="Prrafodelista"/>
        <w:numPr>
          <w:ilvl w:val="0"/>
          <w:numId w:val="2"/>
        </w:numPr>
        <w:tabs>
          <w:tab w:val="left" w:pos="605"/>
        </w:tabs>
        <w:spacing w:before="7" w:line="271" w:lineRule="auto"/>
        <w:ind w:left="605" w:right="385"/>
        <w:jc w:val="both"/>
      </w:pPr>
      <w:r>
        <w:t>Si se reivindican colores, deberá tenerse en cuenta la combinación de colores y el gráfico que los contiene, pues este rasgo puede ser diferenciador</w:t>
      </w:r>
    </w:p>
    <w:p w:rsidR="00DC45DC" w:rsidRDefault="00DC45DC" w:rsidP="00DC45DC">
      <w:pPr>
        <w:pStyle w:val="Textoindependiente"/>
        <w:spacing w:before="41"/>
      </w:pPr>
    </w:p>
    <w:p w:rsidR="00DC45DC" w:rsidRDefault="00DC45DC" w:rsidP="00DC45DC">
      <w:pPr>
        <w:pStyle w:val="Textoindependiente"/>
        <w:ind w:left="180"/>
      </w:pPr>
      <w:r>
        <w:rPr>
          <w:spacing w:val="-2"/>
        </w:rPr>
        <w:t>Ejemplo:</w:t>
      </w:r>
    </w:p>
    <w:p w:rsidR="00DC45DC" w:rsidRDefault="00DC45DC" w:rsidP="00DC45DC">
      <w:pPr>
        <w:pStyle w:val="Textoindependiente"/>
        <w:rPr>
          <w:sz w:val="18"/>
        </w:rPr>
      </w:pPr>
    </w:p>
    <w:p w:rsidR="00DC45DC" w:rsidRDefault="00DC45DC" w:rsidP="00DC45DC">
      <w:pPr>
        <w:pStyle w:val="Textoindependiente"/>
        <w:spacing w:before="103"/>
        <w:rPr>
          <w:sz w:val="18"/>
        </w:rPr>
      </w:pPr>
    </w:p>
    <w:p w:rsidR="00DC45DC" w:rsidRDefault="00DC45DC" w:rsidP="00DC45DC">
      <w:pPr>
        <w:pStyle w:val="Textoindependiente"/>
        <w:spacing w:before="91"/>
        <w:rPr>
          <w:sz w:val="18"/>
        </w:rPr>
      </w:pPr>
    </w:p>
    <w:p w:rsidR="00DC45DC" w:rsidRDefault="00DC45DC" w:rsidP="00DC45DC">
      <w:pPr>
        <w:ind w:right="385"/>
        <w:jc w:val="right"/>
        <w:rPr>
          <w:sz w:val="18"/>
        </w:rPr>
      </w:pPr>
      <w:r>
        <w:rPr>
          <w:spacing w:val="-5"/>
          <w:sz w:val="18"/>
        </w:rPr>
        <w:t>150</w:t>
      </w:r>
    </w:p>
    <w:p w:rsidR="00DC45DC" w:rsidRDefault="00DC45DC" w:rsidP="00DC45DC">
      <w:pPr>
        <w:jc w:val="center"/>
        <w:rPr>
          <w:sz w:val="18"/>
        </w:rPr>
        <w:sectPr w:rsidR="00DC45DC">
          <w:pgSz w:w="12240" w:h="15840"/>
          <w:pgMar w:top="1640" w:right="1500" w:bottom="280" w:left="1520" w:header="720" w:footer="720" w:gutter="0"/>
          <w:cols w:space="720"/>
        </w:sectPr>
      </w:pPr>
    </w:p>
    <w:p w:rsidR="00DC45DC" w:rsidRDefault="00DC45DC" w:rsidP="00DC45DC">
      <w:pPr>
        <w:pStyle w:val="Textoindependiente"/>
        <w:spacing w:before="8"/>
        <w:rPr>
          <w:sz w:val="15"/>
        </w:rPr>
      </w:pPr>
    </w:p>
    <w:tbl>
      <w:tblPr>
        <w:tblStyle w:val="TableNormal"/>
        <w:tblW w:w="0" w:type="auto"/>
        <w:tblInd w:w="1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71"/>
        <w:gridCol w:w="2501"/>
      </w:tblGrid>
      <w:tr w:rsidR="00DC45DC" w:rsidTr="00665388">
        <w:trPr>
          <w:trHeight w:val="410"/>
        </w:trPr>
        <w:tc>
          <w:tcPr>
            <w:tcW w:w="2771" w:type="dxa"/>
            <w:shd w:val="clear" w:color="auto" w:fill="2CB5D1"/>
          </w:tcPr>
          <w:p w:rsidR="00DC45DC" w:rsidRDefault="00DC45DC" w:rsidP="00665388">
            <w:pPr>
              <w:pStyle w:val="TableParagraph"/>
              <w:spacing w:before="3"/>
              <w:ind w:left="535"/>
              <w:rPr>
                <w:rFonts w:ascii="Arial"/>
                <w:b/>
              </w:rPr>
            </w:pPr>
            <w:r>
              <w:rPr>
                <w:rFonts w:ascii="Arial"/>
                <w:b/>
                <w:color w:val="FFFFFF"/>
              </w:rPr>
              <w:t>Signo</w:t>
            </w:r>
            <w:r>
              <w:rPr>
                <w:rFonts w:ascii="Arial"/>
                <w:b/>
                <w:color w:val="FFFFFF"/>
                <w:spacing w:val="-4"/>
              </w:rPr>
              <w:t xml:space="preserve"> </w:t>
            </w:r>
            <w:r>
              <w:rPr>
                <w:rFonts w:ascii="Arial"/>
                <w:b/>
                <w:color w:val="FFFFFF"/>
                <w:spacing w:val="-2"/>
              </w:rPr>
              <w:t>solicitado</w:t>
            </w:r>
          </w:p>
        </w:tc>
        <w:tc>
          <w:tcPr>
            <w:tcW w:w="2501" w:type="dxa"/>
            <w:shd w:val="clear" w:color="auto" w:fill="2CB5D1"/>
          </w:tcPr>
          <w:p w:rsidR="00DC45DC" w:rsidRDefault="00DC45DC" w:rsidP="00665388">
            <w:pPr>
              <w:pStyle w:val="TableParagraph"/>
              <w:spacing w:before="3"/>
              <w:ind w:left="370"/>
              <w:rPr>
                <w:rFonts w:ascii="Arial"/>
                <w:b/>
              </w:rPr>
            </w:pPr>
            <w:r>
              <w:rPr>
                <w:rFonts w:ascii="Arial"/>
                <w:b/>
                <w:color w:val="FFFFFF"/>
              </w:rPr>
              <w:t>Marca</w:t>
            </w:r>
            <w:r>
              <w:rPr>
                <w:rFonts w:ascii="Arial"/>
                <w:b/>
                <w:color w:val="FFFFFF"/>
                <w:spacing w:val="-7"/>
              </w:rPr>
              <w:t xml:space="preserve"> </w:t>
            </w:r>
            <w:r>
              <w:rPr>
                <w:rFonts w:ascii="Arial"/>
                <w:b/>
                <w:color w:val="FFFFFF"/>
                <w:spacing w:val="-2"/>
              </w:rPr>
              <w:t>registrada</w:t>
            </w:r>
          </w:p>
        </w:tc>
      </w:tr>
      <w:tr w:rsidR="00DC45DC" w:rsidTr="00665388">
        <w:trPr>
          <w:trHeight w:val="1795"/>
        </w:trPr>
        <w:tc>
          <w:tcPr>
            <w:tcW w:w="2771" w:type="dxa"/>
          </w:tcPr>
          <w:p w:rsidR="00DC45DC" w:rsidRDefault="00DC45DC" w:rsidP="00665388">
            <w:pPr>
              <w:pStyle w:val="TableParagraph"/>
              <w:spacing w:before="23" w:after="1"/>
              <w:ind w:left="0"/>
              <w:rPr>
                <w:sz w:val="20"/>
              </w:rPr>
            </w:pPr>
          </w:p>
          <w:p w:rsidR="00DC45DC" w:rsidRDefault="00DC45DC" w:rsidP="00665388">
            <w:pPr>
              <w:pStyle w:val="TableParagraph"/>
              <w:ind w:left="470"/>
              <w:rPr>
                <w:sz w:val="20"/>
              </w:rPr>
            </w:pPr>
            <w:r>
              <w:rPr>
                <w:noProof/>
                <w:sz w:val="20"/>
                <w:lang w:val="es-EC" w:eastAsia="es-EC"/>
              </w:rPr>
              <w:drawing>
                <wp:inline distT="0" distB="0" distL="0" distR="0" wp14:anchorId="2B09F370" wp14:editId="37CCE2A2">
                  <wp:extent cx="1159790" cy="871537"/>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1" cstate="print"/>
                          <a:stretch>
                            <a:fillRect/>
                          </a:stretch>
                        </pic:blipFill>
                        <pic:spPr>
                          <a:xfrm>
                            <a:off x="0" y="0"/>
                            <a:ext cx="1159790" cy="871537"/>
                          </a:xfrm>
                          <a:prstGeom prst="rect">
                            <a:avLst/>
                          </a:prstGeom>
                        </pic:spPr>
                      </pic:pic>
                    </a:graphicData>
                  </a:graphic>
                </wp:inline>
              </w:drawing>
            </w:r>
          </w:p>
        </w:tc>
        <w:tc>
          <w:tcPr>
            <w:tcW w:w="2501" w:type="dxa"/>
          </w:tcPr>
          <w:p w:rsidR="00DC45DC" w:rsidRDefault="00DC45DC" w:rsidP="00665388">
            <w:pPr>
              <w:pStyle w:val="TableParagraph"/>
              <w:spacing w:before="52"/>
              <w:ind w:left="0"/>
              <w:rPr>
                <w:sz w:val="20"/>
              </w:rPr>
            </w:pPr>
          </w:p>
          <w:p w:rsidR="00DC45DC" w:rsidRDefault="00DC45DC" w:rsidP="00665388">
            <w:pPr>
              <w:pStyle w:val="TableParagraph"/>
              <w:ind w:left="368"/>
              <w:rPr>
                <w:sz w:val="20"/>
              </w:rPr>
            </w:pPr>
            <w:r>
              <w:rPr>
                <w:noProof/>
                <w:sz w:val="20"/>
                <w:lang w:val="es-EC" w:eastAsia="es-EC"/>
              </w:rPr>
              <w:drawing>
                <wp:inline distT="0" distB="0" distL="0" distR="0" wp14:anchorId="4A1F3D9D" wp14:editId="2B8B84EE">
                  <wp:extent cx="1115002" cy="776287"/>
                  <wp:effectExtent l="0" t="0" r="0" b="0"/>
                  <wp:docPr id="496" name="Image 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6" name="Image 496"/>
                          <pic:cNvPicPr/>
                        </pic:nvPicPr>
                        <pic:blipFill>
                          <a:blip r:embed="rId12" cstate="print"/>
                          <a:stretch>
                            <a:fillRect/>
                          </a:stretch>
                        </pic:blipFill>
                        <pic:spPr>
                          <a:xfrm>
                            <a:off x="0" y="0"/>
                            <a:ext cx="1115002" cy="776287"/>
                          </a:xfrm>
                          <a:prstGeom prst="rect">
                            <a:avLst/>
                          </a:prstGeom>
                        </pic:spPr>
                      </pic:pic>
                    </a:graphicData>
                  </a:graphic>
                </wp:inline>
              </w:drawing>
            </w:r>
          </w:p>
        </w:tc>
      </w:tr>
    </w:tbl>
    <w:p w:rsidR="00DC45DC" w:rsidRDefault="00DC45DC" w:rsidP="00DC45DC">
      <w:pPr>
        <w:pStyle w:val="Textoindependiente"/>
        <w:spacing w:before="36"/>
      </w:pPr>
    </w:p>
    <w:p w:rsidR="00DC45DC" w:rsidRDefault="00DC45DC" w:rsidP="00DC45DC">
      <w:pPr>
        <w:pStyle w:val="Textoindependiente"/>
        <w:spacing w:line="276" w:lineRule="auto"/>
        <w:ind w:left="180" w:right="381"/>
        <w:jc w:val="both"/>
      </w:pPr>
      <w:r>
        <w:t>Tomando en cuenta los parámetros anteriores, se puede establecer una similitud dado los trazos de los signos que están curveados hacia la derecha, la conceptualización de las figuras que ambas identifican un velero o una vela de barco y que se encuentran en blanco y negro</w:t>
      </w:r>
      <w:r>
        <w:rPr>
          <w:vertAlign w:val="superscript"/>
        </w:rPr>
        <w:t>252</w:t>
      </w:r>
      <w:r>
        <w:t>.</w:t>
      </w:r>
    </w:p>
    <w:p w:rsidR="00DC45DC" w:rsidRDefault="00DC45DC" w:rsidP="00DC45DC">
      <w:pPr>
        <w:pStyle w:val="Textoindependiente"/>
        <w:spacing w:before="39"/>
      </w:pPr>
    </w:p>
    <w:p w:rsidR="00DC45DC" w:rsidRDefault="00DC45DC" w:rsidP="00DC45DC">
      <w:pPr>
        <w:pStyle w:val="Prrafodelista"/>
        <w:numPr>
          <w:ilvl w:val="0"/>
          <w:numId w:val="4"/>
        </w:numPr>
        <w:tabs>
          <w:tab w:val="left" w:pos="460"/>
        </w:tabs>
        <w:ind w:left="460" w:hanging="280"/>
      </w:pPr>
      <w:bookmarkStart w:id="33" w:name="D._Comparación_entre_signos_mixtos_y_den"/>
      <w:bookmarkEnd w:id="33"/>
      <w:r>
        <w:rPr>
          <w:color w:val="1F3762"/>
        </w:rPr>
        <w:t>Comparación</w:t>
      </w:r>
      <w:r>
        <w:rPr>
          <w:color w:val="1F3762"/>
          <w:spacing w:val="-1"/>
        </w:rPr>
        <w:t xml:space="preserve"> </w:t>
      </w:r>
      <w:r>
        <w:rPr>
          <w:color w:val="1F3762"/>
        </w:rPr>
        <w:t>entre</w:t>
      </w:r>
      <w:r>
        <w:rPr>
          <w:color w:val="1F3762"/>
          <w:spacing w:val="-2"/>
        </w:rPr>
        <w:t xml:space="preserve"> </w:t>
      </w:r>
      <w:r>
        <w:rPr>
          <w:color w:val="1F3762"/>
        </w:rPr>
        <w:t>signos</w:t>
      </w:r>
      <w:r>
        <w:rPr>
          <w:color w:val="1F3762"/>
          <w:spacing w:val="-3"/>
        </w:rPr>
        <w:t xml:space="preserve"> </w:t>
      </w:r>
      <w:r>
        <w:rPr>
          <w:color w:val="1F3762"/>
        </w:rPr>
        <w:t>mixtos</w:t>
      </w:r>
      <w:r>
        <w:rPr>
          <w:color w:val="1F3762"/>
          <w:spacing w:val="-5"/>
        </w:rPr>
        <w:t xml:space="preserve"> </w:t>
      </w:r>
      <w:r>
        <w:rPr>
          <w:color w:val="1F3762"/>
        </w:rPr>
        <w:t>y</w:t>
      </w:r>
      <w:r>
        <w:rPr>
          <w:color w:val="1F3762"/>
          <w:spacing w:val="-5"/>
        </w:rPr>
        <w:t xml:space="preserve"> </w:t>
      </w:r>
      <w:r>
        <w:rPr>
          <w:color w:val="1F3762"/>
          <w:spacing w:val="-2"/>
        </w:rPr>
        <w:t>denominativos.</w:t>
      </w:r>
    </w:p>
    <w:p w:rsidR="00DC45DC" w:rsidRDefault="00DC45DC" w:rsidP="00DC45DC">
      <w:pPr>
        <w:pStyle w:val="Textoindependiente"/>
        <w:spacing w:before="74"/>
      </w:pPr>
    </w:p>
    <w:p w:rsidR="00DC45DC" w:rsidRDefault="00DC45DC" w:rsidP="00DC45DC">
      <w:pPr>
        <w:pStyle w:val="Textoindependiente"/>
        <w:spacing w:line="276" w:lineRule="auto"/>
        <w:ind w:left="180" w:right="396"/>
        <w:jc w:val="both"/>
      </w:pPr>
      <w:r>
        <w:t>Es importante tener en cuenta la integridad del signo, pues las marcas mixtas se conforman</w:t>
      </w:r>
      <w:r>
        <w:rPr>
          <w:spacing w:val="-6"/>
        </w:rPr>
        <w:t xml:space="preserve"> </w:t>
      </w:r>
      <w:r>
        <w:t>como</w:t>
      </w:r>
      <w:r>
        <w:rPr>
          <w:spacing w:val="-6"/>
        </w:rPr>
        <w:t xml:space="preserve"> </w:t>
      </w:r>
      <w:r>
        <w:t>una</w:t>
      </w:r>
      <w:r>
        <w:rPr>
          <w:spacing w:val="-6"/>
        </w:rPr>
        <w:t xml:space="preserve"> </w:t>
      </w:r>
      <w:r>
        <w:t>unidad</w:t>
      </w:r>
      <w:r>
        <w:rPr>
          <w:spacing w:val="-6"/>
        </w:rPr>
        <w:t xml:space="preserve"> </w:t>
      </w:r>
      <w:r>
        <w:t>entre</w:t>
      </w:r>
      <w:r>
        <w:rPr>
          <w:spacing w:val="-6"/>
        </w:rPr>
        <w:t xml:space="preserve"> </w:t>
      </w:r>
      <w:r>
        <w:t>las</w:t>
      </w:r>
      <w:r>
        <w:rPr>
          <w:spacing w:val="-14"/>
        </w:rPr>
        <w:t xml:space="preserve"> </w:t>
      </w:r>
      <w:r>
        <w:t>palabras</w:t>
      </w:r>
      <w:r>
        <w:rPr>
          <w:spacing w:val="-9"/>
        </w:rPr>
        <w:t xml:space="preserve"> </w:t>
      </w:r>
      <w:r>
        <w:t>y</w:t>
      </w:r>
      <w:r>
        <w:rPr>
          <w:spacing w:val="-9"/>
        </w:rPr>
        <w:t xml:space="preserve"> </w:t>
      </w:r>
      <w:r>
        <w:t>el</w:t>
      </w:r>
      <w:r>
        <w:rPr>
          <w:spacing w:val="-13"/>
        </w:rPr>
        <w:t xml:space="preserve"> </w:t>
      </w:r>
      <w:r>
        <w:t>elemento</w:t>
      </w:r>
      <w:r>
        <w:rPr>
          <w:spacing w:val="-6"/>
        </w:rPr>
        <w:t xml:space="preserve"> </w:t>
      </w:r>
      <w:r>
        <w:t>gráfico,</w:t>
      </w:r>
      <w:r>
        <w:rPr>
          <w:spacing w:val="-10"/>
        </w:rPr>
        <w:t xml:space="preserve"> </w:t>
      </w:r>
      <w:r>
        <w:t>lo</w:t>
      </w:r>
      <w:r>
        <w:rPr>
          <w:spacing w:val="-6"/>
        </w:rPr>
        <w:t xml:space="preserve"> </w:t>
      </w:r>
      <w:r>
        <w:t>cual</w:t>
      </w:r>
      <w:r>
        <w:rPr>
          <w:spacing w:val="-8"/>
        </w:rPr>
        <w:t xml:space="preserve"> </w:t>
      </w:r>
      <w:r>
        <w:t>puede</w:t>
      </w:r>
      <w:r>
        <w:rPr>
          <w:spacing w:val="-6"/>
        </w:rPr>
        <w:t xml:space="preserve"> </w:t>
      </w:r>
      <w:r>
        <w:t>llevar a generar conceptos diferentes y no porque se tenga en ambos signos un mismo elemento, se da paso a la existencia de semejanza.</w:t>
      </w:r>
    </w:p>
    <w:p w:rsidR="00DC45DC" w:rsidRDefault="00DC45DC" w:rsidP="00DC45DC">
      <w:pPr>
        <w:pStyle w:val="Textoindependiente"/>
        <w:spacing w:before="39"/>
      </w:pPr>
    </w:p>
    <w:p w:rsidR="00DC45DC" w:rsidRDefault="00DC45DC" w:rsidP="00DC45DC">
      <w:pPr>
        <w:pStyle w:val="Textoindependiente"/>
        <w:spacing w:line="278" w:lineRule="auto"/>
        <w:ind w:left="180" w:right="384"/>
        <w:jc w:val="both"/>
      </w:pPr>
      <w:r>
        <w:t>Puede ser que</w:t>
      </w:r>
      <w:r>
        <w:rPr>
          <w:spacing w:val="-1"/>
        </w:rPr>
        <w:t xml:space="preserve"> </w:t>
      </w:r>
      <w:r>
        <w:t>el elemento denominativo, en el</w:t>
      </w:r>
      <w:r>
        <w:rPr>
          <w:spacing w:val="-3"/>
        </w:rPr>
        <w:t xml:space="preserve"> </w:t>
      </w:r>
      <w:r>
        <w:t>mayor de los casos, es el</w:t>
      </w:r>
      <w:r>
        <w:rPr>
          <w:spacing w:val="-3"/>
        </w:rPr>
        <w:t xml:space="preserve"> </w:t>
      </w:r>
      <w:r>
        <w:t>más relevante e importante en el signo, pero también es posible que el elemento gráfico en un signo resalte y se constituya como el elemento predominante.</w:t>
      </w:r>
    </w:p>
    <w:p w:rsidR="00DC45DC" w:rsidRDefault="00DC45DC" w:rsidP="00DC45DC">
      <w:pPr>
        <w:pStyle w:val="Textoindependiente"/>
        <w:spacing w:before="32"/>
      </w:pPr>
    </w:p>
    <w:p w:rsidR="00DC45DC" w:rsidRDefault="00DC45DC" w:rsidP="00DC45DC">
      <w:pPr>
        <w:pStyle w:val="Textoindependiente"/>
        <w:spacing w:line="276" w:lineRule="auto"/>
        <w:ind w:left="180" w:right="382"/>
        <w:jc w:val="both"/>
      </w:pPr>
      <w:r>
        <w:t>Por</w:t>
      </w:r>
      <w:r>
        <w:rPr>
          <w:spacing w:val="-12"/>
        </w:rPr>
        <w:t xml:space="preserve"> </w:t>
      </w:r>
      <w:r>
        <w:t>tanto,</w:t>
      </w:r>
      <w:r>
        <w:rPr>
          <w:spacing w:val="-15"/>
        </w:rPr>
        <w:t xml:space="preserve"> </w:t>
      </w:r>
      <w:r>
        <w:t>al</w:t>
      </w:r>
      <w:r>
        <w:rPr>
          <w:spacing w:val="-13"/>
        </w:rPr>
        <w:t xml:space="preserve"> </w:t>
      </w:r>
      <w:r>
        <w:t>realizar</w:t>
      </w:r>
      <w:r>
        <w:rPr>
          <w:spacing w:val="-12"/>
        </w:rPr>
        <w:t xml:space="preserve"> </w:t>
      </w:r>
      <w:r>
        <w:t>la</w:t>
      </w:r>
      <w:r>
        <w:rPr>
          <w:spacing w:val="-11"/>
        </w:rPr>
        <w:t xml:space="preserve"> </w:t>
      </w:r>
      <w:r>
        <w:t>comparación,</w:t>
      </w:r>
      <w:r>
        <w:rPr>
          <w:spacing w:val="-9"/>
        </w:rPr>
        <w:t xml:space="preserve"> </w:t>
      </w:r>
      <w:r>
        <w:t>el</w:t>
      </w:r>
      <w:r>
        <w:rPr>
          <w:spacing w:val="-13"/>
        </w:rPr>
        <w:t xml:space="preserve"> </w:t>
      </w:r>
      <w:r>
        <w:t>examinador</w:t>
      </w:r>
      <w:r>
        <w:rPr>
          <w:spacing w:val="-10"/>
        </w:rPr>
        <w:t xml:space="preserve"> </w:t>
      </w:r>
      <w:r>
        <w:t>debe</w:t>
      </w:r>
      <w:r>
        <w:rPr>
          <w:spacing w:val="-10"/>
        </w:rPr>
        <w:t xml:space="preserve"> </w:t>
      </w:r>
      <w:r>
        <w:t>identificar</w:t>
      </w:r>
      <w:r>
        <w:rPr>
          <w:spacing w:val="-11"/>
        </w:rPr>
        <w:t xml:space="preserve"> </w:t>
      </w:r>
      <w:r>
        <w:t>cuál</w:t>
      </w:r>
      <w:r>
        <w:rPr>
          <w:spacing w:val="-13"/>
        </w:rPr>
        <w:t xml:space="preserve"> </w:t>
      </w:r>
      <w:r>
        <w:t>de</w:t>
      </w:r>
      <w:r>
        <w:rPr>
          <w:spacing w:val="-11"/>
        </w:rPr>
        <w:t xml:space="preserve"> </w:t>
      </w:r>
      <w:r>
        <w:t>los</w:t>
      </w:r>
      <w:r>
        <w:rPr>
          <w:spacing w:val="-14"/>
        </w:rPr>
        <w:t xml:space="preserve"> </w:t>
      </w:r>
      <w:r>
        <w:t>elementos prevalece</w:t>
      </w:r>
      <w:r>
        <w:rPr>
          <w:spacing w:val="-1"/>
        </w:rPr>
        <w:t xml:space="preserve"> </w:t>
      </w:r>
      <w:r>
        <w:t>en cada signo y tiene</w:t>
      </w:r>
      <w:r>
        <w:rPr>
          <w:spacing w:val="-1"/>
        </w:rPr>
        <w:t xml:space="preserve"> </w:t>
      </w:r>
      <w:r>
        <w:t>más</w:t>
      </w:r>
      <w:r>
        <w:rPr>
          <w:spacing w:val="-4"/>
        </w:rPr>
        <w:t xml:space="preserve"> </w:t>
      </w:r>
      <w:r>
        <w:t>influencia</w:t>
      </w:r>
      <w:r>
        <w:rPr>
          <w:spacing w:val="-1"/>
        </w:rPr>
        <w:t xml:space="preserve"> </w:t>
      </w:r>
      <w:r>
        <w:t>en la mente</w:t>
      </w:r>
      <w:r>
        <w:rPr>
          <w:spacing w:val="-1"/>
        </w:rPr>
        <w:t xml:space="preserve"> </w:t>
      </w:r>
      <w:r>
        <w:t>del consumidor y tratándose del elemento gráfico se estima que no habría confusión entre los signos, a menos que ambos susciten una misma idea o concepto pudiendo incurrir en riesgo de confusión</w:t>
      </w:r>
      <w:r>
        <w:rPr>
          <w:vertAlign w:val="superscript"/>
        </w:rPr>
        <w:t>253</w:t>
      </w:r>
      <w:r>
        <w:t>.</w:t>
      </w:r>
    </w:p>
    <w:p w:rsidR="00DC45DC" w:rsidRDefault="00DC45DC" w:rsidP="00DC45DC">
      <w:pPr>
        <w:pStyle w:val="Textoindependiente"/>
        <w:spacing w:before="39"/>
      </w:pPr>
    </w:p>
    <w:p w:rsidR="00DC45DC" w:rsidRDefault="00DC45DC" w:rsidP="00DC45DC">
      <w:pPr>
        <w:pStyle w:val="Prrafodelista"/>
        <w:numPr>
          <w:ilvl w:val="0"/>
          <w:numId w:val="4"/>
        </w:numPr>
        <w:tabs>
          <w:tab w:val="left" w:pos="445"/>
        </w:tabs>
        <w:ind w:hanging="265"/>
      </w:pPr>
      <w:bookmarkStart w:id="34" w:name="E._Comparación_entre_marcas_tradicionale"/>
      <w:bookmarkEnd w:id="34"/>
      <w:r>
        <w:rPr>
          <w:color w:val="1F3762"/>
        </w:rPr>
        <w:t>Comparación</w:t>
      </w:r>
      <w:r>
        <w:rPr>
          <w:color w:val="1F3762"/>
          <w:spacing w:val="-1"/>
        </w:rPr>
        <w:t xml:space="preserve"> </w:t>
      </w:r>
      <w:r>
        <w:rPr>
          <w:color w:val="1F3762"/>
        </w:rPr>
        <w:t>entre</w:t>
      </w:r>
      <w:r>
        <w:rPr>
          <w:color w:val="1F3762"/>
          <w:spacing w:val="-2"/>
        </w:rPr>
        <w:t xml:space="preserve"> </w:t>
      </w:r>
      <w:r>
        <w:rPr>
          <w:color w:val="1F3762"/>
        </w:rPr>
        <w:t>marcas</w:t>
      </w:r>
      <w:r>
        <w:rPr>
          <w:color w:val="1F3762"/>
          <w:spacing w:val="-3"/>
        </w:rPr>
        <w:t xml:space="preserve"> </w:t>
      </w:r>
      <w:r>
        <w:rPr>
          <w:color w:val="1F3762"/>
        </w:rPr>
        <w:t>tradicionales</w:t>
      </w:r>
      <w:r>
        <w:rPr>
          <w:color w:val="1F3762"/>
          <w:spacing w:val="-6"/>
        </w:rPr>
        <w:t xml:space="preserve"> </w:t>
      </w:r>
      <w:r>
        <w:rPr>
          <w:color w:val="1F3762"/>
        </w:rPr>
        <w:t>y</w:t>
      </w:r>
      <w:r>
        <w:rPr>
          <w:color w:val="1F3762"/>
          <w:spacing w:val="-5"/>
        </w:rPr>
        <w:t xml:space="preserve"> </w:t>
      </w:r>
      <w:r>
        <w:rPr>
          <w:color w:val="1F3762"/>
        </w:rPr>
        <w:t>no</w:t>
      </w:r>
      <w:r>
        <w:rPr>
          <w:color w:val="1F3762"/>
          <w:spacing w:val="-2"/>
        </w:rPr>
        <w:t xml:space="preserve"> tradicionales.</w:t>
      </w:r>
    </w:p>
    <w:p w:rsidR="00DC45DC" w:rsidRDefault="00DC45DC" w:rsidP="00DC45DC">
      <w:pPr>
        <w:pStyle w:val="Textoindependiente"/>
        <w:spacing w:before="74"/>
      </w:pPr>
    </w:p>
    <w:p w:rsidR="00DC45DC" w:rsidRDefault="00DC45DC" w:rsidP="00DC45DC">
      <w:pPr>
        <w:pStyle w:val="Textoindependiente"/>
        <w:spacing w:line="276" w:lineRule="auto"/>
        <w:ind w:left="180" w:right="385"/>
        <w:jc w:val="both"/>
      </w:pPr>
      <w:r>
        <w:t>Como ya se indicó en relación con las marcas no tradicionales, tenemos que, si bien, algunas no pueden ser apreciadas por el sentido de la vista, sí pueden ser perceptibles por los otros sentidos (olfato, tacto, gusto y oído), y, por ende, son susceptibles de identificación</w:t>
      </w:r>
      <w:r>
        <w:rPr>
          <w:spacing w:val="-6"/>
        </w:rPr>
        <w:t xml:space="preserve"> </w:t>
      </w:r>
      <w:r>
        <w:t>y</w:t>
      </w:r>
      <w:r>
        <w:rPr>
          <w:spacing w:val="-8"/>
        </w:rPr>
        <w:t xml:space="preserve"> </w:t>
      </w:r>
      <w:r>
        <w:t>diferenciación.</w:t>
      </w:r>
      <w:r>
        <w:rPr>
          <w:spacing w:val="40"/>
        </w:rPr>
        <w:t xml:space="preserve"> </w:t>
      </w:r>
      <w:r>
        <w:t>Así,</w:t>
      </w:r>
      <w:r>
        <w:rPr>
          <w:spacing w:val="-9"/>
        </w:rPr>
        <w:t xml:space="preserve"> </w:t>
      </w:r>
      <w:r>
        <w:t>para</w:t>
      </w:r>
      <w:r>
        <w:rPr>
          <w:spacing w:val="-6"/>
        </w:rPr>
        <w:t xml:space="preserve"> </w:t>
      </w:r>
      <w:r>
        <w:t>efectos</w:t>
      </w:r>
      <w:r>
        <w:rPr>
          <w:spacing w:val="-8"/>
        </w:rPr>
        <w:t xml:space="preserve"> </w:t>
      </w:r>
      <w:r>
        <w:t>de</w:t>
      </w:r>
      <w:r>
        <w:rPr>
          <w:spacing w:val="-10"/>
        </w:rPr>
        <w:t xml:space="preserve"> </w:t>
      </w:r>
      <w:r>
        <w:t>establecer</w:t>
      </w:r>
      <w:r>
        <w:rPr>
          <w:spacing w:val="-7"/>
        </w:rPr>
        <w:t xml:space="preserve"> </w:t>
      </w:r>
      <w:r>
        <w:t>las</w:t>
      </w:r>
      <w:r>
        <w:rPr>
          <w:spacing w:val="-13"/>
        </w:rPr>
        <w:t xml:space="preserve"> </w:t>
      </w:r>
      <w:r>
        <w:t>reglas</w:t>
      </w:r>
      <w:r>
        <w:rPr>
          <w:spacing w:val="-13"/>
        </w:rPr>
        <w:t xml:space="preserve"> </w:t>
      </w:r>
      <w:r>
        <w:t>de</w:t>
      </w:r>
      <w:r>
        <w:rPr>
          <w:spacing w:val="-6"/>
        </w:rPr>
        <w:t xml:space="preserve"> </w:t>
      </w:r>
      <w:r>
        <w:t>comparación cuando se confronta una marca tradicional</w:t>
      </w:r>
      <w:r>
        <w:rPr>
          <w:spacing w:val="-2"/>
        </w:rPr>
        <w:t xml:space="preserve"> </w:t>
      </w:r>
      <w:r>
        <w:t>con una</w:t>
      </w:r>
      <w:r>
        <w:rPr>
          <w:spacing w:val="-5"/>
        </w:rPr>
        <w:t xml:space="preserve"> </w:t>
      </w:r>
      <w:r>
        <w:t>no tradicional,</w:t>
      </w:r>
      <w:r>
        <w:rPr>
          <w:spacing w:val="-4"/>
        </w:rPr>
        <w:t xml:space="preserve"> </w:t>
      </w:r>
      <w:r>
        <w:t>el</w:t>
      </w:r>
      <w:r>
        <w:rPr>
          <w:spacing w:val="-2"/>
        </w:rPr>
        <w:t xml:space="preserve"> </w:t>
      </w:r>
      <w:r>
        <w:t>examinador</w:t>
      </w:r>
      <w:r>
        <w:rPr>
          <w:spacing w:val="-1"/>
        </w:rPr>
        <w:t xml:space="preserve"> </w:t>
      </w:r>
      <w:r>
        <w:t>deberá determinar qué tipo de marca no tradicional está involucrada en el cotejo.</w:t>
      </w:r>
    </w:p>
    <w:p w:rsidR="00DC45DC" w:rsidRDefault="00DC45DC" w:rsidP="00DC45DC">
      <w:pPr>
        <w:pStyle w:val="Textoindependiente"/>
        <w:spacing w:before="91"/>
        <w:rPr>
          <w:sz w:val="18"/>
        </w:rPr>
      </w:pPr>
    </w:p>
    <w:p w:rsidR="00DC45DC" w:rsidRDefault="00DC45DC" w:rsidP="00DC45DC">
      <w:pPr>
        <w:ind w:right="385"/>
        <w:jc w:val="right"/>
        <w:rPr>
          <w:sz w:val="18"/>
        </w:rPr>
      </w:pPr>
      <w:r>
        <w:rPr>
          <w:spacing w:val="-5"/>
          <w:sz w:val="18"/>
        </w:rPr>
        <w:t>151</w:t>
      </w:r>
    </w:p>
    <w:p w:rsidR="00DC45DC" w:rsidRDefault="00DC45DC" w:rsidP="00DC45DC">
      <w:pPr>
        <w:jc w:val="right"/>
        <w:rPr>
          <w:sz w:val="18"/>
        </w:rPr>
        <w:sectPr w:rsidR="00DC45DC">
          <w:pgSz w:w="12240" w:h="15840"/>
          <w:pgMar w:top="1820" w:right="1500" w:bottom="280" w:left="1520" w:header="720" w:footer="720" w:gutter="0"/>
          <w:cols w:space="720"/>
        </w:sectPr>
      </w:pPr>
    </w:p>
    <w:p w:rsidR="00DC45DC" w:rsidRDefault="00DC45DC" w:rsidP="00DC45DC">
      <w:pPr>
        <w:pStyle w:val="Textoindependiente"/>
        <w:spacing w:before="74" w:line="276" w:lineRule="auto"/>
        <w:ind w:left="180" w:right="383"/>
        <w:jc w:val="both"/>
      </w:pPr>
      <w:r>
        <w:lastRenderedPageBreak/>
        <w:t>En el caso de las marcas tridimensionales, de color</w:t>
      </w:r>
      <w:r>
        <w:rPr>
          <w:spacing w:val="-1"/>
        </w:rPr>
        <w:t xml:space="preserve"> </w:t>
      </w:r>
      <w:r>
        <w:t>o de posición, por ejemplo, dada su visibilidad, se puede dar</w:t>
      </w:r>
      <w:r>
        <w:rPr>
          <w:spacing w:val="-3"/>
        </w:rPr>
        <w:t xml:space="preserve"> </w:t>
      </w:r>
      <w:r>
        <w:t>aplicación a las</w:t>
      </w:r>
      <w:r>
        <w:rPr>
          <w:spacing w:val="-4"/>
        </w:rPr>
        <w:t xml:space="preserve"> </w:t>
      </w:r>
      <w:r>
        <w:t>mismas</w:t>
      </w:r>
      <w:r>
        <w:rPr>
          <w:spacing w:val="-4"/>
        </w:rPr>
        <w:t xml:space="preserve"> </w:t>
      </w:r>
      <w:r>
        <w:t>reglas que se</w:t>
      </w:r>
      <w:r>
        <w:rPr>
          <w:spacing w:val="-2"/>
        </w:rPr>
        <w:t xml:space="preserve"> </w:t>
      </w:r>
      <w:r>
        <w:t>describen</w:t>
      </w:r>
      <w:r>
        <w:rPr>
          <w:spacing w:val="-2"/>
        </w:rPr>
        <w:t xml:space="preserve"> </w:t>
      </w:r>
      <w:r>
        <w:t>en el</w:t>
      </w:r>
      <w:r>
        <w:rPr>
          <w:spacing w:val="-3"/>
        </w:rPr>
        <w:t xml:space="preserve"> </w:t>
      </w:r>
      <w:r>
        <w:t>apartado de signos tradicionales, es decir, identificar cuál de todos los elementos que conforman la marca es el</w:t>
      </w:r>
      <w:r>
        <w:rPr>
          <w:spacing w:val="-2"/>
        </w:rPr>
        <w:t xml:space="preserve"> </w:t>
      </w:r>
      <w:r>
        <w:t>que predomina en el</w:t>
      </w:r>
      <w:r>
        <w:rPr>
          <w:spacing w:val="-2"/>
        </w:rPr>
        <w:t xml:space="preserve"> </w:t>
      </w:r>
      <w:r>
        <w:t>signo,</w:t>
      </w:r>
      <w:r>
        <w:rPr>
          <w:spacing w:val="-4"/>
        </w:rPr>
        <w:t xml:space="preserve"> </w:t>
      </w:r>
      <w:r>
        <w:t>sin perder</w:t>
      </w:r>
      <w:r>
        <w:rPr>
          <w:spacing w:val="-1"/>
        </w:rPr>
        <w:t xml:space="preserve"> </w:t>
      </w:r>
      <w:r>
        <w:t>de vista la importancia del</w:t>
      </w:r>
      <w:r>
        <w:rPr>
          <w:spacing w:val="-2"/>
        </w:rPr>
        <w:t xml:space="preserve"> </w:t>
      </w:r>
      <w:r>
        <w:t>conjunto y en función de ello, contrastar con otras marcas para determinar si existe identidad o semejanza que nos lleve finalmente a determinar la existencia o no de los riesgos de confusión y/o asociación.</w:t>
      </w:r>
    </w:p>
    <w:p w:rsidR="00DC45DC" w:rsidRDefault="00DC45DC" w:rsidP="00DC45DC">
      <w:pPr>
        <w:pStyle w:val="Textoindependiente"/>
        <w:spacing w:before="41"/>
      </w:pPr>
    </w:p>
    <w:p w:rsidR="00DC45DC" w:rsidRDefault="00DC45DC" w:rsidP="00DC45DC">
      <w:pPr>
        <w:pStyle w:val="Textoindependiente"/>
        <w:spacing w:line="276" w:lineRule="auto"/>
        <w:ind w:left="180" w:right="382"/>
        <w:jc w:val="both"/>
      </w:pPr>
      <w:r>
        <w:t>Por</w:t>
      </w:r>
      <w:r>
        <w:rPr>
          <w:spacing w:val="-1"/>
        </w:rPr>
        <w:t xml:space="preserve"> </w:t>
      </w:r>
      <w:r>
        <w:t>ejemplo,</w:t>
      </w:r>
      <w:r>
        <w:rPr>
          <w:spacing w:val="-4"/>
        </w:rPr>
        <w:t xml:space="preserve"> </w:t>
      </w:r>
      <w:r>
        <w:t>en el</w:t>
      </w:r>
      <w:r>
        <w:rPr>
          <w:spacing w:val="-2"/>
        </w:rPr>
        <w:t xml:space="preserve"> </w:t>
      </w:r>
      <w:r>
        <w:t>caso de que los</w:t>
      </w:r>
      <w:r>
        <w:rPr>
          <w:spacing w:val="-3"/>
        </w:rPr>
        <w:t xml:space="preserve"> </w:t>
      </w:r>
      <w:r>
        <w:t>signos</w:t>
      </w:r>
      <w:r>
        <w:rPr>
          <w:spacing w:val="-3"/>
        </w:rPr>
        <w:t xml:space="preserve"> </w:t>
      </w:r>
      <w:r>
        <w:t>contrastados</w:t>
      </w:r>
      <w:r>
        <w:rPr>
          <w:spacing w:val="-3"/>
        </w:rPr>
        <w:t xml:space="preserve"> </w:t>
      </w:r>
      <w:r>
        <w:t xml:space="preserve">correspondan a uno mixto frente a uno tridimensional, el TJCA ha señalado que deben seguirse estas reglas de </w:t>
      </w:r>
      <w:r>
        <w:rPr>
          <w:spacing w:val="-2"/>
        </w:rPr>
        <w:t>comparación:</w:t>
      </w:r>
    </w:p>
    <w:p w:rsidR="00DC45DC" w:rsidRDefault="00DC45DC" w:rsidP="00DC45DC">
      <w:pPr>
        <w:pStyle w:val="Textoindependiente"/>
        <w:spacing w:before="40"/>
      </w:pPr>
    </w:p>
    <w:p w:rsidR="00DC45DC" w:rsidRDefault="00DC45DC" w:rsidP="00DC45DC">
      <w:pPr>
        <w:pStyle w:val="Prrafodelista"/>
        <w:numPr>
          <w:ilvl w:val="0"/>
          <w:numId w:val="1"/>
        </w:numPr>
        <w:tabs>
          <w:tab w:val="left" w:pos="1404"/>
          <w:tab w:val="left" w:pos="1406"/>
        </w:tabs>
        <w:spacing w:line="276" w:lineRule="auto"/>
        <w:ind w:right="1235"/>
        <w:jc w:val="both"/>
        <w:rPr>
          <w:rFonts w:ascii="Arial" w:hAnsi="Arial"/>
          <w:i/>
        </w:rPr>
      </w:pPr>
      <w:r>
        <w:rPr>
          <w:rFonts w:ascii="Arial" w:hAnsi="Arial"/>
          <w:i/>
        </w:rPr>
        <w:t>Se debe realizar una comparación gráfica y conceptual, toda vez que la posibilidad de confusión y/o asociación puede generarse no solamente en la identidad de los trazos del dibujo o la forma del cuerpo</w:t>
      </w:r>
      <w:r>
        <w:rPr>
          <w:rFonts w:ascii="Arial" w:hAnsi="Arial"/>
          <w:i/>
          <w:spacing w:val="-8"/>
        </w:rPr>
        <w:t xml:space="preserve"> </w:t>
      </w:r>
      <w:r>
        <w:rPr>
          <w:rFonts w:ascii="Arial" w:hAnsi="Arial"/>
          <w:i/>
        </w:rPr>
        <w:t>provisto</w:t>
      </w:r>
      <w:r>
        <w:rPr>
          <w:rFonts w:ascii="Arial" w:hAnsi="Arial"/>
          <w:i/>
          <w:spacing w:val="-4"/>
        </w:rPr>
        <w:t xml:space="preserve"> </w:t>
      </w:r>
      <w:r>
        <w:rPr>
          <w:rFonts w:ascii="Arial" w:hAnsi="Arial"/>
          <w:i/>
        </w:rPr>
        <w:t>de</w:t>
      </w:r>
      <w:r>
        <w:rPr>
          <w:rFonts w:ascii="Arial" w:hAnsi="Arial"/>
          <w:i/>
          <w:spacing w:val="-4"/>
        </w:rPr>
        <w:t xml:space="preserve"> </w:t>
      </w:r>
      <w:r>
        <w:rPr>
          <w:rFonts w:ascii="Arial" w:hAnsi="Arial"/>
          <w:i/>
        </w:rPr>
        <w:t>volumen</w:t>
      </w:r>
      <w:r>
        <w:rPr>
          <w:rFonts w:ascii="Arial" w:hAnsi="Arial"/>
          <w:i/>
          <w:spacing w:val="-4"/>
        </w:rPr>
        <w:t xml:space="preserve"> </w:t>
      </w:r>
      <w:r>
        <w:rPr>
          <w:rFonts w:ascii="Arial" w:hAnsi="Arial"/>
          <w:i/>
        </w:rPr>
        <w:t>sino</w:t>
      </w:r>
      <w:r>
        <w:rPr>
          <w:rFonts w:ascii="Arial" w:hAnsi="Arial"/>
          <w:i/>
          <w:spacing w:val="-4"/>
        </w:rPr>
        <w:t xml:space="preserve"> </w:t>
      </w:r>
      <w:r>
        <w:rPr>
          <w:rFonts w:ascii="Arial" w:hAnsi="Arial"/>
          <w:i/>
        </w:rPr>
        <w:t>también</w:t>
      </w:r>
      <w:r>
        <w:rPr>
          <w:rFonts w:ascii="Arial" w:hAnsi="Arial"/>
          <w:i/>
          <w:spacing w:val="-4"/>
        </w:rPr>
        <w:t xml:space="preserve"> </w:t>
      </w:r>
      <w:r>
        <w:rPr>
          <w:rFonts w:ascii="Arial" w:hAnsi="Arial"/>
          <w:i/>
        </w:rPr>
        <w:t>en</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idea</w:t>
      </w:r>
      <w:r>
        <w:rPr>
          <w:rFonts w:ascii="Arial" w:hAnsi="Arial"/>
          <w:i/>
          <w:spacing w:val="-13"/>
        </w:rPr>
        <w:t xml:space="preserve"> </w:t>
      </w:r>
      <w:r>
        <w:rPr>
          <w:rFonts w:ascii="Arial" w:hAnsi="Arial"/>
          <w:i/>
        </w:rPr>
        <w:t>o</w:t>
      </w:r>
      <w:r>
        <w:rPr>
          <w:rFonts w:ascii="Arial" w:hAnsi="Arial"/>
          <w:i/>
          <w:spacing w:val="-4"/>
        </w:rPr>
        <w:t xml:space="preserve"> </w:t>
      </w:r>
      <w:r>
        <w:rPr>
          <w:rFonts w:ascii="Arial" w:hAnsi="Arial"/>
          <w:i/>
        </w:rPr>
        <w:t>concepto</w:t>
      </w:r>
      <w:r>
        <w:rPr>
          <w:rFonts w:ascii="Arial" w:hAnsi="Arial"/>
          <w:i/>
          <w:spacing w:val="-8"/>
        </w:rPr>
        <w:t xml:space="preserve"> </w:t>
      </w:r>
      <w:r>
        <w:rPr>
          <w:rFonts w:ascii="Arial" w:hAnsi="Arial"/>
          <w:i/>
        </w:rPr>
        <w:t xml:space="preserve">que el signo mixto o el tridimensional suscite en la mente de quién la </w:t>
      </w:r>
      <w:r>
        <w:rPr>
          <w:rFonts w:ascii="Arial" w:hAnsi="Arial"/>
          <w:i/>
          <w:spacing w:val="-2"/>
        </w:rPr>
        <w:t>observe.</w:t>
      </w:r>
    </w:p>
    <w:p w:rsidR="00DC45DC" w:rsidRDefault="00DC45DC" w:rsidP="00DC45DC">
      <w:pPr>
        <w:pStyle w:val="Textoindependiente"/>
        <w:spacing w:before="37"/>
        <w:rPr>
          <w:rFonts w:ascii="Arial"/>
          <w:i/>
        </w:rPr>
      </w:pPr>
    </w:p>
    <w:p w:rsidR="00DC45DC" w:rsidRDefault="00DC45DC" w:rsidP="00DC45DC">
      <w:pPr>
        <w:pStyle w:val="Prrafodelista"/>
        <w:numPr>
          <w:ilvl w:val="0"/>
          <w:numId w:val="1"/>
        </w:numPr>
        <w:tabs>
          <w:tab w:val="left" w:pos="1404"/>
          <w:tab w:val="left" w:pos="1406"/>
        </w:tabs>
        <w:spacing w:line="276" w:lineRule="auto"/>
        <w:ind w:right="1242"/>
        <w:jc w:val="both"/>
        <w:rPr>
          <w:rFonts w:ascii="Arial" w:hAnsi="Arial"/>
          <w:i/>
        </w:rPr>
      </w:pPr>
      <w:r>
        <w:rPr>
          <w:rFonts w:ascii="Arial" w:hAnsi="Arial"/>
          <w:i/>
        </w:rPr>
        <w:t>Entre</w:t>
      </w:r>
      <w:r>
        <w:rPr>
          <w:rFonts w:ascii="Arial" w:hAnsi="Arial"/>
          <w:i/>
          <w:spacing w:val="-16"/>
        </w:rPr>
        <w:t xml:space="preserve"> </w:t>
      </w:r>
      <w:r>
        <w:rPr>
          <w:rFonts w:ascii="Arial" w:hAnsi="Arial"/>
          <w:i/>
        </w:rPr>
        <w:t>los</w:t>
      </w:r>
      <w:r>
        <w:rPr>
          <w:rFonts w:ascii="Arial" w:hAnsi="Arial"/>
          <w:i/>
          <w:spacing w:val="-15"/>
        </w:rPr>
        <w:t xml:space="preserve"> </w:t>
      </w:r>
      <w:r>
        <w:rPr>
          <w:rFonts w:ascii="Arial" w:hAnsi="Arial"/>
          <w:i/>
        </w:rPr>
        <w:t>elementos</w:t>
      </w:r>
      <w:r>
        <w:rPr>
          <w:rFonts w:ascii="Arial" w:hAnsi="Arial"/>
          <w:i/>
          <w:spacing w:val="-15"/>
        </w:rPr>
        <w:t xml:space="preserve"> </w:t>
      </w:r>
      <w:r>
        <w:rPr>
          <w:rFonts w:ascii="Arial" w:hAnsi="Arial"/>
          <w:i/>
        </w:rPr>
        <w:t>del</w:t>
      </w:r>
      <w:r>
        <w:rPr>
          <w:rFonts w:ascii="Arial" w:hAnsi="Arial"/>
          <w:i/>
          <w:spacing w:val="-16"/>
        </w:rPr>
        <w:t xml:space="preserve"> </w:t>
      </w:r>
      <w:r>
        <w:rPr>
          <w:rFonts w:ascii="Arial" w:hAnsi="Arial"/>
          <w:i/>
        </w:rPr>
        <w:t>signo,</w:t>
      </w:r>
      <w:r>
        <w:rPr>
          <w:rFonts w:ascii="Arial" w:hAnsi="Arial"/>
          <w:i/>
          <w:spacing w:val="-15"/>
        </w:rPr>
        <w:t xml:space="preserve"> </w:t>
      </w:r>
      <w:r>
        <w:rPr>
          <w:rFonts w:ascii="Arial" w:hAnsi="Arial"/>
          <w:i/>
        </w:rPr>
        <w:t>la</w:t>
      </w:r>
      <w:r>
        <w:rPr>
          <w:rFonts w:ascii="Arial" w:hAnsi="Arial"/>
          <w:i/>
          <w:spacing w:val="-15"/>
        </w:rPr>
        <w:t xml:space="preserve"> </w:t>
      </w:r>
      <w:r>
        <w:rPr>
          <w:rFonts w:ascii="Arial" w:hAnsi="Arial"/>
          <w:i/>
        </w:rPr>
        <w:t>parte</w:t>
      </w:r>
      <w:r>
        <w:rPr>
          <w:rFonts w:ascii="Arial" w:hAnsi="Arial"/>
          <w:i/>
          <w:spacing w:val="-15"/>
        </w:rPr>
        <w:t xml:space="preserve"> </w:t>
      </w:r>
      <w:r>
        <w:rPr>
          <w:rFonts w:ascii="Arial" w:hAnsi="Arial"/>
          <w:i/>
        </w:rPr>
        <w:t>conceptual</w:t>
      </w:r>
      <w:r>
        <w:rPr>
          <w:rFonts w:ascii="Arial" w:hAnsi="Arial"/>
          <w:i/>
          <w:spacing w:val="-16"/>
        </w:rPr>
        <w:t xml:space="preserve"> </w:t>
      </w:r>
      <w:r>
        <w:rPr>
          <w:rFonts w:ascii="Arial" w:hAnsi="Arial"/>
          <w:i/>
        </w:rPr>
        <w:t>o</w:t>
      </w:r>
      <w:r>
        <w:rPr>
          <w:rFonts w:ascii="Arial" w:hAnsi="Arial"/>
          <w:i/>
          <w:spacing w:val="-15"/>
        </w:rPr>
        <w:t xml:space="preserve"> </w:t>
      </w:r>
      <w:r>
        <w:rPr>
          <w:rFonts w:ascii="Arial" w:hAnsi="Arial"/>
          <w:i/>
        </w:rPr>
        <w:t>ideológica</w:t>
      </w:r>
      <w:r>
        <w:rPr>
          <w:rFonts w:ascii="Arial" w:hAnsi="Arial"/>
          <w:i/>
          <w:spacing w:val="-15"/>
        </w:rPr>
        <w:t xml:space="preserve"> </w:t>
      </w:r>
      <w:r>
        <w:rPr>
          <w:rFonts w:ascii="Arial" w:hAnsi="Arial"/>
          <w:i/>
        </w:rPr>
        <w:t>suele prevalecer, por lo que</w:t>
      </w:r>
      <w:r>
        <w:rPr>
          <w:rFonts w:ascii="Arial" w:hAnsi="Arial"/>
          <w:i/>
          <w:spacing w:val="-1"/>
        </w:rPr>
        <w:t xml:space="preserve"> </w:t>
      </w:r>
      <w:r>
        <w:rPr>
          <w:rFonts w:ascii="Arial" w:hAnsi="Arial"/>
          <w:i/>
        </w:rPr>
        <w:t>a pesar</w:t>
      </w:r>
      <w:r>
        <w:rPr>
          <w:rFonts w:ascii="Arial" w:hAnsi="Arial"/>
          <w:i/>
          <w:spacing w:val="-2"/>
        </w:rPr>
        <w:t xml:space="preserve"> </w:t>
      </w:r>
      <w:r>
        <w:rPr>
          <w:rFonts w:ascii="Arial" w:hAnsi="Arial"/>
          <w:i/>
        </w:rPr>
        <w:t>de</w:t>
      </w:r>
      <w:r>
        <w:rPr>
          <w:rFonts w:ascii="Arial" w:hAnsi="Arial"/>
          <w:i/>
          <w:spacing w:val="-1"/>
        </w:rPr>
        <w:t xml:space="preserve"> </w:t>
      </w:r>
      <w:r>
        <w:rPr>
          <w:rFonts w:ascii="Arial" w:hAnsi="Arial"/>
          <w:i/>
        </w:rPr>
        <w:t>que puedan existir diferencias</w:t>
      </w:r>
      <w:r>
        <w:rPr>
          <w:rFonts w:ascii="Arial" w:hAnsi="Arial"/>
          <w:i/>
          <w:spacing w:val="-4"/>
        </w:rPr>
        <w:t xml:space="preserve"> </w:t>
      </w:r>
      <w:r>
        <w:rPr>
          <w:rFonts w:ascii="Arial" w:hAnsi="Arial"/>
          <w:i/>
        </w:rPr>
        <w:t xml:space="preserve">en los rasgos, trazos o colores, en su conjunto pueden suscitar una misma idea o concepto e incurrir en riesgo de confusión y/o </w:t>
      </w:r>
      <w:r>
        <w:rPr>
          <w:rFonts w:ascii="Arial" w:hAnsi="Arial"/>
          <w:i/>
          <w:spacing w:val="-2"/>
        </w:rPr>
        <w:t>asociación.</w:t>
      </w:r>
    </w:p>
    <w:p w:rsidR="00DC45DC" w:rsidRDefault="00DC45DC" w:rsidP="00DC45DC">
      <w:pPr>
        <w:pStyle w:val="Textoindependiente"/>
        <w:spacing w:before="38"/>
        <w:rPr>
          <w:rFonts w:ascii="Arial"/>
          <w:i/>
        </w:rPr>
      </w:pPr>
    </w:p>
    <w:p w:rsidR="00DC45DC" w:rsidRDefault="00DC45DC" w:rsidP="00DC45DC">
      <w:pPr>
        <w:pStyle w:val="Prrafodelista"/>
        <w:numPr>
          <w:ilvl w:val="0"/>
          <w:numId w:val="1"/>
        </w:numPr>
        <w:tabs>
          <w:tab w:val="left" w:pos="1406"/>
        </w:tabs>
        <w:spacing w:line="276" w:lineRule="auto"/>
        <w:ind w:right="1248"/>
        <w:jc w:val="both"/>
        <w:rPr>
          <w:rFonts w:ascii="Arial"/>
          <w:i/>
        </w:rPr>
      </w:pPr>
      <w:r>
        <w:rPr>
          <w:rFonts w:ascii="Arial"/>
          <w:i/>
        </w:rPr>
        <w:t>Dado que el aspecto denominativo del signo mixto puede evocar una</w:t>
      </w:r>
      <w:r>
        <w:rPr>
          <w:rFonts w:ascii="Arial"/>
          <w:i/>
          <w:spacing w:val="-11"/>
        </w:rPr>
        <w:t xml:space="preserve"> </w:t>
      </w:r>
      <w:r>
        <w:rPr>
          <w:rFonts w:ascii="Arial"/>
          <w:i/>
        </w:rPr>
        <w:t>idea</w:t>
      </w:r>
      <w:r>
        <w:rPr>
          <w:rFonts w:ascii="Arial"/>
          <w:i/>
          <w:spacing w:val="-11"/>
        </w:rPr>
        <w:t xml:space="preserve"> </w:t>
      </w:r>
      <w:r>
        <w:rPr>
          <w:rFonts w:ascii="Arial"/>
          <w:i/>
        </w:rPr>
        <w:t>o</w:t>
      </w:r>
      <w:r>
        <w:rPr>
          <w:rFonts w:ascii="Arial"/>
          <w:i/>
          <w:spacing w:val="-11"/>
        </w:rPr>
        <w:t xml:space="preserve"> </w:t>
      </w:r>
      <w:r>
        <w:rPr>
          <w:rFonts w:ascii="Arial"/>
          <w:i/>
        </w:rPr>
        <w:t>concepto,</w:t>
      </w:r>
      <w:r>
        <w:rPr>
          <w:rFonts w:ascii="Arial"/>
          <w:i/>
          <w:spacing w:val="-15"/>
        </w:rPr>
        <w:t xml:space="preserve"> </w:t>
      </w:r>
      <w:r>
        <w:rPr>
          <w:rFonts w:ascii="Arial"/>
          <w:i/>
        </w:rPr>
        <w:t>debe</w:t>
      </w:r>
      <w:r>
        <w:rPr>
          <w:rFonts w:ascii="Arial"/>
          <w:i/>
          <w:spacing w:val="-11"/>
        </w:rPr>
        <w:t xml:space="preserve"> </w:t>
      </w:r>
      <w:r>
        <w:rPr>
          <w:rFonts w:ascii="Arial"/>
          <w:i/>
        </w:rPr>
        <w:t>verificarse</w:t>
      </w:r>
      <w:r>
        <w:rPr>
          <w:rFonts w:ascii="Arial"/>
          <w:i/>
          <w:spacing w:val="-11"/>
        </w:rPr>
        <w:t xml:space="preserve"> </w:t>
      </w:r>
      <w:r>
        <w:rPr>
          <w:rFonts w:ascii="Arial"/>
          <w:i/>
        </w:rPr>
        <w:t>si</w:t>
      </w:r>
      <w:r>
        <w:rPr>
          <w:rFonts w:ascii="Arial"/>
          <w:i/>
          <w:spacing w:val="-13"/>
        </w:rPr>
        <w:t xml:space="preserve"> </w:t>
      </w:r>
      <w:r>
        <w:rPr>
          <w:rFonts w:ascii="Arial"/>
          <w:i/>
        </w:rPr>
        <w:t>la</w:t>
      </w:r>
      <w:r>
        <w:rPr>
          <w:rFonts w:ascii="Arial"/>
          <w:i/>
          <w:spacing w:val="-11"/>
        </w:rPr>
        <w:t xml:space="preserve"> </w:t>
      </w:r>
      <w:r>
        <w:rPr>
          <w:rFonts w:ascii="Arial"/>
          <w:i/>
        </w:rPr>
        <w:t>idea</w:t>
      </w:r>
      <w:r>
        <w:rPr>
          <w:rFonts w:ascii="Arial"/>
          <w:i/>
          <w:spacing w:val="-11"/>
        </w:rPr>
        <w:t xml:space="preserve"> </w:t>
      </w:r>
      <w:r>
        <w:rPr>
          <w:rFonts w:ascii="Arial"/>
          <w:i/>
        </w:rPr>
        <w:t>o</w:t>
      </w:r>
      <w:r>
        <w:rPr>
          <w:rFonts w:ascii="Arial"/>
          <w:i/>
          <w:spacing w:val="-11"/>
        </w:rPr>
        <w:t xml:space="preserve"> </w:t>
      </w:r>
      <w:r>
        <w:rPr>
          <w:rFonts w:ascii="Arial"/>
          <w:i/>
        </w:rPr>
        <w:t>concepto</w:t>
      </w:r>
      <w:r>
        <w:rPr>
          <w:rFonts w:ascii="Arial"/>
          <w:i/>
          <w:spacing w:val="-12"/>
        </w:rPr>
        <w:t xml:space="preserve"> </w:t>
      </w:r>
      <w:r>
        <w:rPr>
          <w:rFonts w:ascii="Arial"/>
          <w:i/>
        </w:rPr>
        <w:t>del</w:t>
      </w:r>
      <w:r>
        <w:rPr>
          <w:rFonts w:ascii="Arial"/>
          <w:i/>
          <w:spacing w:val="-13"/>
        </w:rPr>
        <w:t xml:space="preserve"> </w:t>
      </w:r>
      <w:r>
        <w:rPr>
          <w:rFonts w:ascii="Arial"/>
          <w:i/>
        </w:rPr>
        <w:t>signo tridimensional</w:t>
      </w:r>
      <w:r>
        <w:rPr>
          <w:rFonts w:ascii="Arial"/>
          <w:i/>
          <w:spacing w:val="-16"/>
        </w:rPr>
        <w:t xml:space="preserve"> </w:t>
      </w:r>
      <w:r>
        <w:rPr>
          <w:rFonts w:ascii="Arial"/>
          <w:i/>
        </w:rPr>
        <w:t>es</w:t>
      </w:r>
      <w:r>
        <w:rPr>
          <w:rFonts w:ascii="Arial"/>
          <w:i/>
          <w:spacing w:val="-15"/>
        </w:rPr>
        <w:t xml:space="preserve"> </w:t>
      </w:r>
      <w:r>
        <w:rPr>
          <w:rFonts w:ascii="Arial"/>
          <w:i/>
        </w:rPr>
        <w:t>similar</w:t>
      </w:r>
      <w:r>
        <w:rPr>
          <w:rFonts w:ascii="Arial"/>
          <w:i/>
          <w:spacing w:val="-15"/>
        </w:rPr>
        <w:t xml:space="preserve"> </w:t>
      </w:r>
      <w:r>
        <w:rPr>
          <w:rFonts w:ascii="Arial"/>
          <w:i/>
        </w:rPr>
        <w:t>o</w:t>
      </w:r>
      <w:r>
        <w:rPr>
          <w:rFonts w:ascii="Arial"/>
          <w:i/>
          <w:spacing w:val="-16"/>
        </w:rPr>
        <w:t xml:space="preserve"> </w:t>
      </w:r>
      <w:r>
        <w:rPr>
          <w:rFonts w:ascii="Arial"/>
          <w:i/>
        </w:rPr>
        <w:t>no</w:t>
      </w:r>
      <w:r>
        <w:rPr>
          <w:rFonts w:ascii="Arial"/>
          <w:i/>
          <w:spacing w:val="-15"/>
        </w:rPr>
        <w:t xml:space="preserve"> </w:t>
      </w:r>
      <w:r>
        <w:rPr>
          <w:rFonts w:ascii="Arial"/>
          <w:i/>
        </w:rPr>
        <w:t>a</w:t>
      </w:r>
      <w:r>
        <w:rPr>
          <w:rFonts w:ascii="Arial"/>
          <w:i/>
          <w:spacing w:val="-15"/>
        </w:rPr>
        <w:t xml:space="preserve"> </w:t>
      </w:r>
      <w:r>
        <w:rPr>
          <w:rFonts w:ascii="Arial"/>
          <w:i/>
        </w:rPr>
        <w:t>la</w:t>
      </w:r>
      <w:r>
        <w:rPr>
          <w:rFonts w:ascii="Arial"/>
          <w:i/>
          <w:spacing w:val="-15"/>
        </w:rPr>
        <w:t xml:space="preserve"> </w:t>
      </w:r>
      <w:r>
        <w:rPr>
          <w:rFonts w:ascii="Arial"/>
          <w:i/>
        </w:rPr>
        <w:t>idea</w:t>
      </w:r>
      <w:r>
        <w:rPr>
          <w:rFonts w:ascii="Arial"/>
          <w:i/>
          <w:spacing w:val="-16"/>
        </w:rPr>
        <w:t xml:space="preserve"> </w:t>
      </w:r>
      <w:r>
        <w:rPr>
          <w:rFonts w:ascii="Arial"/>
          <w:i/>
        </w:rPr>
        <w:t>o</w:t>
      </w:r>
      <w:r>
        <w:rPr>
          <w:rFonts w:ascii="Arial"/>
          <w:i/>
          <w:spacing w:val="-15"/>
        </w:rPr>
        <w:t xml:space="preserve"> </w:t>
      </w:r>
      <w:r>
        <w:rPr>
          <w:rFonts w:ascii="Arial"/>
          <w:i/>
        </w:rPr>
        <w:t>concepto</w:t>
      </w:r>
      <w:r>
        <w:rPr>
          <w:rFonts w:ascii="Arial"/>
          <w:i/>
          <w:spacing w:val="-15"/>
        </w:rPr>
        <w:t xml:space="preserve"> </w:t>
      </w:r>
      <w:r>
        <w:rPr>
          <w:rFonts w:ascii="Arial"/>
          <w:i/>
        </w:rPr>
        <w:t>que</w:t>
      </w:r>
      <w:r>
        <w:rPr>
          <w:rFonts w:ascii="Arial"/>
          <w:i/>
          <w:spacing w:val="-16"/>
        </w:rPr>
        <w:t xml:space="preserve"> </w:t>
      </w:r>
      <w:r>
        <w:rPr>
          <w:rFonts w:ascii="Arial"/>
          <w:i/>
        </w:rPr>
        <w:t>evoca</w:t>
      </w:r>
      <w:r>
        <w:rPr>
          <w:rFonts w:ascii="Arial"/>
          <w:i/>
          <w:spacing w:val="-15"/>
        </w:rPr>
        <w:t xml:space="preserve"> </w:t>
      </w:r>
      <w:r>
        <w:rPr>
          <w:rFonts w:ascii="Arial"/>
          <w:i/>
        </w:rPr>
        <w:t>la</w:t>
      </w:r>
      <w:r>
        <w:rPr>
          <w:rFonts w:ascii="Arial"/>
          <w:i/>
          <w:spacing w:val="-15"/>
        </w:rPr>
        <w:t xml:space="preserve"> </w:t>
      </w:r>
      <w:r>
        <w:rPr>
          <w:rFonts w:ascii="Arial"/>
          <w:i/>
        </w:rPr>
        <w:t>parte denominativa del signo mixto.</w:t>
      </w:r>
    </w:p>
    <w:p w:rsidR="00DC45DC" w:rsidRDefault="00DC45DC" w:rsidP="00DC45DC">
      <w:pPr>
        <w:pStyle w:val="Textoindependiente"/>
        <w:spacing w:before="39"/>
        <w:rPr>
          <w:rFonts w:ascii="Arial"/>
          <w:i/>
        </w:rPr>
      </w:pPr>
    </w:p>
    <w:p w:rsidR="00DC45DC" w:rsidRDefault="00DC45DC" w:rsidP="00DC45DC">
      <w:pPr>
        <w:pStyle w:val="Prrafodelista"/>
        <w:numPr>
          <w:ilvl w:val="0"/>
          <w:numId w:val="1"/>
        </w:numPr>
        <w:tabs>
          <w:tab w:val="left" w:pos="1404"/>
          <w:tab w:val="left" w:pos="1406"/>
        </w:tabs>
        <w:spacing w:line="276" w:lineRule="auto"/>
        <w:ind w:right="1242"/>
        <w:jc w:val="both"/>
        <w:rPr>
          <w:rFonts w:ascii="Arial" w:hAnsi="Arial"/>
          <w:i/>
        </w:rPr>
      </w:pPr>
      <w:r>
        <w:rPr>
          <w:rFonts w:ascii="Arial" w:hAnsi="Arial"/>
          <w:i/>
        </w:rPr>
        <w:t>Si el signo solicitado reivindica colores específicos como parte del componente gráfico, al efectuar el respectivo análisis de registrabilidad</w:t>
      </w:r>
      <w:r>
        <w:rPr>
          <w:rFonts w:ascii="Arial" w:hAnsi="Arial"/>
          <w:i/>
          <w:spacing w:val="-4"/>
        </w:rPr>
        <w:t xml:space="preserve"> </w:t>
      </w:r>
      <w:r>
        <w:rPr>
          <w:rFonts w:ascii="Arial" w:hAnsi="Arial"/>
          <w:i/>
        </w:rPr>
        <w:t>deberá tenerse</w:t>
      </w:r>
      <w:r>
        <w:rPr>
          <w:rFonts w:ascii="Arial" w:hAnsi="Arial"/>
          <w:i/>
          <w:spacing w:val="-4"/>
        </w:rPr>
        <w:t xml:space="preserve"> </w:t>
      </w:r>
      <w:r>
        <w:rPr>
          <w:rFonts w:ascii="Arial" w:hAnsi="Arial"/>
          <w:i/>
        </w:rPr>
        <w:t>en cuenta</w:t>
      </w:r>
      <w:r>
        <w:rPr>
          <w:rFonts w:ascii="Arial" w:hAnsi="Arial"/>
          <w:i/>
          <w:spacing w:val="-4"/>
        </w:rPr>
        <w:t xml:space="preserve"> </w:t>
      </w:r>
      <w:r>
        <w:rPr>
          <w:rFonts w:ascii="Arial" w:hAnsi="Arial"/>
          <w:i/>
        </w:rPr>
        <w:t>la combinación</w:t>
      </w:r>
      <w:r>
        <w:rPr>
          <w:rFonts w:ascii="Arial" w:hAnsi="Arial"/>
          <w:i/>
          <w:spacing w:val="-4"/>
        </w:rPr>
        <w:t xml:space="preserve"> </w:t>
      </w:r>
      <w:r>
        <w:rPr>
          <w:rFonts w:ascii="Arial" w:hAnsi="Arial"/>
          <w:i/>
        </w:rPr>
        <w:t>de colores y el gráfico que la contiene, puesto que este elemento podría generar capacidad de</w:t>
      </w:r>
      <w:r>
        <w:rPr>
          <w:rFonts w:ascii="Arial" w:hAnsi="Arial"/>
          <w:i/>
          <w:spacing w:val="-2"/>
        </w:rPr>
        <w:t xml:space="preserve"> </w:t>
      </w:r>
      <w:r>
        <w:rPr>
          <w:rFonts w:ascii="Arial" w:hAnsi="Arial"/>
          <w:i/>
        </w:rPr>
        <w:t>diferenciación del signo solicitado a registro.</w:t>
      </w:r>
    </w:p>
    <w:p w:rsidR="00DC45DC" w:rsidRDefault="00DC45DC" w:rsidP="00DC45DC">
      <w:pPr>
        <w:pStyle w:val="Textoindependiente"/>
        <w:spacing w:before="38"/>
        <w:rPr>
          <w:rFonts w:ascii="Arial"/>
          <w:i/>
        </w:rPr>
      </w:pPr>
    </w:p>
    <w:p w:rsidR="00DC45DC" w:rsidRDefault="00DC45DC" w:rsidP="00DC45DC">
      <w:pPr>
        <w:pStyle w:val="Prrafodelista"/>
        <w:numPr>
          <w:ilvl w:val="0"/>
          <w:numId w:val="1"/>
        </w:numPr>
        <w:tabs>
          <w:tab w:val="left" w:pos="1404"/>
          <w:tab w:val="left" w:pos="1406"/>
        </w:tabs>
        <w:spacing w:line="276" w:lineRule="auto"/>
        <w:ind w:right="1243"/>
        <w:jc w:val="both"/>
        <w:rPr>
          <w:rFonts w:ascii="Arial" w:hAnsi="Arial"/>
          <w:i/>
        </w:rPr>
      </w:pPr>
      <w:r>
        <w:rPr>
          <w:rFonts w:ascii="Arial" w:hAnsi="Arial"/>
          <w:i/>
        </w:rPr>
        <w:t>Se</w:t>
      </w:r>
      <w:r>
        <w:rPr>
          <w:rFonts w:ascii="Arial" w:hAnsi="Arial"/>
          <w:i/>
          <w:spacing w:val="-7"/>
        </w:rPr>
        <w:t xml:space="preserve"> </w:t>
      </w:r>
      <w:r>
        <w:rPr>
          <w:rFonts w:ascii="Arial" w:hAnsi="Arial"/>
          <w:i/>
        </w:rPr>
        <w:t>debe</w:t>
      </w:r>
      <w:r>
        <w:rPr>
          <w:rFonts w:ascii="Arial" w:hAnsi="Arial"/>
          <w:i/>
          <w:spacing w:val="-12"/>
        </w:rPr>
        <w:t xml:space="preserve"> </w:t>
      </w:r>
      <w:r>
        <w:rPr>
          <w:rFonts w:ascii="Arial" w:hAnsi="Arial"/>
          <w:i/>
        </w:rPr>
        <w:t>excluir</w:t>
      </w:r>
      <w:r>
        <w:rPr>
          <w:rFonts w:ascii="Arial" w:hAnsi="Arial"/>
          <w:i/>
          <w:spacing w:val="-8"/>
        </w:rPr>
        <w:t xml:space="preserve"> </w:t>
      </w:r>
      <w:r>
        <w:rPr>
          <w:rFonts w:ascii="Arial" w:hAnsi="Arial"/>
          <w:i/>
        </w:rPr>
        <w:t>del</w:t>
      </w:r>
      <w:r>
        <w:rPr>
          <w:rFonts w:ascii="Arial" w:hAnsi="Arial"/>
          <w:i/>
          <w:spacing w:val="-9"/>
        </w:rPr>
        <w:t xml:space="preserve"> </w:t>
      </w:r>
      <w:r>
        <w:rPr>
          <w:rFonts w:ascii="Arial" w:hAnsi="Arial"/>
          <w:i/>
        </w:rPr>
        <w:t>cotejo</w:t>
      </w:r>
      <w:r>
        <w:rPr>
          <w:rFonts w:ascii="Arial" w:hAnsi="Arial"/>
          <w:i/>
          <w:spacing w:val="-7"/>
        </w:rPr>
        <w:t xml:space="preserve"> </w:t>
      </w:r>
      <w:r>
        <w:rPr>
          <w:rFonts w:ascii="Arial" w:hAnsi="Arial"/>
          <w:i/>
        </w:rPr>
        <w:t>las</w:t>
      </w:r>
      <w:r>
        <w:rPr>
          <w:rFonts w:ascii="Arial" w:hAnsi="Arial"/>
          <w:i/>
          <w:spacing w:val="-10"/>
        </w:rPr>
        <w:t xml:space="preserve"> </w:t>
      </w:r>
      <w:r>
        <w:rPr>
          <w:rFonts w:ascii="Arial" w:hAnsi="Arial"/>
          <w:i/>
        </w:rPr>
        <w:t>formas</w:t>
      </w:r>
      <w:r>
        <w:rPr>
          <w:rFonts w:ascii="Arial" w:hAnsi="Arial"/>
          <w:i/>
          <w:spacing w:val="-10"/>
        </w:rPr>
        <w:t xml:space="preserve"> </w:t>
      </w:r>
      <w:r>
        <w:rPr>
          <w:rFonts w:ascii="Arial" w:hAnsi="Arial"/>
          <w:i/>
        </w:rPr>
        <w:t>de</w:t>
      </w:r>
      <w:r>
        <w:rPr>
          <w:rFonts w:ascii="Arial" w:hAnsi="Arial"/>
          <w:i/>
          <w:spacing w:val="-7"/>
        </w:rPr>
        <w:t xml:space="preserve"> </w:t>
      </w:r>
      <w:r>
        <w:rPr>
          <w:rFonts w:ascii="Arial" w:hAnsi="Arial"/>
          <w:i/>
        </w:rPr>
        <w:t>uso</w:t>
      </w:r>
      <w:r>
        <w:rPr>
          <w:rFonts w:ascii="Arial" w:hAnsi="Arial"/>
          <w:i/>
          <w:spacing w:val="-7"/>
        </w:rPr>
        <w:t xml:space="preserve"> </w:t>
      </w:r>
      <w:r>
        <w:rPr>
          <w:rFonts w:ascii="Arial" w:hAnsi="Arial"/>
          <w:i/>
        </w:rPr>
        <w:t>común</w:t>
      </w:r>
      <w:r>
        <w:rPr>
          <w:rFonts w:ascii="Arial" w:hAnsi="Arial"/>
          <w:i/>
          <w:spacing w:val="-12"/>
        </w:rPr>
        <w:t xml:space="preserve"> </w:t>
      </w:r>
      <w:r>
        <w:rPr>
          <w:rFonts w:ascii="Arial" w:hAnsi="Arial"/>
          <w:i/>
        </w:rPr>
        <w:t>y</w:t>
      </w:r>
      <w:r>
        <w:rPr>
          <w:rFonts w:ascii="Arial" w:hAnsi="Arial"/>
          <w:i/>
          <w:spacing w:val="-10"/>
        </w:rPr>
        <w:t xml:space="preserve"> </w:t>
      </w:r>
      <w:r>
        <w:rPr>
          <w:rFonts w:ascii="Arial" w:hAnsi="Arial"/>
          <w:i/>
        </w:rPr>
        <w:t>necesarias</w:t>
      </w:r>
      <w:r>
        <w:rPr>
          <w:rFonts w:ascii="Arial" w:hAnsi="Arial"/>
          <w:i/>
          <w:spacing w:val="-15"/>
        </w:rPr>
        <w:t xml:space="preserve"> </w:t>
      </w:r>
      <w:r>
        <w:rPr>
          <w:rFonts w:ascii="Arial" w:hAnsi="Arial"/>
          <w:i/>
        </w:rPr>
        <w:t>en relación con los productos o servicios del signo tridimensional en conflicto.</w:t>
      </w:r>
      <w:r>
        <w:rPr>
          <w:rFonts w:ascii="Arial" w:hAnsi="Arial"/>
          <w:i/>
          <w:spacing w:val="-7"/>
        </w:rPr>
        <w:t xml:space="preserve"> </w:t>
      </w:r>
      <w:r>
        <w:rPr>
          <w:rFonts w:ascii="Arial" w:hAnsi="Arial"/>
          <w:i/>
        </w:rPr>
        <w:t>No</w:t>
      </w:r>
      <w:r>
        <w:rPr>
          <w:rFonts w:ascii="Arial" w:hAnsi="Arial"/>
          <w:i/>
          <w:spacing w:val="-8"/>
        </w:rPr>
        <w:t xml:space="preserve"> </w:t>
      </w:r>
      <w:r>
        <w:rPr>
          <w:rFonts w:ascii="Arial" w:hAnsi="Arial"/>
          <w:i/>
        </w:rPr>
        <w:t>obstante,</w:t>
      </w:r>
      <w:r>
        <w:rPr>
          <w:rFonts w:ascii="Arial" w:hAnsi="Arial"/>
          <w:i/>
          <w:spacing w:val="-7"/>
        </w:rPr>
        <w:t xml:space="preserve"> </w:t>
      </w:r>
      <w:r>
        <w:rPr>
          <w:rFonts w:ascii="Arial" w:hAnsi="Arial"/>
          <w:i/>
        </w:rPr>
        <w:t>si</w:t>
      </w:r>
      <w:r>
        <w:rPr>
          <w:rFonts w:ascii="Arial" w:hAnsi="Arial"/>
          <w:i/>
          <w:spacing w:val="-6"/>
        </w:rPr>
        <w:t xml:space="preserve"> </w:t>
      </w:r>
      <w:r>
        <w:rPr>
          <w:rFonts w:ascii="Arial" w:hAnsi="Arial"/>
          <w:i/>
        </w:rPr>
        <w:t>la</w:t>
      </w:r>
      <w:r>
        <w:rPr>
          <w:rFonts w:ascii="Arial" w:hAnsi="Arial"/>
          <w:i/>
          <w:spacing w:val="-4"/>
        </w:rPr>
        <w:t xml:space="preserve"> </w:t>
      </w:r>
      <w:r>
        <w:rPr>
          <w:rFonts w:ascii="Arial" w:hAnsi="Arial"/>
          <w:i/>
        </w:rPr>
        <w:t>exclusión</w:t>
      </w:r>
      <w:r>
        <w:rPr>
          <w:rFonts w:ascii="Arial" w:hAnsi="Arial"/>
          <w:i/>
          <w:spacing w:val="-8"/>
        </w:rPr>
        <w:t xml:space="preserve"> </w:t>
      </w:r>
      <w:r>
        <w:rPr>
          <w:rFonts w:ascii="Arial" w:hAnsi="Arial"/>
          <w:i/>
        </w:rPr>
        <w:t>de</w:t>
      </w:r>
      <w:r>
        <w:rPr>
          <w:rFonts w:ascii="Arial" w:hAnsi="Arial"/>
          <w:i/>
          <w:spacing w:val="-4"/>
        </w:rPr>
        <w:t xml:space="preserve"> </w:t>
      </w:r>
      <w:r>
        <w:rPr>
          <w:rFonts w:ascii="Arial" w:hAnsi="Arial"/>
          <w:i/>
        </w:rPr>
        <w:t>dichos</w:t>
      </w:r>
      <w:r>
        <w:rPr>
          <w:rFonts w:ascii="Arial" w:hAnsi="Arial"/>
          <w:i/>
          <w:spacing w:val="-6"/>
        </w:rPr>
        <w:t xml:space="preserve"> </w:t>
      </w:r>
      <w:r>
        <w:rPr>
          <w:rFonts w:ascii="Arial" w:hAnsi="Arial"/>
          <w:i/>
        </w:rPr>
        <w:t>elementos</w:t>
      </w:r>
      <w:r>
        <w:rPr>
          <w:rFonts w:ascii="Arial" w:hAnsi="Arial"/>
          <w:i/>
          <w:spacing w:val="-6"/>
        </w:rPr>
        <w:t xml:space="preserve"> </w:t>
      </w:r>
      <w:r>
        <w:rPr>
          <w:rFonts w:ascii="Arial" w:hAnsi="Arial"/>
          <w:i/>
        </w:rPr>
        <w:t>llegara</w:t>
      </w:r>
      <w:r>
        <w:rPr>
          <w:rFonts w:ascii="Arial" w:hAnsi="Arial"/>
          <w:i/>
          <w:spacing w:val="-8"/>
        </w:rPr>
        <w:t xml:space="preserve"> </w:t>
      </w:r>
      <w:r>
        <w:rPr>
          <w:rFonts w:ascii="Arial" w:hAnsi="Arial"/>
          <w:i/>
        </w:rPr>
        <w:t>a reducir</w:t>
      </w:r>
      <w:r>
        <w:rPr>
          <w:rFonts w:ascii="Arial" w:hAnsi="Arial"/>
          <w:i/>
          <w:spacing w:val="-9"/>
        </w:rPr>
        <w:t xml:space="preserve"> </w:t>
      </w:r>
      <w:r>
        <w:rPr>
          <w:rFonts w:ascii="Arial" w:hAnsi="Arial"/>
          <w:i/>
        </w:rPr>
        <w:t>el</w:t>
      </w:r>
      <w:r>
        <w:rPr>
          <w:rFonts w:ascii="Arial" w:hAnsi="Arial"/>
          <w:i/>
          <w:spacing w:val="-10"/>
        </w:rPr>
        <w:t xml:space="preserve"> </w:t>
      </w:r>
      <w:r>
        <w:rPr>
          <w:rFonts w:ascii="Arial" w:hAnsi="Arial"/>
          <w:i/>
        </w:rPr>
        <w:t>signo</w:t>
      </w:r>
      <w:r>
        <w:rPr>
          <w:rFonts w:ascii="Arial" w:hAnsi="Arial"/>
          <w:i/>
          <w:spacing w:val="-8"/>
        </w:rPr>
        <w:t xml:space="preserve"> </w:t>
      </w:r>
      <w:r>
        <w:rPr>
          <w:rFonts w:ascii="Arial" w:hAnsi="Arial"/>
          <w:i/>
        </w:rPr>
        <w:t>tridimensional</w:t>
      </w:r>
      <w:r>
        <w:rPr>
          <w:rFonts w:ascii="Arial" w:hAnsi="Arial"/>
          <w:i/>
          <w:spacing w:val="-10"/>
        </w:rPr>
        <w:t xml:space="preserve"> </w:t>
      </w:r>
      <w:r>
        <w:rPr>
          <w:rFonts w:ascii="Arial" w:hAnsi="Arial"/>
          <w:i/>
        </w:rPr>
        <w:t>de</w:t>
      </w:r>
      <w:r>
        <w:rPr>
          <w:rFonts w:ascii="Arial" w:hAnsi="Arial"/>
          <w:i/>
          <w:spacing w:val="-8"/>
        </w:rPr>
        <w:t xml:space="preserve"> </w:t>
      </w:r>
      <w:r>
        <w:rPr>
          <w:rFonts w:ascii="Arial" w:hAnsi="Arial"/>
          <w:i/>
        </w:rPr>
        <w:t>tal</w:t>
      </w:r>
      <w:r>
        <w:rPr>
          <w:rFonts w:ascii="Arial" w:hAnsi="Arial"/>
          <w:i/>
          <w:spacing w:val="-10"/>
        </w:rPr>
        <w:t xml:space="preserve"> </w:t>
      </w:r>
      <w:r>
        <w:rPr>
          <w:rFonts w:ascii="Arial" w:hAnsi="Arial"/>
          <w:i/>
        </w:rPr>
        <w:t>manera</w:t>
      </w:r>
      <w:r>
        <w:rPr>
          <w:rFonts w:ascii="Arial" w:hAnsi="Arial"/>
          <w:i/>
          <w:spacing w:val="-8"/>
        </w:rPr>
        <w:t xml:space="preserve"> </w:t>
      </w:r>
      <w:r>
        <w:rPr>
          <w:rFonts w:ascii="Arial" w:hAnsi="Arial"/>
          <w:i/>
        </w:rPr>
        <w:t>que</w:t>
      </w:r>
      <w:r>
        <w:rPr>
          <w:rFonts w:ascii="Arial" w:hAnsi="Arial"/>
          <w:i/>
          <w:spacing w:val="-8"/>
        </w:rPr>
        <w:t xml:space="preserve"> </w:t>
      </w:r>
      <w:r>
        <w:rPr>
          <w:rFonts w:ascii="Arial" w:hAnsi="Arial"/>
          <w:i/>
        </w:rPr>
        <w:t>hace</w:t>
      </w:r>
      <w:r>
        <w:rPr>
          <w:rFonts w:ascii="Arial" w:hAnsi="Arial"/>
          <w:i/>
          <w:spacing w:val="-8"/>
        </w:rPr>
        <w:t xml:space="preserve"> </w:t>
      </w:r>
      <w:r>
        <w:rPr>
          <w:rFonts w:ascii="Arial" w:hAnsi="Arial"/>
          <w:i/>
        </w:rPr>
        <w:t>inoperante</w:t>
      </w:r>
      <w:r>
        <w:rPr>
          <w:rFonts w:ascii="Arial" w:hAnsi="Arial"/>
          <w:i/>
          <w:spacing w:val="-8"/>
        </w:rPr>
        <w:t xml:space="preserve"> </w:t>
      </w:r>
      <w:r>
        <w:rPr>
          <w:rFonts w:ascii="Arial" w:hAnsi="Arial"/>
          <w:i/>
        </w:rPr>
        <w:t>la comparación, el cotejo deberá realizarse sin descomponer el conjunto marcario.</w:t>
      </w: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rPr>
          <w:rFonts w:ascii="Arial"/>
          <w:i/>
          <w:sz w:val="18"/>
        </w:rPr>
      </w:pPr>
    </w:p>
    <w:p w:rsidR="00DC45DC" w:rsidRDefault="00DC45DC" w:rsidP="00DC45DC">
      <w:pPr>
        <w:pStyle w:val="Textoindependiente"/>
        <w:spacing w:before="52"/>
        <w:rPr>
          <w:rFonts w:ascii="Arial"/>
          <w:i/>
          <w:sz w:val="18"/>
        </w:rPr>
      </w:pPr>
    </w:p>
    <w:p w:rsidR="00DC45DC" w:rsidRDefault="00DC45DC" w:rsidP="00DC45DC">
      <w:pPr>
        <w:ind w:right="385"/>
        <w:jc w:val="right"/>
        <w:rPr>
          <w:sz w:val="18"/>
        </w:rPr>
      </w:pPr>
      <w:r>
        <w:rPr>
          <w:spacing w:val="-5"/>
          <w:sz w:val="18"/>
        </w:rPr>
        <w:t>152</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extoindependiente"/>
        <w:spacing w:before="74" w:line="276" w:lineRule="auto"/>
        <w:ind w:left="180" w:right="386"/>
        <w:jc w:val="both"/>
      </w:pPr>
      <w:r>
        <w:lastRenderedPageBreak/>
        <w:t>La</w:t>
      </w:r>
      <w:r>
        <w:rPr>
          <w:spacing w:val="-2"/>
        </w:rPr>
        <w:t xml:space="preserve"> </w:t>
      </w:r>
      <w:r>
        <w:t>comparación</w:t>
      </w:r>
      <w:r>
        <w:rPr>
          <w:spacing w:val="-2"/>
        </w:rPr>
        <w:t xml:space="preserve"> </w:t>
      </w:r>
      <w:r>
        <w:t>entre</w:t>
      </w:r>
      <w:r>
        <w:rPr>
          <w:spacing w:val="-2"/>
        </w:rPr>
        <w:t xml:space="preserve"> </w:t>
      </w:r>
      <w:r>
        <w:t>marcas</w:t>
      </w:r>
      <w:r>
        <w:rPr>
          <w:spacing w:val="-5"/>
        </w:rPr>
        <w:t xml:space="preserve"> </w:t>
      </w:r>
      <w:r>
        <w:t>tridimensionales</w:t>
      </w:r>
      <w:r>
        <w:rPr>
          <w:spacing w:val="-5"/>
        </w:rPr>
        <w:t xml:space="preserve"> </w:t>
      </w:r>
      <w:r>
        <w:t>y</w:t>
      </w:r>
      <w:r>
        <w:rPr>
          <w:spacing w:val="-5"/>
        </w:rPr>
        <w:t xml:space="preserve"> </w:t>
      </w:r>
      <w:r>
        <w:t>mixtas</w:t>
      </w:r>
      <w:r>
        <w:rPr>
          <w:spacing w:val="-5"/>
        </w:rPr>
        <w:t xml:space="preserve"> </w:t>
      </w:r>
      <w:r>
        <w:t>deberá</w:t>
      </w:r>
      <w:r>
        <w:rPr>
          <w:spacing w:val="-2"/>
        </w:rPr>
        <w:t xml:space="preserve"> </w:t>
      </w:r>
      <w:r>
        <w:t>hacerse</w:t>
      </w:r>
      <w:r>
        <w:rPr>
          <w:spacing w:val="-2"/>
        </w:rPr>
        <w:t xml:space="preserve"> </w:t>
      </w:r>
      <w:r>
        <w:t>partiendo</w:t>
      </w:r>
      <w:r>
        <w:rPr>
          <w:spacing w:val="-7"/>
        </w:rPr>
        <w:t xml:space="preserve"> </w:t>
      </w:r>
      <w:r>
        <w:t>de</w:t>
      </w:r>
      <w:r>
        <w:rPr>
          <w:spacing w:val="-2"/>
        </w:rPr>
        <w:t xml:space="preserve"> </w:t>
      </w:r>
      <w:r>
        <w:t>los elementos</w:t>
      </w:r>
      <w:r>
        <w:rPr>
          <w:spacing w:val="-3"/>
        </w:rPr>
        <w:t xml:space="preserve"> </w:t>
      </w:r>
      <w:r>
        <w:t>que aportan distintividad en cada caso,</w:t>
      </w:r>
      <w:r>
        <w:rPr>
          <w:spacing w:val="-4"/>
        </w:rPr>
        <w:t xml:space="preserve"> </w:t>
      </w:r>
      <w:r>
        <w:t>como las</w:t>
      </w:r>
      <w:r>
        <w:rPr>
          <w:spacing w:val="-3"/>
        </w:rPr>
        <w:t xml:space="preserve"> </w:t>
      </w:r>
      <w:r>
        <w:t>formas,</w:t>
      </w:r>
      <w:r>
        <w:rPr>
          <w:spacing w:val="-4"/>
        </w:rPr>
        <w:t xml:space="preserve"> </w:t>
      </w:r>
      <w:r>
        <w:t>relieves,</w:t>
      </w:r>
      <w:r>
        <w:rPr>
          <w:spacing w:val="-4"/>
        </w:rPr>
        <w:t xml:space="preserve"> </w:t>
      </w:r>
      <w:r>
        <w:t>ángulos,</w:t>
      </w:r>
      <w:r>
        <w:rPr>
          <w:spacing w:val="-4"/>
        </w:rPr>
        <w:t xml:space="preserve"> </w:t>
      </w:r>
      <w:r>
        <w:t>el elemento denominativo integrante de las mismas, entre otros, para establecer si los signos en conflicto son o no son confundibles y, de esta manera, evitar</w:t>
      </w:r>
      <w:r>
        <w:rPr>
          <w:spacing w:val="-1"/>
        </w:rPr>
        <w:t xml:space="preserve"> </w:t>
      </w:r>
      <w:r>
        <w:t>así el error en el público consumidor y el riesgo de confusión y/o asociación”.</w:t>
      </w:r>
      <w:r>
        <w:rPr>
          <w:vertAlign w:val="superscript"/>
        </w:rPr>
        <w:t>254</w:t>
      </w:r>
    </w:p>
    <w:p w:rsidR="00DC45DC" w:rsidRDefault="00DC45DC" w:rsidP="00DC45DC">
      <w:pPr>
        <w:pStyle w:val="Textoindependiente"/>
        <w:spacing w:before="43"/>
      </w:pPr>
    </w:p>
    <w:p w:rsidR="00DC45DC" w:rsidRDefault="00DC45DC" w:rsidP="00DC45DC">
      <w:pPr>
        <w:pStyle w:val="Textoindependiente"/>
        <w:spacing w:line="276" w:lineRule="auto"/>
        <w:ind w:left="180" w:right="379"/>
        <w:jc w:val="both"/>
      </w:pPr>
      <w:r>
        <w:t xml:space="preserve">De otra parte, en el caso de las marcas animadas o de movimiento, es factible realizar una comparación visual, que analice tanto los elementos denominativos como los figurativos que contengan los signos en conflicto. Para el efecto, se podrán aplicar las reglas de comparación que se presentaron en el apartado anterior sobre marcas </w:t>
      </w:r>
      <w:r>
        <w:rPr>
          <w:spacing w:val="-2"/>
        </w:rPr>
        <w:t>tradicionales.</w:t>
      </w:r>
    </w:p>
    <w:p w:rsidR="00DC45DC" w:rsidRDefault="00DC45DC" w:rsidP="00DC45DC">
      <w:pPr>
        <w:pStyle w:val="Textoindependiente"/>
        <w:spacing w:before="38"/>
      </w:pPr>
    </w:p>
    <w:p w:rsidR="00DC45DC" w:rsidRDefault="00DC45DC" w:rsidP="00DC45DC">
      <w:pPr>
        <w:pStyle w:val="Textoindependiente"/>
        <w:spacing w:line="276" w:lineRule="auto"/>
        <w:ind w:left="180" w:right="385"/>
        <w:jc w:val="both"/>
      </w:pPr>
      <w:r>
        <w:rPr>
          <w:spacing w:val="-2"/>
        </w:rPr>
        <w:t>Asimismo,</w:t>
      </w:r>
      <w:r>
        <w:rPr>
          <w:spacing w:val="-9"/>
        </w:rPr>
        <w:t xml:space="preserve"> </w:t>
      </w:r>
      <w:r>
        <w:rPr>
          <w:spacing w:val="-2"/>
        </w:rPr>
        <w:t>el</w:t>
      </w:r>
      <w:r>
        <w:rPr>
          <w:spacing w:val="-7"/>
        </w:rPr>
        <w:t xml:space="preserve"> </w:t>
      </w:r>
      <w:r>
        <w:rPr>
          <w:spacing w:val="-2"/>
        </w:rPr>
        <w:t>examinador</w:t>
      </w:r>
      <w:r>
        <w:rPr>
          <w:spacing w:val="-12"/>
        </w:rPr>
        <w:t xml:space="preserve"> </w:t>
      </w:r>
      <w:r>
        <w:rPr>
          <w:spacing w:val="-2"/>
        </w:rPr>
        <w:t>podrá</w:t>
      </w:r>
      <w:r>
        <w:rPr>
          <w:spacing w:val="-4"/>
        </w:rPr>
        <w:t xml:space="preserve"> </w:t>
      </w:r>
      <w:r>
        <w:rPr>
          <w:spacing w:val="-2"/>
        </w:rPr>
        <w:t>realizar</w:t>
      </w:r>
      <w:r>
        <w:rPr>
          <w:spacing w:val="-6"/>
        </w:rPr>
        <w:t xml:space="preserve"> </w:t>
      </w:r>
      <w:r>
        <w:rPr>
          <w:spacing w:val="-2"/>
        </w:rPr>
        <w:t>la</w:t>
      </w:r>
      <w:r>
        <w:rPr>
          <w:spacing w:val="-4"/>
        </w:rPr>
        <w:t xml:space="preserve"> </w:t>
      </w:r>
      <w:r>
        <w:rPr>
          <w:spacing w:val="-2"/>
        </w:rPr>
        <w:t>comparación</w:t>
      </w:r>
      <w:r>
        <w:rPr>
          <w:spacing w:val="-4"/>
        </w:rPr>
        <w:t xml:space="preserve"> </w:t>
      </w:r>
      <w:r>
        <w:rPr>
          <w:spacing w:val="-2"/>
        </w:rPr>
        <w:t>fonética</w:t>
      </w:r>
      <w:r>
        <w:rPr>
          <w:spacing w:val="-4"/>
        </w:rPr>
        <w:t xml:space="preserve"> </w:t>
      </w:r>
      <w:r>
        <w:rPr>
          <w:spacing w:val="-2"/>
        </w:rPr>
        <w:t>de los</w:t>
      </w:r>
      <w:r>
        <w:rPr>
          <w:spacing w:val="-8"/>
        </w:rPr>
        <w:t xml:space="preserve"> </w:t>
      </w:r>
      <w:r>
        <w:rPr>
          <w:spacing w:val="-2"/>
        </w:rPr>
        <w:t>signos</w:t>
      </w:r>
      <w:r>
        <w:rPr>
          <w:spacing w:val="-8"/>
        </w:rPr>
        <w:t xml:space="preserve"> </w:t>
      </w:r>
      <w:r>
        <w:rPr>
          <w:spacing w:val="-2"/>
        </w:rPr>
        <w:t>en</w:t>
      </w:r>
      <w:r>
        <w:rPr>
          <w:spacing w:val="-4"/>
        </w:rPr>
        <w:t xml:space="preserve"> </w:t>
      </w:r>
      <w:r>
        <w:rPr>
          <w:spacing w:val="-2"/>
        </w:rPr>
        <w:t xml:space="preserve">conflicto, </w:t>
      </w:r>
      <w:r>
        <w:t>en el caso en que los dos o uno de ellos sea una marca animada o de movimiento que contiene elementos denominativos.</w:t>
      </w:r>
    </w:p>
    <w:p w:rsidR="00DC45DC" w:rsidRDefault="00DC45DC" w:rsidP="00DC45DC">
      <w:pPr>
        <w:pStyle w:val="Textoindependiente"/>
        <w:spacing w:before="34"/>
      </w:pPr>
    </w:p>
    <w:p w:rsidR="00DC45DC" w:rsidRDefault="00DC45DC" w:rsidP="00DC45DC">
      <w:pPr>
        <w:pStyle w:val="Textoindependiente"/>
        <w:spacing w:line="278" w:lineRule="auto"/>
        <w:ind w:left="180" w:right="382"/>
        <w:jc w:val="both"/>
      </w:pPr>
      <w:r>
        <w:t>Respecto de estos signos animados o de movimiento, en tercer lugar, el examinador también podrá hacer una comparación conceptual, si de los signos en conflicto puede identificarse un concepto.</w:t>
      </w:r>
    </w:p>
    <w:p w:rsidR="00DC45DC" w:rsidRDefault="00DC45DC" w:rsidP="00DC45DC">
      <w:pPr>
        <w:pStyle w:val="Textoindependiente"/>
        <w:spacing w:before="32"/>
      </w:pPr>
    </w:p>
    <w:p w:rsidR="00DC45DC" w:rsidRDefault="00DC45DC" w:rsidP="00DC45DC">
      <w:pPr>
        <w:pStyle w:val="Textoindependiente"/>
        <w:spacing w:line="276" w:lineRule="auto"/>
        <w:ind w:left="180" w:right="382"/>
        <w:jc w:val="both"/>
      </w:pPr>
      <w:r>
        <w:t>Ahora</w:t>
      </w:r>
      <w:r>
        <w:rPr>
          <w:spacing w:val="-9"/>
        </w:rPr>
        <w:t xml:space="preserve"> </w:t>
      </w:r>
      <w:r>
        <w:t>bien,</w:t>
      </w:r>
      <w:r>
        <w:rPr>
          <w:spacing w:val="-13"/>
        </w:rPr>
        <w:t xml:space="preserve"> </w:t>
      </w:r>
      <w:r>
        <w:t>en</w:t>
      </w:r>
      <w:r>
        <w:rPr>
          <w:spacing w:val="-9"/>
        </w:rPr>
        <w:t xml:space="preserve"> </w:t>
      </w:r>
      <w:r>
        <w:t>caso</w:t>
      </w:r>
      <w:r>
        <w:rPr>
          <w:spacing w:val="-9"/>
        </w:rPr>
        <w:t xml:space="preserve"> </w:t>
      </w:r>
      <w:r>
        <w:t>de</w:t>
      </w:r>
      <w:r>
        <w:rPr>
          <w:spacing w:val="-9"/>
        </w:rPr>
        <w:t xml:space="preserve"> </w:t>
      </w:r>
      <w:r>
        <w:t>que</w:t>
      </w:r>
      <w:r>
        <w:rPr>
          <w:spacing w:val="-9"/>
        </w:rPr>
        <w:t xml:space="preserve"> </w:t>
      </w:r>
      <w:r>
        <w:t>las</w:t>
      </w:r>
      <w:r>
        <w:rPr>
          <w:spacing w:val="-12"/>
        </w:rPr>
        <w:t xml:space="preserve"> </w:t>
      </w:r>
      <w:r>
        <w:t>marcas</w:t>
      </w:r>
      <w:r>
        <w:rPr>
          <w:spacing w:val="-12"/>
        </w:rPr>
        <w:t xml:space="preserve"> </w:t>
      </w:r>
      <w:r>
        <w:t>en</w:t>
      </w:r>
      <w:r>
        <w:rPr>
          <w:spacing w:val="-9"/>
        </w:rPr>
        <w:t xml:space="preserve"> </w:t>
      </w:r>
      <w:r>
        <w:t>conflicto,</w:t>
      </w:r>
      <w:r>
        <w:rPr>
          <w:spacing w:val="-13"/>
        </w:rPr>
        <w:t xml:space="preserve"> </w:t>
      </w:r>
      <w:r>
        <w:t>o</w:t>
      </w:r>
      <w:r>
        <w:rPr>
          <w:spacing w:val="-9"/>
        </w:rPr>
        <w:t xml:space="preserve"> </w:t>
      </w:r>
      <w:r>
        <w:t>al</w:t>
      </w:r>
      <w:r>
        <w:rPr>
          <w:spacing w:val="-11"/>
        </w:rPr>
        <w:t xml:space="preserve"> </w:t>
      </w:r>
      <w:r>
        <w:t>menos</w:t>
      </w:r>
      <w:r>
        <w:rPr>
          <w:spacing w:val="-12"/>
        </w:rPr>
        <w:t xml:space="preserve"> </w:t>
      </w:r>
      <w:r>
        <w:t>una</w:t>
      </w:r>
      <w:r>
        <w:rPr>
          <w:spacing w:val="-9"/>
        </w:rPr>
        <w:t xml:space="preserve"> </w:t>
      </w:r>
      <w:r>
        <w:t>de</w:t>
      </w:r>
      <w:r>
        <w:rPr>
          <w:spacing w:val="-9"/>
        </w:rPr>
        <w:t xml:space="preserve"> </w:t>
      </w:r>
      <w:r>
        <w:t>ellas,</w:t>
      </w:r>
      <w:r>
        <w:rPr>
          <w:spacing w:val="-13"/>
        </w:rPr>
        <w:t xml:space="preserve"> </w:t>
      </w:r>
      <w:r>
        <w:t>corresponda a</w:t>
      </w:r>
      <w:r>
        <w:rPr>
          <w:spacing w:val="-16"/>
        </w:rPr>
        <w:t xml:space="preserve"> </w:t>
      </w:r>
      <w:r>
        <w:t>una</w:t>
      </w:r>
      <w:r>
        <w:rPr>
          <w:spacing w:val="-15"/>
        </w:rPr>
        <w:t xml:space="preserve"> </w:t>
      </w:r>
      <w:r>
        <w:t>marca</w:t>
      </w:r>
      <w:r>
        <w:rPr>
          <w:spacing w:val="-15"/>
        </w:rPr>
        <w:t xml:space="preserve"> </w:t>
      </w:r>
      <w:r>
        <w:t>no</w:t>
      </w:r>
      <w:r>
        <w:rPr>
          <w:spacing w:val="-16"/>
        </w:rPr>
        <w:t xml:space="preserve"> </w:t>
      </w:r>
      <w:r>
        <w:t>tradicional</w:t>
      </w:r>
      <w:r>
        <w:rPr>
          <w:spacing w:val="-15"/>
        </w:rPr>
        <w:t xml:space="preserve"> </w:t>
      </w:r>
      <w:r>
        <w:t>que</w:t>
      </w:r>
      <w:r>
        <w:rPr>
          <w:spacing w:val="-15"/>
        </w:rPr>
        <w:t xml:space="preserve"> </w:t>
      </w:r>
      <w:r>
        <w:t>no</w:t>
      </w:r>
      <w:r>
        <w:rPr>
          <w:spacing w:val="-15"/>
        </w:rPr>
        <w:t xml:space="preserve"> </w:t>
      </w:r>
      <w:r>
        <w:t>sea</w:t>
      </w:r>
      <w:r>
        <w:rPr>
          <w:spacing w:val="-16"/>
        </w:rPr>
        <w:t xml:space="preserve"> </w:t>
      </w:r>
      <w:r>
        <w:t>perceptible</w:t>
      </w:r>
      <w:r>
        <w:rPr>
          <w:spacing w:val="-15"/>
        </w:rPr>
        <w:t xml:space="preserve"> </w:t>
      </w:r>
      <w:r>
        <w:t>por</w:t>
      </w:r>
      <w:r>
        <w:rPr>
          <w:spacing w:val="-15"/>
        </w:rPr>
        <w:t xml:space="preserve"> </w:t>
      </w:r>
      <w:r>
        <w:t>la</w:t>
      </w:r>
      <w:r>
        <w:rPr>
          <w:spacing w:val="-16"/>
        </w:rPr>
        <w:t xml:space="preserve"> </w:t>
      </w:r>
      <w:r>
        <w:t>vista,</w:t>
      </w:r>
      <w:r>
        <w:rPr>
          <w:spacing w:val="-15"/>
        </w:rPr>
        <w:t xml:space="preserve"> </w:t>
      </w:r>
      <w:r>
        <w:t>en</w:t>
      </w:r>
      <w:r>
        <w:rPr>
          <w:spacing w:val="-15"/>
        </w:rPr>
        <w:t xml:space="preserve"> </w:t>
      </w:r>
      <w:r>
        <w:t>principio,</w:t>
      </w:r>
      <w:r>
        <w:rPr>
          <w:spacing w:val="-15"/>
        </w:rPr>
        <w:t xml:space="preserve"> </w:t>
      </w:r>
      <w:r>
        <w:t>la</w:t>
      </w:r>
      <w:r>
        <w:rPr>
          <w:spacing w:val="-16"/>
        </w:rPr>
        <w:t xml:space="preserve"> </w:t>
      </w:r>
      <w:r>
        <w:t>comparación debería enfocarse en los aspectos fonético y conceptual ya que no será posible hacer una comparación visual.</w:t>
      </w:r>
    </w:p>
    <w:p w:rsidR="00DC45DC" w:rsidRDefault="00DC45DC" w:rsidP="00DC45DC">
      <w:pPr>
        <w:pStyle w:val="Textoindependiente"/>
        <w:spacing w:before="39"/>
      </w:pPr>
    </w:p>
    <w:p w:rsidR="00DC45DC" w:rsidRDefault="00DC45DC" w:rsidP="00DC45DC">
      <w:pPr>
        <w:pStyle w:val="Textoindependiente"/>
        <w:spacing w:line="276" w:lineRule="auto"/>
        <w:ind w:left="180" w:right="383"/>
        <w:jc w:val="both"/>
      </w:pPr>
      <w:r>
        <w:t>De</w:t>
      </w:r>
      <w:r>
        <w:rPr>
          <w:spacing w:val="-9"/>
        </w:rPr>
        <w:t xml:space="preserve"> </w:t>
      </w:r>
      <w:r>
        <w:t>acuerdo</w:t>
      </w:r>
      <w:r>
        <w:rPr>
          <w:spacing w:val="-9"/>
        </w:rPr>
        <w:t xml:space="preserve"> </w:t>
      </w:r>
      <w:r>
        <w:t>con</w:t>
      </w:r>
      <w:r>
        <w:rPr>
          <w:spacing w:val="-9"/>
        </w:rPr>
        <w:t xml:space="preserve"> </w:t>
      </w:r>
      <w:r>
        <w:t>lo</w:t>
      </w:r>
      <w:r>
        <w:rPr>
          <w:spacing w:val="-9"/>
        </w:rPr>
        <w:t xml:space="preserve"> </w:t>
      </w:r>
      <w:r>
        <w:t>anterior,</w:t>
      </w:r>
      <w:r>
        <w:rPr>
          <w:spacing w:val="-13"/>
        </w:rPr>
        <w:t xml:space="preserve"> </w:t>
      </w:r>
      <w:r>
        <w:t>por</w:t>
      </w:r>
      <w:r>
        <w:rPr>
          <w:spacing w:val="-10"/>
        </w:rPr>
        <w:t xml:space="preserve"> </w:t>
      </w:r>
      <w:r>
        <w:t>ejemplo,</w:t>
      </w:r>
      <w:r>
        <w:rPr>
          <w:spacing w:val="-13"/>
        </w:rPr>
        <w:t xml:space="preserve"> </w:t>
      </w:r>
      <w:r>
        <w:t>en</w:t>
      </w:r>
      <w:r>
        <w:rPr>
          <w:spacing w:val="-9"/>
        </w:rPr>
        <w:t xml:space="preserve"> </w:t>
      </w:r>
      <w:r>
        <w:t>el</w:t>
      </w:r>
      <w:r>
        <w:rPr>
          <w:spacing w:val="-11"/>
        </w:rPr>
        <w:t xml:space="preserve"> </w:t>
      </w:r>
      <w:r>
        <w:t>caso</w:t>
      </w:r>
      <w:r>
        <w:rPr>
          <w:spacing w:val="-9"/>
        </w:rPr>
        <w:t xml:space="preserve"> </w:t>
      </w:r>
      <w:r>
        <w:t>de</w:t>
      </w:r>
      <w:r>
        <w:rPr>
          <w:spacing w:val="-7"/>
        </w:rPr>
        <w:t xml:space="preserve"> </w:t>
      </w:r>
      <w:r>
        <w:t>las</w:t>
      </w:r>
      <w:r>
        <w:rPr>
          <w:spacing w:val="-11"/>
        </w:rPr>
        <w:t xml:space="preserve"> </w:t>
      </w:r>
      <w:r>
        <w:t>marcas</w:t>
      </w:r>
      <w:r>
        <w:rPr>
          <w:spacing w:val="-12"/>
        </w:rPr>
        <w:t xml:space="preserve"> </w:t>
      </w:r>
      <w:r>
        <w:t>sonoras,</w:t>
      </w:r>
      <w:r>
        <w:rPr>
          <w:spacing w:val="-10"/>
        </w:rPr>
        <w:t xml:space="preserve"> </w:t>
      </w:r>
      <w:r>
        <w:t>el</w:t>
      </w:r>
      <w:r>
        <w:rPr>
          <w:spacing w:val="-11"/>
        </w:rPr>
        <w:t xml:space="preserve"> </w:t>
      </w:r>
      <w:r>
        <w:t>examinador podría atender al efecto sonoro de los signos confrontados y partir de ello determinar si existe similitud fonética.</w:t>
      </w:r>
    </w:p>
    <w:p w:rsidR="00DC45DC" w:rsidRDefault="00DC45DC" w:rsidP="00DC45DC">
      <w:pPr>
        <w:pStyle w:val="Textoindependiente"/>
        <w:spacing w:before="39"/>
      </w:pPr>
    </w:p>
    <w:p w:rsidR="00DC45DC" w:rsidRDefault="00DC45DC" w:rsidP="00DC45DC">
      <w:pPr>
        <w:pStyle w:val="Textoindependiente"/>
        <w:spacing w:before="1" w:line="276" w:lineRule="auto"/>
        <w:ind w:left="180" w:right="382"/>
        <w:jc w:val="both"/>
      </w:pPr>
      <w:r>
        <w:t>Para estos efectos, el examinador podrá tomar en consideración el tipo de elementos a comparar:</w:t>
      </w:r>
      <w:r>
        <w:rPr>
          <w:spacing w:val="-5"/>
        </w:rPr>
        <w:t xml:space="preserve"> </w:t>
      </w:r>
      <w:r>
        <w:t>si,</w:t>
      </w:r>
      <w:r>
        <w:rPr>
          <w:spacing w:val="-5"/>
        </w:rPr>
        <w:t xml:space="preserve"> </w:t>
      </w:r>
      <w:r>
        <w:t>por</w:t>
      </w:r>
      <w:r>
        <w:rPr>
          <w:spacing w:val="-2"/>
        </w:rPr>
        <w:t xml:space="preserve"> </w:t>
      </w:r>
      <w:r>
        <w:t>ejemplo,</w:t>
      </w:r>
      <w:r>
        <w:rPr>
          <w:spacing w:val="-5"/>
        </w:rPr>
        <w:t xml:space="preserve"> </w:t>
      </w:r>
      <w:r>
        <w:t>se</w:t>
      </w:r>
      <w:r>
        <w:rPr>
          <w:spacing w:val="-1"/>
        </w:rPr>
        <w:t xml:space="preserve"> </w:t>
      </w:r>
      <w:r>
        <w:t>trata</w:t>
      </w:r>
      <w:r>
        <w:rPr>
          <w:spacing w:val="-1"/>
        </w:rPr>
        <w:t xml:space="preserve"> </w:t>
      </w:r>
      <w:r>
        <w:t>de</w:t>
      </w:r>
      <w:r>
        <w:rPr>
          <w:spacing w:val="-1"/>
        </w:rPr>
        <w:t xml:space="preserve"> </w:t>
      </w:r>
      <w:r>
        <w:t>una</w:t>
      </w:r>
      <w:r>
        <w:rPr>
          <w:spacing w:val="-1"/>
        </w:rPr>
        <w:t xml:space="preserve"> </w:t>
      </w:r>
      <w:r>
        <w:t>marca</w:t>
      </w:r>
      <w:r>
        <w:rPr>
          <w:spacing w:val="-1"/>
        </w:rPr>
        <w:t xml:space="preserve"> </w:t>
      </w:r>
      <w:r>
        <w:t>sonora</w:t>
      </w:r>
      <w:r>
        <w:rPr>
          <w:spacing w:val="-1"/>
        </w:rPr>
        <w:t xml:space="preserve"> </w:t>
      </w:r>
      <w:r>
        <w:t>que</w:t>
      </w:r>
      <w:r>
        <w:rPr>
          <w:spacing w:val="-1"/>
        </w:rPr>
        <w:t xml:space="preserve"> </w:t>
      </w:r>
      <w:r>
        <w:t>tiene</w:t>
      </w:r>
      <w:r>
        <w:rPr>
          <w:spacing w:val="-1"/>
        </w:rPr>
        <w:t xml:space="preserve"> </w:t>
      </w:r>
      <w:r>
        <w:t>letra,</w:t>
      </w:r>
      <w:r>
        <w:rPr>
          <w:spacing w:val="-5"/>
        </w:rPr>
        <w:t xml:space="preserve"> </w:t>
      </w:r>
      <w:r>
        <w:t>o</w:t>
      </w:r>
      <w:r>
        <w:rPr>
          <w:spacing w:val="-1"/>
        </w:rPr>
        <w:t xml:space="preserve"> </w:t>
      </w:r>
      <w:r>
        <w:t>corresponde</w:t>
      </w:r>
      <w:r>
        <w:rPr>
          <w:spacing w:val="-1"/>
        </w:rPr>
        <w:t xml:space="preserve"> </w:t>
      </w:r>
      <w:r>
        <w:t>a un</w:t>
      </w:r>
      <w:r>
        <w:rPr>
          <w:spacing w:val="-16"/>
        </w:rPr>
        <w:t xml:space="preserve"> </w:t>
      </w:r>
      <w:r>
        <w:t>sonido</w:t>
      </w:r>
      <w:r>
        <w:rPr>
          <w:spacing w:val="-15"/>
        </w:rPr>
        <w:t xml:space="preserve"> </w:t>
      </w:r>
      <w:r>
        <w:t>de</w:t>
      </w:r>
      <w:r>
        <w:rPr>
          <w:spacing w:val="-15"/>
        </w:rPr>
        <w:t xml:space="preserve"> </w:t>
      </w:r>
      <w:r>
        <w:t>la</w:t>
      </w:r>
      <w:r>
        <w:rPr>
          <w:spacing w:val="-16"/>
        </w:rPr>
        <w:t xml:space="preserve"> </w:t>
      </w:r>
      <w:r>
        <w:t>naturaleza</w:t>
      </w:r>
      <w:r>
        <w:rPr>
          <w:spacing w:val="-15"/>
        </w:rPr>
        <w:t xml:space="preserve"> </w:t>
      </w:r>
      <w:r>
        <w:t>(vg.,el</w:t>
      </w:r>
      <w:r>
        <w:rPr>
          <w:spacing w:val="-15"/>
        </w:rPr>
        <w:t xml:space="preserve"> </w:t>
      </w:r>
      <w:r>
        <w:t>rugido</w:t>
      </w:r>
      <w:r>
        <w:rPr>
          <w:spacing w:val="-15"/>
        </w:rPr>
        <w:t xml:space="preserve"> </w:t>
      </w:r>
      <w:r>
        <w:t>del</w:t>
      </w:r>
      <w:r>
        <w:rPr>
          <w:spacing w:val="-16"/>
        </w:rPr>
        <w:t xml:space="preserve"> </w:t>
      </w:r>
      <w:r>
        <w:t>león)</w:t>
      </w:r>
      <w:r>
        <w:rPr>
          <w:spacing w:val="-15"/>
        </w:rPr>
        <w:t xml:space="preserve"> </w:t>
      </w:r>
      <w:r>
        <w:t>o</w:t>
      </w:r>
      <w:r>
        <w:rPr>
          <w:spacing w:val="-15"/>
        </w:rPr>
        <w:t xml:space="preserve"> </w:t>
      </w:r>
      <w:r>
        <w:t>que</w:t>
      </w:r>
      <w:r>
        <w:rPr>
          <w:spacing w:val="-16"/>
        </w:rPr>
        <w:t xml:space="preserve"> </w:t>
      </w:r>
      <w:r>
        <w:t>deriva</w:t>
      </w:r>
      <w:r>
        <w:rPr>
          <w:spacing w:val="-15"/>
        </w:rPr>
        <w:t xml:space="preserve"> </w:t>
      </w:r>
      <w:r>
        <w:t>de</w:t>
      </w:r>
      <w:r>
        <w:rPr>
          <w:spacing w:val="-15"/>
        </w:rPr>
        <w:t xml:space="preserve"> </w:t>
      </w:r>
      <w:r>
        <w:t>una</w:t>
      </w:r>
      <w:r>
        <w:rPr>
          <w:spacing w:val="-15"/>
        </w:rPr>
        <w:t xml:space="preserve"> </w:t>
      </w:r>
      <w:r>
        <w:t>actividad</w:t>
      </w:r>
      <w:r>
        <w:rPr>
          <w:spacing w:val="-16"/>
        </w:rPr>
        <w:t xml:space="preserve"> </w:t>
      </w:r>
      <w:r>
        <w:t>o</w:t>
      </w:r>
      <w:r>
        <w:rPr>
          <w:spacing w:val="-15"/>
        </w:rPr>
        <w:t xml:space="preserve"> </w:t>
      </w:r>
      <w:r>
        <w:t>situación particular (vg., el sonido de dos pastillas efervecentes al caer en un líquido), la similitud fonética se presentará si estos suenan de forma idéntica o semejante; ahora bien, si la marca sonora incluye elementos musicales, esto es, creados por un compositor</w:t>
      </w:r>
      <w:r>
        <w:rPr>
          <w:vertAlign w:val="superscript"/>
        </w:rPr>
        <w:t>255</w:t>
      </w:r>
      <w:r>
        <w:t>, la comparación</w:t>
      </w:r>
      <w:r>
        <w:rPr>
          <w:spacing w:val="-16"/>
        </w:rPr>
        <w:t xml:space="preserve"> </w:t>
      </w:r>
      <w:r>
        <w:t>debe</w:t>
      </w:r>
      <w:r>
        <w:rPr>
          <w:spacing w:val="-15"/>
        </w:rPr>
        <w:t xml:space="preserve"> </w:t>
      </w:r>
      <w:r>
        <w:t>analizar</w:t>
      </w:r>
      <w:r>
        <w:rPr>
          <w:spacing w:val="-15"/>
        </w:rPr>
        <w:t xml:space="preserve"> </w:t>
      </w:r>
      <w:r>
        <w:t>las</w:t>
      </w:r>
      <w:r>
        <w:rPr>
          <w:spacing w:val="-16"/>
        </w:rPr>
        <w:t xml:space="preserve"> </w:t>
      </w:r>
      <w:r>
        <w:t>semejanzas</w:t>
      </w:r>
      <w:r>
        <w:rPr>
          <w:spacing w:val="-15"/>
        </w:rPr>
        <w:t xml:space="preserve"> </w:t>
      </w:r>
      <w:r>
        <w:t>sobre</w:t>
      </w:r>
      <w:r>
        <w:rPr>
          <w:spacing w:val="-15"/>
        </w:rPr>
        <w:t xml:space="preserve"> </w:t>
      </w:r>
      <w:r>
        <w:t>la</w:t>
      </w:r>
      <w:r>
        <w:rPr>
          <w:spacing w:val="-15"/>
        </w:rPr>
        <w:t xml:space="preserve"> </w:t>
      </w:r>
      <w:r>
        <w:t>melodía,</w:t>
      </w:r>
      <w:r>
        <w:rPr>
          <w:spacing w:val="-16"/>
        </w:rPr>
        <w:t xml:space="preserve"> </w:t>
      </w:r>
      <w:r>
        <w:t>y</w:t>
      </w:r>
      <w:r>
        <w:rPr>
          <w:spacing w:val="-15"/>
        </w:rPr>
        <w:t xml:space="preserve"> </w:t>
      </w:r>
      <w:r>
        <w:t>podría</w:t>
      </w:r>
      <w:r>
        <w:rPr>
          <w:spacing w:val="-15"/>
        </w:rPr>
        <w:t xml:space="preserve"> </w:t>
      </w:r>
      <w:r>
        <w:t>no</w:t>
      </w:r>
      <w:r>
        <w:rPr>
          <w:spacing w:val="-16"/>
        </w:rPr>
        <w:t xml:space="preserve"> </w:t>
      </w:r>
      <w:r>
        <w:t>ser</w:t>
      </w:r>
      <w:r>
        <w:rPr>
          <w:spacing w:val="-15"/>
        </w:rPr>
        <w:t xml:space="preserve"> </w:t>
      </w:r>
      <w:r>
        <w:t>tan</w:t>
      </w:r>
      <w:r>
        <w:rPr>
          <w:spacing w:val="-15"/>
        </w:rPr>
        <w:t xml:space="preserve"> </w:t>
      </w:r>
      <w:r>
        <w:t>relevante la similitud entre los otros elementos pronunciables que tenga el signo.</w:t>
      </w: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rPr>
          <w:sz w:val="18"/>
        </w:rPr>
      </w:pPr>
    </w:p>
    <w:p w:rsidR="00DC45DC" w:rsidRDefault="00DC45DC" w:rsidP="00DC45DC">
      <w:pPr>
        <w:pStyle w:val="Textoindependiente"/>
        <w:spacing w:before="169"/>
        <w:rPr>
          <w:sz w:val="18"/>
        </w:rPr>
      </w:pPr>
    </w:p>
    <w:p w:rsidR="00DC45DC" w:rsidRDefault="00DC45DC" w:rsidP="00DC45DC">
      <w:pPr>
        <w:ind w:left="180" w:right="378"/>
        <w:jc w:val="both"/>
        <w:rPr>
          <w:sz w:val="18"/>
        </w:rPr>
      </w:pPr>
      <w:r>
        <w:rPr>
          <w:position w:val="6"/>
          <w:sz w:val="12"/>
        </w:rPr>
        <w:t>254</w:t>
      </w:r>
      <w:r>
        <w:rPr>
          <w:spacing w:val="22"/>
          <w:position w:val="6"/>
          <w:sz w:val="12"/>
        </w:rPr>
        <w:t xml:space="preserve"> </w:t>
      </w:r>
      <w:r>
        <w:rPr>
          <w:sz w:val="18"/>
        </w:rPr>
        <w:t>Estas reglas también hacen parte de los criterios jurídicos interpretativos que constituyen acto aclarado, de acuerdo con lo señalado</w:t>
      </w:r>
      <w:r>
        <w:rPr>
          <w:spacing w:val="-3"/>
          <w:sz w:val="18"/>
        </w:rPr>
        <w:t xml:space="preserve"> </w:t>
      </w:r>
      <w:r>
        <w:rPr>
          <w:sz w:val="18"/>
        </w:rPr>
        <w:t>en las sentencias</w:t>
      </w:r>
      <w:r>
        <w:rPr>
          <w:spacing w:val="-3"/>
          <w:sz w:val="18"/>
        </w:rPr>
        <w:t xml:space="preserve"> </w:t>
      </w:r>
      <w:r>
        <w:rPr>
          <w:sz w:val="18"/>
        </w:rPr>
        <w:t>de Interpretación</w:t>
      </w:r>
      <w:r>
        <w:rPr>
          <w:spacing w:val="-3"/>
          <w:sz w:val="18"/>
        </w:rPr>
        <w:t xml:space="preserve"> </w:t>
      </w:r>
      <w:r>
        <w:rPr>
          <w:sz w:val="18"/>
        </w:rPr>
        <w:t>Prejudicial emitidas en los</w:t>
      </w:r>
      <w:r>
        <w:rPr>
          <w:spacing w:val="-3"/>
          <w:sz w:val="18"/>
        </w:rPr>
        <w:t xml:space="preserve"> </w:t>
      </w:r>
      <w:r>
        <w:rPr>
          <w:sz w:val="18"/>
        </w:rPr>
        <w:t>procesos 145-IP- 2022, 350-IP-2022 y 391-IP-2022.</w:t>
      </w:r>
    </w:p>
    <w:p w:rsidR="00DC45DC" w:rsidRDefault="00DC45DC" w:rsidP="00DC45DC">
      <w:pPr>
        <w:ind w:left="180" w:right="389"/>
        <w:jc w:val="both"/>
        <w:rPr>
          <w:sz w:val="18"/>
        </w:rPr>
      </w:pPr>
      <w:r>
        <w:rPr>
          <w:position w:val="6"/>
          <w:sz w:val="12"/>
        </w:rPr>
        <w:t>255</w:t>
      </w:r>
      <w:r>
        <w:rPr>
          <w:spacing w:val="33"/>
          <w:position w:val="6"/>
          <w:sz w:val="12"/>
        </w:rPr>
        <w:t xml:space="preserve"> </w:t>
      </w:r>
      <w:r>
        <w:rPr>
          <w:sz w:val="18"/>
        </w:rPr>
        <w:t>Es importante recordar que, como se indicó en el numeral 1.2.2.5 del Capítulo 1 de este Manual, los sonidos que hacen parte de la marca sonora, pueden ser creados por un compositor, o encontrarse en la naturaleza o ser sonidos que derivan de una actividad o situación particular.</w:t>
      </w:r>
    </w:p>
    <w:p w:rsidR="00DC45DC" w:rsidRDefault="00DC45DC" w:rsidP="00DC45DC">
      <w:pPr>
        <w:pStyle w:val="Textoindependiente"/>
        <w:spacing w:before="88"/>
        <w:rPr>
          <w:sz w:val="18"/>
        </w:rPr>
      </w:pPr>
    </w:p>
    <w:p w:rsidR="00DC45DC" w:rsidRDefault="00DC45DC" w:rsidP="00DC45DC">
      <w:pPr>
        <w:ind w:right="385"/>
        <w:jc w:val="right"/>
        <w:rPr>
          <w:sz w:val="18"/>
        </w:rPr>
      </w:pPr>
      <w:r>
        <w:rPr>
          <w:spacing w:val="-5"/>
          <w:sz w:val="18"/>
        </w:rPr>
        <w:t>153</w:t>
      </w:r>
    </w:p>
    <w:p w:rsidR="00DC45DC" w:rsidRDefault="00DC45DC" w:rsidP="00DC45DC">
      <w:pPr>
        <w:jc w:val="right"/>
        <w:rPr>
          <w:sz w:val="18"/>
        </w:rPr>
        <w:sectPr w:rsidR="00DC45DC">
          <w:pgSz w:w="12240" w:h="15840"/>
          <w:pgMar w:top="1340" w:right="1500" w:bottom="280" w:left="1520" w:header="720" w:footer="720" w:gutter="0"/>
          <w:cols w:space="720"/>
        </w:sectPr>
      </w:pPr>
    </w:p>
    <w:p w:rsidR="00DC45DC" w:rsidRDefault="00DC45DC" w:rsidP="00DC45DC">
      <w:pPr>
        <w:pStyle w:val="Textoindependiente"/>
        <w:spacing w:before="74" w:line="278" w:lineRule="auto"/>
        <w:ind w:left="180" w:right="377"/>
        <w:jc w:val="both"/>
      </w:pPr>
      <w:r>
        <w:lastRenderedPageBreak/>
        <w:t>En adición a la comparación fonética, en caso de que ambas o una de las marcas en conflicto</w:t>
      </w:r>
      <w:r>
        <w:rPr>
          <w:spacing w:val="-6"/>
        </w:rPr>
        <w:t xml:space="preserve"> </w:t>
      </w:r>
      <w:r>
        <w:t>sea</w:t>
      </w:r>
      <w:r>
        <w:rPr>
          <w:spacing w:val="-6"/>
        </w:rPr>
        <w:t xml:space="preserve"> </w:t>
      </w:r>
      <w:r>
        <w:t>sonora,</w:t>
      </w:r>
      <w:r>
        <w:rPr>
          <w:spacing w:val="-10"/>
        </w:rPr>
        <w:t xml:space="preserve"> </w:t>
      </w:r>
      <w:r>
        <w:t>el</w:t>
      </w:r>
      <w:r>
        <w:rPr>
          <w:spacing w:val="-13"/>
        </w:rPr>
        <w:t xml:space="preserve"> </w:t>
      </w:r>
      <w:r>
        <w:t>examinador</w:t>
      </w:r>
      <w:r>
        <w:rPr>
          <w:spacing w:val="-7"/>
        </w:rPr>
        <w:t xml:space="preserve"> </w:t>
      </w:r>
      <w:r>
        <w:t>también</w:t>
      </w:r>
      <w:r>
        <w:rPr>
          <w:spacing w:val="-11"/>
        </w:rPr>
        <w:t xml:space="preserve"> </w:t>
      </w:r>
      <w:r>
        <w:t>podría</w:t>
      </w:r>
      <w:r>
        <w:rPr>
          <w:spacing w:val="-2"/>
        </w:rPr>
        <w:t xml:space="preserve"> </w:t>
      </w:r>
      <w:r>
        <w:t>realizar</w:t>
      </w:r>
      <w:r>
        <w:rPr>
          <w:spacing w:val="-12"/>
        </w:rPr>
        <w:t xml:space="preserve"> </w:t>
      </w:r>
      <w:r>
        <w:t>una</w:t>
      </w:r>
      <w:r>
        <w:rPr>
          <w:spacing w:val="-6"/>
        </w:rPr>
        <w:t xml:space="preserve"> </w:t>
      </w:r>
      <w:r>
        <w:t>comparación</w:t>
      </w:r>
      <w:r>
        <w:rPr>
          <w:spacing w:val="-6"/>
        </w:rPr>
        <w:t xml:space="preserve"> </w:t>
      </w:r>
      <w:r>
        <w:t>del</w:t>
      </w:r>
      <w:r>
        <w:rPr>
          <w:spacing w:val="-8"/>
        </w:rPr>
        <w:t xml:space="preserve"> </w:t>
      </w:r>
      <w:r>
        <w:t>aspecto conceptual,</w:t>
      </w:r>
      <w:r>
        <w:rPr>
          <w:spacing w:val="-16"/>
        </w:rPr>
        <w:t xml:space="preserve"> </w:t>
      </w:r>
      <w:r>
        <w:t>si</w:t>
      </w:r>
      <w:r>
        <w:rPr>
          <w:spacing w:val="-15"/>
        </w:rPr>
        <w:t xml:space="preserve"> </w:t>
      </w:r>
      <w:r>
        <w:t>de</w:t>
      </w:r>
      <w:r>
        <w:rPr>
          <w:spacing w:val="-11"/>
        </w:rPr>
        <w:t xml:space="preserve"> </w:t>
      </w:r>
      <w:r>
        <w:t>los</w:t>
      </w:r>
      <w:r>
        <w:rPr>
          <w:spacing w:val="-17"/>
        </w:rPr>
        <w:t xml:space="preserve"> </w:t>
      </w:r>
      <w:r>
        <w:t>elementos</w:t>
      </w:r>
      <w:r>
        <w:rPr>
          <w:spacing w:val="-15"/>
        </w:rPr>
        <w:t xml:space="preserve"> </w:t>
      </w:r>
      <w:r>
        <w:t>de</w:t>
      </w:r>
      <w:r>
        <w:rPr>
          <w:spacing w:val="-12"/>
        </w:rPr>
        <w:t xml:space="preserve"> </w:t>
      </w:r>
      <w:r>
        <w:t>la</w:t>
      </w:r>
      <w:r>
        <w:rPr>
          <w:spacing w:val="-12"/>
        </w:rPr>
        <w:t xml:space="preserve"> </w:t>
      </w:r>
      <w:r>
        <w:t>marca</w:t>
      </w:r>
      <w:r>
        <w:rPr>
          <w:spacing w:val="-4"/>
        </w:rPr>
        <w:t xml:space="preserve"> </w:t>
      </w:r>
      <w:r>
        <w:t>sonora</w:t>
      </w:r>
      <w:r>
        <w:rPr>
          <w:spacing w:val="-16"/>
        </w:rPr>
        <w:t xml:space="preserve"> </w:t>
      </w:r>
      <w:r>
        <w:t>puede</w:t>
      </w:r>
      <w:r>
        <w:rPr>
          <w:spacing w:val="-11"/>
        </w:rPr>
        <w:t xml:space="preserve"> </w:t>
      </w:r>
      <w:r>
        <w:t>identificarse</w:t>
      </w:r>
      <w:r>
        <w:rPr>
          <w:spacing w:val="-12"/>
        </w:rPr>
        <w:t xml:space="preserve"> </w:t>
      </w:r>
      <w:r>
        <w:t>algún</w:t>
      </w:r>
      <w:r>
        <w:rPr>
          <w:spacing w:val="-12"/>
        </w:rPr>
        <w:t xml:space="preserve"> </w:t>
      </w:r>
      <w:r>
        <w:t>concepto</w:t>
      </w:r>
      <w:r>
        <w:rPr>
          <w:vertAlign w:val="superscript"/>
        </w:rPr>
        <w:t>256</w:t>
      </w:r>
      <w:r>
        <w:t>.</w:t>
      </w:r>
    </w:p>
    <w:p w:rsidR="00DC45DC" w:rsidRDefault="00DC45DC" w:rsidP="00DC45DC">
      <w:pPr>
        <w:pStyle w:val="Textoindependiente"/>
        <w:spacing w:before="32"/>
      </w:pPr>
    </w:p>
    <w:p w:rsidR="00DC45DC" w:rsidRDefault="00DC45DC" w:rsidP="00DC45DC">
      <w:pPr>
        <w:pStyle w:val="Textoindependiente"/>
        <w:spacing w:line="276" w:lineRule="auto"/>
        <w:ind w:left="180" w:right="380"/>
        <w:jc w:val="both"/>
      </w:pPr>
      <w:r>
        <w:t>Finalmente, en el caso de que las marcas en controversia, o al menos una de ellas, corresponda a una marca táctil, el examinador podría realizar una comparación del aspecto conceptual de los signos; para el efecto, podrá establecer cuál es el concepto que se genera en la mente del público al percibir, mediante el tacto, la superficie del producto o de su envase o envoltura y, en función de ello, determinar si esta idea o concepto le llevan a considerar que existe semejanza con el otro signo.</w:t>
      </w:r>
    </w:p>
    <w:p w:rsidR="00DC45DC" w:rsidRDefault="00DC45DC" w:rsidP="00DC45DC">
      <w:pPr>
        <w:pStyle w:val="Textoindependiente"/>
        <w:spacing w:before="37"/>
      </w:pPr>
    </w:p>
    <w:p w:rsidR="00FB7E41" w:rsidRDefault="00DC45DC" w:rsidP="00DC45DC">
      <w:bookmarkStart w:id="35" w:name="4.2.1.5._Criterios_para_determinar_la_id"/>
      <w:bookmarkEnd w:id="35"/>
      <w:r>
        <w:rPr>
          <w:color w:val="2E5395"/>
        </w:rPr>
        <w:t>Criterios</w:t>
      </w:r>
    </w:p>
    <w:sectPr w:rsidR="00FB7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650"/>
    <w:multiLevelType w:val="hybridMultilevel"/>
    <w:tmpl w:val="4112CF16"/>
    <w:lvl w:ilvl="0" w:tplc="18D4D788">
      <w:start w:val="2"/>
      <w:numFmt w:val="lowerLetter"/>
      <w:lvlText w:val="%1)"/>
      <w:lvlJc w:val="left"/>
      <w:pPr>
        <w:ind w:left="891" w:hanging="310"/>
        <w:jc w:val="left"/>
      </w:pPr>
      <w:rPr>
        <w:rFonts w:ascii="Arial" w:eastAsia="Arial" w:hAnsi="Arial" w:cs="Arial" w:hint="default"/>
        <w:b w:val="0"/>
        <w:bCs w:val="0"/>
        <w:i/>
        <w:iCs/>
        <w:spacing w:val="0"/>
        <w:w w:val="100"/>
        <w:sz w:val="22"/>
        <w:szCs w:val="22"/>
        <w:lang w:val="es-ES" w:eastAsia="en-US" w:bidi="ar-SA"/>
      </w:rPr>
    </w:lvl>
    <w:lvl w:ilvl="1" w:tplc="3C9A3DB8">
      <w:numFmt w:val="bullet"/>
      <w:lvlText w:val="•"/>
      <w:lvlJc w:val="left"/>
      <w:pPr>
        <w:ind w:left="1732" w:hanging="310"/>
      </w:pPr>
      <w:rPr>
        <w:rFonts w:hint="default"/>
        <w:lang w:val="es-ES" w:eastAsia="en-US" w:bidi="ar-SA"/>
      </w:rPr>
    </w:lvl>
    <w:lvl w:ilvl="2" w:tplc="40C40DBA">
      <w:numFmt w:val="bullet"/>
      <w:lvlText w:val="•"/>
      <w:lvlJc w:val="left"/>
      <w:pPr>
        <w:ind w:left="2564" w:hanging="310"/>
      </w:pPr>
      <w:rPr>
        <w:rFonts w:hint="default"/>
        <w:lang w:val="es-ES" w:eastAsia="en-US" w:bidi="ar-SA"/>
      </w:rPr>
    </w:lvl>
    <w:lvl w:ilvl="3" w:tplc="13DC21EE">
      <w:numFmt w:val="bullet"/>
      <w:lvlText w:val="•"/>
      <w:lvlJc w:val="left"/>
      <w:pPr>
        <w:ind w:left="3396" w:hanging="310"/>
      </w:pPr>
      <w:rPr>
        <w:rFonts w:hint="default"/>
        <w:lang w:val="es-ES" w:eastAsia="en-US" w:bidi="ar-SA"/>
      </w:rPr>
    </w:lvl>
    <w:lvl w:ilvl="4" w:tplc="19A08B9A">
      <w:numFmt w:val="bullet"/>
      <w:lvlText w:val="•"/>
      <w:lvlJc w:val="left"/>
      <w:pPr>
        <w:ind w:left="4228" w:hanging="310"/>
      </w:pPr>
      <w:rPr>
        <w:rFonts w:hint="default"/>
        <w:lang w:val="es-ES" w:eastAsia="en-US" w:bidi="ar-SA"/>
      </w:rPr>
    </w:lvl>
    <w:lvl w:ilvl="5" w:tplc="2550CC2A">
      <w:numFmt w:val="bullet"/>
      <w:lvlText w:val="•"/>
      <w:lvlJc w:val="left"/>
      <w:pPr>
        <w:ind w:left="5060" w:hanging="310"/>
      </w:pPr>
      <w:rPr>
        <w:rFonts w:hint="default"/>
        <w:lang w:val="es-ES" w:eastAsia="en-US" w:bidi="ar-SA"/>
      </w:rPr>
    </w:lvl>
    <w:lvl w:ilvl="6" w:tplc="F0766CFC">
      <w:numFmt w:val="bullet"/>
      <w:lvlText w:val="•"/>
      <w:lvlJc w:val="left"/>
      <w:pPr>
        <w:ind w:left="5892" w:hanging="310"/>
      </w:pPr>
      <w:rPr>
        <w:rFonts w:hint="default"/>
        <w:lang w:val="es-ES" w:eastAsia="en-US" w:bidi="ar-SA"/>
      </w:rPr>
    </w:lvl>
    <w:lvl w:ilvl="7" w:tplc="9CE0E4D6">
      <w:numFmt w:val="bullet"/>
      <w:lvlText w:val="•"/>
      <w:lvlJc w:val="left"/>
      <w:pPr>
        <w:ind w:left="6724" w:hanging="310"/>
      </w:pPr>
      <w:rPr>
        <w:rFonts w:hint="default"/>
        <w:lang w:val="es-ES" w:eastAsia="en-US" w:bidi="ar-SA"/>
      </w:rPr>
    </w:lvl>
    <w:lvl w:ilvl="8" w:tplc="7AB600FC">
      <w:numFmt w:val="bullet"/>
      <w:lvlText w:val="•"/>
      <w:lvlJc w:val="left"/>
      <w:pPr>
        <w:ind w:left="7556" w:hanging="310"/>
      </w:pPr>
      <w:rPr>
        <w:rFonts w:hint="default"/>
        <w:lang w:val="es-ES" w:eastAsia="en-US" w:bidi="ar-SA"/>
      </w:rPr>
    </w:lvl>
  </w:abstractNum>
  <w:abstractNum w:abstractNumId="1" w15:restartNumberingAfterBreak="0">
    <w:nsid w:val="04E162E6"/>
    <w:multiLevelType w:val="hybridMultilevel"/>
    <w:tmpl w:val="A3AEF118"/>
    <w:lvl w:ilvl="0" w:tplc="C6EE407A">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0D666612">
      <w:numFmt w:val="bullet"/>
      <w:lvlText w:val="•"/>
      <w:lvlJc w:val="left"/>
      <w:pPr>
        <w:ind w:left="1732" w:hanging="360"/>
      </w:pPr>
      <w:rPr>
        <w:rFonts w:hint="default"/>
        <w:lang w:val="es-ES" w:eastAsia="en-US" w:bidi="ar-SA"/>
      </w:rPr>
    </w:lvl>
    <w:lvl w:ilvl="2" w:tplc="26120CAA">
      <w:numFmt w:val="bullet"/>
      <w:lvlText w:val="•"/>
      <w:lvlJc w:val="left"/>
      <w:pPr>
        <w:ind w:left="2564" w:hanging="360"/>
      </w:pPr>
      <w:rPr>
        <w:rFonts w:hint="default"/>
        <w:lang w:val="es-ES" w:eastAsia="en-US" w:bidi="ar-SA"/>
      </w:rPr>
    </w:lvl>
    <w:lvl w:ilvl="3" w:tplc="5B44BA3C">
      <w:numFmt w:val="bullet"/>
      <w:lvlText w:val="•"/>
      <w:lvlJc w:val="left"/>
      <w:pPr>
        <w:ind w:left="3396" w:hanging="360"/>
      </w:pPr>
      <w:rPr>
        <w:rFonts w:hint="default"/>
        <w:lang w:val="es-ES" w:eastAsia="en-US" w:bidi="ar-SA"/>
      </w:rPr>
    </w:lvl>
    <w:lvl w:ilvl="4" w:tplc="46F0BF1E">
      <w:numFmt w:val="bullet"/>
      <w:lvlText w:val="•"/>
      <w:lvlJc w:val="left"/>
      <w:pPr>
        <w:ind w:left="4228" w:hanging="360"/>
      </w:pPr>
      <w:rPr>
        <w:rFonts w:hint="default"/>
        <w:lang w:val="es-ES" w:eastAsia="en-US" w:bidi="ar-SA"/>
      </w:rPr>
    </w:lvl>
    <w:lvl w:ilvl="5" w:tplc="5E5C7B1A">
      <w:numFmt w:val="bullet"/>
      <w:lvlText w:val="•"/>
      <w:lvlJc w:val="left"/>
      <w:pPr>
        <w:ind w:left="5060" w:hanging="360"/>
      </w:pPr>
      <w:rPr>
        <w:rFonts w:hint="default"/>
        <w:lang w:val="es-ES" w:eastAsia="en-US" w:bidi="ar-SA"/>
      </w:rPr>
    </w:lvl>
    <w:lvl w:ilvl="6" w:tplc="F0D000DA">
      <w:numFmt w:val="bullet"/>
      <w:lvlText w:val="•"/>
      <w:lvlJc w:val="left"/>
      <w:pPr>
        <w:ind w:left="5892" w:hanging="360"/>
      </w:pPr>
      <w:rPr>
        <w:rFonts w:hint="default"/>
        <w:lang w:val="es-ES" w:eastAsia="en-US" w:bidi="ar-SA"/>
      </w:rPr>
    </w:lvl>
    <w:lvl w:ilvl="7" w:tplc="E604B520">
      <w:numFmt w:val="bullet"/>
      <w:lvlText w:val="•"/>
      <w:lvlJc w:val="left"/>
      <w:pPr>
        <w:ind w:left="6724" w:hanging="360"/>
      </w:pPr>
      <w:rPr>
        <w:rFonts w:hint="default"/>
        <w:lang w:val="es-ES" w:eastAsia="en-US" w:bidi="ar-SA"/>
      </w:rPr>
    </w:lvl>
    <w:lvl w:ilvl="8" w:tplc="40AC512A">
      <w:numFmt w:val="bullet"/>
      <w:lvlText w:val="•"/>
      <w:lvlJc w:val="left"/>
      <w:pPr>
        <w:ind w:left="7556" w:hanging="360"/>
      </w:pPr>
      <w:rPr>
        <w:rFonts w:hint="default"/>
        <w:lang w:val="es-ES" w:eastAsia="en-US" w:bidi="ar-SA"/>
      </w:rPr>
    </w:lvl>
  </w:abstractNum>
  <w:abstractNum w:abstractNumId="2" w15:restartNumberingAfterBreak="0">
    <w:nsid w:val="05BC244A"/>
    <w:multiLevelType w:val="hybridMultilevel"/>
    <w:tmpl w:val="C6B480F4"/>
    <w:lvl w:ilvl="0" w:tplc="B27E41CC">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B65A2E06">
      <w:numFmt w:val="bullet"/>
      <w:lvlText w:val="•"/>
      <w:lvlJc w:val="left"/>
      <w:pPr>
        <w:ind w:left="1732" w:hanging="360"/>
      </w:pPr>
      <w:rPr>
        <w:rFonts w:hint="default"/>
        <w:lang w:val="es-ES" w:eastAsia="en-US" w:bidi="ar-SA"/>
      </w:rPr>
    </w:lvl>
    <w:lvl w:ilvl="2" w:tplc="EB76AD02">
      <w:numFmt w:val="bullet"/>
      <w:lvlText w:val="•"/>
      <w:lvlJc w:val="left"/>
      <w:pPr>
        <w:ind w:left="2564" w:hanging="360"/>
      </w:pPr>
      <w:rPr>
        <w:rFonts w:hint="default"/>
        <w:lang w:val="es-ES" w:eastAsia="en-US" w:bidi="ar-SA"/>
      </w:rPr>
    </w:lvl>
    <w:lvl w:ilvl="3" w:tplc="B1849BD8">
      <w:numFmt w:val="bullet"/>
      <w:lvlText w:val="•"/>
      <w:lvlJc w:val="left"/>
      <w:pPr>
        <w:ind w:left="3396" w:hanging="360"/>
      </w:pPr>
      <w:rPr>
        <w:rFonts w:hint="default"/>
        <w:lang w:val="es-ES" w:eastAsia="en-US" w:bidi="ar-SA"/>
      </w:rPr>
    </w:lvl>
    <w:lvl w:ilvl="4" w:tplc="5CB02810">
      <w:numFmt w:val="bullet"/>
      <w:lvlText w:val="•"/>
      <w:lvlJc w:val="left"/>
      <w:pPr>
        <w:ind w:left="4228" w:hanging="360"/>
      </w:pPr>
      <w:rPr>
        <w:rFonts w:hint="default"/>
        <w:lang w:val="es-ES" w:eastAsia="en-US" w:bidi="ar-SA"/>
      </w:rPr>
    </w:lvl>
    <w:lvl w:ilvl="5" w:tplc="691E0144">
      <w:numFmt w:val="bullet"/>
      <w:lvlText w:val="•"/>
      <w:lvlJc w:val="left"/>
      <w:pPr>
        <w:ind w:left="5060" w:hanging="360"/>
      </w:pPr>
      <w:rPr>
        <w:rFonts w:hint="default"/>
        <w:lang w:val="es-ES" w:eastAsia="en-US" w:bidi="ar-SA"/>
      </w:rPr>
    </w:lvl>
    <w:lvl w:ilvl="6" w:tplc="0602F590">
      <w:numFmt w:val="bullet"/>
      <w:lvlText w:val="•"/>
      <w:lvlJc w:val="left"/>
      <w:pPr>
        <w:ind w:left="5892" w:hanging="360"/>
      </w:pPr>
      <w:rPr>
        <w:rFonts w:hint="default"/>
        <w:lang w:val="es-ES" w:eastAsia="en-US" w:bidi="ar-SA"/>
      </w:rPr>
    </w:lvl>
    <w:lvl w:ilvl="7" w:tplc="504E2EF0">
      <w:numFmt w:val="bullet"/>
      <w:lvlText w:val="•"/>
      <w:lvlJc w:val="left"/>
      <w:pPr>
        <w:ind w:left="6724" w:hanging="360"/>
      </w:pPr>
      <w:rPr>
        <w:rFonts w:hint="default"/>
        <w:lang w:val="es-ES" w:eastAsia="en-US" w:bidi="ar-SA"/>
      </w:rPr>
    </w:lvl>
    <w:lvl w:ilvl="8" w:tplc="2720618E">
      <w:numFmt w:val="bullet"/>
      <w:lvlText w:val="•"/>
      <w:lvlJc w:val="left"/>
      <w:pPr>
        <w:ind w:left="7556" w:hanging="360"/>
      </w:pPr>
      <w:rPr>
        <w:rFonts w:hint="default"/>
        <w:lang w:val="es-ES" w:eastAsia="en-US" w:bidi="ar-SA"/>
      </w:rPr>
    </w:lvl>
  </w:abstractNum>
  <w:abstractNum w:abstractNumId="3" w15:restartNumberingAfterBreak="0">
    <w:nsid w:val="0C9A3383"/>
    <w:multiLevelType w:val="hybridMultilevel"/>
    <w:tmpl w:val="D9A4FD8C"/>
    <w:lvl w:ilvl="0" w:tplc="73088442">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791CC2A8">
      <w:numFmt w:val="bullet"/>
      <w:lvlText w:val="•"/>
      <w:lvlJc w:val="left"/>
      <w:pPr>
        <w:ind w:left="1732" w:hanging="360"/>
      </w:pPr>
      <w:rPr>
        <w:rFonts w:hint="default"/>
        <w:lang w:val="es-ES" w:eastAsia="en-US" w:bidi="ar-SA"/>
      </w:rPr>
    </w:lvl>
    <w:lvl w:ilvl="2" w:tplc="2F52BAFE">
      <w:numFmt w:val="bullet"/>
      <w:lvlText w:val="•"/>
      <w:lvlJc w:val="left"/>
      <w:pPr>
        <w:ind w:left="2564" w:hanging="360"/>
      </w:pPr>
      <w:rPr>
        <w:rFonts w:hint="default"/>
        <w:lang w:val="es-ES" w:eastAsia="en-US" w:bidi="ar-SA"/>
      </w:rPr>
    </w:lvl>
    <w:lvl w:ilvl="3" w:tplc="1ABCEE2C">
      <w:numFmt w:val="bullet"/>
      <w:lvlText w:val="•"/>
      <w:lvlJc w:val="left"/>
      <w:pPr>
        <w:ind w:left="3396" w:hanging="360"/>
      </w:pPr>
      <w:rPr>
        <w:rFonts w:hint="default"/>
        <w:lang w:val="es-ES" w:eastAsia="en-US" w:bidi="ar-SA"/>
      </w:rPr>
    </w:lvl>
    <w:lvl w:ilvl="4" w:tplc="CE760332">
      <w:numFmt w:val="bullet"/>
      <w:lvlText w:val="•"/>
      <w:lvlJc w:val="left"/>
      <w:pPr>
        <w:ind w:left="4228" w:hanging="360"/>
      </w:pPr>
      <w:rPr>
        <w:rFonts w:hint="default"/>
        <w:lang w:val="es-ES" w:eastAsia="en-US" w:bidi="ar-SA"/>
      </w:rPr>
    </w:lvl>
    <w:lvl w:ilvl="5" w:tplc="E118EF2A">
      <w:numFmt w:val="bullet"/>
      <w:lvlText w:val="•"/>
      <w:lvlJc w:val="left"/>
      <w:pPr>
        <w:ind w:left="5060" w:hanging="360"/>
      </w:pPr>
      <w:rPr>
        <w:rFonts w:hint="default"/>
        <w:lang w:val="es-ES" w:eastAsia="en-US" w:bidi="ar-SA"/>
      </w:rPr>
    </w:lvl>
    <w:lvl w:ilvl="6" w:tplc="CCF6777C">
      <w:numFmt w:val="bullet"/>
      <w:lvlText w:val="•"/>
      <w:lvlJc w:val="left"/>
      <w:pPr>
        <w:ind w:left="5892" w:hanging="360"/>
      </w:pPr>
      <w:rPr>
        <w:rFonts w:hint="default"/>
        <w:lang w:val="es-ES" w:eastAsia="en-US" w:bidi="ar-SA"/>
      </w:rPr>
    </w:lvl>
    <w:lvl w:ilvl="7" w:tplc="43C8AC3A">
      <w:numFmt w:val="bullet"/>
      <w:lvlText w:val="•"/>
      <w:lvlJc w:val="left"/>
      <w:pPr>
        <w:ind w:left="6724" w:hanging="360"/>
      </w:pPr>
      <w:rPr>
        <w:rFonts w:hint="default"/>
        <w:lang w:val="es-ES" w:eastAsia="en-US" w:bidi="ar-SA"/>
      </w:rPr>
    </w:lvl>
    <w:lvl w:ilvl="8" w:tplc="D5E2E6D8">
      <w:numFmt w:val="bullet"/>
      <w:lvlText w:val="•"/>
      <w:lvlJc w:val="left"/>
      <w:pPr>
        <w:ind w:left="7556" w:hanging="360"/>
      </w:pPr>
      <w:rPr>
        <w:rFonts w:hint="default"/>
        <w:lang w:val="es-ES" w:eastAsia="en-US" w:bidi="ar-SA"/>
      </w:rPr>
    </w:lvl>
  </w:abstractNum>
  <w:abstractNum w:abstractNumId="4" w15:restartNumberingAfterBreak="0">
    <w:nsid w:val="132D5316"/>
    <w:multiLevelType w:val="hybridMultilevel"/>
    <w:tmpl w:val="61AA30D4"/>
    <w:lvl w:ilvl="0" w:tplc="B768B8FC">
      <w:numFmt w:val="bullet"/>
      <w:lvlText w:val=""/>
      <w:lvlJc w:val="left"/>
      <w:pPr>
        <w:ind w:left="606" w:hanging="361"/>
      </w:pPr>
      <w:rPr>
        <w:rFonts w:ascii="Symbol" w:eastAsia="Symbol" w:hAnsi="Symbol" w:cs="Symbol" w:hint="default"/>
        <w:b w:val="0"/>
        <w:bCs w:val="0"/>
        <w:i w:val="0"/>
        <w:iCs w:val="0"/>
        <w:spacing w:val="0"/>
        <w:w w:val="100"/>
        <w:sz w:val="22"/>
        <w:szCs w:val="22"/>
        <w:lang w:val="es-ES" w:eastAsia="en-US" w:bidi="ar-SA"/>
      </w:rPr>
    </w:lvl>
    <w:lvl w:ilvl="1" w:tplc="24403534">
      <w:numFmt w:val="bullet"/>
      <w:lvlText w:val="•"/>
      <w:lvlJc w:val="left"/>
      <w:pPr>
        <w:ind w:left="1462" w:hanging="361"/>
      </w:pPr>
      <w:rPr>
        <w:rFonts w:hint="default"/>
        <w:lang w:val="es-ES" w:eastAsia="en-US" w:bidi="ar-SA"/>
      </w:rPr>
    </w:lvl>
    <w:lvl w:ilvl="2" w:tplc="8744CD9C">
      <w:numFmt w:val="bullet"/>
      <w:lvlText w:val="•"/>
      <w:lvlJc w:val="left"/>
      <w:pPr>
        <w:ind w:left="2324" w:hanging="361"/>
      </w:pPr>
      <w:rPr>
        <w:rFonts w:hint="default"/>
        <w:lang w:val="es-ES" w:eastAsia="en-US" w:bidi="ar-SA"/>
      </w:rPr>
    </w:lvl>
    <w:lvl w:ilvl="3" w:tplc="5E30C18A">
      <w:numFmt w:val="bullet"/>
      <w:lvlText w:val="•"/>
      <w:lvlJc w:val="left"/>
      <w:pPr>
        <w:ind w:left="3186" w:hanging="361"/>
      </w:pPr>
      <w:rPr>
        <w:rFonts w:hint="default"/>
        <w:lang w:val="es-ES" w:eastAsia="en-US" w:bidi="ar-SA"/>
      </w:rPr>
    </w:lvl>
    <w:lvl w:ilvl="4" w:tplc="615C875E">
      <w:numFmt w:val="bullet"/>
      <w:lvlText w:val="•"/>
      <w:lvlJc w:val="left"/>
      <w:pPr>
        <w:ind w:left="4048" w:hanging="361"/>
      </w:pPr>
      <w:rPr>
        <w:rFonts w:hint="default"/>
        <w:lang w:val="es-ES" w:eastAsia="en-US" w:bidi="ar-SA"/>
      </w:rPr>
    </w:lvl>
    <w:lvl w:ilvl="5" w:tplc="89B68986">
      <w:numFmt w:val="bullet"/>
      <w:lvlText w:val="•"/>
      <w:lvlJc w:val="left"/>
      <w:pPr>
        <w:ind w:left="4910" w:hanging="361"/>
      </w:pPr>
      <w:rPr>
        <w:rFonts w:hint="default"/>
        <w:lang w:val="es-ES" w:eastAsia="en-US" w:bidi="ar-SA"/>
      </w:rPr>
    </w:lvl>
    <w:lvl w:ilvl="6" w:tplc="5566BCFC">
      <w:numFmt w:val="bullet"/>
      <w:lvlText w:val="•"/>
      <w:lvlJc w:val="left"/>
      <w:pPr>
        <w:ind w:left="5772" w:hanging="361"/>
      </w:pPr>
      <w:rPr>
        <w:rFonts w:hint="default"/>
        <w:lang w:val="es-ES" w:eastAsia="en-US" w:bidi="ar-SA"/>
      </w:rPr>
    </w:lvl>
    <w:lvl w:ilvl="7" w:tplc="969A3C4C">
      <w:numFmt w:val="bullet"/>
      <w:lvlText w:val="•"/>
      <w:lvlJc w:val="left"/>
      <w:pPr>
        <w:ind w:left="6634" w:hanging="361"/>
      </w:pPr>
      <w:rPr>
        <w:rFonts w:hint="default"/>
        <w:lang w:val="es-ES" w:eastAsia="en-US" w:bidi="ar-SA"/>
      </w:rPr>
    </w:lvl>
    <w:lvl w:ilvl="8" w:tplc="A7A02D4A">
      <w:numFmt w:val="bullet"/>
      <w:lvlText w:val="•"/>
      <w:lvlJc w:val="left"/>
      <w:pPr>
        <w:ind w:left="7496" w:hanging="361"/>
      </w:pPr>
      <w:rPr>
        <w:rFonts w:hint="default"/>
        <w:lang w:val="es-ES" w:eastAsia="en-US" w:bidi="ar-SA"/>
      </w:rPr>
    </w:lvl>
  </w:abstractNum>
  <w:abstractNum w:abstractNumId="5" w15:restartNumberingAfterBreak="0">
    <w:nsid w:val="1C1745F3"/>
    <w:multiLevelType w:val="hybridMultilevel"/>
    <w:tmpl w:val="70946D28"/>
    <w:lvl w:ilvl="0" w:tplc="017E7862">
      <w:start w:val="1"/>
      <w:numFmt w:val="upperLetter"/>
      <w:lvlText w:val="%1."/>
      <w:lvlJc w:val="left"/>
      <w:pPr>
        <w:ind w:left="445"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CA90ABE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2" w:tplc="587E6078">
      <w:numFmt w:val="bullet"/>
      <w:lvlText w:val="•"/>
      <w:lvlJc w:val="left"/>
      <w:pPr>
        <w:ind w:left="1824" w:hanging="360"/>
      </w:pPr>
      <w:rPr>
        <w:rFonts w:hint="default"/>
        <w:lang w:val="es-ES" w:eastAsia="en-US" w:bidi="ar-SA"/>
      </w:rPr>
    </w:lvl>
    <w:lvl w:ilvl="3" w:tplc="4822CE54">
      <w:numFmt w:val="bullet"/>
      <w:lvlText w:val="•"/>
      <w:lvlJc w:val="left"/>
      <w:pPr>
        <w:ind w:left="2748" w:hanging="360"/>
      </w:pPr>
      <w:rPr>
        <w:rFonts w:hint="default"/>
        <w:lang w:val="es-ES" w:eastAsia="en-US" w:bidi="ar-SA"/>
      </w:rPr>
    </w:lvl>
    <w:lvl w:ilvl="4" w:tplc="FAE259CE">
      <w:numFmt w:val="bullet"/>
      <w:lvlText w:val="•"/>
      <w:lvlJc w:val="left"/>
      <w:pPr>
        <w:ind w:left="3673" w:hanging="360"/>
      </w:pPr>
      <w:rPr>
        <w:rFonts w:hint="default"/>
        <w:lang w:val="es-ES" w:eastAsia="en-US" w:bidi="ar-SA"/>
      </w:rPr>
    </w:lvl>
    <w:lvl w:ilvl="5" w:tplc="A0F455D4">
      <w:numFmt w:val="bullet"/>
      <w:lvlText w:val="•"/>
      <w:lvlJc w:val="left"/>
      <w:pPr>
        <w:ind w:left="4597" w:hanging="360"/>
      </w:pPr>
      <w:rPr>
        <w:rFonts w:hint="default"/>
        <w:lang w:val="es-ES" w:eastAsia="en-US" w:bidi="ar-SA"/>
      </w:rPr>
    </w:lvl>
    <w:lvl w:ilvl="6" w:tplc="34B69EEE">
      <w:numFmt w:val="bullet"/>
      <w:lvlText w:val="•"/>
      <w:lvlJc w:val="left"/>
      <w:pPr>
        <w:ind w:left="5522" w:hanging="360"/>
      </w:pPr>
      <w:rPr>
        <w:rFonts w:hint="default"/>
        <w:lang w:val="es-ES" w:eastAsia="en-US" w:bidi="ar-SA"/>
      </w:rPr>
    </w:lvl>
    <w:lvl w:ilvl="7" w:tplc="79982DCE">
      <w:numFmt w:val="bullet"/>
      <w:lvlText w:val="•"/>
      <w:lvlJc w:val="left"/>
      <w:pPr>
        <w:ind w:left="6446" w:hanging="360"/>
      </w:pPr>
      <w:rPr>
        <w:rFonts w:hint="default"/>
        <w:lang w:val="es-ES" w:eastAsia="en-US" w:bidi="ar-SA"/>
      </w:rPr>
    </w:lvl>
    <w:lvl w:ilvl="8" w:tplc="C044A5F4">
      <w:numFmt w:val="bullet"/>
      <w:lvlText w:val="•"/>
      <w:lvlJc w:val="left"/>
      <w:pPr>
        <w:ind w:left="7371" w:hanging="360"/>
      </w:pPr>
      <w:rPr>
        <w:rFonts w:hint="default"/>
        <w:lang w:val="es-ES" w:eastAsia="en-US" w:bidi="ar-SA"/>
      </w:rPr>
    </w:lvl>
  </w:abstractNum>
  <w:abstractNum w:abstractNumId="6" w15:restartNumberingAfterBreak="0">
    <w:nsid w:val="1D7C5355"/>
    <w:multiLevelType w:val="hybridMultilevel"/>
    <w:tmpl w:val="792E5716"/>
    <w:lvl w:ilvl="0" w:tplc="771CECBA">
      <w:start w:val="9"/>
      <w:numFmt w:val="lowerLetter"/>
      <w:lvlText w:val="%1)"/>
      <w:lvlJc w:val="left"/>
      <w:pPr>
        <w:ind w:left="891" w:hanging="210"/>
        <w:jc w:val="right"/>
      </w:pPr>
      <w:rPr>
        <w:rFonts w:ascii="Arial" w:eastAsia="Arial" w:hAnsi="Arial" w:cs="Arial" w:hint="default"/>
        <w:b w:val="0"/>
        <w:bCs w:val="0"/>
        <w:i/>
        <w:iCs/>
        <w:spacing w:val="0"/>
        <w:w w:val="100"/>
        <w:sz w:val="22"/>
        <w:szCs w:val="22"/>
        <w:lang w:val="es-ES" w:eastAsia="en-US" w:bidi="ar-SA"/>
      </w:rPr>
    </w:lvl>
    <w:lvl w:ilvl="1" w:tplc="5B2C3074">
      <w:numFmt w:val="bullet"/>
      <w:lvlText w:val="•"/>
      <w:lvlJc w:val="left"/>
      <w:pPr>
        <w:ind w:left="1732" w:hanging="210"/>
      </w:pPr>
      <w:rPr>
        <w:rFonts w:hint="default"/>
        <w:lang w:val="es-ES" w:eastAsia="en-US" w:bidi="ar-SA"/>
      </w:rPr>
    </w:lvl>
    <w:lvl w:ilvl="2" w:tplc="3F7E0FE4">
      <w:numFmt w:val="bullet"/>
      <w:lvlText w:val="•"/>
      <w:lvlJc w:val="left"/>
      <w:pPr>
        <w:ind w:left="2564" w:hanging="210"/>
      </w:pPr>
      <w:rPr>
        <w:rFonts w:hint="default"/>
        <w:lang w:val="es-ES" w:eastAsia="en-US" w:bidi="ar-SA"/>
      </w:rPr>
    </w:lvl>
    <w:lvl w:ilvl="3" w:tplc="FC4A4E2A">
      <w:numFmt w:val="bullet"/>
      <w:lvlText w:val="•"/>
      <w:lvlJc w:val="left"/>
      <w:pPr>
        <w:ind w:left="3396" w:hanging="210"/>
      </w:pPr>
      <w:rPr>
        <w:rFonts w:hint="default"/>
        <w:lang w:val="es-ES" w:eastAsia="en-US" w:bidi="ar-SA"/>
      </w:rPr>
    </w:lvl>
    <w:lvl w:ilvl="4" w:tplc="19564EF6">
      <w:numFmt w:val="bullet"/>
      <w:lvlText w:val="•"/>
      <w:lvlJc w:val="left"/>
      <w:pPr>
        <w:ind w:left="4228" w:hanging="210"/>
      </w:pPr>
      <w:rPr>
        <w:rFonts w:hint="default"/>
        <w:lang w:val="es-ES" w:eastAsia="en-US" w:bidi="ar-SA"/>
      </w:rPr>
    </w:lvl>
    <w:lvl w:ilvl="5" w:tplc="AA921222">
      <w:numFmt w:val="bullet"/>
      <w:lvlText w:val="•"/>
      <w:lvlJc w:val="left"/>
      <w:pPr>
        <w:ind w:left="5060" w:hanging="210"/>
      </w:pPr>
      <w:rPr>
        <w:rFonts w:hint="default"/>
        <w:lang w:val="es-ES" w:eastAsia="en-US" w:bidi="ar-SA"/>
      </w:rPr>
    </w:lvl>
    <w:lvl w:ilvl="6" w:tplc="F434032E">
      <w:numFmt w:val="bullet"/>
      <w:lvlText w:val="•"/>
      <w:lvlJc w:val="left"/>
      <w:pPr>
        <w:ind w:left="5892" w:hanging="210"/>
      </w:pPr>
      <w:rPr>
        <w:rFonts w:hint="default"/>
        <w:lang w:val="es-ES" w:eastAsia="en-US" w:bidi="ar-SA"/>
      </w:rPr>
    </w:lvl>
    <w:lvl w:ilvl="7" w:tplc="45A8A940">
      <w:numFmt w:val="bullet"/>
      <w:lvlText w:val="•"/>
      <w:lvlJc w:val="left"/>
      <w:pPr>
        <w:ind w:left="6724" w:hanging="210"/>
      </w:pPr>
      <w:rPr>
        <w:rFonts w:hint="default"/>
        <w:lang w:val="es-ES" w:eastAsia="en-US" w:bidi="ar-SA"/>
      </w:rPr>
    </w:lvl>
    <w:lvl w:ilvl="8" w:tplc="9CF84CCE">
      <w:numFmt w:val="bullet"/>
      <w:lvlText w:val="•"/>
      <w:lvlJc w:val="left"/>
      <w:pPr>
        <w:ind w:left="7556" w:hanging="210"/>
      </w:pPr>
      <w:rPr>
        <w:rFonts w:hint="default"/>
        <w:lang w:val="es-ES" w:eastAsia="en-US" w:bidi="ar-SA"/>
      </w:rPr>
    </w:lvl>
  </w:abstractNum>
  <w:abstractNum w:abstractNumId="7" w15:restartNumberingAfterBreak="0">
    <w:nsid w:val="21B02296"/>
    <w:multiLevelType w:val="hybridMultilevel"/>
    <w:tmpl w:val="0F5CAFBC"/>
    <w:lvl w:ilvl="0" w:tplc="505E7A6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6FF6C090">
      <w:numFmt w:val="bullet"/>
      <w:lvlText w:val="•"/>
      <w:lvlJc w:val="left"/>
      <w:pPr>
        <w:ind w:left="1732" w:hanging="360"/>
      </w:pPr>
      <w:rPr>
        <w:rFonts w:hint="default"/>
        <w:lang w:val="es-ES" w:eastAsia="en-US" w:bidi="ar-SA"/>
      </w:rPr>
    </w:lvl>
    <w:lvl w:ilvl="2" w:tplc="095417BE">
      <w:numFmt w:val="bullet"/>
      <w:lvlText w:val="•"/>
      <w:lvlJc w:val="left"/>
      <w:pPr>
        <w:ind w:left="2564" w:hanging="360"/>
      </w:pPr>
      <w:rPr>
        <w:rFonts w:hint="default"/>
        <w:lang w:val="es-ES" w:eastAsia="en-US" w:bidi="ar-SA"/>
      </w:rPr>
    </w:lvl>
    <w:lvl w:ilvl="3" w:tplc="47F8418A">
      <w:numFmt w:val="bullet"/>
      <w:lvlText w:val="•"/>
      <w:lvlJc w:val="left"/>
      <w:pPr>
        <w:ind w:left="3396" w:hanging="360"/>
      </w:pPr>
      <w:rPr>
        <w:rFonts w:hint="default"/>
        <w:lang w:val="es-ES" w:eastAsia="en-US" w:bidi="ar-SA"/>
      </w:rPr>
    </w:lvl>
    <w:lvl w:ilvl="4" w:tplc="CE6CB0B2">
      <w:numFmt w:val="bullet"/>
      <w:lvlText w:val="•"/>
      <w:lvlJc w:val="left"/>
      <w:pPr>
        <w:ind w:left="4228" w:hanging="360"/>
      </w:pPr>
      <w:rPr>
        <w:rFonts w:hint="default"/>
        <w:lang w:val="es-ES" w:eastAsia="en-US" w:bidi="ar-SA"/>
      </w:rPr>
    </w:lvl>
    <w:lvl w:ilvl="5" w:tplc="0D62A9A2">
      <w:numFmt w:val="bullet"/>
      <w:lvlText w:val="•"/>
      <w:lvlJc w:val="left"/>
      <w:pPr>
        <w:ind w:left="5060" w:hanging="360"/>
      </w:pPr>
      <w:rPr>
        <w:rFonts w:hint="default"/>
        <w:lang w:val="es-ES" w:eastAsia="en-US" w:bidi="ar-SA"/>
      </w:rPr>
    </w:lvl>
    <w:lvl w:ilvl="6" w:tplc="5CA0D0D6">
      <w:numFmt w:val="bullet"/>
      <w:lvlText w:val="•"/>
      <w:lvlJc w:val="left"/>
      <w:pPr>
        <w:ind w:left="5892" w:hanging="360"/>
      </w:pPr>
      <w:rPr>
        <w:rFonts w:hint="default"/>
        <w:lang w:val="es-ES" w:eastAsia="en-US" w:bidi="ar-SA"/>
      </w:rPr>
    </w:lvl>
    <w:lvl w:ilvl="7" w:tplc="22B6EF3C">
      <w:numFmt w:val="bullet"/>
      <w:lvlText w:val="•"/>
      <w:lvlJc w:val="left"/>
      <w:pPr>
        <w:ind w:left="6724" w:hanging="360"/>
      </w:pPr>
      <w:rPr>
        <w:rFonts w:hint="default"/>
        <w:lang w:val="es-ES" w:eastAsia="en-US" w:bidi="ar-SA"/>
      </w:rPr>
    </w:lvl>
    <w:lvl w:ilvl="8" w:tplc="8A3A578A">
      <w:numFmt w:val="bullet"/>
      <w:lvlText w:val="•"/>
      <w:lvlJc w:val="left"/>
      <w:pPr>
        <w:ind w:left="7556" w:hanging="360"/>
      </w:pPr>
      <w:rPr>
        <w:rFonts w:hint="default"/>
        <w:lang w:val="es-ES" w:eastAsia="en-US" w:bidi="ar-SA"/>
      </w:rPr>
    </w:lvl>
  </w:abstractNum>
  <w:abstractNum w:abstractNumId="8" w15:restartNumberingAfterBreak="0">
    <w:nsid w:val="2E9B2533"/>
    <w:multiLevelType w:val="multilevel"/>
    <w:tmpl w:val="1F02DDF2"/>
    <w:lvl w:ilvl="0">
      <w:start w:val="1"/>
      <w:numFmt w:val="decimal"/>
      <w:lvlText w:val="%1."/>
      <w:lvlJc w:val="left"/>
      <w:pPr>
        <w:ind w:left="426" w:hanging="246"/>
        <w:jc w:val="left"/>
      </w:pPr>
      <w:rPr>
        <w:rFonts w:ascii="Arial" w:eastAsia="Arial" w:hAnsi="Arial" w:cs="Arial" w:hint="default"/>
        <w:b/>
        <w:bCs/>
        <w:i w:val="0"/>
        <w:iCs w:val="0"/>
        <w:color w:val="2E929F"/>
        <w:spacing w:val="0"/>
        <w:w w:val="99"/>
        <w:sz w:val="22"/>
        <w:szCs w:val="22"/>
        <w:lang w:val="es-ES" w:eastAsia="en-US" w:bidi="ar-SA"/>
      </w:rPr>
    </w:lvl>
    <w:lvl w:ilvl="1">
      <w:start w:val="1"/>
      <w:numFmt w:val="decimal"/>
      <w:lvlText w:val="%1.%2."/>
      <w:lvlJc w:val="left"/>
      <w:pPr>
        <w:ind w:left="611" w:hanging="431"/>
        <w:jc w:val="left"/>
      </w:pPr>
      <w:rPr>
        <w:rFonts w:ascii="Arial" w:eastAsia="Arial" w:hAnsi="Arial" w:cs="Arial" w:hint="default"/>
        <w:b/>
        <w:bCs/>
        <w:i w:val="0"/>
        <w:iCs w:val="0"/>
        <w:color w:val="1F3863"/>
        <w:spacing w:val="-2"/>
        <w:w w:val="99"/>
        <w:sz w:val="22"/>
        <w:szCs w:val="22"/>
        <w:lang w:val="es-ES" w:eastAsia="en-US" w:bidi="ar-SA"/>
      </w:rPr>
    </w:lvl>
    <w:lvl w:ilvl="2">
      <w:start w:val="1"/>
      <w:numFmt w:val="decimal"/>
      <w:lvlText w:val="%1.%2.%3."/>
      <w:lvlJc w:val="left"/>
      <w:pPr>
        <w:ind w:left="796" w:hanging="616"/>
        <w:jc w:val="left"/>
      </w:pPr>
      <w:rPr>
        <w:rFonts w:ascii="Arial MT" w:eastAsia="Arial MT" w:hAnsi="Arial MT" w:cs="Arial MT" w:hint="default"/>
        <w:b w:val="0"/>
        <w:bCs w:val="0"/>
        <w:i w:val="0"/>
        <w:iCs w:val="0"/>
        <w:color w:val="2E5395"/>
        <w:spacing w:val="-2"/>
        <w:w w:val="99"/>
        <w:sz w:val="22"/>
        <w:szCs w:val="22"/>
        <w:lang w:val="es-ES" w:eastAsia="en-US" w:bidi="ar-SA"/>
      </w:rPr>
    </w:lvl>
    <w:lvl w:ilvl="3">
      <w:start w:val="1"/>
      <w:numFmt w:val="decimal"/>
      <w:lvlText w:val="%1.%2.%3.%4."/>
      <w:lvlJc w:val="left"/>
      <w:pPr>
        <w:ind w:left="976" w:hanging="796"/>
        <w:jc w:val="left"/>
      </w:pPr>
      <w:rPr>
        <w:rFonts w:ascii="Arial MT" w:eastAsia="Arial MT" w:hAnsi="Arial MT" w:cs="Arial MT" w:hint="default"/>
        <w:b w:val="0"/>
        <w:bCs w:val="0"/>
        <w:i w:val="0"/>
        <w:iCs w:val="0"/>
        <w:color w:val="2E5395"/>
        <w:spacing w:val="-2"/>
        <w:w w:val="99"/>
        <w:sz w:val="22"/>
        <w:szCs w:val="22"/>
        <w:lang w:val="es-ES" w:eastAsia="en-US" w:bidi="ar-SA"/>
      </w:rPr>
    </w:lvl>
    <w:lvl w:ilvl="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5">
      <w:numFmt w:val="bullet"/>
      <w:lvlText w:val="o"/>
      <w:lvlJc w:val="left"/>
      <w:pPr>
        <w:ind w:left="1621" w:hanging="361"/>
      </w:pPr>
      <w:rPr>
        <w:rFonts w:ascii="Courier New" w:eastAsia="Courier New" w:hAnsi="Courier New" w:cs="Courier New" w:hint="default"/>
        <w:b w:val="0"/>
        <w:bCs w:val="0"/>
        <w:i w:val="0"/>
        <w:iCs w:val="0"/>
        <w:spacing w:val="0"/>
        <w:w w:val="100"/>
        <w:sz w:val="22"/>
        <w:szCs w:val="22"/>
        <w:lang w:val="es-ES" w:eastAsia="en-US" w:bidi="ar-SA"/>
      </w:rPr>
    </w:lvl>
    <w:lvl w:ilvl="6">
      <w:numFmt w:val="bullet"/>
      <w:lvlText w:val="•"/>
      <w:lvlJc w:val="left"/>
      <w:pPr>
        <w:ind w:left="1620" w:hanging="361"/>
      </w:pPr>
      <w:rPr>
        <w:rFonts w:hint="default"/>
        <w:lang w:val="es-ES" w:eastAsia="en-US" w:bidi="ar-SA"/>
      </w:rPr>
    </w:lvl>
    <w:lvl w:ilvl="7">
      <w:numFmt w:val="bullet"/>
      <w:lvlText w:val="•"/>
      <w:lvlJc w:val="left"/>
      <w:pPr>
        <w:ind w:left="3520" w:hanging="361"/>
      </w:pPr>
      <w:rPr>
        <w:rFonts w:hint="default"/>
        <w:lang w:val="es-ES" w:eastAsia="en-US" w:bidi="ar-SA"/>
      </w:rPr>
    </w:lvl>
    <w:lvl w:ilvl="8">
      <w:numFmt w:val="bullet"/>
      <w:lvlText w:val="•"/>
      <w:lvlJc w:val="left"/>
      <w:pPr>
        <w:ind w:left="5420" w:hanging="361"/>
      </w:pPr>
      <w:rPr>
        <w:rFonts w:hint="default"/>
        <w:lang w:val="es-ES" w:eastAsia="en-US" w:bidi="ar-SA"/>
      </w:rPr>
    </w:lvl>
  </w:abstractNum>
  <w:abstractNum w:abstractNumId="9" w15:restartNumberingAfterBreak="0">
    <w:nsid w:val="3D180F2E"/>
    <w:multiLevelType w:val="hybridMultilevel"/>
    <w:tmpl w:val="237C9548"/>
    <w:lvl w:ilvl="0" w:tplc="69427AF6">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A80C4C84">
      <w:numFmt w:val="bullet"/>
      <w:lvlText w:val="•"/>
      <w:lvlJc w:val="left"/>
      <w:pPr>
        <w:ind w:left="1732" w:hanging="360"/>
      </w:pPr>
      <w:rPr>
        <w:rFonts w:hint="default"/>
        <w:lang w:val="es-ES" w:eastAsia="en-US" w:bidi="ar-SA"/>
      </w:rPr>
    </w:lvl>
    <w:lvl w:ilvl="2" w:tplc="B296A8E2">
      <w:numFmt w:val="bullet"/>
      <w:lvlText w:val="•"/>
      <w:lvlJc w:val="left"/>
      <w:pPr>
        <w:ind w:left="2564" w:hanging="360"/>
      </w:pPr>
      <w:rPr>
        <w:rFonts w:hint="default"/>
        <w:lang w:val="es-ES" w:eastAsia="en-US" w:bidi="ar-SA"/>
      </w:rPr>
    </w:lvl>
    <w:lvl w:ilvl="3" w:tplc="70B2BA1E">
      <w:numFmt w:val="bullet"/>
      <w:lvlText w:val="•"/>
      <w:lvlJc w:val="left"/>
      <w:pPr>
        <w:ind w:left="3396" w:hanging="360"/>
      </w:pPr>
      <w:rPr>
        <w:rFonts w:hint="default"/>
        <w:lang w:val="es-ES" w:eastAsia="en-US" w:bidi="ar-SA"/>
      </w:rPr>
    </w:lvl>
    <w:lvl w:ilvl="4" w:tplc="CA6C3FA0">
      <w:numFmt w:val="bullet"/>
      <w:lvlText w:val="•"/>
      <w:lvlJc w:val="left"/>
      <w:pPr>
        <w:ind w:left="4228" w:hanging="360"/>
      </w:pPr>
      <w:rPr>
        <w:rFonts w:hint="default"/>
        <w:lang w:val="es-ES" w:eastAsia="en-US" w:bidi="ar-SA"/>
      </w:rPr>
    </w:lvl>
    <w:lvl w:ilvl="5" w:tplc="40626E5C">
      <w:numFmt w:val="bullet"/>
      <w:lvlText w:val="•"/>
      <w:lvlJc w:val="left"/>
      <w:pPr>
        <w:ind w:left="5060" w:hanging="360"/>
      </w:pPr>
      <w:rPr>
        <w:rFonts w:hint="default"/>
        <w:lang w:val="es-ES" w:eastAsia="en-US" w:bidi="ar-SA"/>
      </w:rPr>
    </w:lvl>
    <w:lvl w:ilvl="6" w:tplc="36C4644E">
      <w:numFmt w:val="bullet"/>
      <w:lvlText w:val="•"/>
      <w:lvlJc w:val="left"/>
      <w:pPr>
        <w:ind w:left="5892" w:hanging="360"/>
      </w:pPr>
      <w:rPr>
        <w:rFonts w:hint="default"/>
        <w:lang w:val="es-ES" w:eastAsia="en-US" w:bidi="ar-SA"/>
      </w:rPr>
    </w:lvl>
    <w:lvl w:ilvl="7" w:tplc="685C1EC2">
      <w:numFmt w:val="bullet"/>
      <w:lvlText w:val="•"/>
      <w:lvlJc w:val="left"/>
      <w:pPr>
        <w:ind w:left="6724" w:hanging="360"/>
      </w:pPr>
      <w:rPr>
        <w:rFonts w:hint="default"/>
        <w:lang w:val="es-ES" w:eastAsia="en-US" w:bidi="ar-SA"/>
      </w:rPr>
    </w:lvl>
    <w:lvl w:ilvl="8" w:tplc="71B25A58">
      <w:numFmt w:val="bullet"/>
      <w:lvlText w:val="•"/>
      <w:lvlJc w:val="left"/>
      <w:pPr>
        <w:ind w:left="7556" w:hanging="360"/>
      </w:pPr>
      <w:rPr>
        <w:rFonts w:hint="default"/>
        <w:lang w:val="es-ES" w:eastAsia="en-US" w:bidi="ar-SA"/>
      </w:rPr>
    </w:lvl>
  </w:abstractNum>
  <w:abstractNum w:abstractNumId="10" w15:restartNumberingAfterBreak="0">
    <w:nsid w:val="52930B2D"/>
    <w:multiLevelType w:val="hybridMultilevel"/>
    <w:tmpl w:val="B87E2860"/>
    <w:lvl w:ilvl="0" w:tplc="763C7560">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770A4A90">
      <w:numFmt w:val="bullet"/>
      <w:lvlText w:val="•"/>
      <w:lvlJc w:val="left"/>
      <w:pPr>
        <w:ind w:left="1732" w:hanging="360"/>
      </w:pPr>
      <w:rPr>
        <w:rFonts w:hint="default"/>
        <w:lang w:val="es-ES" w:eastAsia="en-US" w:bidi="ar-SA"/>
      </w:rPr>
    </w:lvl>
    <w:lvl w:ilvl="2" w:tplc="F24A874A">
      <w:numFmt w:val="bullet"/>
      <w:lvlText w:val="•"/>
      <w:lvlJc w:val="left"/>
      <w:pPr>
        <w:ind w:left="2564" w:hanging="360"/>
      </w:pPr>
      <w:rPr>
        <w:rFonts w:hint="default"/>
        <w:lang w:val="es-ES" w:eastAsia="en-US" w:bidi="ar-SA"/>
      </w:rPr>
    </w:lvl>
    <w:lvl w:ilvl="3" w:tplc="884096E4">
      <w:numFmt w:val="bullet"/>
      <w:lvlText w:val="•"/>
      <w:lvlJc w:val="left"/>
      <w:pPr>
        <w:ind w:left="3396" w:hanging="360"/>
      </w:pPr>
      <w:rPr>
        <w:rFonts w:hint="default"/>
        <w:lang w:val="es-ES" w:eastAsia="en-US" w:bidi="ar-SA"/>
      </w:rPr>
    </w:lvl>
    <w:lvl w:ilvl="4" w:tplc="29502C58">
      <w:numFmt w:val="bullet"/>
      <w:lvlText w:val="•"/>
      <w:lvlJc w:val="left"/>
      <w:pPr>
        <w:ind w:left="4228" w:hanging="360"/>
      </w:pPr>
      <w:rPr>
        <w:rFonts w:hint="default"/>
        <w:lang w:val="es-ES" w:eastAsia="en-US" w:bidi="ar-SA"/>
      </w:rPr>
    </w:lvl>
    <w:lvl w:ilvl="5" w:tplc="852A0840">
      <w:numFmt w:val="bullet"/>
      <w:lvlText w:val="•"/>
      <w:lvlJc w:val="left"/>
      <w:pPr>
        <w:ind w:left="5060" w:hanging="360"/>
      </w:pPr>
      <w:rPr>
        <w:rFonts w:hint="default"/>
        <w:lang w:val="es-ES" w:eastAsia="en-US" w:bidi="ar-SA"/>
      </w:rPr>
    </w:lvl>
    <w:lvl w:ilvl="6" w:tplc="DA22064C">
      <w:numFmt w:val="bullet"/>
      <w:lvlText w:val="•"/>
      <w:lvlJc w:val="left"/>
      <w:pPr>
        <w:ind w:left="5892" w:hanging="360"/>
      </w:pPr>
      <w:rPr>
        <w:rFonts w:hint="default"/>
        <w:lang w:val="es-ES" w:eastAsia="en-US" w:bidi="ar-SA"/>
      </w:rPr>
    </w:lvl>
    <w:lvl w:ilvl="7" w:tplc="F6F6DEAE">
      <w:numFmt w:val="bullet"/>
      <w:lvlText w:val="•"/>
      <w:lvlJc w:val="left"/>
      <w:pPr>
        <w:ind w:left="6724" w:hanging="360"/>
      </w:pPr>
      <w:rPr>
        <w:rFonts w:hint="default"/>
        <w:lang w:val="es-ES" w:eastAsia="en-US" w:bidi="ar-SA"/>
      </w:rPr>
    </w:lvl>
    <w:lvl w:ilvl="8" w:tplc="7C30BDFA">
      <w:numFmt w:val="bullet"/>
      <w:lvlText w:val="•"/>
      <w:lvlJc w:val="left"/>
      <w:pPr>
        <w:ind w:left="7556" w:hanging="360"/>
      </w:pPr>
      <w:rPr>
        <w:rFonts w:hint="default"/>
        <w:lang w:val="es-ES" w:eastAsia="en-US" w:bidi="ar-SA"/>
      </w:rPr>
    </w:lvl>
  </w:abstractNum>
  <w:abstractNum w:abstractNumId="11" w15:restartNumberingAfterBreak="0">
    <w:nsid w:val="5D530491"/>
    <w:multiLevelType w:val="hybridMultilevel"/>
    <w:tmpl w:val="D5F4A018"/>
    <w:lvl w:ilvl="0" w:tplc="30AA66C0">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36500F02">
      <w:numFmt w:val="bullet"/>
      <w:lvlText w:val="•"/>
      <w:lvlJc w:val="left"/>
      <w:pPr>
        <w:ind w:left="1732" w:hanging="360"/>
      </w:pPr>
      <w:rPr>
        <w:rFonts w:hint="default"/>
        <w:lang w:val="es-ES" w:eastAsia="en-US" w:bidi="ar-SA"/>
      </w:rPr>
    </w:lvl>
    <w:lvl w:ilvl="2" w:tplc="2280D214">
      <w:numFmt w:val="bullet"/>
      <w:lvlText w:val="•"/>
      <w:lvlJc w:val="left"/>
      <w:pPr>
        <w:ind w:left="2564" w:hanging="360"/>
      </w:pPr>
      <w:rPr>
        <w:rFonts w:hint="default"/>
        <w:lang w:val="es-ES" w:eastAsia="en-US" w:bidi="ar-SA"/>
      </w:rPr>
    </w:lvl>
    <w:lvl w:ilvl="3" w:tplc="00840B94">
      <w:numFmt w:val="bullet"/>
      <w:lvlText w:val="•"/>
      <w:lvlJc w:val="left"/>
      <w:pPr>
        <w:ind w:left="3396" w:hanging="360"/>
      </w:pPr>
      <w:rPr>
        <w:rFonts w:hint="default"/>
        <w:lang w:val="es-ES" w:eastAsia="en-US" w:bidi="ar-SA"/>
      </w:rPr>
    </w:lvl>
    <w:lvl w:ilvl="4" w:tplc="8004B9BE">
      <w:numFmt w:val="bullet"/>
      <w:lvlText w:val="•"/>
      <w:lvlJc w:val="left"/>
      <w:pPr>
        <w:ind w:left="4228" w:hanging="360"/>
      </w:pPr>
      <w:rPr>
        <w:rFonts w:hint="default"/>
        <w:lang w:val="es-ES" w:eastAsia="en-US" w:bidi="ar-SA"/>
      </w:rPr>
    </w:lvl>
    <w:lvl w:ilvl="5" w:tplc="24B231AE">
      <w:numFmt w:val="bullet"/>
      <w:lvlText w:val="•"/>
      <w:lvlJc w:val="left"/>
      <w:pPr>
        <w:ind w:left="5060" w:hanging="360"/>
      </w:pPr>
      <w:rPr>
        <w:rFonts w:hint="default"/>
        <w:lang w:val="es-ES" w:eastAsia="en-US" w:bidi="ar-SA"/>
      </w:rPr>
    </w:lvl>
    <w:lvl w:ilvl="6" w:tplc="67B897BC">
      <w:numFmt w:val="bullet"/>
      <w:lvlText w:val="•"/>
      <w:lvlJc w:val="left"/>
      <w:pPr>
        <w:ind w:left="5892" w:hanging="360"/>
      </w:pPr>
      <w:rPr>
        <w:rFonts w:hint="default"/>
        <w:lang w:val="es-ES" w:eastAsia="en-US" w:bidi="ar-SA"/>
      </w:rPr>
    </w:lvl>
    <w:lvl w:ilvl="7" w:tplc="A6A21FE8">
      <w:numFmt w:val="bullet"/>
      <w:lvlText w:val="•"/>
      <w:lvlJc w:val="left"/>
      <w:pPr>
        <w:ind w:left="6724" w:hanging="360"/>
      </w:pPr>
      <w:rPr>
        <w:rFonts w:hint="default"/>
        <w:lang w:val="es-ES" w:eastAsia="en-US" w:bidi="ar-SA"/>
      </w:rPr>
    </w:lvl>
    <w:lvl w:ilvl="8" w:tplc="4A6A2860">
      <w:numFmt w:val="bullet"/>
      <w:lvlText w:val="•"/>
      <w:lvlJc w:val="left"/>
      <w:pPr>
        <w:ind w:left="7556" w:hanging="360"/>
      </w:pPr>
      <w:rPr>
        <w:rFonts w:hint="default"/>
        <w:lang w:val="es-ES" w:eastAsia="en-US" w:bidi="ar-SA"/>
      </w:rPr>
    </w:lvl>
  </w:abstractNum>
  <w:abstractNum w:abstractNumId="12" w15:restartNumberingAfterBreak="0">
    <w:nsid w:val="66127EE1"/>
    <w:multiLevelType w:val="hybridMultilevel"/>
    <w:tmpl w:val="88F47BE2"/>
    <w:lvl w:ilvl="0" w:tplc="0DBA1836">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442E01BE">
      <w:numFmt w:val="bullet"/>
      <w:lvlText w:val="•"/>
      <w:lvlJc w:val="left"/>
      <w:pPr>
        <w:ind w:left="1732" w:hanging="360"/>
      </w:pPr>
      <w:rPr>
        <w:rFonts w:hint="default"/>
        <w:lang w:val="es-ES" w:eastAsia="en-US" w:bidi="ar-SA"/>
      </w:rPr>
    </w:lvl>
    <w:lvl w:ilvl="2" w:tplc="0CDCC9E8">
      <w:numFmt w:val="bullet"/>
      <w:lvlText w:val="•"/>
      <w:lvlJc w:val="left"/>
      <w:pPr>
        <w:ind w:left="2564" w:hanging="360"/>
      </w:pPr>
      <w:rPr>
        <w:rFonts w:hint="default"/>
        <w:lang w:val="es-ES" w:eastAsia="en-US" w:bidi="ar-SA"/>
      </w:rPr>
    </w:lvl>
    <w:lvl w:ilvl="3" w:tplc="76D68642">
      <w:numFmt w:val="bullet"/>
      <w:lvlText w:val="•"/>
      <w:lvlJc w:val="left"/>
      <w:pPr>
        <w:ind w:left="3396" w:hanging="360"/>
      </w:pPr>
      <w:rPr>
        <w:rFonts w:hint="default"/>
        <w:lang w:val="es-ES" w:eastAsia="en-US" w:bidi="ar-SA"/>
      </w:rPr>
    </w:lvl>
    <w:lvl w:ilvl="4" w:tplc="39E2DFCC">
      <w:numFmt w:val="bullet"/>
      <w:lvlText w:val="•"/>
      <w:lvlJc w:val="left"/>
      <w:pPr>
        <w:ind w:left="4228" w:hanging="360"/>
      </w:pPr>
      <w:rPr>
        <w:rFonts w:hint="default"/>
        <w:lang w:val="es-ES" w:eastAsia="en-US" w:bidi="ar-SA"/>
      </w:rPr>
    </w:lvl>
    <w:lvl w:ilvl="5" w:tplc="10B2FD46">
      <w:numFmt w:val="bullet"/>
      <w:lvlText w:val="•"/>
      <w:lvlJc w:val="left"/>
      <w:pPr>
        <w:ind w:left="5060" w:hanging="360"/>
      </w:pPr>
      <w:rPr>
        <w:rFonts w:hint="default"/>
        <w:lang w:val="es-ES" w:eastAsia="en-US" w:bidi="ar-SA"/>
      </w:rPr>
    </w:lvl>
    <w:lvl w:ilvl="6" w:tplc="EDD8F7B2">
      <w:numFmt w:val="bullet"/>
      <w:lvlText w:val="•"/>
      <w:lvlJc w:val="left"/>
      <w:pPr>
        <w:ind w:left="5892" w:hanging="360"/>
      </w:pPr>
      <w:rPr>
        <w:rFonts w:hint="default"/>
        <w:lang w:val="es-ES" w:eastAsia="en-US" w:bidi="ar-SA"/>
      </w:rPr>
    </w:lvl>
    <w:lvl w:ilvl="7" w:tplc="0A105F28">
      <w:numFmt w:val="bullet"/>
      <w:lvlText w:val="•"/>
      <w:lvlJc w:val="left"/>
      <w:pPr>
        <w:ind w:left="6724" w:hanging="360"/>
      </w:pPr>
      <w:rPr>
        <w:rFonts w:hint="default"/>
        <w:lang w:val="es-ES" w:eastAsia="en-US" w:bidi="ar-SA"/>
      </w:rPr>
    </w:lvl>
    <w:lvl w:ilvl="8" w:tplc="0D6C23EE">
      <w:numFmt w:val="bullet"/>
      <w:lvlText w:val="•"/>
      <w:lvlJc w:val="left"/>
      <w:pPr>
        <w:ind w:left="7556" w:hanging="360"/>
      </w:pPr>
      <w:rPr>
        <w:rFonts w:hint="default"/>
        <w:lang w:val="es-ES" w:eastAsia="en-US" w:bidi="ar-SA"/>
      </w:rPr>
    </w:lvl>
  </w:abstractNum>
  <w:abstractNum w:abstractNumId="13" w15:restartNumberingAfterBreak="0">
    <w:nsid w:val="6D867E89"/>
    <w:multiLevelType w:val="hybridMultilevel"/>
    <w:tmpl w:val="5FFA76FE"/>
    <w:lvl w:ilvl="0" w:tplc="52D66D00">
      <w:start w:val="1"/>
      <w:numFmt w:val="lowerLetter"/>
      <w:lvlText w:val="%1)"/>
      <w:lvlJc w:val="left"/>
      <w:pPr>
        <w:ind w:left="1406" w:hanging="360"/>
        <w:jc w:val="left"/>
      </w:pPr>
      <w:rPr>
        <w:rFonts w:ascii="Arial" w:eastAsia="Arial" w:hAnsi="Arial" w:cs="Arial" w:hint="default"/>
        <w:b w:val="0"/>
        <w:bCs w:val="0"/>
        <w:i/>
        <w:iCs/>
        <w:spacing w:val="0"/>
        <w:w w:val="99"/>
        <w:sz w:val="22"/>
        <w:szCs w:val="22"/>
        <w:lang w:val="es-ES" w:eastAsia="en-US" w:bidi="ar-SA"/>
      </w:rPr>
    </w:lvl>
    <w:lvl w:ilvl="1" w:tplc="04463AF8">
      <w:numFmt w:val="bullet"/>
      <w:lvlText w:val="•"/>
      <w:lvlJc w:val="left"/>
      <w:pPr>
        <w:ind w:left="2182" w:hanging="360"/>
      </w:pPr>
      <w:rPr>
        <w:rFonts w:hint="default"/>
        <w:lang w:val="es-ES" w:eastAsia="en-US" w:bidi="ar-SA"/>
      </w:rPr>
    </w:lvl>
    <w:lvl w:ilvl="2" w:tplc="92E858D0">
      <w:numFmt w:val="bullet"/>
      <w:lvlText w:val="•"/>
      <w:lvlJc w:val="left"/>
      <w:pPr>
        <w:ind w:left="2964" w:hanging="360"/>
      </w:pPr>
      <w:rPr>
        <w:rFonts w:hint="default"/>
        <w:lang w:val="es-ES" w:eastAsia="en-US" w:bidi="ar-SA"/>
      </w:rPr>
    </w:lvl>
    <w:lvl w:ilvl="3" w:tplc="B4A4A92C">
      <w:numFmt w:val="bullet"/>
      <w:lvlText w:val="•"/>
      <w:lvlJc w:val="left"/>
      <w:pPr>
        <w:ind w:left="3746" w:hanging="360"/>
      </w:pPr>
      <w:rPr>
        <w:rFonts w:hint="default"/>
        <w:lang w:val="es-ES" w:eastAsia="en-US" w:bidi="ar-SA"/>
      </w:rPr>
    </w:lvl>
    <w:lvl w:ilvl="4" w:tplc="AF4EF6E6">
      <w:numFmt w:val="bullet"/>
      <w:lvlText w:val="•"/>
      <w:lvlJc w:val="left"/>
      <w:pPr>
        <w:ind w:left="4528" w:hanging="360"/>
      </w:pPr>
      <w:rPr>
        <w:rFonts w:hint="default"/>
        <w:lang w:val="es-ES" w:eastAsia="en-US" w:bidi="ar-SA"/>
      </w:rPr>
    </w:lvl>
    <w:lvl w:ilvl="5" w:tplc="68DC4CE4">
      <w:numFmt w:val="bullet"/>
      <w:lvlText w:val="•"/>
      <w:lvlJc w:val="left"/>
      <w:pPr>
        <w:ind w:left="5310" w:hanging="360"/>
      </w:pPr>
      <w:rPr>
        <w:rFonts w:hint="default"/>
        <w:lang w:val="es-ES" w:eastAsia="en-US" w:bidi="ar-SA"/>
      </w:rPr>
    </w:lvl>
    <w:lvl w:ilvl="6" w:tplc="4C524118">
      <w:numFmt w:val="bullet"/>
      <w:lvlText w:val="•"/>
      <w:lvlJc w:val="left"/>
      <w:pPr>
        <w:ind w:left="6092" w:hanging="360"/>
      </w:pPr>
      <w:rPr>
        <w:rFonts w:hint="default"/>
        <w:lang w:val="es-ES" w:eastAsia="en-US" w:bidi="ar-SA"/>
      </w:rPr>
    </w:lvl>
    <w:lvl w:ilvl="7" w:tplc="ABFE9D56">
      <w:numFmt w:val="bullet"/>
      <w:lvlText w:val="•"/>
      <w:lvlJc w:val="left"/>
      <w:pPr>
        <w:ind w:left="6874" w:hanging="360"/>
      </w:pPr>
      <w:rPr>
        <w:rFonts w:hint="default"/>
        <w:lang w:val="es-ES" w:eastAsia="en-US" w:bidi="ar-SA"/>
      </w:rPr>
    </w:lvl>
    <w:lvl w:ilvl="8" w:tplc="8E003678">
      <w:numFmt w:val="bullet"/>
      <w:lvlText w:val="•"/>
      <w:lvlJc w:val="left"/>
      <w:pPr>
        <w:ind w:left="7656" w:hanging="360"/>
      </w:pPr>
      <w:rPr>
        <w:rFonts w:hint="default"/>
        <w:lang w:val="es-ES" w:eastAsia="en-US" w:bidi="ar-SA"/>
      </w:rPr>
    </w:lvl>
  </w:abstractNum>
  <w:abstractNum w:abstractNumId="14" w15:restartNumberingAfterBreak="0">
    <w:nsid w:val="7640506C"/>
    <w:multiLevelType w:val="hybridMultilevel"/>
    <w:tmpl w:val="02C246F0"/>
    <w:lvl w:ilvl="0" w:tplc="ECE6EB86">
      <w:start w:val="1"/>
      <w:numFmt w:val="lowerLetter"/>
      <w:lvlText w:val="%1)"/>
      <w:lvlJc w:val="left"/>
      <w:pPr>
        <w:ind w:left="901" w:hanging="360"/>
        <w:jc w:val="left"/>
      </w:pPr>
      <w:rPr>
        <w:rFonts w:ascii="Arial MT" w:eastAsia="Arial MT" w:hAnsi="Arial MT" w:cs="Arial MT" w:hint="default"/>
        <w:b w:val="0"/>
        <w:bCs w:val="0"/>
        <w:i w:val="0"/>
        <w:iCs w:val="0"/>
        <w:color w:val="1F3762"/>
        <w:spacing w:val="0"/>
        <w:w w:val="99"/>
        <w:sz w:val="22"/>
        <w:szCs w:val="22"/>
        <w:lang w:val="es-ES" w:eastAsia="en-US" w:bidi="ar-SA"/>
      </w:rPr>
    </w:lvl>
    <w:lvl w:ilvl="1" w:tplc="1C08A8F8">
      <w:numFmt w:val="bullet"/>
      <w:lvlText w:val="•"/>
      <w:lvlJc w:val="left"/>
      <w:pPr>
        <w:ind w:left="1732" w:hanging="360"/>
      </w:pPr>
      <w:rPr>
        <w:rFonts w:hint="default"/>
        <w:lang w:val="es-ES" w:eastAsia="en-US" w:bidi="ar-SA"/>
      </w:rPr>
    </w:lvl>
    <w:lvl w:ilvl="2" w:tplc="B1BAC5AE">
      <w:numFmt w:val="bullet"/>
      <w:lvlText w:val="•"/>
      <w:lvlJc w:val="left"/>
      <w:pPr>
        <w:ind w:left="2564" w:hanging="360"/>
      </w:pPr>
      <w:rPr>
        <w:rFonts w:hint="default"/>
        <w:lang w:val="es-ES" w:eastAsia="en-US" w:bidi="ar-SA"/>
      </w:rPr>
    </w:lvl>
    <w:lvl w:ilvl="3" w:tplc="35CEA3E0">
      <w:numFmt w:val="bullet"/>
      <w:lvlText w:val="•"/>
      <w:lvlJc w:val="left"/>
      <w:pPr>
        <w:ind w:left="3396" w:hanging="360"/>
      </w:pPr>
      <w:rPr>
        <w:rFonts w:hint="default"/>
        <w:lang w:val="es-ES" w:eastAsia="en-US" w:bidi="ar-SA"/>
      </w:rPr>
    </w:lvl>
    <w:lvl w:ilvl="4" w:tplc="664E1AA2">
      <w:numFmt w:val="bullet"/>
      <w:lvlText w:val="•"/>
      <w:lvlJc w:val="left"/>
      <w:pPr>
        <w:ind w:left="4228" w:hanging="360"/>
      </w:pPr>
      <w:rPr>
        <w:rFonts w:hint="default"/>
        <w:lang w:val="es-ES" w:eastAsia="en-US" w:bidi="ar-SA"/>
      </w:rPr>
    </w:lvl>
    <w:lvl w:ilvl="5" w:tplc="20E2E21C">
      <w:numFmt w:val="bullet"/>
      <w:lvlText w:val="•"/>
      <w:lvlJc w:val="left"/>
      <w:pPr>
        <w:ind w:left="5060" w:hanging="360"/>
      </w:pPr>
      <w:rPr>
        <w:rFonts w:hint="default"/>
        <w:lang w:val="es-ES" w:eastAsia="en-US" w:bidi="ar-SA"/>
      </w:rPr>
    </w:lvl>
    <w:lvl w:ilvl="6" w:tplc="11A8C4FA">
      <w:numFmt w:val="bullet"/>
      <w:lvlText w:val="•"/>
      <w:lvlJc w:val="left"/>
      <w:pPr>
        <w:ind w:left="5892" w:hanging="360"/>
      </w:pPr>
      <w:rPr>
        <w:rFonts w:hint="default"/>
        <w:lang w:val="es-ES" w:eastAsia="en-US" w:bidi="ar-SA"/>
      </w:rPr>
    </w:lvl>
    <w:lvl w:ilvl="7" w:tplc="35D827AA">
      <w:numFmt w:val="bullet"/>
      <w:lvlText w:val="•"/>
      <w:lvlJc w:val="left"/>
      <w:pPr>
        <w:ind w:left="6724" w:hanging="360"/>
      </w:pPr>
      <w:rPr>
        <w:rFonts w:hint="default"/>
        <w:lang w:val="es-ES" w:eastAsia="en-US" w:bidi="ar-SA"/>
      </w:rPr>
    </w:lvl>
    <w:lvl w:ilvl="8" w:tplc="19ECB70E">
      <w:numFmt w:val="bullet"/>
      <w:lvlText w:val="•"/>
      <w:lvlJc w:val="left"/>
      <w:pPr>
        <w:ind w:left="7556" w:hanging="360"/>
      </w:pPr>
      <w:rPr>
        <w:rFonts w:hint="default"/>
        <w:lang w:val="es-ES" w:eastAsia="en-US" w:bidi="ar-SA"/>
      </w:rPr>
    </w:lvl>
  </w:abstractNum>
  <w:num w:numId="1">
    <w:abstractNumId w:val="13"/>
  </w:num>
  <w:num w:numId="2">
    <w:abstractNumId w:val="4"/>
  </w:num>
  <w:num w:numId="3">
    <w:abstractNumId w:val="14"/>
  </w:num>
  <w:num w:numId="4">
    <w:abstractNumId w:val="5"/>
  </w:num>
  <w:num w:numId="5">
    <w:abstractNumId w:val="0"/>
  </w:num>
  <w:num w:numId="6">
    <w:abstractNumId w:val="1"/>
  </w:num>
  <w:num w:numId="7">
    <w:abstractNumId w:val="2"/>
  </w:num>
  <w:num w:numId="8">
    <w:abstractNumId w:val="3"/>
  </w:num>
  <w:num w:numId="9">
    <w:abstractNumId w:val="9"/>
  </w:num>
  <w:num w:numId="10">
    <w:abstractNumId w:val="7"/>
  </w:num>
  <w:num w:numId="11">
    <w:abstractNumId w:val="10"/>
  </w:num>
  <w:num w:numId="12">
    <w:abstractNumId w:val="12"/>
  </w:num>
  <w:num w:numId="13">
    <w:abstractNumId w:val="11"/>
  </w:num>
  <w:num w:numId="14">
    <w:abstractNumId w:val="6"/>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DC"/>
    <w:rsid w:val="00DC45DC"/>
    <w:rsid w:val="00FB7E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8E98"/>
  <w15:chartTrackingRefBased/>
  <w15:docId w15:val="{D865E772-D0CE-410B-B2BF-DDA2B571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C45DC"/>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DC45DC"/>
    <w:pPr>
      <w:spacing w:before="16"/>
      <w:ind w:left="180"/>
      <w:outlineLvl w:val="0"/>
    </w:pPr>
    <w:rPr>
      <w:rFonts w:ascii="Calibri Light" w:eastAsia="Calibri Light" w:hAnsi="Calibri Light" w:cs="Calibri Light"/>
      <w:sz w:val="32"/>
      <w:szCs w:val="32"/>
    </w:rPr>
  </w:style>
  <w:style w:type="paragraph" w:styleId="Ttulo2">
    <w:name w:val="heading 2"/>
    <w:basedOn w:val="Normal"/>
    <w:link w:val="Ttulo2Car"/>
    <w:uiPriority w:val="1"/>
    <w:qFormat/>
    <w:rsid w:val="00DC45DC"/>
    <w:pPr>
      <w:ind w:left="18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C45DC"/>
    <w:rPr>
      <w:rFonts w:ascii="Calibri Light" w:eastAsia="Calibri Light" w:hAnsi="Calibri Light" w:cs="Calibri Light"/>
      <w:sz w:val="32"/>
      <w:szCs w:val="32"/>
      <w:lang w:val="es-ES"/>
    </w:rPr>
  </w:style>
  <w:style w:type="character" w:customStyle="1" w:styleId="Ttulo2Car">
    <w:name w:val="Título 2 Car"/>
    <w:basedOn w:val="Fuentedeprrafopredeter"/>
    <w:link w:val="Ttulo2"/>
    <w:uiPriority w:val="1"/>
    <w:rsid w:val="00DC45DC"/>
    <w:rPr>
      <w:rFonts w:ascii="Arial" w:eastAsia="Arial" w:hAnsi="Arial" w:cs="Arial"/>
      <w:b/>
      <w:bCs/>
      <w:lang w:val="es-ES"/>
    </w:rPr>
  </w:style>
  <w:style w:type="table" w:customStyle="1" w:styleId="TableNormal">
    <w:name w:val="Table Normal"/>
    <w:uiPriority w:val="2"/>
    <w:semiHidden/>
    <w:unhideWhenUsed/>
    <w:qFormat/>
    <w:rsid w:val="00DC45D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DC45DC"/>
    <w:pPr>
      <w:spacing w:before="77"/>
      <w:ind w:left="180"/>
    </w:pPr>
    <w:rPr>
      <w:rFonts w:ascii="Arial" w:eastAsia="Arial" w:hAnsi="Arial" w:cs="Arial"/>
      <w:b/>
      <w:bCs/>
      <w:i/>
      <w:iCs/>
      <w:sz w:val="24"/>
      <w:szCs w:val="24"/>
    </w:rPr>
  </w:style>
  <w:style w:type="paragraph" w:styleId="TDC2">
    <w:name w:val="toc 2"/>
    <w:basedOn w:val="Normal"/>
    <w:uiPriority w:val="1"/>
    <w:qFormat/>
    <w:rsid w:val="00DC45DC"/>
    <w:pPr>
      <w:spacing w:before="117"/>
      <w:ind w:left="643" w:hanging="243"/>
    </w:pPr>
    <w:rPr>
      <w:rFonts w:ascii="Arial" w:eastAsia="Arial" w:hAnsi="Arial" w:cs="Arial"/>
      <w:b/>
      <w:bCs/>
    </w:rPr>
  </w:style>
  <w:style w:type="paragraph" w:styleId="TDC3">
    <w:name w:val="toc 3"/>
    <w:basedOn w:val="Normal"/>
    <w:uiPriority w:val="1"/>
    <w:qFormat/>
    <w:rsid w:val="00DC45DC"/>
    <w:pPr>
      <w:spacing w:before="157"/>
      <w:ind w:left="643" w:hanging="243"/>
    </w:pPr>
    <w:rPr>
      <w:rFonts w:ascii="Arial" w:eastAsia="Arial" w:hAnsi="Arial" w:cs="Arial"/>
      <w:b/>
      <w:bCs/>
    </w:rPr>
  </w:style>
  <w:style w:type="paragraph" w:styleId="TDC4">
    <w:name w:val="toc 4"/>
    <w:basedOn w:val="Normal"/>
    <w:uiPriority w:val="1"/>
    <w:qFormat/>
    <w:rsid w:val="00DC45DC"/>
    <w:pPr>
      <w:spacing w:before="35"/>
      <w:ind w:left="1003" w:hanging="383"/>
    </w:pPr>
    <w:rPr>
      <w:sz w:val="20"/>
      <w:szCs w:val="20"/>
    </w:rPr>
  </w:style>
  <w:style w:type="paragraph" w:styleId="TDC5">
    <w:name w:val="toc 5"/>
    <w:basedOn w:val="Normal"/>
    <w:uiPriority w:val="1"/>
    <w:qFormat/>
    <w:rsid w:val="00DC45DC"/>
    <w:pPr>
      <w:ind w:left="841"/>
    </w:pPr>
    <w:rPr>
      <w:sz w:val="20"/>
      <w:szCs w:val="20"/>
    </w:rPr>
  </w:style>
  <w:style w:type="paragraph" w:styleId="Textoindependiente">
    <w:name w:val="Body Text"/>
    <w:basedOn w:val="Normal"/>
    <w:link w:val="TextoindependienteCar"/>
    <w:uiPriority w:val="1"/>
    <w:qFormat/>
    <w:rsid w:val="00DC45DC"/>
  </w:style>
  <w:style w:type="character" w:customStyle="1" w:styleId="TextoindependienteCar">
    <w:name w:val="Texto independiente Car"/>
    <w:basedOn w:val="Fuentedeprrafopredeter"/>
    <w:link w:val="Textoindependiente"/>
    <w:uiPriority w:val="1"/>
    <w:rsid w:val="00DC45DC"/>
    <w:rPr>
      <w:rFonts w:ascii="Arial MT" w:eastAsia="Arial MT" w:hAnsi="Arial MT" w:cs="Arial MT"/>
      <w:lang w:val="es-ES"/>
    </w:rPr>
  </w:style>
  <w:style w:type="paragraph" w:styleId="Prrafodelista">
    <w:name w:val="List Paragraph"/>
    <w:basedOn w:val="Normal"/>
    <w:uiPriority w:val="1"/>
    <w:qFormat/>
    <w:rsid w:val="00DC45DC"/>
    <w:pPr>
      <w:ind w:left="901" w:hanging="360"/>
    </w:pPr>
  </w:style>
  <w:style w:type="paragraph" w:customStyle="1" w:styleId="TableParagraph">
    <w:name w:val="Table Paragraph"/>
    <w:basedOn w:val="Normal"/>
    <w:uiPriority w:val="1"/>
    <w:qFormat/>
    <w:rsid w:val="00DC45DC"/>
    <w:pPr>
      <w:ind w:left="110"/>
    </w:pPr>
  </w:style>
  <w:style w:type="paragraph" w:styleId="Textonotapie">
    <w:name w:val="footnote text"/>
    <w:basedOn w:val="Normal"/>
    <w:link w:val="TextonotapieCar"/>
    <w:uiPriority w:val="99"/>
    <w:semiHidden/>
    <w:unhideWhenUsed/>
    <w:rsid w:val="00DC45DC"/>
    <w:rPr>
      <w:sz w:val="20"/>
      <w:szCs w:val="20"/>
    </w:rPr>
  </w:style>
  <w:style w:type="character" w:customStyle="1" w:styleId="TextonotapieCar">
    <w:name w:val="Texto nota pie Car"/>
    <w:basedOn w:val="Fuentedeprrafopredeter"/>
    <w:link w:val="Textonotapie"/>
    <w:uiPriority w:val="99"/>
    <w:semiHidden/>
    <w:rsid w:val="00DC45DC"/>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DC4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9733</Words>
  <Characters>53532</Characters>
  <Application>Microsoft Office Word</Application>
  <DocSecurity>0</DocSecurity>
  <Lines>446</Lines>
  <Paragraphs>126</Paragraphs>
  <ScaleCrop>false</ScaleCrop>
  <Company/>
  <LinksUpToDate>false</LinksUpToDate>
  <CharactersWithSpaces>63139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Alba</dc:creator>
  <cp:keywords/>
  <dc:description/>
  <cp:lastModifiedBy>Andres Alba</cp:lastModifiedBy>
  <cp:revision>1</cp:revision>
  <dcterms:created xsi:type="dcterms:W3CDTF">2024-09-27T22:18:00Z</dcterms:created>
  <dcterms:modified xsi:type="dcterms:W3CDTF">2024-09-27T22:18:00Z</dcterms:modified>
</cp:coreProperties>
</file>