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65D" w:rsidRPr="00267D90" w:rsidRDefault="0086265D" w:rsidP="0086265D">
      <w:pPr>
        <w:tabs>
          <w:tab w:val="left" w:pos="980"/>
        </w:tabs>
        <w:spacing w:before="74" w:line="280" w:lineRule="auto"/>
        <w:ind w:right="402"/>
        <w:rPr>
          <w:color w:val="2E5395"/>
          <w:spacing w:val="80"/>
        </w:rPr>
      </w:pPr>
    </w:p>
    <w:p w:rsidR="0086265D" w:rsidRDefault="0086265D" w:rsidP="0086265D">
      <w:pPr>
        <w:pStyle w:val="Prrafodelista"/>
        <w:numPr>
          <w:ilvl w:val="3"/>
          <w:numId w:val="10"/>
        </w:numPr>
        <w:tabs>
          <w:tab w:val="left" w:pos="1085"/>
        </w:tabs>
        <w:spacing w:line="280" w:lineRule="auto"/>
        <w:ind w:left="180" w:right="385" w:firstLine="0"/>
      </w:pPr>
      <w:r>
        <w:rPr>
          <w:color w:val="2E5395"/>
          <w:spacing w:val="80"/>
        </w:rPr>
        <w:t xml:space="preserve"> </w:t>
      </w:r>
      <w:r>
        <w:rPr>
          <w:color w:val="2E5395"/>
        </w:rPr>
        <w:t>para</w:t>
      </w:r>
      <w:r>
        <w:rPr>
          <w:color w:val="2E5395"/>
          <w:spacing w:val="80"/>
        </w:rPr>
        <w:t xml:space="preserve"> </w:t>
      </w:r>
      <w:r>
        <w:rPr>
          <w:color w:val="2E5395"/>
        </w:rPr>
        <w:t>determinar</w:t>
      </w:r>
      <w:r>
        <w:rPr>
          <w:color w:val="2E5395"/>
          <w:spacing w:val="80"/>
        </w:rPr>
        <w:t xml:space="preserve"> </w:t>
      </w:r>
      <w:r>
        <w:rPr>
          <w:color w:val="2E5395"/>
        </w:rPr>
        <w:t>la</w:t>
      </w:r>
      <w:r>
        <w:rPr>
          <w:color w:val="2E5395"/>
          <w:spacing w:val="80"/>
        </w:rPr>
        <w:t xml:space="preserve"> </w:t>
      </w:r>
      <w:r>
        <w:rPr>
          <w:color w:val="2E5395"/>
        </w:rPr>
        <w:t>identidad,</w:t>
      </w:r>
      <w:r>
        <w:rPr>
          <w:color w:val="2E5395"/>
          <w:spacing w:val="80"/>
        </w:rPr>
        <w:t xml:space="preserve"> </w:t>
      </w:r>
      <w:r>
        <w:rPr>
          <w:color w:val="2E5395"/>
        </w:rPr>
        <w:t>similitud,</w:t>
      </w:r>
      <w:r>
        <w:rPr>
          <w:color w:val="2E5395"/>
          <w:spacing w:val="80"/>
        </w:rPr>
        <w:t xml:space="preserve"> </w:t>
      </w:r>
      <w:r>
        <w:rPr>
          <w:color w:val="2E5395"/>
        </w:rPr>
        <w:t>vinculación</w:t>
      </w:r>
      <w:r>
        <w:rPr>
          <w:color w:val="2E5395"/>
          <w:spacing w:val="80"/>
        </w:rPr>
        <w:t xml:space="preserve"> </w:t>
      </w:r>
      <w:r>
        <w:rPr>
          <w:color w:val="2E5395"/>
        </w:rPr>
        <w:t>o</w:t>
      </w:r>
      <w:r>
        <w:rPr>
          <w:color w:val="2E5395"/>
          <w:spacing w:val="80"/>
        </w:rPr>
        <w:t xml:space="preserve"> </w:t>
      </w:r>
      <w:r>
        <w:rPr>
          <w:color w:val="2E5395"/>
        </w:rPr>
        <w:t>conexión competitiva entre los productos o servicios.</w:t>
      </w:r>
    </w:p>
    <w:p w:rsidR="0086265D" w:rsidRDefault="0086265D" w:rsidP="0086265D">
      <w:pPr>
        <w:pStyle w:val="Textoindependiente"/>
        <w:spacing w:before="30"/>
      </w:pPr>
    </w:p>
    <w:p w:rsidR="0086265D" w:rsidRDefault="0086265D" w:rsidP="0086265D">
      <w:pPr>
        <w:pStyle w:val="Textoindependiente"/>
        <w:spacing w:before="1" w:line="276" w:lineRule="auto"/>
        <w:ind w:left="180" w:right="380"/>
        <w:jc w:val="both"/>
      </w:pPr>
      <w:r>
        <w:t>Como se mencionó, además de establecer si existe identidad o semejanza entre los signos en conflicto, se requiere determinar si la marca objeto de la solicitud pretende distinguir los</w:t>
      </w:r>
      <w:r>
        <w:rPr>
          <w:spacing w:val="-1"/>
        </w:rPr>
        <w:t xml:space="preserve"> </w:t>
      </w:r>
      <w:r>
        <w:t>mismos o similares</w:t>
      </w:r>
      <w:r>
        <w:rPr>
          <w:spacing w:val="-2"/>
        </w:rPr>
        <w:t xml:space="preserve"> </w:t>
      </w:r>
      <w:r>
        <w:t>productos</w:t>
      </w:r>
      <w:r>
        <w:rPr>
          <w:spacing w:val="-5"/>
        </w:rPr>
        <w:t xml:space="preserve"> </w:t>
      </w:r>
      <w:r>
        <w:t>o servicios</w:t>
      </w:r>
      <w:r>
        <w:rPr>
          <w:spacing w:val="-1"/>
        </w:rPr>
        <w:t xml:space="preserve"> </w:t>
      </w:r>
      <w:r>
        <w:t>frente</w:t>
      </w:r>
      <w:r>
        <w:rPr>
          <w:spacing w:val="-2"/>
        </w:rPr>
        <w:t xml:space="preserve"> </w:t>
      </w:r>
      <w:r>
        <w:t>a los</w:t>
      </w:r>
      <w:r>
        <w:rPr>
          <w:spacing w:val="-1"/>
        </w:rPr>
        <w:t xml:space="preserve"> </w:t>
      </w:r>
      <w:r>
        <w:t>que identifica</w:t>
      </w:r>
      <w:r>
        <w:rPr>
          <w:spacing w:val="-1"/>
        </w:rPr>
        <w:t xml:space="preserve"> </w:t>
      </w:r>
      <w:r>
        <w:t>el signo distintivo respecto del que se presenta la identidad o semejanza.</w:t>
      </w:r>
    </w:p>
    <w:p w:rsidR="0086265D" w:rsidRDefault="0086265D" w:rsidP="0086265D">
      <w:pPr>
        <w:pStyle w:val="Textoindependiente"/>
        <w:spacing w:before="38"/>
      </w:pPr>
    </w:p>
    <w:p w:rsidR="0086265D" w:rsidRDefault="0086265D" w:rsidP="0086265D">
      <w:pPr>
        <w:pStyle w:val="Textoindependiente"/>
        <w:spacing w:line="276" w:lineRule="auto"/>
        <w:ind w:left="180" w:right="384"/>
        <w:jc w:val="both"/>
      </w:pPr>
      <w:r>
        <w:t>Lo</w:t>
      </w:r>
      <w:r>
        <w:rPr>
          <w:spacing w:val="-1"/>
        </w:rPr>
        <w:t xml:space="preserve"> </w:t>
      </w:r>
      <w:r>
        <w:t>anterior,</w:t>
      </w:r>
      <w:r>
        <w:rPr>
          <w:spacing w:val="-5"/>
        </w:rPr>
        <w:t xml:space="preserve"> </w:t>
      </w:r>
      <w:r>
        <w:t>porque</w:t>
      </w:r>
      <w:r>
        <w:rPr>
          <w:spacing w:val="-1"/>
        </w:rPr>
        <w:t xml:space="preserve"> </w:t>
      </w:r>
      <w:r>
        <w:t>entre signos</w:t>
      </w:r>
      <w:r>
        <w:rPr>
          <w:spacing w:val="-4"/>
        </w:rPr>
        <w:t xml:space="preserve"> </w:t>
      </w:r>
      <w:r>
        <w:t>semejantes</w:t>
      </w:r>
      <w:r>
        <w:rPr>
          <w:spacing w:val="-4"/>
        </w:rPr>
        <w:t xml:space="preserve"> </w:t>
      </w:r>
      <w:r>
        <w:t>o</w:t>
      </w:r>
      <w:r>
        <w:rPr>
          <w:spacing w:val="-1"/>
        </w:rPr>
        <w:t xml:space="preserve"> </w:t>
      </w:r>
      <w:r>
        <w:t>idénticos</w:t>
      </w:r>
      <w:r>
        <w:rPr>
          <w:spacing w:val="-4"/>
        </w:rPr>
        <w:t xml:space="preserve"> </w:t>
      </w:r>
      <w:r>
        <w:t>no</w:t>
      </w:r>
      <w:r>
        <w:rPr>
          <w:spacing w:val="-1"/>
        </w:rPr>
        <w:t xml:space="preserve"> </w:t>
      </w:r>
      <w:r>
        <w:t>deberá</w:t>
      </w:r>
      <w:r>
        <w:rPr>
          <w:spacing w:val="-1"/>
        </w:rPr>
        <w:t xml:space="preserve"> </w:t>
      </w:r>
      <w:r>
        <w:t>existir identidad</w:t>
      </w:r>
      <w:r>
        <w:rPr>
          <w:spacing w:val="-1"/>
        </w:rPr>
        <w:t xml:space="preserve"> </w:t>
      </w:r>
      <w:r>
        <w:t>entre productos</w:t>
      </w:r>
      <w:r>
        <w:rPr>
          <w:spacing w:val="-1"/>
        </w:rPr>
        <w:t xml:space="preserve"> </w:t>
      </w:r>
      <w:r>
        <w:t>o</w:t>
      </w:r>
      <w:r>
        <w:rPr>
          <w:spacing w:val="-3"/>
        </w:rPr>
        <w:t xml:space="preserve"> </w:t>
      </w:r>
      <w:r>
        <w:t>servicios</w:t>
      </w:r>
      <w:r>
        <w:rPr>
          <w:spacing w:val="-1"/>
        </w:rPr>
        <w:t xml:space="preserve"> </w:t>
      </w:r>
      <w:r>
        <w:t>o con</w:t>
      </w:r>
      <w:r>
        <w:rPr>
          <w:spacing w:val="-3"/>
        </w:rPr>
        <w:t xml:space="preserve"> </w:t>
      </w:r>
      <w:r>
        <w:t>una vinculación o conexión competitiva que haga suponer</w:t>
      </w:r>
      <w:r>
        <w:rPr>
          <w:spacing w:val="-4"/>
        </w:rPr>
        <w:t xml:space="preserve"> </w:t>
      </w:r>
      <w:r>
        <w:t>al público, erróneamente, que se trata de la misma marca o que entre sus titulares se presenta alguna relación comercial,</w:t>
      </w:r>
      <w:r>
        <w:rPr>
          <w:spacing w:val="-1"/>
        </w:rPr>
        <w:t xml:space="preserve"> </w:t>
      </w:r>
      <w:r>
        <w:t>lo que se traduce en un perjuicio tanto</w:t>
      </w:r>
      <w:r>
        <w:rPr>
          <w:spacing w:val="-2"/>
        </w:rPr>
        <w:t xml:space="preserve"> </w:t>
      </w:r>
      <w:r>
        <w:t>para</w:t>
      </w:r>
      <w:r>
        <w:rPr>
          <w:spacing w:val="-2"/>
        </w:rPr>
        <w:t xml:space="preserve"> </w:t>
      </w:r>
      <w:r>
        <w:t>el titular de la marca anterior, como para el público consumidor.</w:t>
      </w:r>
    </w:p>
    <w:p w:rsidR="0086265D" w:rsidRDefault="0086265D" w:rsidP="0086265D">
      <w:pPr>
        <w:pStyle w:val="Textoindependiente"/>
        <w:spacing w:before="38"/>
      </w:pPr>
    </w:p>
    <w:p w:rsidR="0086265D" w:rsidRDefault="0086265D" w:rsidP="0086265D">
      <w:pPr>
        <w:pStyle w:val="Textoindependiente"/>
        <w:ind w:left="180"/>
        <w:jc w:val="both"/>
      </w:pPr>
      <w:r>
        <w:t>El</w:t>
      </w:r>
      <w:r>
        <w:rPr>
          <w:spacing w:val="-4"/>
        </w:rPr>
        <w:t xml:space="preserve"> </w:t>
      </w:r>
      <w:r>
        <w:t>TJCA</w:t>
      </w:r>
      <w:r>
        <w:rPr>
          <w:spacing w:val="-5"/>
        </w:rPr>
        <w:t xml:space="preserve"> </w:t>
      </w:r>
      <w:r>
        <w:t>se</w:t>
      </w:r>
      <w:r>
        <w:rPr>
          <w:spacing w:val="-1"/>
        </w:rPr>
        <w:t xml:space="preserve"> </w:t>
      </w:r>
      <w:r>
        <w:t>ha</w:t>
      </w:r>
      <w:r>
        <w:rPr>
          <w:spacing w:val="-1"/>
        </w:rPr>
        <w:t xml:space="preserve"> </w:t>
      </w:r>
      <w:r>
        <w:t>pronunciado</w:t>
      </w:r>
      <w:r>
        <w:rPr>
          <w:spacing w:val="-6"/>
        </w:rPr>
        <w:t xml:space="preserve"> </w:t>
      </w:r>
      <w:r>
        <w:t>en relación</w:t>
      </w:r>
      <w:r>
        <w:rPr>
          <w:spacing w:val="4"/>
        </w:rPr>
        <w:t xml:space="preserve"> </w:t>
      </w:r>
      <w:r>
        <w:t>con este</w:t>
      </w:r>
      <w:r>
        <w:rPr>
          <w:spacing w:val="-1"/>
        </w:rPr>
        <w:t xml:space="preserve"> </w:t>
      </w:r>
      <w:r>
        <w:t>tema</w:t>
      </w:r>
      <w:r>
        <w:rPr>
          <w:spacing w:val="-1"/>
        </w:rPr>
        <w:t xml:space="preserve"> </w:t>
      </w:r>
      <w:r>
        <w:t>y</w:t>
      </w:r>
      <w:r>
        <w:rPr>
          <w:spacing w:val="-4"/>
        </w:rPr>
        <w:t xml:space="preserve"> </w:t>
      </w:r>
      <w:r>
        <w:t>ha</w:t>
      </w:r>
      <w:r>
        <w:rPr>
          <w:spacing w:val="-6"/>
        </w:rPr>
        <w:t xml:space="preserve"> </w:t>
      </w:r>
      <w:r>
        <w:t>manifestado</w:t>
      </w:r>
      <w:r>
        <w:rPr>
          <w:spacing w:val="-1"/>
        </w:rPr>
        <w:t xml:space="preserve"> </w:t>
      </w:r>
      <w:r>
        <w:t xml:space="preserve">lo </w:t>
      </w:r>
      <w:r>
        <w:rPr>
          <w:spacing w:val="-2"/>
        </w:rPr>
        <w:t>siguiente:</w:t>
      </w:r>
    </w:p>
    <w:p w:rsidR="0086265D" w:rsidRDefault="0086265D" w:rsidP="0086265D">
      <w:pPr>
        <w:pStyle w:val="Textoindependiente"/>
        <w:spacing w:before="74"/>
      </w:pPr>
    </w:p>
    <w:p w:rsidR="0086265D" w:rsidRDefault="0086265D" w:rsidP="0086265D">
      <w:pPr>
        <w:spacing w:line="276" w:lineRule="auto"/>
        <w:ind w:left="891" w:right="1236" w:firstLine="60"/>
        <w:jc w:val="both"/>
        <w:rPr>
          <w:rFonts w:ascii="Arial" w:hAnsi="Arial"/>
          <w:i/>
        </w:rPr>
      </w:pPr>
      <w:r>
        <w:rPr>
          <w:rFonts w:ascii="Arial" w:hAnsi="Arial"/>
          <w:i/>
        </w:rPr>
        <w:t>“… la doctrina advierte que “cuando los signos sean idénticos o muy semejantes, mayor deberá ser la diferenciación exigible entre los productos</w:t>
      </w:r>
      <w:r>
        <w:rPr>
          <w:rFonts w:ascii="Arial" w:hAnsi="Arial"/>
          <w:i/>
          <w:spacing w:val="-12"/>
        </w:rPr>
        <w:t xml:space="preserve"> </w:t>
      </w:r>
      <w:r>
        <w:rPr>
          <w:rFonts w:ascii="Arial" w:hAnsi="Arial"/>
          <w:i/>
        </w:rPr>
        <w:t>o</w:t>
      </w:r>
      <w:r>
        <w:rPr>
          <w:rFonts w:ascii="Arial" w:hAnsi="Arial"/>
          <w:i/>
          <w:spacing w:val="-9"/>
        </w:rPr>
        <w:t xml:space="preserve"> </w:t>
      </w:r>
      <w:r>
        <w:rPr>
          <w:rFonts w:ascii="Arial" w:hAnsi="Arial"/>
          <w:i/>
        </w:rPr>
        <w:t>servicios</w:t>
      </w:r>
      <w:r>
        <w:rPr>
          <w:rFonts w:ascii="Arial" w:hAnsi="Arial"/>
          <w:i/>
          <w:spacing w:val="-12"/>
        </w:rPr>
        <w:t xml:space="preserve"> </w:t>
      </w:r>
      <w:r>
        <w:rPr>
          <w:rFonts w:ascii="Arial" w:hAnsi="Arial"/>
          <w:i/>
        </w:rPr>
        <w:t>a</w:t>
      </w:r>
      <w:r>
        <w:rPr>
          <w:rFonts w:ascii="Arial" w:hAnsi="Arial"/>
          <w:i/>
          <w:spacing w:val="-9"/>
        </w:rPr>
        <w:t xml:space="preserve"> </w:t>
      </w:r>
      <w:r>
        <w:rPr>
          <w:rFonts w:ascii="Arial" w:hAnsi="Arial"/>
          <w:i/>
        </w:rPr>
        <w:t>los</w:t>
      </w:r>
      <w:r>
        <w:rPr>
          <w:rFonts w:ascii="Arial" w:hAnsi="Arial"/>
          <w:i/>
          <w:spacing w:val="-12"/>
        </w:rPr>
        <w:t xml:space="preserve"> </w:t>
      </w:r>
      <w:r>
        <w:rPr>
          <w:rFonts w:ascii="Arial" w:hAnsi="Arial"/>
          <w:i/>
        </w:rPr>
        <w:t>que</w:t>
      </w:r>
      <w:r>
        <w:rPr>
          <w:rFonts w:ascii="Arial" w:hAnsi="Arial"/>
          <w:i/>
          <w:spacing w:val="-9"/>
        </w:rPr>
        <w:t xml:space="preserve"> </w:t>
      </w:r>
      <w:r>
        <w:rPr>
          <w:rFonts w:ascii="Arial" w:hAnsi="Arial"/>
          <w:i/>
        </w:rPr>
        <w:t>se</w:t>
      </w:r>
      <w:r>
        <w:rPr>
          <w:rFonts w:ascii="Arial" w:hAnsi="Arial"/>
          <w:i/>
          <w:spacing w:val="-9"/>
        </w:rPr>
        <w:t xml:space="preserve"> </w:t>
      </w:r>
      <w:r>
        <w:rPr>
          <w:rFonts w:ascii="Arial" w:hAnsi="Arial"/>
          <w:i/>
        </w:rPr>
        <w:t>aplican.</w:t>
      </w:r>
      <w:r>
        <w:rPr>
          <w:rFonts w:ascii="Arial" w:hAnsi="Arial"/>
          <w:i/>
          <w:spacing w:val="-13"/>
        </w:rPr>
        <w:t xml:space="preserve"> </w:t>
      </w:r>
      <w:r>
        <w:rPr>
          <w:rFonts w:ascii="Arial" w:hAnsi="Arial"/>
          <w:i/>
        </w:rPr>
        <w:t>Y</w:t>
      </w:r>
      <w:r>
        <w:rPr>
          <w:rFonts w:ascii="Arial" w:hAnsi="Arial"/>
          <w:i/>
          <w:spacing w:val="-13"/>
        </w:rPr>
        <w:t xml:space="preserve"> </w:t>
      </w:r>
      <w:r>
        <w:rPr>
          <w:rFonts w:ascii="Arial" w:hAnsi="Arial"/>
          <w:i/>
        </w:rPr>
        <w:t>a</w:t>
      </w:r>
      <w:r>
        <w:rPr>
          <w:rFonts w:ascii="Arial" w:hAnsi="Arial"/>
          <w:i/>
          <w:spacing w:val="-9"/>
        </w:rPr>
        <w:t xml:space="preserve"> </w:t>
      </w:r>
      <w:r>
        <w:rPr>
          <w:rFonts w:ascii="Arial" w:hAnsi="Arial"/>
          <w:i/>
        </w:rPr>
        <w:t>la</w:t>
      </w:r>
      <w:r>
        <w:rPr>
          <w:rFonts w:ascii="Arial" w:hAnsi="Arial"/>
          <w:i/>
          <w:spacing w:val="-9"/>
        </w:rPr>
        <w:t xml:space="preserve"> </w:t>
      </w:r>
      <w:r>
        <w:rPr>
          <w:rFonts w:ascii="Arial" w:hAnsi="Arial"/>
          <w:i/>
        </w:rPr>
        <w:t>inversa,</w:t>
      </w:r>
      <w:r>
        <w:rPr>
          <w:rFonts w:ascii="Arial" w:hAnsi="Arial"/>
          <w:i/>
          <w:spacing w:val="-13"/>
        </w:rPr>
        <w:t xml:space="preserve"> </w:t>
      </w:r>
      <w:r>
        <w:rPr>
          <w:rFonts w:ascii="Arial" w:hAnsi="Arial"/>
          <w:i/>
        </w:rPr>
        <w:t>esto</w:t>
      </w:r>
      <w:r>
        <w:rPr>
          <w:rFonts w:ascii="Arial" w:hAnsi="Arial"/>
          <w:i/>
          <w:spacing w:val="-9"/>
        </w:rPr>
        <w:t xml:space="preserve"> </w:t>
      </w:r>
      <w:r>
        <w:rPr>
          <w:rFonts w:ascii="Arial" w:hAnsi="Arial"/>
          <w:i/>
        </w:rPr>
        <w:t>es,</w:t>
      </w:r>
      <w:r>
        <w:rPr>
          <w:rFonts w:ascii="Arial" w:hAnsi="Arial"/>
          <w:i/>
          <w:spacing w:val="-13"/>
        </w:rPr>
        <w:t xml:space="preserve"> </w:t>
      </w:r>
      <w:r>
        <w:rPr>
          <w:rFonts w:ascii="Arial" w:hAnsi="Arial"/>
          <w:i/>
        </w:rPr>
        <w:t>cuando los productos o servicios sean idénticos o muy similares, mayor deberá ser la diferenciación exigible entre los signos enfrentados […].”</w:t>
      </w:r>
      <w:r>
        <w:rPr>
          <w:rFonts w:ascii="Arial" w:hAnsi="Arial"/>
          <w:i/>
          <w:vertAlign w:val="superscript"/>
        </w:rPr>
        <w:t>257</w:t>
      </w:r>
    </w:p>
    <w:p w:rsidR="0086265D" w:rsidRDefault="0086265D" w:rsidP="0086265D">
      <w:pPr>
        <w:pStyle w:val="Textoindependiente"/>
        <w:spacing w:before="43"/>
        <w:rPr>
          <w:rFonts w:ascii="Arial"/>
          <w:i/>
        </w:rPr>
      </w:pPr>
    </w:p>
    <w:p w:rsidR="0086265D" w:rsidRDefault="0086265D" w:rsidP="0086265D">
      <w:pPr>
        <w:pStyle w:val="Textoindependiente"/>
        <w:spacing w:line="276" w:lineRule="auto"/>
        <w:ind w:left="180" w:right="393"/>
        <w:jc w:val="both"/>
      </w:pPr>
      <w:r>
        <w:t>Por lo tanto, por regla general para determinar si la marca es susceptible de obtener registro o no, la premisa que ha de cumplirse es, determinar si se presenta identidad o semejanza</w:t>
      </w:r>
      <w:r>
        <w:rPr>
          <w:spacing w:val="-7"/>
        </w:rPr>
        <w:t xml:space="preserve"> </w:t>
      </w:r>
      <w:r>
        <w:t>frente</w:t>
      </w:r>
      <w:r>
        <w:rPr>
          <w:spacing w:val="-7"/>
        </w:rPr>
        <w:t xml:space="preserve"> </w:t>
      </w:r>
      <w:r>
        <w:t>a</w:t>
      </w:r>
      <w:r>
        <w:rPr>
          <w:spacing w:val="-7"/>
        </w:rPr>
        <w:t xml:space="preserve"> </w:t>
      </w:r>
      <w:r>
        <w:t>otra</w:t>
      </w:r>
      <w:r>
        <w:rPr>
          <w:spacing w:val="-7"/>
        </w:rPr>
        <w:t xml:space="preserve"> </w:t>
      </w:r>
      <w:r>
        <w:t>marca</w:t>
      </w:r>
      <w:r>
        <w:rPr>
          <w:spacing w:val="-6"/>
        </w:rPr>
        <w:t xml:space="preserve"> </w:t>
      </w:r>
      <w:r>
        <w:t>anterior,</w:t>
      </w:r>
      <w:r>
        <w:rPr>
          <w:spacing w:val="-11"/>
        </w:rPr>
        <w:t xml:space="preserve"> </w:t>
      </w:r>
      <w:r>
        <w:t>previamente</w:t>
      </w:r>
      <w:r>
        <w:rPr>
          <w:spacing w:val="-11"/>
        </w:rPr>
        <w:t xml:space="preserve"> </w:t>
      </w:r>
      <w:r>
        <w:t>registrada</w:t>
      </w:r>
      <w:r>
        <w:rPr>
          <w:spacing w:val="-7"/>
        </w:rPr>
        <w:t xml:space="preserve"> </w:t>
      </w:r>
      <w:r>
        <w:t>o</w:t>
      </w:r>
      <w:r>
        <w:rPr>
          <w:spacing w:val="-7"/>
        </w:rPr>
        <w:t xml:space="preserve"> </w:t>
      </w:r>
      <w:r>
        <w:t>solicitada</w:t>
      </w:r>
      <w:r>
        <w:rPr>
          <w:spacing w:val="-7"/>
        </w:rPr>
        <w:t xml:space="preserve"> </w:t>
      </w:r>
      <w:r>
        <w:t>para</w:t>
      </w:r>
      <w:r>
        <w:rPr>
          <w:spacing w:val="-6"/>
        </w:rPr>
        <w:t xml:space="preserve"> </w:t>
      </w:r>
      <w:r>
        <w:rPr>
          <w:spacing w:val="-2"/>
        </w:rPr>
        <w:t>registro,</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44"/>
        <w:rPr>
          <w:sz w:val="18"/>
        </w:rPr>
      </w:pPr>
    </w:p>
    <w:p w:rsidR="0086265D" w:rsidRDefault="0086265D" w:rsidP="0086265D">
      <w:pPr>
        <w:ind w:left="180" w:right="410"/>
        <w:rPr>
          <w:sz w:val="18"/>
        </w:rPr>
      </w:pPr>
      <w:r>
        <w:rPr>
          <w:position w:val="6"/>
          <w:sz w:val="12"/>
        </w:rPr>
        <w:t>256</w:t>
      </w:r>
      <w:r>
        <w:rPr>
          <w:spacing w:val="18"/>
          <w:position w:val="6"/>
          <w:sz w:val="12"/>
        </w:rPr>
        <w:t xml:space="preserve"> </w:t>
      </w:r>
      <w:r>
        <w:rPr>
          <w:sz w:val="18"/>
        </w:rPr>
        <w:t>De acuerdo con lo</w:t>
      </w:r>
      <w:r>
        <w:rPr>
          <w:spacing w:val="-3"/>
          <w:sz w:val="18"/>
        </w:rPr>
        <w:t xml:space="preserve"> </w:t>
      </w:r>
      <w:r>
        <w:rPr>
          <w:sz w:val="18"/>
        </w:rPr>
        <w:t>señalado por la</w:t>
      </w:r>
      <w:r>
        <w:rPr>
          <w:spacing w:val="-3"/>
          <w:sz w:val="18"/>
        </w:rPr>
        <w:t xml:space="preserve"> </w:t>
      </w:r>
      <w:r>
        <w:rPr>
          <w:sz w:val="18"/>
        </w:rPr>
        <w:t>EUIPN en la</w:t>
      </w:r>
      <w:r>
        <w:rPr>
          <w:spacing w:val="-2"/>
          <w:sz w:val="18"/>
        </w:rPr>
        <w:t xml:space="preserve"> </w:t>
      </w:r>
      <w:r>
        <w:rPr>
          <w:sz w:val="18"/>
        </w:rPr>
        <w:t>“Comunicación común Nuevos tipos de</w:t>
      </w:r>
      <w:r>
        <w:rPr>
          <w:spacing w:val="-3"/>
          <w:sz w:val="18"/>
        </w:rPr>
        <w:t xml:space="preserve"> </w:t>
      </w:r>
      <w:r>
        <w:rPr>
          <w:sz w:val="18"/>
        </w:rPr>
        <w:t>marcas: examen de los requisitos formales y motivos de denegación”</w:t>
      </w:r>
      <w:r>
        <w:rPr>
          <w:rFonts w:ascii="Arial" w:hAnsi="Arial"/>
          <w:i/>
          <w:sz w:val="18"/>
        </w:rPr>
        <w:t>: “Puede realizarse una comparación conceptual entre dos</w:t>
      </w:r>
      <w:r>
        <w:rPr>
          <w:rFonts w:ascii="Arial" w:hAnsi="Arial"/>
          <w:i/>
          <w:spacing w:val="-3"/>
          <w:sz w:val="18"/>
        </w:rPr>
        <w:t xml:space="preserve"> </w:t>
      </w:r>
      <w:r>
        <w:rPr>
          <w:rFonts w:ascii="Arial" w:hAnsi="Arial"/>
          <w:i/>
          <w:sz w:val="18"/>
        </w:rPr>
        <w:t>marcas</w:t>
      </w:r>
      <w:r>
        <w:rPr>
          <w:rFonts w:ascii="Arial" w:hAnsi="Arial"/>
          <w:i/>
          <w:spacing w:val="-2"/>
          <w:sz w:val="18"/>
        </w:rPr>
        <w:t xml:space="preserve"> </w:t>
      </w:r>
      <w:r>
        <w:rPr>
          <w:rFonts w:ascii="Arial" w:hAnsi="Arial"/>
          <w:i/>
          <w:sz w:val="18"/>
        </w:rPr>
        <w:t>sonoras</w:t>
      </w:r>
      <w:r>
        <w:rPr>
          <w:rFonts w:ascii="Arial" w:hAnsi="Arial"/>
          <w:i/>
          <w:spacing w:val="-3"/>
          <w:sz w:val="18"/>
        </w:rPr>
        <w:t xml:space="preserve"> </w:t>
      </w:r>
      <w:r>
        <w:rPr>
          <w:rFonts w:ascii="Arial" w:hAnsi="Arial"/>
          <w:i/>
          <w:sz w:val="18"/>
        </w:rPr>
        <w:t>y</w:t>
      </w:r>
      <w:r>
        <w:rPr>
          <w:rFonts w:ascii="Arial" w:hAnsi="Arial"/>
          <w:i/>
          <w:spacing w:val="-3"/>
          <w:sz w:val="18"/>
        </w:rPr>
        <w:t xml:space="preserve"> </w:t>
      </w:r>
      <w:r>
        <w:rPr>
          <w:rFonts w:ascii="Arial" w:hAnsi="Arial"/>
          <w:i/>
          <w:sz w:val="18"/>
        </w:rPr>
        <w:t>entre</w:t>
      </w:r>
      <w:r>
        <w:rPr>
          <w:rFonts w:ascii="Arial" w:hAnsi="Arial"/>
          <w:i/>
          <w:spacing w:val="-3"/>
          <w:sz w:val="18"/>
        </w:rPr>
        <w:t xml:space="preserve"> </w:t>
      </w:r>
      <w:r>
        <w:rPr>
          <w:rFonts w:ascii="Arial" w:hAnsi="Arial"/>
          <w:i/>
          <w:sz w:val="18"/>
        </w:rPr>
        <w:t>marcas</w:t>
      </w:r>
      <w:r>
        <w:rPr>
          <w:rFonts w:ascii="Arial" w:hAnsi="Arial"/>
          <w:i/>
          <w:spacing w:val="-3"/>
          <w:sz w:val="18"/>
        </w:rPr>
        <w:t xml:space="preserve"> </w:t>
      </w:r>
      <w:r>
        <w:rPr>
          <w:rFonts w:ascii="Arial" w:hAnsi="Arial"/>
          <w:i/>
          <w:sz w:val="18"/>
        </w:rPr>
        <w:t>sonoras</w:t>
      </w:r>
      <w:r>
        <w:rPr>
          <w:rFonts w:ascii="Arial" w:hAnsi="Arial"/>
          <w:i/>
          <w:spacing w:val="-7"/>
          <w:sz w:val="18"/>
        </w:rPr>
        <w:t xml:space="preserve"> </w:t>
      </w:r>
      <w:r>
        <w:rPr>
          <w:rFonts w:ascii="Arial" w:hAnsi="Arial"/>
          <w:i/>
          <w:sz w:val="18"/>
        </w:rPr>
        <w:t>y</w:t>
      </w:r>
      <w:r>
        <w:rPr>
          <w:rFonts w:ascii="Arial" w:hAnsi="Arial"/>
          <w:i/>
          <w:spacing w:val="-3"/>
          <w:sz w:val="18"/>
        </w:rPr>
        <w:t xml:space="preserve"> </w:t>
      </w:r>
      <w:r>
        <w:rPr>
          <w:rFonts w:ascii="Arial" w:hAnsi="Arial"/>
          <w:i/>
          <w:sz w:val="18"/>
        </w:rPr>
        <w:t>otros</w:t>
      </w:r>
      <w:r>
        <w:rPr>
          <w:rFonts w:ascii="Arial" w:hAnsi="Arial"/>
          <w:i/>
          <w:spacing w:val="-3"/>
          <w:sz w:val="18"/>
        </w:rPr>
        <w:t xml:space="preserve"> </w:t>
      </w:r>
      <w:r>
        <w:rPr>
          <w:rFonts w:ascii="Arial" w:hAnsi="Arial"/>
          <w:i/>
          <w:sz w:val="18"/>
        </w:rPr>
        <w:t>tipos</w:t>
      </w:r>
      <w:r>
        <w:rPr>
          <w:rFonts w:ascii="Arial" w:hAnsi="Arial"/>
          <w:i/>
          <w:spacing w:val="-3"/>
          <w:sz w:val="18"/>
        </w:rPr>
        <w:t xml:space="preserve"> </w:t>
      </w:r>
      <w:r>
        <w:rPr>
          <w:rFonts w:ascii="Arial" w:hAnsi="Arial"/>
          <w:i/>
          <w:sz w:val="18"/>
        </w:rPr>
        <w:t>de</w:t>
      </w:r>
      <w:r>
        <w:rPr>
          <w:rFonts w:ascii="Arial" w:hAnsi="Arial"/>
          <w:i/>
          <w:spacing w:val="-8"/>
          <w:sz w:val="18"/>
        </w:rPr>
        <w:t xml:space="preserve"> </w:t>
      </w:r>
      <w:r>
        <w:rPr>
          <w:rFonts w:ascii="Arial" w:hAnsi="Arial"/>
          <w:i/>
          <w:sz w:val="18"/>
        </w:rPr>
        <w:t>marcas</w:t>
      </w:r>
      <w:r>
        <w:rPr>
          <w:rFonts w:ascii="Arial" w:hAnsi="Arial"/>
          <w:i/>
          <w:spacing w:val="-3"/>
          <w:sz w:val="18"/>
        </w:rPr>
        <w:t xml:space="preserve"> </w:t>
      </w:r>
      <w:r>
        <w:rPr>
          <w:rFonts w:ascii="Arial" w:hAnsi="Arial"/>
          <w:i/>
          <w:sz w:val="18"/>
        </w:rPr>
        <w:t>en</w:t>
      </w:r>
      <w:r>
        <w:rPr>
          <w:rFonts w:ascii="Arial" w:hAnsi="Arial"/>
          <w:i/>
          <w:spacing w:val="-3"/>
          <w:sz w:val="18"/>
        </w:rPr>
        <w:t xml:space="preserve"> </w:t>
      </w:r>
      <w:r>
        <w:rPr>
          <w:rFonts w:ascii="Arial" w:hAnsi="Arial"/>
          <w:i/>
          <w:sz w:val="18"/>
        </w:rPr>
        <w:t>los</w:t>
      </w:r>
      <w:r>
        <w:rPr>
          <w:rFonts w:ascii="Arial" w:hAnsi="Arial"/>
          <w:i/>
          <w:spacing w:val="-2"/>
          <w:sz w:val="18"/>
        </w:rPr>
        <w:t xml:space="preserve"> </w:t>
      </w:r>
      <w:r>
        <w:rPr>
          <w:rFonts w:ascii="Arial" w:hAnsi="Arial"/>
          <w:i/>
          <w:sz w:val="18"/>
        </w:rPr>
        <w:t>casos</w:t>
      </w:r>
      <w:r>
        <w:rPr>
          <w:rFonts w:ascii="Arial" w:hAnsi="Arial"/>
          <w:i/>
          <w:spacing w:val="-3"/>
          <w:sz w:val="18"/>
        </w:rPr>
        <w:t xml:space="preserve"> </w:t>
      </w:r>
      <w:r>
        <w:rPr>
          <w:rFonts w:ascii="Arial" w:hAnsi="Arial"/>
          <w:i/>
          <w:sz w:val="18"/>
        </w:rPr>
        <w:t>en</w:t>
      </w:r>
      <w:r>
        <w:rPr>
          <w:rFonts w:ascii="Arial" w:hAnsi="Arial"/>
          <w:i/>
          <w:spacing w:val="-3"/>
          <w:sz w:val="18"/>
        </w:rPr>
        <w:t xml:space="preserve"> </w:t>
      </w:r>
      <w:r>
        <w:rPr>
          <w:rFonts w:ascii="Arial" w:hAnsi="Arial"/>
          <w:i/>
          <w:sz w:val="18"/>
        </w:rPr>
        <w:t>que</w:t>
      </w:r>
      <w:r>
        <w:rPr>
          <w:rFonts w:ascii="Arial" w:hAnsi="Arial"/>
          <w:i/>
          <w:spacing w:val="-3"/>
          <w:sz w:val="18"/>
        </w:rPr>
        <w:t xml:space="preserve"> </w:t>
      </w:r>
      <w:r>
        <w:rPr>
          <w:rFonts w:ascii="Arial" w:hAnsi="Arial"/>
          <w:i/>
          <w:sz w:val="18"/>
        </w:rPr>
        <w:t>pueda</w:t>
      </w:r>
      <w:r>
        <w:rPr>
          <w:rFonts w:ascii="Arial" w:hAnsi="Arial"/>
          <w:i/>
          <w:spacing w:val="-7"/>
          <w:sz w:val="18"/>
        </w:rPr>
        <w:t xml:space="preserve"> </w:t>
      </w:r>
      <w:r>
        <w:rPr>
          <w:rFonts w:ascii="Arial" w:hAnsi="Arial"/>
          <w:i/>
          <w:sz w:val="18"/>
        </w:rPr>
        <w:t>identificarse un concepto (ya sea un elemento verbal o un sonido real). Es poco probable que las marcas sonoras que solo</w:t>
      </w:r>
      <w:r>
        <w:rPr>
          <w:rFonts w:ascii="Arial" w:hAnsi="Arial"/>
          <w:i/>
          <w:spacing w:val="80"/>
          <w:w w:val="150"/>
          <w:sz w:val="18"/>
        </w:rPr>
        <w:t xml:space="preserve"> </w:t>
      </w:r>
      <w:r>
        <w:rPr>
          <w:rFonts w:ascii="Arial" w:hAnsi="Arial"/>
          <w:i/>
          <w:sz w:val="18"/>
        </w:rPr>
        <w:t>contienen</w:t>
      </w:r>
      <w:r>
        <w:rPr>
          <w:rFonts w:ascii="Arial" w:hAnsi="Arial"/>
          <w:i/>
          <w:spacing w:val="80"/>
          <w:w w:val="150"/>
          <w:sz w:val="18"/>
        </w:rPr>
        <w:t xml:space="preserve"> </w:t>
      </w:r>
      <w:r>
        <w:rPr>
          <w:rFonts w:ascii="Arial" w:hAnsi="Arial"/>
          <w:i/>
          <w:sz w:val="18"/>
        </w:rPr>
        <w:t>melodías</w:t>
      </w:r>
      <w:r>
        <w:rPr>
          <w:rFonts w:ascii="Arial" w:hAnsi="Arial"/>
          <w:i/>
          <w:spacing w:val="80"/>
          <w:w w:val="150"/>
          <w:sz w:val="18"/>
        </w:rPr>
        <w:t xml:space="preserve"> </w:t>
      </w:r>
      <w:r>
        <w:rPr>
          <w:rFonts w:ascii="Arial" w:hAnsi="Arial"/>
          <w:i/>
          <w:sz w:val="18"/>
        </w:rPr>
        <w:t>tengan</w:t>
      </w:r>
      <w:r>
        <w:rPr>
          <w:rFonts w:ascii="Arial" w:hAnsi="Arial"/>
          <w:i/>
          <w:spacing w:val="80"/>
          <w:w w:val="150"/>
          <w:sz w:val="18"/>
        </w:rPr>
        <w:t xml:space="preserve"> </w:t>
      </w:r>
      <w:r>
        <w:rPr>
          <w:rFonts w:ascii="Arial" w:hAnsi="Arial"/>
          <w:i/>
          <w:sz w:val="18"/>
        </w:rPr>
        <w:t>un</w:t>
      </w:r>
      <w:r>
        <w:rPr>
          <w:rFonts w:ascii="Arial" w:hAnsi="Arial"/>
          <w:i/>
          <w:spacing w:val="80"/>
          <w:w w:val="150"/>
          <w:sz w:val="18"/>
        </w:rPr>
        <w:t xml:space="preserve"> </w:t>
      </w:r>
      <w:r>
        <w:rPr>
          <w:rFonts w:ascii="Arial" w:hAnsi="Arial"/>
          <w:i/>
          <w:sz w:val="18"/>
        </w:rPr>
        <w:t>concepto</w:t>
      </w:r>
    </w:p>
    <w:p w:rsidR="0086265D" w:rsidRDefault="0086265D" w:rsidP="0086265D">
      <w:pPr>
        <w:pStyle w:val="Textoindependiente"/>
        <w:spacing w:before="91"/>
        <w:rPr>
          <w:sz w:val="18"/>
        </w:rPr>
      </w:pPr>
    </w:p>
    <w:p w:rsidR="0086265D" w:rsidRDefault="0086265D" w:rsidP="0086265D">
      <w:pPr>
        <w:ind w:right="385"/>
        <w:jc w:val="right"/>
        <w:rPr>
          <w:sz w:val="18"/>
        </w:rPr>
      </w:pPr>
      <w:r>
        <w:rPr>
          <w:spacing w:val="-5"/>
          <w:sz w:val="18"/>
        </w:rPr>
        <w:t>154</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Textoindependiente"/>
        <w:spacing w:before="74" w:line="280" w:lineRule="auto"/>
        <w:ind w:left="180" w:right="406"/>
        <w:jc w:val="both"/>
      </w:pPr>
      <w:r>
        <w:lastRenderedPageBreak/>
        <w:t>y si frente a la misma o las mismas, los productos</w:t>
      </w:r>
      <w:r>
        <w:rPr>
          <w:spacing w:val="-2"/>
        </w:rPr>
        <w:t xml:space="preserve"> </w:t>
      </w:r>
      <w:r>
        <w:t>o servicios son iguales o se presenta tal vínculo, que sea susceptible de generar riesgo de confusión o de asociación</w:t>
      </w:r>
      <w:r>
        <w:rPr>
          <w:vertAlign w:val="superscript"/>
        </w:rPr>
        <w:t>258</w:t>
      </w:r>
      <w:r>
        <w:t>.</w:t>
      </w:r>
    </w:p>
    <w:p w:rsidR="0086265D" w:rsidRDefault="0086265D" w:rsidP="0086265D">
      <w:pPr>
        <w:pStyle w:val="Textoindependiente"/>
        <w:spacing w:before="30"/>
      </w:pPr>
    </w:p>
    <w:p w:rsidR="0086265D" w:rsidRDefault="0086265D" w:rsidP="0086265D">
      <w:pPr>
        <w:pStyle w:val="Textoindependiente"/>
        <w:spacing w:line="276" w:lineRule="auto"/>
        <w:ind w:left="180" w:right="382"/>
        <w:jc w:val="both"/>
      </w:pPr>
      <w:r>
        <w:t>Los</w:t>
      </w:r>
      <w:r>
        <w:rPr>
          <w:spacing w:val="-9"/>
        </w:rPr>
        <w:t xml:space="preserve"> </w:t>
      </w:r>
      <w:r>
        <w:t>siguientes</w:t>
      </w:r>
      <w:r>
        <w:rPr>
          <w:spacing w:val="-6"/>
        </w:rPr>
        <w:t xml:space="preserve"> </w:t>
      </w:r>
      <w:r>
        <w:t>criterios,</w:t>
      </w:r>
      <w:r>
        <w:rPr>
          <w:spacing w:val="-10"/>
        </w:rPr>
        <w:t xml:space="preserve"> </w:t>
      </w:r>
      <w:r>
        <w:t>determinados</w:t>
      </w:r>
      <w:r>
        <w:rPr>
          <w:spacing w:val="-14"/>
        </w:rPr>
        <w:t xml:space="preserve"> </w:t>
      </w:r>
      <w:r>
        <w:t>por</w:t>
      </w:r>
      <w:r>
        <w:rPr>
          <w:spacing w:val="-12"/>
        </w:rPr>
        <w:t xml:space="preserve"> </w:t>
      </w:r>
      <w:r>
        <w:t>el</w:t>
      </w:r>
      <w:r>
        <w:rPr>
          <w:spacing w:val="-8"/>
        </w:rPr>
        <w:t xml:space="preserve"> </w:t>
      </w:r>
      <w:r>
        <w:t>TJCA</w:t>
      </w:r>
      <w:r>
        <w:rPr>
          <w:spacing w:val="-6"/>
        </w:rPr>
        <w:t xml:space="preserve"> </w:t>
      </w:r>
      <w:r>
        <w:t>permiten</w:t>
      </w:r>
      <w:r>
        <w:rPr>
          <w:spacing w:val="-11"/>
        </w:rPr>
        <w:t xml:space="preserve"> </w:t>
      </w:r>
      <w:r>
        <w:t>establecer</w:t>
      </w:r>
      <w:r>
        <w:rPr>
          <w:spacing w:val="-3"/>
        </w:rPr>
        <w:t xml:space="preserve"> </w:t>
      </w:r>
      <w:r>
        <w:t>si</w:t>
      </w:r>
      <w:r>
        <w:rPr>
          <w:spacing w:val="-8"/>
        </w:rPr>
        <w:t xml:space="preserve"> </w:t>
      </w:r>
      <w:r>
        <w:t>existe</w:t>
      </w:r>
      <w:r>
        <w:rPr>
          <w:spacing w:val="-5"/>
        </w:rPr>
        <w:t xml:space="preserve"> </w:t>
      </w:r>
      <w:r>
        <w:t>vínculo</w:t>
      </w:r>
      <w:r>
        <w:rPr>
          <w:spacing w:val="-6"/>
        </w:rPr>
        <w:t xml:space="preserve"> </w:t>
      </w:r>
      <w:r>
        <w:t xml:space="preserve">o conexión competitiva entre los productos o servicios que identifican los signos </w:t>
      </w:r>
      <w:r>
        <w:rPr>
          <w:spacing w:val="-2"/>
        </w:rPr>
        <w:t>confrontados.</w:t>
      </w:r>
    </w:p>
    <w:p w:rsidR="0086265D" w:rsidRDefault="0086265D" w:rsidP="0086265D">
      <w:pPr>
        <w:pStyle w:val="Textoindependiente"/>
        <w:spacing w:before="39"/>
      </w:pPr>
    </w:p>
    <w:p w:rsidR="0086265D" w:rsidRDefault="0086265D" w:rsidP="0086265D">
      <w:pPr>
        <w:pStyle w:val="Prrafodelista"/>
        <w:numPr>
          <w:ilvl w:val="0"/>
          <w:numId w:val="9"/>
        </w:numPr>
        <w:tabs>
          <w:tab w:val="left" w:pos="445"/>
        </w:tabs>
        <w:spacing w:before="1"/>
        <w:ind w:left="445" w:hanging="265"/>
      </w:pPr>
      <w:bookmarkStart w:id="0" w:name="A._Criterios_sustanciales."/>
      <w:bookmarkEnd w:id="0"/>
      <w:r>
        <w:rPr>
          <w:color w:val="1F3762"/>
        </w:rPr>
        <w:t>Criterios</w:t>
      </w:r>
      <w:r>
        <w:rPr>
          <w:color w:val="1F3762"/>
          <w:spacing w:val="2"/>
        </w:rPr>
        <w:t xml:space="preserve"> </w:t>
      </w:r>
      <w:r>
        <w:rPr>
          <w:color w:val="1F3762"/>
          <w:spacing w:val="-2"/>
        </w:rPr>
        <w:t>sustanciales.</w:t>
      </w:r>
    </w:p>
    <w:p w:rsidR="0086265D" w:rsidRDefault="0086265D" w:rsidP="0086265D">
      <w:pPr>
        <w:pStyle w:val="Textoindependiente"/>
        <w:spacing w:before="74"/>
      </w:pPr>
    </w:p>
    <w:p w:rsidR="0086265D" w:rsidRDefault="0086265D" w:rsidP="0086265D">
      <w:pPr>
        <w:pStyle w:val="Textoindependiente"/>
        <w:spacing w:line="276" w:lineRule="auto"/>
        <w:ind w:left="180" w:right="383"/>
        <w:jc w:val="both"/>
      </w:pPr>
      <w:r>
        <w:t>De manera general, los criterios sustanciales permiten sentar bases para determinar si en</w:t>
      </w:r>
      <w:r>
        <w:rPr>
          <w:spacing w:val="-12"/>
        </w:rPr>
        <w:t xml:space="preserve"> </w:t>
      </w:r>
      <w:r>
        <w:t>relación</w:t>
      </w:r>
      <w:r>
        <w:rPr>
          <w:spacing w:val="-7"/>
        </w:rPr>
        <w:t xml:space="preserve"> </w:t>
      </w:r>
      <w:r>
        <w:t>con</w:t>
      </w:r>
      <w:r>
        <w:rPr>
          <w:spacing w:val="-12"/>
        </w:rPr>
        <w:t xml:space="preserve"> </w:t>
      </w:r>
      <w:r>
        <w:t>los</w:t>
      </w:r>
      <w:r>
        <w:rPr>
          <w:spacing w:val="-15"/>
        </w:rPr>
        <w:t xml:space="preserve"> </w:t>
      </w:r>
      <w:r>
        <w:t>productos</w:t>
      </w:r>
      <w:r>
        <w:rPr>
          <w:spacing w:val="-15"/>
        </w:rPr>
        <w:t xml:space="preserve"> </w:t>
      </w:r>
      <w:r>
        <w:t>y</w:t>
      </w:r>
      <w:r>
        <w:rPr>
          <w:spacing w:val="-10"/>
        </w:rPr>
        <w:t xml:space="preserve"> </w:t>
      </w:r>
      <w:r>
        <w:t>servicios</w:t>
      </w:r>
      <w:r>
        <w:rPr>
          <w:spacing w:val="-10"/>
        </w:rPr>
        <w:t xml:space="preserve"> </w:t>
      </w:r>
      <w:r>
        <w:t>a</w:t>
      </w:r>
      <w:r>
        <w:rPr>
          <w:spacing w:val="-5"/>
        </w:rPr>
        <w:t xml:space="preserve"> </w:t>
      </w:r>
      <w:r>
        <w:t>los</w:t>
      </w:r>
      <w:r>
        <w:rPr>
          <w:spacing w:val="-9"/>
        </w:rPr>
        <w:t xml:space="preserve"> </w:t>
      </w:r>
      <w:r>
        <w:t>que</w:t>
      </w:r>
      <w:r>
        <w:rPr>
          <w:spacing w:val="-7"/>
        </w:rPr>
        <w:t xml:space="preserve"> </w:t>
      </w:r>
      <w:r>
        <w:t>se</w:t>
      </w:r>
      <w:r>
        <w:rPr>
          <w:spacing w:val="-7"/>
        </w:rPr>
        <w:t xml:space="preserve"> </w:t>
      </w:r>
      <w:r>
        <w:t>dirigen</w:t>
      </w:r>
      <w:r>
        <w:rPr>
          <w:spacing w:val="-7"/>
        </w:rPr>
        <w:t xml:space="preserve"> </w:t>
      </w:r>
      <w:r>
        <w:t>marcas,</w:t>
      </w:r>
      <w:r>
        <w:rPr>
          <w:spacing w:val="-11"/>
        </w:rPr>
        <w:t xml:space="preserve"> </w:t>
      </w:r>
      <w:r>
        <w:t>hay</w:t>
      </w:r>
      <w:r>
        <w:rPr>
          <w:spacing w:val="-9"/>
        </w:rPr>
        <w:t xml:space="preserve"> </w:t>
      </w:r>
      <w:r>
        <w:t>una</w:t>
      </w:r>
      <w:r>
        <w:rPr>
          <w:spacing w:val="-11"/>
        </w:rPr>
        <w:t xml:space="preserve"> </w:t>
      </w:r>
      <w:r>
        <w:t>vinculación o</w:t>
      </w:r>
      <w:r>
        <w:rPr>
          <w:spacing w:val="-3"/>
        </w:rPr>
        <w:t xml:space="preserve"> </w:t>
      </w:r>
      <w:r>
        <w:t>conexidad</w:t>
      </w:r>
      <w:r>
        <w:rPr>
          <w:spacing w:val="-4"/>
        </w:rPr>
        <w:t xml:space="preserve"> </w:t>
      </w:r>
      <w:r>
        <w:t>competitiva</w:t>
      </w:r>
      <w:r>
        <w:rPr>
          <w:spacing w:val="-1"/>
        </w:rPr>
        <w:t xml:space="preserve"> </w:t>
      </w:r>
      <w:r>
        <w:t>siendo</w:t>
      </w:r>
      <w:r>
        <w:rPr>
          <w:spacing w:val="-4"/>
        </w:rPr>
        <w:t xml:space="preserve"> </w:t>
      </w:r>
      <w:r>
        <w:t>importante</w:t>
      </w:r>
      <w:r>
        <w:rPr>
          <w:spacing w:val="-4"/>
        </w:rPr>
        <w:t xml:space="preserve"> </w:t>
      </w:r>
      <w:r>
        <w:t>señalar</w:t>
      </w:r>
      <w:r>
        <w:rPr>
          <w:spacing w:val="-9"/>
        </w:rPr>
        <w:t xml:space="preserve"> </w:t>
      </w:r>
      <w:r>
        <w:t>que</w:t>
      </w:r>
      <w:r>
        <w:rPr>
          <w:spacing w:val="-4"/>
        </w:rPr>
        <w:t xml:space="preserve"> </w:t>
      </w:r>
      <w:r>
        <w:t>el</w:t>
      </w:r>
      <w:r>
        <w:rPr>
          <w:spacing w:val="-5"/>
        </w:rPr>
        <w:t xml:space="preserve"> </w:t>
      </w:r>
      <w:r>
        <w:t>cumplimiento</w:t>
      </w:r>
      <w:r>
        <w:rPr>
          <w:spacing w:val="-8"/>
        </w:rPr>
        <w:t xml:space="preserve"> </w:t>
      </w:r>
      <w:r>
        <w:t>de</w:t>
      </w:r>
      <w:r>
        <w:rPr>
          <w:spacing w:val="-4"/>
        </w:rPr>
        <w:t xml:space="preserve"> </w:t>
      </w:r>
      <w:r>
        <w:t>cualquiera</w:t>
      </w:r>
      <w:r>
        <w:rPr>
          <w:spacing w:val="-4"/>
        </w:rPr>
        <w:t xml:space="preserve"> </w:t>
      </w:r>
      <w:r>
        <w:t xml:space="preserve">de estos criterios sustanciales será suficiente para determinar la vinculación o conexidad </w:t>
      </w:r>
      <w:r>
        <w:rPr>
          <w:spacing w:val="-2"/>
        </w:rPr>
        <w:t>competitiva.</w:t>
      </w:r>
    </w:p>
    <w:p w:rsidR="0086265D" w:rsidRDefault="0086265D" w:rsidP="0086265D">
      <w:pPr>
        <w:pStyle w:val="Textoindependiente"/>
        <w:spacing w:before="38"/>
      </w:pPr>
    </w:p>
    <w:p w:rsidR="0086265D" w:rsidRDefault="0086265D" w:rsidP="0086265D">
      <w:pPr>
        <w:pStyle w:val="Textoindependiente"/>
        <w:spacing w:line="276" w:lineRule="auto"/>
        <w:ind w:left="180" w:right="385"/>
        <w:jc w:val="both"/>
      </w:pPr>
      <w:r>
        <w:t>Los criterios han sido definidos y se recogen en Interpretaciones Prejudiciales emitidas por el TJCA</w:t>
      </w:r>
      <w:r>
        <w:rPr>
          <w:vertAlign w:val="superscript"/>
        </w:rPr>
        <w:t>259</w:t>
      </w:r>
      <w:r>
        <w:t>.</w:t>
      </w:r>
    </w:p>
    <w:p w:rsidR="0086265D" w:rsidRDefault="0086265D" w:rsidP="0086265D">
      <w:pPr>
        <w:pStyle w:val="Textoindependiente"/>
        <w:spacing w:before="40"/>
      </w:pPr>
    </w:p>
    <w:p w:rsidR="0086265D" w:rsidRDefault="0086265D" w:rsidP="0086265D">
      <w:pPr>
        <w:pStyle w:val="Prrafodelista"/>
        <w:numPr>
          <w:ilvl w:val="1"/>
          <w:numId w:val="9"/>
        </w:numPr>
        <w:tabs>
          <w:tab w:val="left" w:pos="438"/>
        </w:tabs>
        <w:ind w:left="438" w:hanging="258"/>
        <w:jc w:val="left"/>
      </w:pPr>
      <w:bookmarkStart w:id="1" w:name="a)_La_sustituibilidad."/>
      <w:bookmarkEnd w:id="1"/>
      <w:r>
        <w:rPr>
          <w:color w:val="1F3762"/>
        </w:rPr>
        <w:t>La</w:t>
      </w:r>
      <w:r>
        <w:rPr>
          <w:color w:val="1F3762"/>
          <w:spacing w:val="-4"/>
        </w:rPr>
        <w:t xml:space="preserve"> </w:t>
      </w:r>
      <w:r>
        <w:rPr>
          <w:color w:val="1F3762"/>
          <w:spacing w:val="-2"/>
        </w:rPr>
        <w:t>sustituibilidad.</w:t>
      </w:r>
    </w:p>
    <w:p w:rsidR="0086265D" w:rsidRDefault="0086265D" w:rsidP="0086265D">
      <w:pPr>
        <w:pStyle w:val="Textoindependiente"/>
        <w:spacing w:before="75"/>
      </w:pPr>
    </w:p>
    <w:p w:rsidR="0086265D" w:rsidRDefault="0086265D" w:rsidP="0086265D">
      <w:pPr>
        <w:pStyle w:val="Textoindependiente"/>
        <w:spacing w:line="276" w:lineRule="auto"/>
        <w:ind w:left="180" w:right="382"/>
        <w:jc w:val="both"/>
      </w:pPr>
      <w:r>
        <w:t>También denominado concepto de intercambiabilidad, la sustituibilidad se refiere a que los</w:t>
      </w:r>
      <w:r>
        <w:rPr>
          <w:spacing w:val="-5"/>
        </w:rPr>
        <w:t xml:space="preserve"> </w:t>
      </w:r>
      <w:r>
        <w:t>productos</w:t>
      </w:r>
      <w:r>
        <w:rPr>
          <w:spacing w:val="-10"/>
        </w:rPr>
        <w:t xml:space="preserve"> </w:t>
      </w:r>
      <w:r>
        <w:t>o</w:t>
      </w:r>
      <w:r>
        <w:rPr>
          <w:spacing w:val="-2"/>
        </w:rPr>
        <w:t xml:space="preserve"> </w:t>
      </w:r>
      <w:r>
        <w:t>servicios</w:t>
      </w:r>
      <w:r>
        <w:rPr>
          <w:spacing w:val="-5"/>
        </w:rPr>
        <w:t xml:space="preserve"> </w:t>
      </w:r>
      <w:r>
        <w:t>resultan</w:t>
      </w:r>
      <w:r>
        <w:rPr>
          <w:spacing w:val="-2"/>
        </w:rPr>
        <w:t xml:space="preserve"> </w:t>
      </w:r>
      <w:r>
        <w:t>sustitutos</w:t>
      </w:r>
      <w:r>
        <w:rPr>
          <w:spacing w:val="-5"/>
        </w:rPr>
        <w:t xml:space="preserve"> </w:t>
      </w:r>
      <w:r>
        <w:t>razonables</w:t>
      </w:r>
      <w:r>
        <w:rPr>
          <w:spacing w:val="-5"/>
        </w:rPr>
        <w:t xml:space="preserve"> </w:t>
      </w:r>
      <w:r>
        <w:t>para</w:t>
      </w:r>
      <w:r>
        <w:rPr>
          <w:spacing w:val="-2"/>
        </w:rPr>
        <w:t xml:space="preserve"> </w:t>
      </w:r>
      <w:r>
        <w:t>el</w:t>
      </w:r>
      <w:r>
        <w:rPr>
          <w:spacing w:val="-4"/>
        </w:rPr>
        <w:t xml:space="preserve"> </w:t>
      </w:r>
      <w:r>
        <w:t>consumidor,</w:t>
      </w:r>
      <w:r>
        <w:rPr>
          <w:spacing w:val="-6"/>
        </w:rPr>
        <w:t xml:space="preserve"> </w:t>
      </w:r>
      <w:r>
        <w:t>quien</w:t>
      </w:r>
      <w:r>
        <w:rPr>
          <w:spacing w:val="-2"/>
        </w:rPr>
        <w:t xml:space="preserve"> </w:t>
      </w:r>
      <w:r>
        <w:t>podría optar por</w:t>
      </w:r>
      <w:r>
        <w:rPr>
          <w:spacing w:val="-2"/>
        </w:rPr>
        <w:t xml:space="preserve"> </w:t>
      </w:r>
      <w:r>
        <w:t>elegir entre uno</w:t>
      </w:r>
      <w:r>
        <w:rPr>
          <w:spacing w:val="-1"/>
        </w:rPr>
        <w:t xml:space="preserve"> </w:t>
      </w:r>
      <w:r>
        <w:t>y otro sin</w:t>
      </w:r>
      <w:r>
        <w:rPr>
          <w:spacing w:val="-1"/>
        </w:rPr>
        <w:t xml:space="preserve"> </w:t>
      </w:r>
      <w:r>
        <w:t>problema. Normalmente</w:t>
      </w:r>
      <w:r>
        <w:rPr>
          <w:spacing w:val="-1"/>
        </w:rPr>
        <w:t xml:space="preserve"> </w:t>
      </w:r>
      <w:r>
        <w:t>los</w:t>
      </w:r>
      <w:r>
        <w:rPr>
          <w:spacing w:val="-4"/>
        </w:rPr>
        <w:t xml:space="preserve"> </w:t>
      </w:r>
      <w:r>
        <w:t>criterios que</w:t>
      </w:r>
      <w:r>
        <w:rPr>
          <w:spacing w:val="-1"/>
        </w:rPr>
        <w:t xml:space="preserve"> </w:t>
      </w:r>
      <w:r>
        <w:t>determinan esta</w:t>
      </w:r>
      <w:r>
        <w:rPr>
          <w:spacing w:val="-3"/>
        </w:rPr>
        <w:t xml:space="preserve"> </w:t>
      </w:r>
      <w:r>
        <w:t>posible</w:t>
      </w:r>
      <w:r>
        <w:rPr>
          <w:spacing w:val="-3"/>
        </w:rPr>
        <w:t xml:space="preserve"> </w:t>
      </w:r>
      <w:r>
        <w:t>sustitución</w:t>
      </w:r>
      <w:r>
        <w:rPr>
          <w:spacing w:val="-3"/>
        </w:rPr>
        <w:t xml:space="preserve"> </w:t>
      </w:r>
      <w:r>
        <w:t>tienen</w:t>
      </w:r>
      <w:r>
        <w:rPr>
          <w:spacing w:val="-7"/>
        </w:rPr>
        <w:t xml:space="preserve"> </w:t>
      </w:r>
      <w:r>
        <w:t>en</w:t>
      </w:r>
      <w:r>
        <w:rPr>
          <w:spacing w:val="-3"/>
        </w:rPr>
        <w:t xml:space="preserve"> </w:t>
      </w:r>
      <w:r>
        <w:t>cuenta</w:t>
      </w:r>
      <w:r>
        <w:rPr>
          <w:spacing w:val="-7"/>
        </w:rPr>
        <w:t xml:space="preserve"> </w:t>
      </w:r>
      <w:r>
        <w:t>las</w:t>
      </w:r>
      <w:r>
        <w:rPr>
          <w:spacing w:val="-6"/>
        </w:rPr>
        <w:t xml:space="preserve"> </w:t>
      </w:r>
      <w:r>
        <w:t>características,</w:t>
      </w:r>
      <w:r>
        <w:rPr>
          <w:spacing w:val="-6"/>
        </w:rPr>
        <w:t xml:space="preserve"> </w:t>
      </w:r>
      <w:r>
        <w:t>los</w:t>
      </w:r>
      <w:r>
        <w:rPr>
          <w:spacing w:val="-6"/>
        </w:rPr>
        <w:t xml:space="preserve"> </w:t>
      </w:r>
      <w:r>
        <w:t>canales</w:t>
      </w:r>
      <w:r>
        <w:rPr>
          <w:spacing w:val="-6"/>
        </w:rPr>
        <w:t xml:space="preserve"> </w:t>
      </w:r>
      <w:r>
        <w:t>de</w:t>
      </w:r>
      <w:r>
        <w:rPr>
          <w:spacing w:val="-7"/>
        </w:rPr>
        <w:t xml:space="preserve"> </w:t>
      </w:r>
      <w:r>
        <w:t>distribución</w:t>
      </w:r>
      <w:r>
        <w:rPr>
          <w:spacing w:val="-3"/>
        </w:rPr>
        <w:t xml:space="preserve"> </w:t>
      </w:r>
      <w:r>
        <w:t xml:space="preserve">o de venta y, particularmente, la finalidad, pues esos elementos permiten que el público pueda optar entre uno u otro, cumpliendo los mismos fines o logrando los mismos </w:t>
      </w:r>
      <w:r>
        <w:rPr>
          <w:spacing w:val="-2"/>
        </w:rPr>
        <w:t>resultados.</w:t>
      </w:r>
    </w:p>
    <w:p w:rsidR="0086265D" w:rsidRDefault="0086265D" w:rsidP="0086265D">
      <w:pPr>
        <w:pStyle w:val="Textoindependiente"/>
        <w:spacing w:before="41"/>
      </w:pPr>
    </w:p>
    <w:p w:rsidR="0086265D" w:rsidRDefault="0086265D" w:rsidP="0086265D">
      <w:pPr>
        <w:pStyle w:val="Textoindependiente"/>
        <w:ind w:left="180"/>
      </w:pPr>
      <w:r>
        <w:rPr>
          <w:spacing w:val="-2"/>
        </w:rPr>
        <w:t>Ejemplo:</w:t>
      </w:r>
    </w:p>
    <w:p w:rsidR="0086265D" w:rsidRDefault="0086265D" w:rsidP="0086265D">
      <w:pPr>
        <w:pStyle w:val="Textoindependiente"/>
        <w:spacing w:before="74"/>
      </w:pPr>
    </w:p>
    <w:p w:rsidR="0086265D" w:rsidRDefault="0086265D" w:rsidP="0086265D">
      <w:pPr>
        <w:pStyle w:val="Prrafodelista"/>
        <w:numPr>
          <w:ilvl w:val="2"/>
          <w:numId w:val="9"/>
        </w:numPr>
        <w:tabs>
          <w:tab w:val="left" w:pos="900"/>
        </w:tabs>
        <w:ind w:left="900"/>
      </w:pPr>
      <w:r>
        <w:t>Azúcar</w:t>
      </w:r>
      <w:r>
        <w:rPr>
          <w:spacing w:val="-2"/>
        </w:rPr>
        <w:t xml:space="preserve"> </w:t>
      </w:r>
      <w:r>
        <w:t>y</w:t>
      </w:r>
      <w:r>
        <w:rPr>
          <w:spacing w:val="-3"/>
        </w:rPr>
        <w:t xml:space="preserve"> </w:t>
      </w:r>
      <w:r>
        <w:t>endulzantes</w:t>
      </w:r>
      <w:r>
        <w:rPr>
          <w:spacing w:val="-8"/>
        </w:rPr>
        <w:t xml:space="preserve"> </w:t>
      </w:r>
      <w:r>
        <w:rPr>
          <w:spacing w:val="-2"/>
        </w:rPr>
        <w:t>artificiales.</w:t>
      </w:r>
    </w:p>
    <w:p w:rsidR="0086265D" w:rsidRDefault="0086265D" w:rsidP="0086265D">
      <w:pPr>
        <w:pStyle w:val="Prrafodelista"/>
        <w:numPr>
          <w:ilvl w:val="2"/>
          <w:numId w:val="9"/>
        </w:numPr>
        <w:tabs>
          <w:tab w:val="left" w:pos="900"/>
        </w:tabs>
        <w:spacing w:before="36"/>
        <w:ind w:left="900"/>
      </w:pPr>
      <w:r>
        <w:t>Maquinillas</w:t>
      </w:r>
      <w:r>
        <w:rPr>
          <w:spacing w:val="-8"/>
        </w:rPr>
        <w:t xml:space="preserve"> </w:t>
      </w:r>
      <w:r>
        <w:t>eléctricas</w:t>
      </w:r>
      <w:r>
        <w:rPr>
          <w:spacing w:val="-5"/>
        </w:rPr>
        <w:t xml:space="preserve"> </w:t>
      </w:r>
      <w:r>
        <w:t>para</w:t>
      </w:r>
      <w:r>
        <w:rPr>
          <w:spacing w:val="-2"/>
        </w:rPr>
        <w:t xml:space="preserve"> </w:t>
      </w:r>
      <w:r>
        <w:t>afeitar</w:t>
      </w:r>
      <w:r>
        <w:rPr>
          <w:spacing w:val="-4"/>
        </w:rPr>
        <w:t xml:space="preserve"> </w:t>
      </w:r>
      <w:r>
        <w:t>y</w:t>
      </w:r>
      <w:r>
        <w:rPr>
          <w:spacing w:val="-5"/>
        </w:rPr>
        <w:t xml:space="preserve"> </w:t>
      </w:r>
      <w:r>
        <w:t>dispositivos</w:t>
      </w:r>
      <w:r>
        <w:rPr>
          <w:spacing w:val="-5"/>
        </w:rPr>
        <w:t xml:space="preserve"> </w:t>
      </w:r>
      <w:r>
        <w:t>manuales</w:t>
      </w:r>
      <w:r>
        <w:rPr>
          <w:spacing w:val="-10"/>
        </w:rPr>
        <w:t xml:space="preserve"> </w:t>
      </w:r>
      <w:r>
        <w:t>para</w:t>
      </w:r>
      <w:r>
        <w:rPr>
          <w:spacing w:val="-2"/>
        </w:rPr>
        <w:t xml:space="preserve"> afeitar.</w:t>
      </w:r>
    </w:p>
    <w:p w:rsidR="0086265D" w:rsidRDefault="0086265D" w:rsidP="0086265D">
      <w:pPr>
        <w:pStyle w:val="Textoindependiente"/>
        <w:spacing w:before="72"/>
      </w:pPr>
    </w:p>
    <w:p w:rsidR="0086265D" w:rsidRDefault="0086265D" w:rsidP="0086265D">
      <w:pPr>
        <w:pStyle w:val="Prrafodelista"/>
        <w:numPr>
          <w:ilvl w:val="1"/>
          <w:numId w:val="9"/>
        </w:numPr>
        <w:tabs>
          <w:tab w:val="left" w:pos="463"/>
        </w:tabs>
        <w:ind w:left="463" w:hanging="358"/>
        <w:jc w:val="left"/>
      </w:pPr>
      <w:bookmarkStart w:id="2" w:name="b)_La_complementariedad."/>
      <w:bookmarkEnd w:id="2"/>
      <w:r>
        <w:rPr>
          <w:color w:val="1F3762"/>
        </w:rPr>
        <w:t>La</w:t>
      </w:r>
      <w:r>
        <w:rPr>
          <w:color w:val="1F3762"/>
          <w:spacing w:val="1"/>
        </w:rPr>
        <w:t xml:space="preserve"> </w:t>
      </w:r>
      <w:r>
        <w:rPr>
          <w:color w:val="1F3762"/>
          <w:spacing w:val="-2"/>
        </w:rPr>
        <w:t>complementariedad.</w:t>
      </w:r>
    </w:p>
    <w:p w:rsidR="0086265D" w:rsidRDefault="0086265D" w:rsidP="0086265D">
      <w:pPr>
        <w:pStyle w:val="Textoindependiente"/>
        <w:spacing w:before="80"/>
      </w:pPr>
    </w:p>
    <w:p w:rsidR="0086265D" w:rsidRDefault="0086265D" w:rsidP="0086265D">
      <w:pPr>
        <w:pStyle w:val="Textoindependiente"/>
        <w:spacing w:line="276" w:lineRule="auto"/>
        <w:ind w:left="180" w:right="385"/>
        <w:jc w:val="both"/>
      </w:pPr>
      <w:r>
        <w:t>Permite suponer conexión cuando,</w:t>
      </w:r>
      <w:r>
        <w:rPr>
          <w:spacing w:val="-1"/>
        </w:rPr>
        <w:t xml:space="preserve"> </w:t>
      </w:r>
      <w:r>
        <w:t>al adquirir un producto o un servicio, puede surgir la necesidad de adquirir otro más con el cual se complementa, es decir, el uso de uno supone o puede requerir del uso del otro.</w:t>
      </w:r>
    </w:p>
    <w:p w:rsidR="0086265D" w:rsidRDefault="0086265D" w:rsidP="0086265D">
      <w:pPr>
        <w:pStyle w:val="Textoindependiente"/>
        <w:rPr>
          <w:sz w:val="18"/>
        </w:rPr>
      </w:pPr>
    </w:p>
    <w:p w:rsidR="0086265D" w:rsidRDefault="0086265D" w:rsidP="0086265D">
      <w:pPr>
        <w:pStyle w:val="Textoindependiente"/>
        <w:spacing w:before="57"/>
        <w:rPr>
          <w:sz w:val="18"/>
        </w:rPr>
      </w:pPr>
    </w:p>
    <w:p w:rsidR="0086265D" w:rsidRDefault="0086265D" w:rsidP="0086265D">
      <w:pPr>
        <w:ind w:left="180" w:right="391"/>
        <w:jc w:val="both"/>
        <w:rPr>
          <w:sz w:val="18"/>
        </w:rPr>
      </w:pPr>
      <w:r>
        <w:rPr>
          <w:position w:val="6"/>
          <w:sz w:val="12"/>
        </w:rPr>
        <w:t>258</w:t>
      </w:r>
      <w:r>
        <w:rPr>
          <w:spacing w:val="7"/>
          <w:position w:val="6"/>
          <w:sz w:val="12"/>
        </w:rPr>
        <w:t xml:space="preserve"> </w:t>
      </w:r>
      <w:r>
        <w:rPr>
          <w:sz w:val="18"/>
        </w:rPr>
        <w:t>Se</w:t>
      </w:r>
      <w:r>
        <w:rPr>
          <w:spacing w:val="-9"/>
          <w:sz w:val="18"/>
        </w:rPr>
        <w:t xml:space="preserve"> </w:t>
      </w:r>
      <w:r>
        <w:rPr>
          <w:sz w:val="18"/>
        </w:rPr>
        <w:t>reitera</w:t>
      </w:r>
      <w:r>
        <w:rPr>
          <w:spacing w:val="-9"/>
          <w:sz w:val="18"/>
        </w:rPr>
        <w:t xml:space="preserve"> </w:t>
      </w:r>
      <w:r>
        <w:rPr>
          <w:sz w:val="18"/>
        </w:rPr>
        <w:t>que</w:t>
      </w:r>
      <w:r>
        <w:rPr>
          <w:spacing w:val="-9"/>
          <w:sz w:val="18"/>
        </w:rPr>
        <w:t xml:space="preserve"> </w:t>
      </w:r>
      <w:r>
        <w:rPr>
          <w:sz w:val="18"/>
        </w:rPr>
        <w:t>las</w:t>
      </w:r>
      <w:r>
        <w:rPr>
          <w:spacing w:val="-8"/>
          <w:sz w:val="18"/>
        </w:rPr>
        <w:t xml:space="preserve"> </w:t>
      </w:r>
      <w:r>
        <w:rPr>
          <w:sz w:val="18"/>
        </w:rPr>
        <w:t>oficinas</w:t>
      </w:r>
      <w:r>
        <w:rPr>
          <w:spacing w:val="-9"/>
          <w:sz w:val="18"/>
        </w:rPr>
        <w:t xml:space="preserve"> </w:t>
      </w:r>
      <w:r>
        <w:rPr>
          <w:sz w:val="18"/>
        </w:rPr>
        <w:t>nacionales</w:t>
      </w:r>
      <w:r>
        <w:rPr>
          <w:spacing w:val="-9"/>
          <w:sz w:val="18"/>
        </w:rPr>
        <w:t xml:space="preserve"> </w:t>
      </w:r>
      <w:r>
        <w:rPr>
          <w:sz w:val="18"/>
        </w:rPr>
        <w:t>pueden</w:t>
      </w:r>
      <w:r>
        <w:rPr>
          <w:spacing w:val="-9"/>
          <w:sz w:val="18"/>
        </w:rPr>
        <w:t xml:space="preserve"> </w:t>
      </w:r>
      <w:r>
        <w:rPr>
          <w:sz w:val="18"/>
        </w:rPr>
        <w:t>establecer</w:t>
      </w:r>
      <w:r>
        <w:rPr>
          <w:spacing w:val="-9"/>
          <w:sz w:val="18"/>
        </w:rPr>
        <w:t xml:space="preserve"> </w:t>
      </w:r>
      <w:r>
        <w:rPr>
          <w:sz w:val="18"/>
        </w:rPr>
        <w:t>de</w:t>
      </w:r>
      <w:r>
        <w:rPr>
          <w:spacing w:val="-9"/>
          <w:sz w:val="18"/>
        </w:rPr>
        <w:t xml:space="preserve"> </w:t>
      </w:r>
      <w:r>
        <w:rPr>
          <w:sz w:val="18"/>
        </w:rPr>
        <w:t>manera</w:t>
      </w:r>
      <w:r>
        <w:rPr>
          <w:spacing w:val="-9"/>
          <w:sz w:val="18"/>
        </w:rPr>
        <w:t xml:space="preserve"> </w:t>
      </w:r>
      <w:r>
        <w:rPr>
          <w:sz w:val="18"/>
        </w:rPr>
        <w:t>autónoma</w:t>
      </w:r>
      <w:r>
        <w:rPr>
          <w:spacing w:val="-9"/>
          <w:sz w:val="18"/>
        </w:rPr>
        <w:t xml:space="preserve"> </w:t>
      </w:r>
      <w:r>
        <w:rPr>
          <w:sz w:val="18"/>
        </w:rPr>
        <w:t>el</w:t>
      </w:r>
      <w:r>
        <w:rPr>
          <w:spacing w:val="-9"/>
          <w:sz w:val="18"/>
        </w:rPr>
        <w:t xml:space="preserve"> </w:t>
      </w:r>
      <w:r>
        <w:rPr>
          <w:sz w:val="18"/>
        </w:rPr>
        <w:t>orden</w:t>
      </w:r>
      <w:r>
        <w:rPr>
          <w:spacing w:val="-9"/>
          <w:sz w:val="18"/>
        </w:rPr>
        <w:t xml:space="preserve"> </w:t>
      </w:r>
      <w:r>
        <w:rPr>
          <w:sz w:val="18"/>
        </w:rPr>
        <w:t>en</w:t>
      </w:r>
      <w:r>
        <w:rPr>
          <w:spacing w:val="-9"/>
          <w:sz w:val="18"/>
        </w:rPr>
        <w:t xml:space="preserve"> </w:t>
      </w:r>
      <w:r>
        <w:rPr>
          <w:sz w:val="18"/>
        </w:rPr>
        <w:t>que</w:t>
      </w:r>
      <w:r>
        <w:rPr>
          <w:spacing w:val="-9"/>
          <w:sz w:val="18"/>
        </w:rPr>
        <w:t xml:space="preserve"> </w:t>
      </w:r>
      <w:r>
        <w:rPr>
          <w:sz w:val="18"/>
        </w:rPr>
        <w:t>se</w:t>
      </w:r>
      <w:r>
        <w:rPr>
          <w:spacing w:val="-9"/>
          <w:sz w:val="18"/>
        </w:rPr>
        <w:t xml:space="preserve"> </w:t>
      </w:r>
      <w:r>
        <w:rPr>
          <w:sz w:val="18"/>
        </w:rPr>
        <w:t>realizan estos dos análisis dentro del trámite del examen de registrabilidad, toda vez que la DA 486 no señala la obligación de hacerlos siguiendo un orden específico.</w:t>
      </w:r>
    </w:p>
    <w:p w:rsidR="0086265D" w:rsidRDefault="0086265D" w:rsidP="0086265D">
      <w:pPr>
        <w:ind w:left="180" w:right="378"/>
        <w:jc w:val="both"/>
        <w:rPr>
          <w:sz w:val="18"/>
        </w:rPr>
      </w:pPr>
      <w:r>
        <w:rPr>
          <w:position w:val="6"/>
          <w:sz w:val="10"/>
        </w:rPr>
        <w:t>259</w:t>
      </w:r>
      <w:r>
        <w:rPr>
          <w:spacing w:val="40"/>
          <w:position w:val="6"/>
          <w:sz w:val="10"/>
        </w:rPr>
        <w:t xml:space="preserve"> </w:t>
      </w:r>
      <w:r>
        <w:rPr>
          <w:sz w:val="18"/>
        </w:rPr>
        <w:t>Los criterios para determinar si existe vinculación, conexión o relación entre productos y/o servicios, también hacen parte de los criterios jurídicos interpretativos que constituyen acto aclarado, de acuerdo con lo señalado en las sentencias de Interpretación Prejudicial emitidas en los procesos 145-IP-2022, 350-IP- 2022 y 391-IP-2022.</w:t>
      </w:r>
    </w:p>
    <w:p w:rsidR="0086265D" w:rsidRDefault="0086265D" w:rsidP="0086265D">
      <w:pPr>
        <w:pStyle w:val="Textoindependiente"/>
        <w:spacing w:before="89"/>
        <w:rPr>
          <w:sz w:val="18"/>
        </w:rPr>
      </w:pPr>
    </w:p>
    <w:p w:rsidR="0086265D" w:rsidRDefault="0086265D" w:rsidP="0086265D">
      <w:pPr>
        <w:spacing w:before="1"/>
        <w:ind w:right="385"/>
        <w:jc w:val="right"/>
        <w:rPr>
          <w:sz w:val="18"/>
        </w:rPr>
      </w:pPr>
      <w:r>
        <w:rPr>
          <w:spacing w:val="-5"/>
          <w:sz w:val="18"/>
        </w:rPr>
        <w:t>155</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Textoindependiente"/>
        <w:spacing w:before="69"/>
        <w:ind w:left="180"/>
      </w:pPr>
      <w:r>
        <w:rPr>
          <w:spacing w:val="-2"/>
        </w:rPr>
        <w:lastRenderedPageBreak/>
        <w:t>Ejemplo:</w:t>
      </w:r>
    </w:p>
    <w:p w:rsidR="0086265D" w:rsidRDefault="0086265D" w:rsidP="0086265D">
      <w:pPr>
        <w:pStyle w:val="Textoindependiente"/>
        <w:spacing w:before="74"/>
      </w:pPr>
    </w:p>
    <w:p w:rsidR="0086265D" w:rsidRDefault="0086265D" w:rsidP="0086265D">
      <w:pPr>
        <w:pStyle w:val="Prrafodelista"/>
        <w:numPr>
          <w:ilvl w:val="2"/>
          <w:numId w:val="9"/>
        </w:numPr>
        <w:tabs>
          <w:tab w:val="left" w:pos="900"/>
        </w:tabs>
        <w:spacing w:before="1"/>
        <w:ind w:left="900"/>
      </w:pPr>
      <w:r>
        <w:t>Pasta</w:t>
      </w:r>
      <w:r>
        <w:rPr>
          <w:spacing w:val="-5"/>
        </w:rPr>
        <w:t xml:space="preserve"> </w:t>
      </w:r>
      <w:r>
        <w:t>dental</w:t>
      </w:r>
      <w:r>
        <w:rPr>
          <w:spacing w:val="-11"/>
        </w:rPr>
        <w:t xml:space="preserve"> </w:t>
      </w:r>
      <w:r>
        <w:t>(clase</w:t>
      </w:r>
      <w:r>
        <w:rPr>
          <w:spacing w:val="-4"/>
        </w:rPr>
        <w:t xml:space="preserve"> </w:t>
      </w:r>
      <w:r>
        <w:t>3)</w:t>
      </w:r>
      <w:r>
        <w:rPr>
          <w:spacing w:val="-6"/>
        </w:rPr>
        <w:t xml:space="preserve"> </w:t>
      </w:r>
      <w:r>
        <w:t>con</w:t>
      </w:r>
      <w:r>
        <w:rPr>
          <w:spacing w:val="-5"/>
        </w:rPr>
        <w:t xml:space="preserve"> </w:t>
      </w:r>
      <w:r>
        <w:t>cepillo</w:t>
      </w:r>
      <w:r>
        <w:rPr>
          <w:spacing w:val="-10"/>
        </w:rPr>
        <w:t xml:space="preserve"> </w:t>
      </w:r>
      <w:r>
        <w:t>de</w:t>
      </w:r>
      <w:r>
        <w:rPr>
          <w:spacing w:val="-5"/>
        </w:rPr>
        <w:t xml:space="preserve"> </w:t>
      </w:r>
      <w:r>
        <w:t>dientes</w:t>
      </w:r>
      <w:r>
        <w:rPr>
          <w:spacing w:val="-7"/>
        </w:rPr>
        <w:t xml:space="preserve"> </w:t>
      </w:r>
      <w:r>
        <w:t>e</w:t>
      </w:r>
      <w:r>
        <w:rPr>
          <w:spacing w:val="-10"/>
        </w:rPr>
        <w:t xml:space="preserve"> </w:t>
      </w:r>
      <w:r>
        <w:t>hilo</w:t>
      </w:r>
      <w:r>
        <w:rPr>
          <w:spacing w:val="-5"/>
        </w:rPr>
        <w:t xml:space="preserve"> </w:t>
      </w:r>
      <w:r>
        <w:t>dental</w:t>
      </w:r>
      <w:r>
        <w:rPr>
          <w:spacing w:val="-7"/>
        </w:rPr>
        <w:t xml:space="preserve"> </w:t>
      </w:r>
      <w:r>
        <w:t>(clase</w:t>
      </w:r>
      <w:r>
        <w:rPr>
          <w:spacing w:val="-5"/>
        </w:rPr>
        <w:t xml:space="preserve"> </w:t>
      </w:r>
      <w:r>
        <w:rPr>
          <w:spacing w:val="-4"/>
        </w:rPr>
        <w:t>21).</w:t>
      </w:r>
    </w:p>
    <w:p w:rsidR="0086265D" w:rsidRDefault="0086265D" w:rsidP="0086265D">
      <w:pPr>
        <w:pStyle w:val="Prrafodelista"/>
        <w:numPr>
          <w:ilvl w:val="2"/>
          <w:numId w:val="9"/>
        </w:numPr>
        <w:tabs>
          <w:tab w:val="left" w:pos="901"/>
        </w:tabs>
        <w:spacing w:before="35" w:line="271" w:lineRule="auto"/>
        <w:ind w:right="397"/>
      </w:pPr>
      <w:r>
        <w:t>Impresoras</w:t>
      </w:r>
      <w:r>
        <w:rPr>
          <w:spacing w:val="80"/>
        </w:rPr>
        <w:t xml:space="preserve"> </w:t>
      </w:r>
      <w:r>
        <w:t>para</w:t>
      </w:r>
      <w:r>
        <w:rPr>
          <w:spacing w:val="80"/>
        </w:rPr>
        <w:t xml:space="preserve"> </w:t>
      </w:r>
      <w:r>
        <w:t>oficina</w:t>
      </w:r>
      <w:r>
        <w:rPr>
          <w:spacing w:val="80"/>
        </w:rPr>
        <w:t xml:space="preserve"> </w:t>
      </w:r>
      <w:r>
        <w:t>(clase</w:t>
      </w:r>
      <w:r>
        <w:rPr>
          <w:spacing w:val="80"/>
        </w:rPr>
        <w:t xml:space="preserve"> </w:t>
      </w:r>
      <w:r>
        <w:t>16)</w:t>
      </w:r>
      <w:r>
        <w:rPr>
          <w:spacing w:val="80"/>
        </w:rPr>
        <w:t xml:space="preserve"> </w:t>
      </w:r>
      <w:r>
        <w:t>y</w:t>
      </w:r>
      <w:r>
        <w:rPr>
          <w:spacing w:val="80"/>
        </w:rPr>
        <w:t xml:space="preserve"> </w:t>
      </w:r>
      <w:r>
        <w:t>el</w:t>
      </w:r>
      <w:r>
        <w:rPr>
          <w:spacing w:val="80"/>
        </w:rPr>
        <w:t xml:space="preserve"> </w:t>
      </w:r>
      <w:r>
        <w:t>tóner</w:t>
      </w:r>
      <w:r>
        <w:rPr>
          <w:spacing w:val="80"/>
        </w:rPr>
        <w:t xml:space="preserve"> </w:t>
      </w:r>
      <w:r>
        <w:t>o</w:t>
      </w:r>
      <w:r>
        <w:rPr>
          <w:spacing w:val="80"/>
        </w:rPr>
        <w:t xml:space="preserve"> </w:t>
      </w:r>
      <w:r>
        <w:t>tinta</w:t>
      </w:r>
      <w:r>
        <w:rPr>
          <w:spacing w:val="80"/>
        </w:rPr>
        <w:t xml:space="preserve"> </w:t>
      </w:r>
      <w:r>
        <w:t>para</w:t>
      </w:r>
      <w:r>
        <w:rPr>
          <w:spacing w:val="80"/>
        </w:rPr>
        <w:t xml:space="preserve"> </w:t>
      </w:r>
      <w:r>
        <w:t>impresoras</w:t>
      </w:r>
      <w:r>
        <w:rPr>
          <w:spacing w:val="80"/>
        </w:rPr>
        <w:t xml:space="preserve"> </w:t>
      </w:r>
      <w:r>
        <w:t>y fotocopiadoras (clase 2).</w:t>
      </w:r>
    </w:p>
    <w:p w:rsidR="0086265D" w:rsidRDefault="0086265D" w:rsidP="0086265D">
      <w:pPr>
        <w:pStyle w:val="Prrafodelista"/>
        <w:numPr>
          <w:ilvl w:val="2"/>
          <w:numId w:val="9"/>
        </w:numPr>
        <w:tabs>
          <w:tab w:val="left" w:pos="900"/>
        </w:tabs>
        <w:spacing w:before="5"/>
        <w:ind w:left="900"/>
      </w:pPr>
      <w:r>
        <w:t>Cafeteras</w:t>
      </w:r>
      <w:r>
        <w:rPr>
          <w:spacing w:val="-12"/>
        </w:rPr>
        <w:t xml:space="preserve"> </w:t>
      </w:r>
      <w:r>
        <w:t>eléctricas</w:t>
      </w:r>
      <w:r>
        <w:rPr>
          <w:spacing w:val="-8"/>
        </w:rPr>
        <w:t xml:space="preserve"> </w:t>
      </w:r>
      <w:r>
        <w:t>(clase</w:t>
      </w:r>
      <w:r>
        <w:rPr>
          <w:spacing w:val="-4"/>
        </w:rPr>
        <w:t xml:space="preserve"> </w:t>
      </w:r>
      <w:r>
        <w:t>11)</w:t>
      </w:r>
      <w:r>
        <w:rPr>
          <w:spacing w:val="-1"/>
        </w:rPr>
        <w:t xml:space="preserve"> </w:t>
      </w:r>
      <w:r>
        <w:t>y</w:t>
      </w:r>
      <w:r>
        <w:rPr>
          <w:spacing w:val="-8"/>
        </w:rPr>
        <w:t xml:space="preserve"> </w:t>
      </w:r>
      <w:r>
        <w:t>cápsulas</w:t>
      </w:r>
      <w:r>
        <w:rPr>
          <w:spacing w:val="-8"/>
        </w:rPr>
        <w:t xml:space="preserve"> </w:t>
      </w:r>
      <w:r>
        <w:t>de</w:t>
      </w:r>
      <w:r>
        <w:rPr>
          <w:spacing w:val="-5"/>
        </w:rPr>
        <w:t xml:space="preserve"> </w:t>
      </w:r>
      <w:r>
        <w:t>café</w:t>
      </w:r>
      <w:r>
        <w:rPr>
          <w:spacing w:val="-5"/>
        </w:rPr>
        <w:t xml:space="preserve"> </w:t>
      </w:r>
      <w:r>
        <w:t>(clase</w:t>
      </w:r>
      <w:r>
        <w:rPr>
          <w:spacing w:val="-10"/>
        </w:rPr>
        <w:t xml:space="preserve"> </w:t>
      </w:r>
      <w:r>
        <w:rPr>
          <w:spacing w:val="-4"/>
        </w:rPr>
        <w:t>30).</w:t>
      </w:r>
    </w:p>
    <w:p w:rsidR="0086265D" w:rsidRDefault="0086265D" w:rsidP="0086265D">
      <w:pPr>
        <w:pStyle w:val="Prrafodelista"/>
        <w:numPr>
          <w:ilvl w:val="2"/>
          <w:numId w:val="9"/>
        </w:numPr>
        <w:tabs>
          <w:tab w:val="left" w:pos="900"/>
        </w:tabs>
        <w:spacing w:before="40"/>
        <w:ind w:left="900"/>
      </w:pPr>
      <w:r>
        <w:t>Servicios</w:t>
      </w:r>
      <w:r>
        <w:rPr>
          <w:spacing w:val="-8"/>
        </w:rPr>
        <w:t xml:space="preserve"> </w:t>
      </w:r>
      <w:r>
        <w:t>educativos</w:t>
      </w:r>
      <w:r>
        <w:rPr>
          <w:spacing w:val="-7"/>
        </w:rPr>
        <w:t xml:space="preserve"> </w:t>
      </w:r>
      <w:r>
        <w:t>(clase</w:t>
      </w:r>
      <w:r>
        <w:rPr>
          <w:spacing w:val="-10"/>
        </w:rPr>
        <w:t xml:space="preserve"> </w:t>
      </w:r>
      <w:r>
        <w:t>41)</w:t>
      </w:r>
      <w:r>
        <w:rPr>
          <w:spacing w:val="-4"/>
        </w:rPr>
        <w:t xml:space="preserve"> </w:t>
      </w:r>
      <w:r>
        <w:t>y</w:t>
      </w:r>
      <w:r>
        <w:rPr>
          <w:spacing w:val="-8"/>
        </w:rPr>
        <w:t xml:space="preserve"> </w:t>
      </w:r>
      <w:r>
        <w:t>material</w:t>
      </w:r>
      <w:r>
        <w:rPr>
          <w:spacing w:val="-7"/>
        </w:rPr>
        <w:t xml:space="preserve"> </w:t>
      </w:r>
      <w:r>
        <w:t>de</w:t>
      </w:r>
      <w:r>
        <w:rPr>
          <w:spacing w:val="-10"/>
        </w:rPr>
        <w:t xml:space="preserve"> </w:t>
      </w:r>
      <w:r>
        <w:t>enseñanza</w:t>
      </w:r>
      <w:r>
        <w:rPr>
          <w:spacing w:val="-5"/>
        </w:rPr>
        <w:t xml:space="preserve"> </w:t>
      </w:r>
      <w:r>
        <w:t>(clase</w:t>
      </w:r>
      <w:r>
        <w:rPr>
          <w:spacing w:val="-5"/>
        </w:rPr>
        <w:t xml:space="preserve"> </w:t>
      </w:r>
      <w:r>
        <w:rPr>
          <w:spacing w:val="-4"/>
        </w:rPr>
        <w:t>16).</w:t>
      </w:r>
    </w:p>
    <w:p w:rsidR="0086265D" w:rsidRDefault="0086265D" w:rsidP="0086265D">
      <w:pPr>
        <w:pStyle w:val="Prrafodelista"/>
        <w:numPr>
          <w:ilvl w:val="2"/>
          <w:numId w:val="9"/>
        </w:numPr>
        <w:tabs>
          <w:tab w:val="left" w:pos="900"/>
        </w:tabs>
        <w:spacing w:before="36"/>
        <w:ind w:left="900"/>
      </w:pPr>
      <w:r>
        <w:t>Computadoras</w:t>
      </w:r>
      <w:r>
        <w:rPr>
          <w:spacing w:val="-14"/>
        </w:rPr>
        <w:t xml:space="preserve"> </w:t>
      </w:r>
      <w:r>
        <w:t>(clase</w:t>
      </w:r>
      <w:r>
        <w:rPr>
          <w:spacing w:val="-7"/>
        </w:rPr>
        <w:t xml:space="preserve"> </w:t>
      </w:r>
      <w:r>
        <w:t>9)</w:t>
      </w:r>
      <w:r>
        <w:rPr>
          <w:spacing w:val="-9"/>
        </w:rPr>
        <w:t xml:space="preserve"> </w:t>
      </w:r>
      <w:r>
        <w:t>y</w:t>
      </w:r>
      <w:r>
        <w:rPr>
          <w:spacing w:val="-10"/>
        </w:rPr>
        <w:t xml:space="preserve"> </w:t>
      </w:r>
      <w:r>
        <w:t>teclados</w:t>
      </w:r>
      <w:r>
        <w:rPr>
          <w:spacing w:val="-10"/>
        </w:rPr>
        <w:t xml:space="preserve"> </w:t>
      </w:r>
      <w:r>
        <w:t>para</w:t>
      </w:r>
      <w:r>
        <w:rPr>
          <w:spacing w:val="-7"/>
        </w:rPr>
        <w:t xml:space="preserve"> </w:t>
      </w:r>
      <w:r>
        <w:t>computadoras</w:t>
      </w:r>
      <w:r>
        <w:rPr>
          <w:spacing w:val="-10"/>
        </w:rPr>
        <w:t xml:space="preserve"> </w:t>
      </w:r>
      <w:r>
        <w:t>(clase</w:t>
      </w:r>
      <w:r>
        <w:rPr>
          <w:spacing w:val="-12"/>
        </w:rPr>
        <w:t xml:space="preserve"> </w:t>
      </w:r>
      <w:r>
        <w:rPr>
          <w:spacing w:val="-5"/>
        </w:rPr>
        <w:t>9).</w:t>
      </w:r>
    </w:p>
    <w:p w:rsidR="0086265D" w:rsidRDefault="0086265D" w:rsidP="0086265D">
      <w:pPr>
        <w:pStyle w:val="Textoindependiente"/>
        <w:spacing w:before="72"/>
      </w:pPr>
    </w:p>
    <w:p w:rsidR="0086265D" w:rsidRDefault="0086265D" w:rsidP="0086265D">
      <w:pPr>
        <w:pStyle w:val="Textoindependiente"/>
        <w:spacing w:line="276" w:lineRule="auto"/>
        <w:ind w:left="180" w:right="385"/>
        <w:jc w:val="both"/>
      </w:pPr>
      <w:r>
        <w:t xml:space="preserve">Es importante dejar claro que la complementariedad no es un sinónimo de "uso en </w:t>
      </w:r>
      <w:r>
        <w:rPr>
          <w:spacing w:val="-2"/>
        </w:rPr>
        <w:t>conjunto".</w:t>
      </w:r>
    </w:p>
    <w:p w:rsidR="0086265D" w:rsidRDefault="0086265D" w:rsidP="0086265D">
      <w:pPr>
        <w:pStyle w:val="Textoindependiente"/>
        <w:spacing w:before="46"/>
      </w:pPr>
    </w:p>
    <w:p w:rsidR="0086265D" w:rsidRDefault="0086265D" w:rsidP="0086265D">
      <w:pPr>
        <w:pStyle w:val="Textoindependiente"/>
        <w:ind w:left="180"/>
      </w:pPr>
      <w:r>
        <w:rPr>
          <w:spacing w:val="-2"/>
        </w:rPr>
        <w:t>Ejemplo:</w:t>
      </w:r>
    </w:p>
    <w:p w:rsidR="0086265D" w:rsidRDefault="0086265D" w:rsidP="0086265D">
      <w:pPr>
        <w:pStyle w:val="Prrafodelista"/>
        <w:numPr>
          <w:ilvl w:val="2"/>
          <w:numId w:val="9"/>
        </w:numPr>
        <w:tabs>
          <w:tab w:val="left" w:pos="891"/>
        </w:tabs>
        <w:spacing w:before="152" w:line="276" w:lineRule="auto"/>
        <w:ind w:left="891" w:right="385" w:hanging="350"/>
        <w:jc w:val="both"/>
      </w:pPr>
      <w:r>
        <w:t xml:space="preserve">Una serie de productos que conforman un </w:t>
      </w:r>
      <w:r>
        <w:rPr>
          <w:rFonts w:ascii="Arial" w:hAnsi="Arial"/>
          <w:i/>
        </w:rPr>
        <w:t xml:space="preserve">outfit </w:t>
      </w:r>
      <w:r>
        <w:t>no</w:t>
      </w:r>
      <w:r>
        <w:rPr>
          <w:spacing w:val="-1"/>
        </w:rPr>
        <w:t xml:space="preserve"> </w:t>
      </w:r>
      <w:r>
        <w:t>necesariamente significa que todos son complementarios, así un pantalón (clase 25) no es complementario a unas gafas de sol (clase 09).</w:t>
      </w:r>
    </w:p>
    <w:p w:rsidR="0086265D" w:rsidRDefault="0086265D" w:rsidP="0086265D">
      <w:pPr>
        <w:pStyle w:val="Prrafodelista"/>
        <w:numPr>
          <w:ilvl w:val="1"/>
          <w:numId w:val="9"/>
        </w:numPr>
        <w:tabs>
          <w:tab w:val="left" w:pos="604"/>
        </w:tabs>
        <w:spacing w:before="248"/>
        <w:ind w:left="604" w:hanging="359"/>
        <w:jc w:val="left"/>
      </w:pPr>
      <w:bookmarkStart w:id="3" w:name="c)_La_razonabilidad."/>
      <w:bookmarkEnd w:id="3"/>
      <w:r>
        <w:rPr>
          <w:color w:val="1F3762"/>
        </w:rPr>
        <w:t>La</w:t>
      </w:r>
      <w:r>
        <w:rPr>
          <w:color w:val="1F3762"/>
          <w:spacing w:val="1"/>
        </w:rPr>
        <w:t xml:space="preserve"> </w:t>
      </w:r>
      <w:r>
        <w:rPr>
          <w:color w:val="1F3762"/>
          <w:spacing w:val="-2"/>
        </w:rPr>
        <w:t>razonabilidad.</w:t>
      </w:r>
    </w:p>
    <w:p w:rsidR="0086265D" w:rsidRDefault="0086265D" w:rsidP="0086265D">
      <w:pPr>
        <w:pStyle w:val="Textoindependiente"/>
        <w:spacing w:before="80"/>
      </w:pPr>
    </w:p>
    <w:p w:rsidR="0086265D" w:rsidRDefault="0086265D" w:rsidP="0086265D">
      <w:pPr>
        <w:pStyle w:val="Textoindependiente"/>
        <w:spacing w:line="276" w:lineRule="auto"/>
        <w:ind w:left="180" w:right="381"/>
        <w:jc w:val="both"/>
      </w:pPr>
      <w:r>
        <w:t>Se trata de la posibilidad de considerar, razonablemente, que los productos o servicios en análisis, provienen del mismo titular o poseen el mismo origen empresarial. Esta conexión</w:t>
      </w:r>
      <w:r>
        <w:rPr>
          <w:spacing w:val="-6"/>
        </w:rPr>
        <w:t xml:space="preserve"> </w:t>
      </w:r>
      <w:r>
        <w:t>surge</w:t>
      </w:r>
      <w:r>
        <w:rPr>
          <w:spacing w:val="-11"/>
        </w:rPr>
        <w:t xml:space="preserve"> </w:t>
      </w:r>
      <w:r>
        <w:t>al</w:t>
      </w:r>
      <w:r>
        <w:rPr>
          <w:spacing w:val="-8"/>
        </w:rPr>
        <w:t xml:space="preserve"> </w:t>
      </w:r>
      <w:r>
        <w:t>tener</w:t>
      </w:r>
      <w:r>
        <w:rPr>
          <w:spacing w:val="-7"/>
        </w:rPr>
        <w:t xml:space="preserve"> </w:t>
      </w:r>
      <w:r>
        <w:t>en</w:t>
      </w:r>
      <w:r>
        <w:rPr>
          <w:spacing w:val="-6"/>
        </w:rPr>
        <w:t xml:space="preserve"> </w:t>
      </w:r>
      <w:r>
        <w:t>consideración</w:t>
      </w:r>
      <w:r>
        <w:rPr>
          <w:spacing w:val="-6"/>
        </w:rPr>
        <w:t xml:space="preserve"> </w:t>
      </w:r>
      <w:r>
        <w:t>la</w:t>
      </w:r>
      <w:r>
        <w:rPr>
          <w:spacing w:val="-11"/>
        </w:rPr>
        <w:t xml:space="preserve"> </w:t>
      </w:r>
      <w:r>
        <w:t>realidad</w:t>
      </w:r>
      <w:r>
        <w:rPr>
          <w:spacing w:val="-11"/>
        </w:rPr>
        <w:t xml:space="preserve"> </w:t>
      </w:r>
      <w:r>
        <w:t>del</w:t>
      </w:r>
      <w:r>
        <w:rPr>
          <w:spacing w:val="-13"/>
        </w:rPr>
        <w:t xml:space="preserve"> </w:t>
      </w:r>
      <w:r>
        <w:t>mercado,</w:t>
      </w:r>
      <w:r>
        <w:rPr>
          <w:spacing w:val="-14"/>
        </w:rPr>
        <w:t xml:space="preserve"> </w:t>
      </w:r>
      <w:r>
        <w:t>es</w:t>
      </w:r>
      <w:r>
        <w:rPr>
          <w:spacing w:val="-9"/>
        </w:rPr>
        <w:t xml:space="preserve"> </w:t>
      </w:r>
      <w:r>
        <w:t>decir</w:t>
      </w:r>
      <w:r>
        <w:rPr>
          <w:spacing w:val="-12"/>
        </w:rPr>
        <w:t xml:space="preserve"> </w:t>
      </w:r>
      <w:r>
        <w:t>el</w:t>
      </w:r>
      <w:r>
        <w:rPr>
          <w:spacing w:val="-8"/>
        </w:rPr>
        <w:t xml:space="preserve"> </w:t>
      </w:r>
      <w:r>
        <w:t>contexto,</w:t>
      </w:r>
      <w:r>
        <w:rPr>
          <w:spacing w:val="-14"/>
        </w:rPr>
        <w:t xml:space="preserve"> </w:t>
      </w:r>
      <w:r>
        <w:t>en el que se hace razonable pensar que como parte de la expansión comercial y de la necesidad</w:t>
      </w:r>
      <w:r>
        <w:rPr>
          <w:spacing w:val="-11"/>
        </w:rPr>
        <w:t xml:space="preserve"> </w:t>
      </w:r>
      <w:r>
        <w:t>de</w:t>
      </w:r>
      <w:r>
        <w:rPr>
          <w:spacing w:val="-6"/>
        </w:rPr>
        <w:t xml:space="preserve"> </w:t>
      </w:r>
      <w:r>
        <w:t>competir</w:t>
      </w:r>
      <w:r>
        <w:rPr>
          <w:spacing w:val="-12"/>
        </w:rPr>
        <w:t xml:space="preserve"> </w:t>
      </w:r>
      <w:r>
        <w:t>en</w:t>
      </w:r>
      <w:r>
        <w:rPr>
          <w:spacing w:val="-11"/>
        </w:rPr>
        <w:t xml:space="preserve"> </w:t>
      </w:r>
      <w:r>
        <w:t>un</w:t>
      </w:r>
      <w:r>
        <w:rPr>
          <w:spacing w:val="-6"/>
        </w:rPr>
        <w:t xml:space="preserve"> </w:t>
      </w:r>
      <w:r>
        <w:t>mercado</w:t>
      </w:r>
      <w:r>
        <w:rPr>
          <w:spacing w:val="-6"/>
        </w:rPr>
        <w:t xml:space="preserve"> </w:t>
      </w:r>
      <w:r>
        <w:t>cada</w:t>
      </w:r>
      <w:r>
        <w:rPr>
          <w:spacing w:val="-6"/>
        </w:rPr>
        <w:t xml:space="preserve"> </w:t>
      </w:r>
      <w:r>
        <w:t>vez</w:t>
      </w:r>
      <w:r>
        <w:rPr>
          <w:spacing w:val="-9"/>
        </w:rPr>
        <w:t xml:space="preserve"> </w:t>
      </w:r>
      <w:r>
        <w:t>más</w:t>
      </w:r>
      <w:r>
        <w:rPr>
          <w:spacing w:val="-14"/>
        </w:rPr>
        <w:t xml:space="preserve"> </w:t>
      </w:r>
      <w:r>
        <w:t>global,</w:t>
      </w:r>
      <w:r>
        <w:rPr>
          <w:spacing w:val="-15"/>
        </w:rPr>
        <w:t xml:space="preserve"> </w:t>
      </w:r>
      <w:r>
        <w:t>un</w:t>
      </w:r>
      <w:r>
        <w:rPr>
          <w:spacing w:val="-6"/>
        </w:rPr>
        <w:t xml:space="preserve"> </w:t>
      </w:r>
      <w:r>
        <w:t>mismo</w:t>
      </w:r>
      <w:r>
        <w:rPr>
          <w:spacing w:val="-11"/>
        </w:rPr>
        <w:t xml:space="preserve"> </w:t>
      </w:r>
      <w:r>
        <w:t>empresario puede ofrecer</w:t>
      </w:r>
      <w:r>
        <w:rPr>
          <w:spacing w:val="-8"/>
        </w:rPr>
        <w:t xml:space="preserve"> </w:t>
      </w:r>
      <w:r>
        <w:t>productos</w:t>
      </w:r>
      <w:r>
        <w:rPr>
          <w:spacing w:val="-5"/>
        </w:rPr>
        <w:t xml:space="preserve"> </w:t>
      </w:r>
      <w:r>
        <w:t>cuya</w:t>
      </w:r>
      <w:r>
        <w:rPr>
          <w:spacing w:val="-2"/>
        </w:rPr>
        <w:t xml:space="preserve"> </w:t>
      </w:r>
      <w:r>
        <w:t>relación</w:t>
      </w:r>
      <w:r>
        <w:rPr>
          <w:spacing w:val="-2"/>
        </w:rPr>
        <w:t xml:space="preserve"> </w:t>
      </w:r>
      <w:r>
        <w:t>se</w:t>
      </w:r>
      <w:r>
        <w:rPr>
          <w:spacing w:val="-2"/>
        </w:rPr>
        <w:t xml:space="preserve"> </w:t>
      </w:r>
      <w:r>
        <w:t>da</w:t>
      </w:r>
      <w:r>
        <w:rPr>
          <w:spacing w:val="-2"/>
        </w:rPr>
        <w:t xml:space="preserve"> </w:t>
      </w:r>
      <w:r>
        <w:t>o</w:t>
      </w:r>
      <w:r>
        <w:rPr>
          <w:spacing w:val="-2"/>
        </w:rPr>
        <w:t xml:space="preserve"> </w:t>
      </w:r>
      <w:r>
        <w:t>surge</w:t>
      </w:r>
      <w:r>
        <w:rPr>
          <w:spacing w:val="-7"/>
        </w:rPr>
        <w:t xml:space="preserve"> </w:t>
      </w:r>
      <w:r>
        <w:t>en</w:t>
      </w:r>
      <w:r>
        <w:rPr>
          <w:spacing w:val="-2"/>
        </w:rPr>
        <w:t xml:space="preserve"> </w:t>
      </w:r>
      <w:r>
        <w:t>función</w:t>
      </w:r>
      <w:r>
        <w:rPr>
          <w:spacing w:val="-2"/>
        </w:rPr>
        <w:t xml:space="preserve"> </w:t>
      </w:r>
      <w:r>
        <w:t>de</w:t>
      </w:r>
      <w:r>
        <w:rPr>
          <w:spacing w:val="-2"/>
        </w:rPr>
        <w:t xml:space="preserve"> </w:t>
      </w:r>
      <w:r>
        <w:t>las</w:t>
      </w:r>
      <w:r>
        <w:rPr>
          <w:spacing w:val="-5"/>
        </w:rPr>
        <w:t xml:space="preserve"> </w:t>
      </w:r>
      <w:r>
        <w:t>prácticas</w:t>
      </w:r>
      <w:r>
        <w:rPr>
          <w:spacing w:val="-5"/>
        </w:rPr>
        <w:t xml:space="preserve"> </w:t>
      </w:r>
      <w:r>
        <w:t>comerciales</w:t>
      </w:r>
      <w:r>
        <w:rPr>
          <w:spacing w:val="-10"/>
        </w:rPr>
        <w:t xml:space="preserve"> </w:t>
      </w:r>
      <w:r>
        <w:t>en un determinado momento.</w:t>
      </w:r>
    </w:p>
    <w:p w:rsidR="0086265D" w:rsidRDefault="0086265D" w:rsidP="0086265D">
      <w:pPr>
        <w:pStyle w:val="Textoindependiente"/>
        <w:spacing w:before="36"/>
      </w:pPr>
    </w:p>
    <w:p w:rsidR="0086265D" w:rsidRDefault="0086265D" w:rsidP="0086265D">
      <w:pPr>
        <w:pStyle w:val="Textoindependiente"/>
        <w:ind w:left="180"/>
      </w:pPr>
      <w:r>
        <w:rPr>
          <w:spacing w:val="-2"/>
        </w:rPr>
        <w:t>Ejemplo:</w:t>
      </w:r>
    </w:p>
    <w:p w:rsidR="0086265D" w:rsidRDefault="0086265D" w:rsidP="0086265D">
      <w:pPr>
        <w:pStyle w:val="Textoindependiente"/>
        <w:spacing w:before="79"/>
      </w:pPr>
    </w:p>
    <w:p w:rsidR="0086265D" w:rsidRDefault="0086265D" w:rsidP="0086265D">
      <w:pPr>
        <w:pStyle w:val="Prrafodelista"/>
        <w:numPr>
          <w:ilvl w:val="2"/>
          <w:numId w:val="9"/>
        </w:numPr>
        <w:tabs>
          <w:tab w:val="left" w:pos="900"/>
        </w:tabs>
        <w:ind w:left="900"/>
      </w:pPr>
      <w:r>
        <w:t>Empresa</w:t>
      </w:r>
      <w:r>
        <w:rPr>
          <w:spacing w:val="-6"/>
        </w:rPr>
        <w:t xml:space="preserve"> </w:t>
      </w:r>
      <w:r>
        <w:t>constructora</w:t>
      </w:r>
      <w:r>
        <w:rPr>
          <w:spacing w:val="-5"/>
        </w:rPr>
        <w:t xml:space="preserve"> </w:t>
      </w:r>
      <w:r>
        <w:t>(clase</w:t>
      </w:r>
      <w:r>
        <w:rPr>
          <w:spacing w:val="-5"/>
        </w:rPr>
        <w:t xml:space="preserve"> </w:t>
      </w:r>
      <w:r>
        <w:t>37)</w:t>
      </w:r>
      <w:r>
        <w:rPr>
          <w:spacing w:val="-2"/>
        </w:rPr>
        <w:t xml:space="preserve"> </w:t>
      </w:r>
      <w:r>
        <w:t>y</w:t>
      </w:r>
      <w:r>
        <w:rPr>
          <w:spacing w:val="-8"/>
        </w:rPr>
        <w:t xml:space="preserve"> </w:t>
      </w:r>
      <w:r>
        <w:t>empresa</w:t>
      </w:r>
      <w:r>
        <w:rPr>
          <w:spacing w:val="-6"/>
        </w:rPr>
        <w:t xml:space="preserve"> </w:t>
      </w:r>
      <w:r>
        <w:t>de</w:t>
      </w:r>
      <w:r>
        <w:rPr>
          <w:spacing w:val="-10"/>
        </w:rPr>
        <w:t xml:space="preserve"> </w:t>
      </w:r>
      <w:r>
        <w:t>bienes</w:t>
      </w:r>
      <w:r>
        <w:rPr>
          <w:spacing w:val="-9"/>
        </w:rPr>
        <w:t xml:space="preserve"> </w:t>
      </w:r>
      <w:r>
        <w:t>raíces</w:t>
      </w:r>
      <w:r>
        <w:rPr>
          <w:spacing w:val="-13"/>
        </w:rPr>
        <w:t xml:space="preserve"> </w:t>
      </w:r>
      <w:r>
        <w:t>(clase</w:t>
      </w:r>
      <w:r>
        <w:rPr>
          <w:spacing w:val="-5"/>
        </w:rPr>
        <w:t xml:space="preserve"> </w:t>
      </w:r>
      <w:r>
        <w:rPr>
          <w:spacing w:val="-4"/>
        </w:rPr>
        <w:t>36).</w:t>
      </w:r>
    </w:p>
    <w:p w:rsidR="0086265D" w:rsidRDefault="0086265D" w:rsidP="0086265D">
      <w:pPr>
        <w:pStyle w:val="Textoindependiente"/>
        <w:spacing w:before="73"/>
      </w:pPr>
    </w:p>
    <w:p w:rsidR="0086265D" w:rsidRDefault="0086265D" w:rsidP="0086265D">
      <w:pPr>
        <w:pStyle w:val="Prrafodelista"/>
        <w:numPr>
          <w:ilvl w:val="0"/>
          <w:numId w:val="9"/>
        </w:numPr>
        <w:tabs>
          <w:tab w:val="left" w:pos="445"/>
        </w:tabs>
        <w:ind w:left="445" w:hanging="265"/>
      </w:pPr>
      <w:bookmarkStart w:id="4" w:name="B._Criterios_auxiliares."/>
      <w:bookmarkEnd w:id="4"/>
      <w:r>
        <w:rPr>
          <w:color w:val="1F3762"/>
        </w:rPr>
        <w:t>Criterios</w:t>
      </w:r>
      <w:r>
        <w:rPr>
          <w:color w:val="1F3762"/>
          <w:spacing w:val="-3"/>
        </w:rPr>
        <w:t xml:space="preserve"> </w:t>
      </w:r>
      <w:r>
        <w:rPr>
          <w:color w:val="1F3762"/>
          <w:spacing w:val="-2"/>
        </w:rPr>
        <w:t>auxiliares.</w:t>
      </w:r>
      <w:r>
        <w:rPr>
          <w:color w:val="1F3762"/>
          <w:spacing w:val="-2"/>
          <w:vertAlign w:val="superscript"/>
        </w:rPr>
        <w:t>260</w:t>
      </w:r>
    </w:p>
    <w:p w:rsidR="0086265D" w:rsidRDefault="0086265D" w:rsidP="0086265D">
      <w:pPr>
        <w:pStyle w:val="Textoindependiente"/>
        <w:spacing w:before="74"/>
      </w:pPr>
    </w:p>
    <w:p w:rsidR="0086265D" w:rsidRDefault="0086265D" w:rsidP="0086265D">
      <w:pPr>
        <w:pStyle w:val="Textoindependiente"/>
        <w:spacing w:line="276" w:lineRule="auto"/>
        <w:ind w:left="180" w:right="379"/>
        <w:jc w:val="both"/>
      </w:pPr>
      <w:r>
        <w:t>Por</w:t>
      </w:r>
      <w:r>
        <w:rPr>
          <w:spacing w:val="-16"/>
        </w:rPr>
        <w:t xml:space="preserve"> </w:t>
      </w:r>
      <w:r>
        <w:t>sí</w:t>
      </w:r>
      <w:r>
        <w:rPr>
          <w:spacing w:val="-15"/>
        </w:rPr>
        <w:t xml:space="preserve"> </w:t>
      </w:r>
      <w:r>
        <w:t>mismos,</w:t>
      </w:r>
      <w:r>
        <w:rPr>
          <w:spacing w:val="-15"/>
        </w:rPr>
        <w:t xml:space="preserve"> </w:t>
      </w:r>
      <w:r>
        <w:t>estos</w:t>
      </w:r>
      <w:r>
        <w:rPr>
          <w:spacing w:val="-16"/>
        </w:rPr>
        <w:t xml:space="preserve"> </w:t>
      </w:r>
      <w:r>
        <w:t>criterios</w:t>
      </w:r>
      <w:r>
        <w:rPr>
          <w:spacing w:val="-15"/>
        </w:rPr>
        <w:t xml:space="preserve"> </w:t>
      </w:r>
      <w:r>
        <w:t>no</w:t>
      </w:r>
      <w:r>
        <w:rPr>
          <w:spacing w:val="-15"/>
        </w:rPr>
        <w:t xml:space="preserve"> </w:t>
      </w:r>
      <w:r>
        <w:t>permiten</w:t>
      </w:r>
      <w:r>
        <w:rPr>
          <w:spacing w:val="-15"/>
        </w:rPr>
        <w:t xml:space="preserve"> </w:t>
      </w:r>
      <w:r>
        <w:t>acreditar</w:t>
      </w:r>
      <w:r>
        <w:rPr>
          <w:spacing w:val="-16"/>
        </w:rPr>
        <w:t xml:space="preserve"> </w:t>
      </w:r>
      <w:r>
        <w:t>la</w:t>
      </w:r>
      <w:r>
        <w:rPr>
          <w:spacing w:val="-15"/>
        </w:rPr>
        <w:t xml:space="preserve"> </w:t>
      </w:r>
      <w:r>
        <w:t>existencia</w:t>
      </w:r>
      <w:r>
        <w:rPr>
          <w:spacing w:val="-15"/>
        </w:rPr>
        <w:t xml:space="preserve"> </w:t>
      </w:r>
      <w:r>
        <w:t>de</w:t>
      </w:r>
      <w:r>
        <w:rPr>
          <w:spacing w:val="-16"/>
        </w:rPr>
        <w:t xml:space="preserve"> </w:t>
      </w:r>
      <w:r>
        <w:t>conexidad</w:t>
      </w:r>
      <w:r>
        <w:rPr>
          <w:spacing w:val="-15"/>
        </w:rPr>
        <w:t xml:space="preserve"> </w:t>
      </w:r>
      <w:r>
        <w:t>competitiva entre</w:t>
      </w:r>
      <w:r>
        <w:rPr>
          <w:spacing w:val="-3"/>
        </w:rPr>
        <w:t xml:space="preserve"> </w:t>
      </w:r>
      <w:r>
        <w:t>productos</w:t>
      </w:r>
      <w:r>
        <w:rPr>
          <w:spacing w:val="-6"/>
        </w:rPr>
        <w:t xml:space="preserve"> </w:t>
      </w:r>
      <w:r>
        <w:t>y</w:t>
      </w:r>
      <w:r>
        <w:rPr>
          <w:spacing w:val="-6"/>
        </w:rPr>
        <w:t xml:space="preserve"> </w:t>
      </w:r>
      <w:r>
        <w:t>servicios.</w:t>
      </w:r>
      <w:r>
        <w:rPr>
          <w:spacing w:val="-7"/>
        </w:rPr>
        <w:t xml:space="preserve"> </w:t>
      </w:r>
      <w:r>
        <w:t>Los</w:t>
      </w:r>
      <w:r>
        <w:rPr>
          <w:spacing w:val="-6"/>
        </w:rPr>
        <w:t xml:space="preserve"> </w:t>
      </w:r>
      <w:r>
        <w:t>criterios</w:t>
      </w:r>
      <w:r>
        <w:rPr>
          <w:spacing w:val="-6"/>
        </w:rPr>
        <w:t xml:space="preserve"> </w:t>
      </w:r>
      <w:r>
        <w:t>auxiliares</w:t>
      </w:r>
      <w:r>
        <w:rPr>
          <w:spacing w:val="-2"/>
        </w:rPr>
        <w:t xml:space="preserve"> </w:t>
      </w:r>
      <w:r>
        <w:t>se</w:t>
      </w:r>
      <w:r>
        <w:rPr>
          <w:spacing w:val="-3"/>
        </w:rPr>
        <w:t xml:space="preserve"> </w:t>
      </w:r>
      <w:r>
        <w:t>constituyen</w:t>
      </w:r>
      <w:r>
        <w:rPr>
          <w:spacing w:val="-3"/>
        </w:rPr>
        <w:t xml:space="preserve"> </w:t>
      </w:r>
      <w:r>
        <w:t>como</w:t>
      </w:r>
      <w:r>
        <w:rPr>
          <w:spacing w:val="-3"/>
        </w:rPr>
        <w:t xml:space="preserve"> </w:t>
      </w:r>
      <w:r>
        <w:t>un</w:t>
      </w:r>
      <w:r>
        <w:rPr>
          <w:spacing w:val="-3"/>
        </w:rPr>
        <w:t xml:space="preserve"> </w:t>
      </w:r>
      <w:r>
        <w:t>medio</w:t>
      </w:r>
      <w:r>
        <w:rPr>
          <w:spacing w:val="-3"/>
        </w:rPr>
        <w:t xml:space="preserve"> </w:t>
      </w:r>
      <w:r>
        <w:t>que,</w:t>
      </w:r>
      <w:r>
        <w:rPr>
          <w:spacing w:val="-6"/>
        </w:rPr>
        <w:t xml:space="preserve"> </w:t>
      </w:r>
      <w:r>
        <w:t>al ser analizado en conjunto con aquéllos que han sido considerados como intrínsecos, o bien</w:t>
      </w:r>
      <w:r>
        <w:rPr>
          <w:spacing w:val="-16"/>
        </w:rPr>
        <w:t xml:space="preserve"> </w:t>
      </w:r>
      <w:r>
        <w:t>junto</w:t>
      </w:r>
      <w:r>
        <w:rPr>
          <w:spacing w:val="-15"/>
        </w:rPr>
        <w:t xml:space="preserve"> </w:t>
      </w:r>
      <w:r>
        <w:t>a</w:t>
      </w:r>
      <w:r>
        <w:rPr>
          <w:spacing w:val="-12"/>
        </w:rPr>
        <w:t xml:space="preserve"> </w:t>
      </w:r>
      <w:r>
        <w:t>otros</w:t>
      </w:r>
      <w:r>
        <w:rPr>
          <w:spacing w:val="-14"/>
        </w:rPr>
        <w:t xml:space="preserve"> </w:t>
      </w:r>
      <w:r>
        <w:t>auxiliares,</w:t>
      </w:r>
      <w:r>
        <w:rPr>
          <w:spacing w:val="-16"/>
        </w:rPr>
        <w:t xml:space="preserve"> </w:t>
      </w:r>
      <w:r>
        <w:t>en</w:t>
      </w:r>
      <w:r>
        <w:rPr>
          <w:spacing w:val="-11"/>
        </w:rPr>
        <w:t xml:space="preserve"> </w:t>
      </w:r>
      <w:r>
        <w:t>ausencia</w:t>
      </w:r>
      <w:r>
        <w:rPr>
          <w:spacing w:val="-12"/>
        </w:rPr>
        <w:t xml:space="preserve"> </w:t>
      </w:r>
      <w:r>
        <w:t>de</w:t>
      </w:r>
      <w:r>
        <w:rPr>
          <w:spacing w:val="-12"/>
        </w:rPr>
        <w:t xml:space="preserve"> </w:t>
      </w:r>
      <w:r>
        <w:t>algún</w:t>
      </w:r>
      <w:r>
        <w:rPr>
          <w:spacing w:val="-12"/>
        </w:rPr>
        <w:t xml:space="preserve"> </w:t>
      </w:r>
      <w:r>
        <w:t>criterio</w:t>
      </w:r>
      <w:r>
        <w:rPr>
          <w:spacing w:val="-12"/>
        </w:rPr>
        <w:t xml:space="preserve"> </w:t>
      </w:r>
      <w:r>
        <w:t>sustancial,</w:t>
      </w:r>
      <w:r>
        <w:rPr>
          <w:spacing w:val="-12"/>
        </w:rPr>
        <w:t xml:space="preserve"> </w:t>
      </w:r>
      <w:r>
        <w:t>se</w:t>
      </w:r>
      <w:r>
        <w:rPr>
          <w:spacing w:val="-12"/>
        </w:rPr>
        <w:t xml:space="preserve"> </w:t>
      </w:r>
      <w:r>
        <w:t>constituyen</w:t>
      </w:r>
      <w:r>
        <w:rPr>
          <w:spacing w:val="-12"/>
        </w:rPr>
        <w:t xml:space="preserve"> </w:t>
      </w:r>
      <w:r>
        <w:t>como coadyuvantes</w:t>
      </w:r>
      <w:r>
        <w:rPr>
          <w:spacing w:val="-13"/>
        </w:rPr>
        <w:t xml:space="preserve"> </w:t>
      </w:r>
      <w:r>
        <w:t>para</w:t>
      </w:r>
      <w:r>
        <w:rPr>
          <w:spacing w:val="-10"/>
        </w:rPr>
        <w:t xml:space="preserve"> </w:t>
      </w:r>
      <w:r>
        <w:t>arribar</w:t>
      </w:r>
      <w:r>
        <w:rPr>
          <w:spacing w:val="-7"/>
        </w:rPr>
        <w:t xml:space="preserve"> </w:t>
      </w:r>
      <w:r>
        <w:t>razonablemente</w:t>
      </w:r>
      <w:r>
        <w:rPr>
          <w:spacing w:val="-6"/>
        </w:rPr>
        <w:t xml:space="preserve"> </w:t>
      </w:r>
      <w:r>
        <w:t>y</w:t>
      </w:r>
      <w:r>
        <w:rPr>
          <w:spacing w:val="-8"/>
        </w:rPr>
        <w:t xml:space="preserve"> </w:t>
      </w:r>
      <w:r>
        <w:t>con</w:t>
      </w:r>
      <w:r>
        <w:rPr>
          <w:spacing w:val="-10"/>
        </w:rPr>
        <w:t xml:space="preserve"> </w:t>
      </w:r>
      <w:r>
        <w:t>mayores</w:t>
      </w:r>
      <w:r>
        <w:rPr>
          <w:spacing w:val="-13"/>
        </w:rPr>
        <w:t xml:space="preserve"> </w:t>
      </w:r>
      <w:r>
        <w:t>elementos</w:t>
      </w:r>
      <w:r>
        <w:rPr>
          <w:spacing w:val="-8"/>
        </w:rPr>
        <w:t xml:space="preserve"> </w:t>
      </w:r>
      <w:r>
        <w:t>lógico-jurídicos</w:t>
      </w:r>
      <w:r>
        <w:rPr>
          <w:spacing w:val="-9"/>
        </w:rPr>
        <w:t xml:space="preserve"> </w:t>
      </w:r>
      <w:r>
        <w:t>a</w:t>
      </w:r>
      <w:r>
        <w:rPr>
          <w:spacing w:val="-6"/>
        </w:rPr>
        <w:t xml:space="preserve"> </w:t>
      </w:r>
      <w:r>
        <w:t>la conclusión de la existencia de conexidad o relación entre productos o servicios.</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146"/>
        <w:rPr>
          <w:sz w:val="18"/>
        </w:rPr>
      </w:pPr>
    </w:p>
    <w:p w:rsidR="0086265D" w:rsidRDefault="0086265D" w:rsidP="0086265D">
      <w:pPr>
        <w:pStyle w:val="Textoindependiente"/>
        <w:spacing w:before="91"/>
        <w:rPr>
          <w:sz w:val="18"/>
        </w:rPr>
      </w:pPr>
    </w:p>
    <w:p w:rsidR="0086265D" w:rsidRDefault="0086265D" w:rsidP="0086265D">
      <w:pPr>
        <w:ind w:right="385"/>
        <w:jc w:val="right"/>
        <w:rPr>
          <w:sz w:val="18"/>
        </w:rPr>
      </w:pPr>
      <w:r>
        <w:rPr>
          <w:spacing w:val="-5"/>
          <w:sz w:val="18"/>
        </w:rPr>
        <w:t>156</w:t>
      </w:r>
    </w:p>
    <w:p w:rsidR="0086265D" w:rsidRDefault="0086265D" w:rsidP="0086265D">
      <w:pPr>
        <w:jc w:val="right"/>
        <w:rPr>
          <w:sz w:val="18"/>
        </w:rPr>
        <w:sectPr w:rsidR="0086265D">
          <w:pgSz w:w="12240" w:h="15840"/>
          <w:pgMar w:top="1640" w:right="1500" w:bottom="280" w:left="1520" w:header="720" w:footer="720" w:gutter="0"/>
          <w:cols w:space="720"/>
        </w:sectPr>
      </w:pPr>
    </w:p>
    <w:p w:rsidR="0086265D" w:rsidRDefault="0086265D" w:rsidP="0086265D">
      <w:pPr>
        <w:pStyle w:val="Textoindependiente"/>
        <w:spacing w:before="74" w:line="276" w:lineRule="auto"/>
        <w:ind w:left="180" w:right="381"/>
        <w:jc w:val="both"/>
      </w:pPr>
      <w:r>
        <w:lastRenderedPageBreak/>
        <w:t>Por lo tanto, la determinación de conexidad entre productos o servicios no puede motivarse</w:t>
      </w:r>
      <w:r>
        <w:rPr>
          <w:spacing w:val="-12"/>
        </w:rPr>
        <w:t xml:space="preserve"> </w:t>
      </w:r>
      <w:r>
        <w:t>con</w:t>
      </w:r>
      <w:r>
        <w:rPr>
          <w:spacing w:val="-11"/>
        </w:rPr>
        <w:t xml:space="preserve"> </w:t>
      </w:r>
      <w:r>
        <w:t>base</w:t>
      </w:r>
      <w:r>
        <w:rPr>
          <w:spacing w:val="-11"/>
        </w:rPr>
        <w:t xml:space="preserve"> </w:t>
      </w:r>
      <w:r>
        <w:t>en</w:t>
      </w:r>
      <w:r>
        <w:rPr>
          <w:spacing w:val="-16"/>
        </w:rPr>
        <w:t xml:space="preserve"> </w:t>
      </w:r>
      <w:r>
        <w:t>estos</w:t>
      </w:r>
      <w:r>
        <w:rPr>
          <w:spacing w:val="-13"/>
        </w:rPr>
        <w:t xml:space="preserve"> </w:t>
      </w:r>
      <w:r>
        <w:t>criterios</w:t>
      </w:r>
      <w:r>
        <w:rPr>
          <w:spacing w:val="-7"/>
        </w:rPr>
        <w:t xml:space="preserve"> </w:t>
      </w:r>
      <w:r>
        <w:t>auxiliares</w:t>
      </w:r>
      <w:r>
        <w:rPr>
          <w:spacing w:val="-12"/>
        </w:rPr>
        <w:t xml:space="preserve"> </w:t>
      </w:r>
      <w:r>
        <w:t>de</w:t>
      </w:r>
      <w:r>
        <w:rPr>
          <w:spacing w:val="-11"/>
        </w:rPr>
        <w:t xml:space="preserve"> </w:t>
      </w:r>
      <w:r>
        <w:t>forma</w:t>
      </w:r>
      <w:r>
        <w:rPr>
          <w:spacing w:val="-16"/>
        </w:rPr>
        <w:t xml:space="preserve"> </w:t>
      </w:r>
      <w:r>
        <w:t>aislada.</w:t>
      </w:r>
      <w:r>
        <w:rPr>
          <w:spacing w:val="-14"/>
        </w:rPr>
        <w:t xml:space="preserve"> </w:t>
      </w:r>
      <w:r>
        <w:t>Habrá</w:t>
      </w:r>
      <w:r>
        <w:rPr>
          <w:spacing w:val="-16"/>
        </w:rPr>
        <w:t xml:space="preserve"> </w:t>
      </w:r>
      <w:r>
        <w:t>de</w:t>
      </w:r>
      <w:r>
        <w:rPr>
          <w:spacing w:val="-10"/>
        </w:rPr>
        <w:t xml:space="preserve"> </w:t>
      </w:r>
      <w:r>
        <w:t>realizarse</w:t>
      </w:r>
      <w:r>
        <w:rPr>
          <w:spacing w:val="-16"/>
        </w:rPr>
        <w:t xml:space="preserve"> </w:t>
      </w:r>
      <w:r>
        <w:t>una labor de investigación para los casos en que el tipo de producto o servicio es tan especializado que requiere de un conocimiento técnico especializado o más relevante, que el que supone el realizar un análisis de productos de primera necesidad o de consumo generalizado.</w:t>
      </w:r>
    </w:p>
    <w:p w:rsidR="0086265D" w:rsidRDefault="0086265D" w:rsidP="0086265D">
      <w:pPr>
        <w:pStyle w:val="Textoindependiente"/>
        <w:spacing w:before="42"/>
      </w:pPr>
    </w:p>
    <w:p w:rsidR="0086265D" w:rsidRDefault="0086265D" w:rsidP="0086265D">
      <w:pPr>
        <w:pStyle w:val="Prrafodelista"/>
        <w:numPr>
          <w:ilvl w:val="1"/>
          <w:numId w:val="9"/>
        </w:numPr>
        <w:tabs>
          <w:tab w:val="left" w:pos="438"/>
        </w:tabs>
        <w:ind w:left="438" w:hanging="258"/>
        <w:jc w:val="left"/>
      </w:pPr>
      <w:bookmarkStart w:id="5" w:name="a)_La_pertenencia_a_la_misma_clase_de_la"/>
      <w:bookmarkEnd w:id="5"/>
      <w:r>
        <w:rPr>
          <w:color w:val="1F3762"/>
        </w:rPr>
        <w:t>La</w:t>
      </w:r>
      <w:r>
        <w:rPr>
          <w:color w:val="1F3762"/>
          <w:spacing w:val="-3"/>
        </w:rPr>
        <w:t xml:space="preserve"> </w:t>
      </w:r>
      <w:r>
        <w:rPr>
          <w:color w:val="1F3762"/>
        </w:rPr>
        <w:t>pertenencia</w:t>
      </w:r>
      <w:r>
        <w:rPr>
          <w:color w:val="1F3762"/>
          <w:spacing w:val="-3"/>
        </w:rPr>
        <w:t xml:space="preserve"> </w:t>
      </w:r>
      <w:r>
        <w:rPr>
          <w:color w:val="1F3762"/>
        </w:rPr>
        <w:t>a</w:t>
      </w:r>
      <w:r>
        <w:rPr>
          <w:color w:val="1F3762"/>
          <w:spacing w:val="-2"/>
        </w:rPr>
        <w:t xml:space="preserve"> </w:t>
      </w:r>
      <w:r>
        <w:rPr>
          <w:color w:val="1F3762"/>
        </w:rPr>
        <w:t>la</w:t>
      </w:r>
      <w:r>
        <w:rPr>
          <w:color w:val="1F3762"/>
          <w:spacing w:val="-3"/>
        </w:rPr>
        <w:t xml:space="preserve"> </w:t>
      </w:r>
      <w:r>
        <w:rPr>
          <w:color w:val="1F3762"/>
        </w:rPr>
        <w:t>misma</w:t>
      </w:r>
      <w:r>
        <w:rPr>
          <w:color w:val="1F3762"/>
          <w:spacing w:val="-2"/>
        </w:rPr>
        <w:t xml:space="preserve"> </w:t>
      </w:r>
      <w:r>
        <w:rPr>
          <w:color w:val="1F3762"/>
        </w:rPr>
        <w:t>clase</w:t>
      </w:r>
      <w:r>
        <w:rPr>
          <w:color w:val="1F3762"/>
          <w:spacing w:val="-3"/>
        </w:rPr>
        <w:t xml:space="preserve"> </w:t>
      </w:r>
      <w:r>
        <w:rPr>
          <w:color w:val="1F3762"/>
        </w:rPr>
        <w:t>de</w:t>
      </w:r>
      <w:r>
        <w:rPr>
          <w:color w:val="1F3762"/>
          <w:spacing w:val="-3"/>
        </w:rPr>
        <w:t xml:space="preserve"> </w:t>
      </w:r>
      <w:r>
        <w:rPr>
          <w:color w:val="1F3762"/>
        </w:rPr>
        <w:t>la</w:t>
      </w:r>
      <w:r>
        <w:rPr>
          <w:color w:val="1F3762"/>
          <w:spacing w:val="-2"/>
        </w:rPr>
        <w:t xml:space="preserve"> </w:t>
      </w:r>
      <w:r>
        <w:rPr>
          <w:color w:val="1F3762"/>
        </w:rPr>
        <w:t>Clasificación</w:t>
      </w:r>
      <w:r>
        <w:rPr>
          <w:color w:val="1F3762"/>
          <w:spacing w:val="-3"/>
        </w:rPr>
        <w:t xml:space="preserve"> </w:t>
      </w:r>
      <w:r>
        <w:rPr>
          <w:color w:val="1F3762"/>
        </w:rPr>
        <w:t>de</w:t>
      </w:r>
      <w:r>
        <w:rPr>
          <w:color w:val="1F3762"/>
          <w:spacing w:val="-2"/>
        </w:rPr>
        <w:t xml:space="preserve"> Niza.</w:t>
      </w:r>
    </w:p>
    <w:p w:rsidR="0086265D" w:rsidRDefault="0086265D" w:rsidP="0086265D">
      <w:pPr>
        <w:pStyle w:val="Textoindependiente"/>
        <w:spacing w:before="74"/>
      </w:pPr>
    </w:p>
    <w:p w:rsidR="0086265D" w:rsidRDefault="0086265D" w:rsidP="0086265D">
      <w:pPr>
        <w:pStyle w:val="Textoindependiente"/>
        <w:spacing w:line="276" w:lineRule="auto"/>
        <w:ind w:left="180" w:right="380"/>
        <w:jc w:val="both"/>
      </w:pPr>
      <w:r>
        <w:t>El TJCA considera que la inclusión de productos o servicios en una misma clase no es determinante para efectos de establecer si existe conexidad competitiva entre los productos</w:t>
      </w:r>
      <w:r>
        <w:rPr>
          <w:spacing w:val="-5"/>
        </w:rPr>
        <w:t xml:space="preserve"> </w:t>
      </w:r>
      <w:r>
        <w:t>o</w:t>
      </w:r>
      <w:r>
        <w:rPr>
          <w:spacing w:val="-2"/>
        </w:rPr>
        <w:t xml:space="preserve"> </w:t>
      </w:r>
      <w:r>
        <w:t>servicios</w:t>
      </w:r>
      <w:r>
        <w:rPr>
          <w:spacing w:val="-10"/>
        </w:rPr>
        <w:t xml:space="preserve"> </w:t>
      </w:r>
      <w:r>
        <w:t>en</w:t>
      </w:r>
      <w:r>
        <w:rPr>
          <w:spacing w:val="-7"/>
        </w:rPr>
        <w:t xml:space="preserve"> </w:t>
      </w:r>
      <w:r>
        <w:t>análisis,</w:t>
      </w:r>
      <w:r>
        <w:rPr>
          <w:spacing w:val="-6"/>
        </w:rPr>
        <w:t xml:space="preserve"> </w:t>
      </w:r>
      <w:r>
        <w:t>como</w:t>
      </w:r>
      <w:r>
        <w:rPr>
          <w:spacing w:val="-2"/>
        </w:rPr>
        <w:t xml:space="preserve"> </w:t>
      </w:r>
      <w:r>
        <w:t>lo</w:t>
      </w:r>
      <w:r>
        <w:rPr>
          <w:spacing w:val="-2"/>
        </w:rPr>
        <w:t xml:space="preserve"> </w:t>
      </w:r>
      <w:r>
        <w:t>prevé</w:t>
      </w:r>
      <w:r>
        <w:rPr>
          <w:spacing w:val="-2"/>
        </w:rPr>
        <w:t xml:space="preserve"> </w:t>
      </w:r>
      <w:r>
        <w:t>el</w:t>
      </w:r>
      <w:r>
        <w:rPr>
          <w:spacing w:val="-4"/>
        </w:rPr>
        <w:t xml:space="preserve"> </w:t>
      </w:r>
      <w:r>
        <w:t>segundo</w:t>
      </w:r>
      <w:r>
        <w:rPr>
          <w:spacing w:val="-7"/>
        </w:rPr>
        <w:t xml:space="preserve"> </w:t>
      </w:r>
      <w:r>
        <w:t>párrafo</w:t>
      </w:r>
      <w:r>
        <w:rPr>
          <w:spacing w:val="-2"/>
        </w:rPr>
        <w:t xml:space="preserve"> </w:t>
      </w:r>
      <w:r>
        <w:t>del artículo</w:t>
      </w:r>
      <w:r>
        <w:rPr>
          <w:spacing w:val="-6"/>
        </w:rPr>
        <w:t xml:space="preserve"> </w:t>
      </w:r>
      <w:r>
        <w:t>151</w:t>
      </w:r>
      <w:r>
        <w:rPr>
          <w:spacing w:val="-2"/>
        </w:rPr>
        <w:t xml:space="preserve"> </w:t>
      </w:r>
      <w:r>
        <w:t>de</w:t>
      </w:r>
      <w:r>
        <w:rPr>
          <w:spacing w:val="-2"/>
        </w:rPr>
        <w:t xml:space="preserve"> </w:t>
      </w:r>
      <w:r>
        <w:t xml:space="preserve">la DA 486, y que la ubicación de productos en clases distintas tampoco prueba que sean </w:t>
      </w:r>
      <w:r>
        <w:rPr>
          <w:spacing w:val="-2"/>
        </w:rPr>
        <w:t>diferentes</w:t>
      </w:r>
      <w:r>
        <w:rPr>
          <w:spacing w:val="-2"/>
          <w:vertAlign w:val="superscript"/>
        </w:rPr>
        <w:t>261</w:t>
      </w:r>
      <w:r>
        <w:rPr>
          <w:spacing w:val="-2"/>
        </w:rPr>
        <w:t>.</w:t>
      </w:r>
    </w:p>
    <w:p w:rsidR="0086265D" w:rsidRDefault="0086265D" w:rsidP="0086265D">
      <w:pPr>
        <w:pStyle w:val="Textoindependiente"/>
        <w:spacing w:before="38"/>
      </w:pPr>
    </w:p>
    <w:p w:rsidR="0086265D" w:rsidRDefault="0086265D" w:rsidP="0086265D">
      <w:pPr>
        <w:pStyle w:val="Textoindependiente"/>
        <w:spacing w:line="276" w:lineRule="auto"/>
        <w:ind w:left="180" w:right="385"/>
        <w:jc w:val="both"/>
      </w:pPr>
      <w:r>
        <w:t>Si</w:t>
      </w:r>
      <w:r>
        <w:rPr>
          <w:spacing w:val="-4"/>
        </w:rPr>
        <w:t xml:space="preserve"> </w:t>
      </w:r>
      <w:r>
        <w:t>bien</w:t>
      </w:r>
      <w:r>
        <w:rPr>
          <w:spacing w:val="-2"/>
        </w:rPr>
        <w:t xml:space="preserve"> </w:t>
      </w:r>
      <w:r>
        <w:t>es</w:t>
      </w:r>
      <w:r>
        <w:rPr>
          <w:spacing w:val="-5"/>
        </w:rPr>
        <w:t xml:space="preserve"> </w:t>
      </w:r>
      <w:r>
        <w:t>cierto</w:t>
      </w:r>
      <w:r>
        <w:rPr>
          <w:spacing w:val="-2"/>
        </w:rPr>
        <w:t xml:space="preserve"> </w:t>
      </w:r>
      <w:r>
        <w:t>que</w:t>
      </w:r>
      <w:r>
        <w:rPr>
          <w:spacing w:val="-2"/>
        </w:rPr>
        <w:t xml:space="preserve"> </w:t>
      </w:r>
      <w:r>
        <w:t>la Clasificación</w:t>
      </w:r>
      <w:r>
        <w:rPr>
          <w:spacing w:val="-2"/>
        </w:rPr>
        <w:t xml:space="preserve"> </w:t>
      </w:r>
      <w:r>
        <w:t>de</w:t>
      </w:r>
      <w:r>
        <w:rPr>
          <w:spacing w:val="-2"/>
        </w:rPr>
        <w:t xml:space="preserve"> </w:t>
      </w:r>
      <w:r>
        <w:t>Niza</w:t>
      </w:r>
      <w:r>
        <w:rPr>
          <w:spacing w:val="-2"/>
        </w:rPr>
        <w:t xml:space="preserve"> </w:t>
      </w:r>
      <w:r>
        <w:t>se</w:t>
      </w:r>
      <w:r>
        <w:rPr>
          <w:spacing w:val="-2"/>
        </w:rPr>
        <w:t xml:space="preserve"> </w:t>
      </w:r>
      <w:r>
        <w:t>conforma</w:t>
      </w:r>
      <w:r>
        <w:rPr>
          <w:spacing w:val="-2"/>
        </w:rPr>
        <w:t xml:space="preserve"> </w:t>
      </w:r>
      <w:r>
        <w:t>como</w:t>
      </w:r>
      <w:r>
        <w:rPr>
          <w:spacing w:val="-2"/>
        </w:rPr>
        <w:t xml:space="preserve"> </w:t>
      </w:r>
      <w:r>
        <w:t>un</w:t>
      </w:r>
      <w:r>
        <w:rPr>
          <w:spacing w:val="-2"/>
        </w:rPr>
        <w:t xml:space="preserve"> </w:t>
      </w:r>
      <w:r>
        <w:t>sistema</w:t>
      </w:r>
      <w:r>
        <w:rPr>
          <w:spacing w:val="-2"/>
        </w:rPr>
        <w:t xml:space="preserve"> </w:t>
      </w:r>
      <w:r>
        <w:t>internacional utilizado para clasificar productos y servicios a los fines del registro de las marcas, facilitando la labor administrativa de las oficinas de propiedad industrial en el mundo, y que</w:t>
      </w:r>
      <w:r>
        <w:rPr>
          <w:spacing w:val="-1"/>
        </w:rPr>
        <w:t xml:space="preserve"> </w:t>
      </w:r>
      <w:r>
        <w:t>para</w:t>
      </w:r>
      <w:r>
        <w:rPr>
          <w:spacing w:val="-6"/>
        </w:rPr>
        <w:t xml:space="preserve"> </w:t>
      </w:r>
      <w:r>
        <w:t>ello suele</w:t>
      </w:r>
      <w:r>
        <w:rPr>
          <w:spacing w:val="-1"/>
        </w:rPr>
        <w:t xml:space="preserve"> </w:t>
      </w:r>
      <w:r>
        <w:t>agrupar</w:t>
      </w:r>
      <w:r>
        <w:rPr>
          <w:spacing w:val="-2"/>
        </w:rPr>
        <w:t xml:space="preserve"> </w:t>
      </w:r>
      <w:r>
        <w:t>los</w:t>
      </w:r>
      <w:r>
        <w:rPr>
          <w:spacing w:val="-9"/>
        </w:rPr>
        <w:t xml:space="preserve"> </w:t>
      </w:r>
      <w:r>
        <w:t>diferentes</w:t>
      </w:r>
      <w:r>
        <w:rPr>
          <w:spacing w:val="-9"/>
        </w:rPr>
        <w:t xml:space="preserve"> </w:t>
      </w:r>
      <w:r>
        <w:t>productos</w:t>
      </w:r>
      <w:r>
        <w:rPr>
          <w:spacing w:val="-9"/>
        </w:rPr>
        <w:t xml:space="preserve"> </w:t>
      </w:r>
      <w:r>
        <w:t>y</w:t>
      </w:r>
      <w:r>
        <w:rPr>
          <w:spacing w:val="-4"/>
        </w:rPr>
        <w:t xml:space="preserve"> </w:t>
      </w:r>
      <w:r>
        <w:t>servicios</w:t>
      </w:r>
      <w:r>
        <w:rPr>
          <w:spacing w:val="-4"/>
        </w:rPr>
        <w:t xml:space="preserve"> </w:t>
      </w:r>
      <w:r>
        <w:t>en</w:t>
      </w:r>
      <w:r>
        <w:rPr>
          <w:spacing w:val="-1"/>
        </w:rPr>
        <w:t xml:space="preserve"> </w:t>
      </w:r>
      <w:r>
        <w:t>función</w:t>
      </w:r>
      <w:r>
        <w:rPr>
          <w:spacing w:val="-1"/>
        </w:rPr>
        <w:t xml:space="preserve"> </w:t>
      </w:r>
      <w:r>
        <w:t>de</w:t>
      </w:r>
      <w:r>
        <w:rPr>
          <w:spacing w:val="-1"/>
        </w:rPr>
        <w:t xml:space="preserve"> </w:t>
      </w:r>
      <w:r>
        <w:t>su</w:t>
      </w:r>
      <w:r>
        <w:rPr>
          <w:spacing w:val="-6"/>
        </w:rPr>
        <w:t xml:space="preserve"> </w:t>
      </w:r>
      <w:r>
        <w:t>especie o</w:t>
      </w:r>
      <w:r>
        <w:rPr>
          <w:spacing w:val="-1"/>
        </w:rPr>
        <w:t xml:space="preserve"> </w:t>
      </w:r>
      <w:r>
        <w:t>tipo,</w:t>
      </w:r>
      <w:r>
        <w:rPr>
          <w:spacing w:val="-5"/>
        </w:rPr>
        <w:t xml:space="preserve"> </w:t>
      </w:r>
      <w:r>
        <w:t>esta</w:t>
      </w:r>
      <w:r>
        <w:rPr>
          <w:spacing w:val="-1"/>
        </w:rPr>
        <w:t xml:space="preserve"> </w:t>
      </w:r>
      <w:r>
        <w:t>clasificación</w:t>
      </w:r>
      <w:r>
        <w:rPr>
          <w:spacing w:val="-1"/>
        </w:rPr>
        <w:t xml:space="preserve"> </w:t>
      </w:r>
      <w:r>
        <w:t>o</w:t>
      </w:r>
      <w:r>
        <w:rPr>
          <w:spacing w:val="-1"/>
        </w:rPr>
        <w:t xml:space="preserve"> </w:t>
      </w:r>
      <w:r>
        <w:t>agrupación</w:t>
      </w:r>
      <w:r>
        <w:rPr>
          <w:spacing w:val="-1"/>
        </w:rPr>
        <w:t xml:space="preserve"> </w:t>
      </w:r>
      <w:r>
        <w:t>de</w:t>
      </w:r>
      <w:r>
        <w:rPr>
          <w:spacing w:val="-1"/>
        </w:rPr>
        <w:t xml:space="preserve"> </w:t>
      </w:r>
      <w:r>
        <w:t>productos</w:t>
      </w:r>
      <w:r>
        <w:rPr>
          <w:spacing w:val="-4"/>
        </w:rPr>
        <w:t xml:space="preserve"> </w:t>
      </w:r>
      <w:r>
        <w:t>no</w:t>
      </w:r>
      <w:r>
        <w:rPr>
          <w:spacing w:val="-1"/>
        </w:rPr>
        <w:t xml:space="preserve"> </w:t>
      </w:r>
      <w:r>
        <w:t>determina</w:t>
      </w:r>
      <w:r>
        <w:rPr>
          <w:spacing w:val="-1"/>
        </w:rPr>
        <w:t xml:space="preserve"> </w:t>
      </w:r>
      <w:r>
        <w:t>la</w:t>
      </w:r>
      <w:r>
        <w:rPr>
          <w:spacing w:val="-1"/>
        </w:rPr>
        <w:t xml:space="preserve"> </w:t>
      </w:r>
      <w:r>
        <w:t>relación</w:t>
      </w:r>
      <w:r>
        <w:rPr>
          <w:spacing w:val="-1"/>
        </w:rPr>
        <w:t xml:space="preserve"> </w:t>
      </w:r>
      <w:r>
        <w:t>lógica</w:t>
      </w:r>
      <w:r>
        <w:rPr>
          <w:spacing w:val="-1"/>
        </w:rPr>
        <w:t xml:space="preserve"> </w:t>
      </w:r>
      <w:r>
        <w:t>y</w:t>
      </w:r>
      <w:r>
        <w:rPr>
          <w:spacing w:val="-4"/>
        </w:rPr>
        <w:t xml:space="preserve"> </w:t>
      </w:r>
      <w:r>
        <w:t>real que a efecto de los fines comerciales se presenta en la realidad operativa del comercio.</w:t>
      </w:r>
    </w:p>
    <w:p w:rsidR="0086265D" w:rsidRDefault="0086265D" w:rsidP="0086265D">
      <w:pPr>
        <w:pStyle w:val="Textoindependiente"/>
        <w:spacing w:before="37"/>
      </w:pPr>
    </w:p>
    <w:p w:rsidR="0086265D" w:rsidRDefault="0086265D" w:rsidP="0086265D">
      <w:pPr>
        <w:pStyle w:val="Textoindependiente"/>
        <w:ind w:left="180"/>
      </w:pPr>
      <w:r>
        <w:rPr>
          <w:spacing w:val="-2"/>
        </w:rPr>
        <w:t>Ejemplo:</w:t>
      </w:r>
    </w:p>
    <w:p w:rsidR="0086265D" w:rsidRDefault="0086265D" w:rsidP="0086265D">
      <w:pPr>
        <w:pStyle w:val="Textoindependiente"/>
        <w:spacing w:before="79"/>
      </w:pPr>
    </w:p>
    <w:p w:rsidR="0086265D" w:rsidRDefault="0086265D" w:rsidP="0086265D">
      <w:pPr>
        <w:pStyle w:val="Prrafodelista"/>
        <w:numPr>
          <w:ilvl w:val="2"/>
          <w:numId w:val="9"/>
        </w:numPr>
        <w:tabs>
          <w:tab w:val="left" w:pos="901"/>
        </w:tabs>
        <w:spacing w:line="276" w:lineRule="auto"/>
        <w:ind w:right="381"/>
        <w:jc w:val="both"/>
      </w:pPr>
      <w:r>
        <w:t>Tanto los</w:t>
      </w:r>
      <w:r>
        <w:rPr>
          <w:spacing w:val="-3"/>
        </w:rPr>
        <w:t xml:space="preserve"> </w:t>
      </w:r>
      <w:r>
        <w:t>lentes</w:t>
      </w:r>
      <w:r>
        <w:rPr>
          <w:spacing w:val="-3"/>
        </w:rPr>
        <w:t xml:space="preserve"> </w:t>
      </w:r>
      <w:r>
        <w:t>oftalmológicos,</w:t>
      </w:r>
      <w:r>
        <w:rPr>
          <w:spacing w:val="-4"/>
        </w:rPr>
        <w:t xml:space="preserve"> </w:t>
      </w:r>
      <w:r>
        <w:t>como los</w:t>
      </w:r>
      <w:r>
        <w:rPr>
          <w:spacing w:val="-3"/>
        </w:rPr>
        <w:t xml:space="preserve"> </w:t>
      </w:r>
      <w:r>
        <w:t>cargadores</w:t>
      </w:r>
      <w:r>
        <w:rPr>
          <w:spacing w:val="-3"/>
        </w:rPr>
        <w:t xml:space="preserve"> </w:t>
      </w:r>
      <w:r>
        <w:t>para cigarrillos</w:t>
      </w:r>
      <w:r>
        <w:rPr>
          <w:spacing w:val="-3"/>
        </w:rPr>
        <w:t xml:space="preserve"> </w:t>
      </w:r>
      <w:r>
        <w:t>electrónicos pertenecen</w:t>
      </w:r>
      <w:r>
        <w:rPr>
          <w:spacing w:val="-1"/>
        </w:rPr>
        <w:t xml:space="preserve"> </w:t>
      </w:r>
      <w:r>
        <w:t>a</w:t>
      </w:r>
      <w:r>
        <w:rPr>
          <w:spacing w:val="-1"/>
        </w:rPr>
        <w:t xml:space="preserve"> </w:t>
      </w:r>
      <w:r>
        <w:t>la</w:t>
      </w:r>
      <w:r>
        <w:rPr>
          <w:spacing w:val="-1"/>
        </w:rPr>
        <w:t xml:space="preserve"> </w:t>
      </w:r>
      <w:r>
        <w:t>clase</w:t>
      </w:r>
      <w:r>
        <w:rPr>
          <w:spacing w:val="-1"/>
        </w:rPr>
        <w:t xml:space="preserve"> </w:t>
      </w:r>
      <w:r>
        <w:t>9.</w:t>
      </w:r>
      <w:r>
        <w:rPr>
          <w:spacing w:val="-5"/>
        </w:rPr>
        <w:t xml:space="preserve"> </w:t>
      </w:r>
      <w:r>
        <w:t>No</w:t>
      </w:r>
      <w:r>
        <w:rPr>
          <w:spacing w:val="-1"/>
        </w:rPr>
        <w:t xml:space="preserve"> </w:t>
      </w:r>
      <w:r>
        <w:t>obstante,</w:t>
      </w:r>
      <w:r>
        <w:rPr>
          <w:spacing w:val="-5"/>
        </w:rPr>
        <w:t xml:space="preserve"> </w:t>
      </w:r>
      <w:r>
        <w:t>es</w:t>
      </w:r>
      <w:r>
        <w:rPr>
          <w:spacing w:val="-9"/>
        </w:rPr>
        <w:t xml:space="preserve"> </w:t>
      </w:r>
      <w:r>
        <w:t>un</w:t>
      </w:r>
      <w:r>
        <w:rPr>
          <w:spacing w:val="-1"/>
        </w:rPr>
        <w:t xml:space="preserve"> </w:t>
      </w:r>
      <w:r>
        <w:t>criterio</w:t>
      </w:r>
      <w:r>
        <w:rPr>
          <w:spacing w:val="-6"/>
        </w:rPr>
        <w:t xml:space="preserve"> </w:t>
      </w:r>
      <w:r>
        <w:t>que</w:t>
      </w:r>
      <w:r>
        <w:rPr>
          <w:spacing w:val="-1"/>
        </w:rPr>
        <w:t xml:space="preserve"> </w:t>
      </w:r>
      <w:r>
        <w:t>por</w:t>
      </w:r>
      <w:r>
        <w:rPr>
          <w:spacing w:val="-2"/>
        </w:rPr>
        <w:t xml:space="preserve"> </w:t>
      </w:r>
      <w:r>
        <w:t>sí</w:t>
      </w:r>
      <w:r>
        <w:rPr>
          <w:spacing w:val="-5"/>
        </w:rPr>
        <w:t xml:space="preserve"> </w:t>
      </w:r>
      <w:r>
        <w:t>solo</w:t>
      </w:r>
      <w:r>
        <w:rPr>
          <w:spacing w:val="-1"/>
        </w:rPr>
        <w:t xml:space="preserve"> </w:t>
      </w:r>
      <w:r>
        <w:t>no</w:t>
      </w:r>
      <w:r>
        <w:rPr>
          <w:spacing w:val="-1"/>
        </w:rPr>
        <w:t xml:space="preserve"> </w:t>
      </w:r>
      <w:r>
        <w:t>denota</w:t>
      </w:r>
      <w:r>
        <w:rPr>
          <w:spacing w:val="-1"/>
        </w:rPr>
        <w:t xml:space="preserve"> </w:t>
      </w:r>
      <w:r>
        <w:t>que exista conexión competitiva. En adición, entre los dos productos no se presenta sustituibilidad, complementariedad ni razonabilidad para suponer que tienen el mismo origen empresarial.</w:t>
      </w:r>
    </w:p>
    <w:p w:rsidR="0086265D" w:rsidRDefault="0086265D" w:rsidP="0086265D">
      <w:pPr>
        <w:pStyle w:val="Textoindependiente"/>
        <w:spacing w:before="34"/>
      </w:pPr>
    </w:p>
    <w:p w:rsidR="0086265D" w:rsidRDefault="0086265D" w:rsidP="0086265D">
      <w:pPr>
        <w:pStyle w:val="Prrafodelista"/>
        <w:numPr>
          <w:ilvl w:val="1"/>
          <w:numId w:val="9"/>
        </w:numPr>
        <w:tabs>
          <w:tab w:val="left" w:pos="438"/>
        </w:tabs>
        <w:spacing w:before="1"/>
        <w:ind w:left="438" w:hanging="258"/>
        <w:jc w:val="left"/>
      </w:pPr>
      <w:bookmarkStart w:id="6" w:name="b)_Los_canales_de_aprovisionamiento,_dis"/>
      <w:bookmarkEnd w:id="6"/>
      <w:r>
        <w:rPr>
          <w:color w:val="1F3762"/>
        </w:rPr>
        <w:t>Los</w:t>
      </w:r>
      <w:r>
        <w:rPr>
          <w:color w:val="1F3762"/>
          <w:spacing w:val="-6"/>
        </w:rPr>
        <w:t xml:space="preserve"> </w:t>
      </w:r>
      <w:r>
        <w:rPr>
          <w:color w:val="1F3762"/>
        </w:rPr>
        <w:t>canales</w:t>
      </w:r>
      <w:r>
        <w:rPr>
          <w:color w:val="1F3762"/>
          <w:spacing w:val="-6"/>
        </w:rPr>
        <w:t xml:space="preserve"> </w:t>
      </w:r>
      <w:r>
        <w:rPr>
          <w:color w:val="1F3762"/>
        </w:rPr>
        <w:t>de</w:t>
      </w:r>
      <w:r>
        <w:rPr>
          <w:color w:val="1F3762"/>
          <w:spacing w:val="-3"/>
        </w:rPr>
        <w:t xml:space="preserve"> </w:t>
      </w:r>
      <w:r>
        <w:rPr>
          <w:color w:val="1F3762"/>
        </w:rPr>
        <w:t>aprovisionamiento,</w:t>
      </w:r>
      <w:r>
        <w:rPr>
          <w:color w:val="1F3762"/>
          <w:spacing w:val="-6"/>
        </w:rPr>
        <w:t xml:space="preserve"> </w:t>
      </w:r>
      <w:r>
        <w:rPr>
          <w:color w:val="1F3762"/>
        </w:rPr>
        <w:t>distribución</w:t>
      </w:r>
      <w:r>
        <w:rPr>
          <w:color w:val="1F3762"/>
          <w:spacing w:val="-8"/>
        </w:rPr>
        <w:t xml:space="preserve"> </w:t>
      </w:r>
      <w:r>
        <w:rPr>
          <w:color w:val="1F3762"/>
        </w:rPr>
        <w:t>o</w:t>
      </w:r>
      <w:r>
        <w:rPr>
          <w:color w:val="1F3762"/>
          <w:spacing w:val="-3"/>
        </w:rPr>
        <w:t xml:space="preserve"> </w:t>
      </w:r>
      <w:r>
        <w:rPr>
          <w:color w:val="1F3762"/>
          <w:spacing w:val="-2"/>
        </w:rPr>
        <w:t>comercialización.</w:t>
      </w:r>
    </w:p>
    <w:p w:rsidR="0086265D" w:rsidRDefault="0086265D" w:rsidP="0086265D">
      <w:pPr>
        <w:pStyle w:val="Textoindependiente"/>
        <w:spacing w:before="73"/>
      </w:pPr>
    </w:p>
    <w:p w:rsidR="0086265D" w:rsidRDefault="0086265D" w:rsidP="0086265D">
      <w:pPr>
        <w:pStyle w:val="Textoindependiente"/>
        <w:spacing w:before="1" w:line="276" w:lineRule="auto"/>
        <w:ind w:left="180" w:right="377"/>
        <w:jc w:val="both"/>
      </w:pPr>
      <w:r>
        <w:t>Para</w:t>
      </w:r>
      <w:r>
        <w:rPr>
          <w:spacing w:val="-12"/>
        </w:rPr>
        <w:t xml:space="preserve"> </w:t>
      </w:r>
      <w:r>
        <w:t>entender</w:t>
      </w:r>
      <w:r>
        <w:rPr>
          <w:spacing w:val="-8"/>
        </w:rPr>
        <w:t xml:space="preserve"> </w:t>
      </w:r>
      <w:r>
        <w:t>qué</w:t>
      </w:r>
      <w:r>
        <w:rPr>
          <w:spacing w:val="-7"/>
        </w:rPr>
        <w:t xml:space="preserve"> </w:t>
      </w:r>
      <w:r>
        <w:t>son</w:t>
      </w:r>
      <w:r>
        <w:rPr>
          <w:spacing w:val="-7"/>
        </w:rPr>
        <w:t xml:space="preserve"> </w:t>
      </w:r>
      <w:r>
        <w:t>los</w:t>
      </w:r>
      <w:r>
        <w:rPr>
          <w:spacing w:val="-15"/>
        </w:rPr>
        <w:t xml:space="preserve"> </w:t>
      </w:r>
      <w:r>
        <w:t>canales</w:t>
      </w:r>
      <w:r>
        <w:rPr>
          <w:spacing w:val="-15"/>
        </w:rPr>
        <w:t xml:space="preserve"> </w:t>
      </w:r>
      <w:r>
        <w:t>de</w:t>
      </w:r>
      <w:r>
        <w:rPr>
          <w:spacing w:val="-12"/>
        </w:rPr>
        <w:t xml:space="preserve"> </w:t>
      </w:r>
      <w:r>
        <w:t>aprovisionamiento,</w:t>
      </w:r>
      <w:r>
        <w:rPr>
          <w:spacing w:val="-5"/>
        </w:rPr>
        <w:t xml:space="preserve"> </w:t>
      </w:r>
      <w:r>
        <w:t>distribución</w:t>
      </w:r>
      <w:r>
        <w:rPr>
          <w:spacing w:val="-7"/>
        </w:rPr>
        <w:t xml:space="preserve"> </w:t>
      </w:r>
      <w:r>
        <w:t>o</w:t>
      </w:r>
      <w:r>
        <w:rPr>
          <w:spacing w:val="-12"/>
        </w:rPr>
        <w:t xml:space="preserve"> </w:t>
      </w:r>
      <w:r>
        <w:t>comercialización, resultan útiles las definiciones que aporta la RAE sobre esta terminología:</w:t>
      </w:r>
    </w:p>
    <w:p w:rsidR="0086265D" w:rsidRDefault="0086265D" w:rsidP="0086265D">
      <w:pPr>
        <w:pStyle w:val="Textoindependiente"/>
        <w:spacing w:before="40"/>
      </w:pPr>
    </w:p>
    <w:p w:rsidR="0086265D" w:rsidRDefault="0086265D" w:rsidP="0086265D">
      <w:pPr>
        <w:pStyle w:val="Prrafodelista"/>
        <w:numPr>
          <w:ilvl w:val="0"/>
          <w:numId w:val="8"/>
        </w:numPr>
        <w:tabs>
          <w:tab w:val="left" w:pos="900"/>
        </w:tabs>
        <w:ind w:left="900"/>
      </w:pPr>
      <w:r>
        <w:t>Aprovisionamiento:</w:t>
      </w:r>
      <w:r>
        <w:rPr>
          <w:spacing w:val="-8"/>
        </w:rPr>
        <w:t xml:space="preserve"> </w:t>
      </w:r>
      <w:r>
        <w:t>acción</w:t>
      </w:r>
      <w:r>
        <w:rPr>
          <w:spacing w:val="-4"/>
        </w:rPr>
        <w:t xml:space="preserve"> </w:t>
      </w:r>
      <w:r>
        <w:t>y</w:t>
      </w:r>
      <w:r>
        <w:rPr>
          <w:spacing w:val="-6"/>
        </w:rPr>
        <w:t xml:space="preserve"> </w:t>
      </w:r>
      <w:r>
        <w:t>efecto</w:t>
      </w:r>
      <w:r>
        <w:rPr>
          <w:spacing w:val="-4"/>
        </w:rPr>
        <w:t xml:space="preserve"> </w:t>
      </w:r>
      <w:r>
        <w:t>de</w:t>
      </w:r>
      <w:r>
        <w:rPr>
          <w:spacing w:val="-4"/>
        </w:rPr>
        <w:t xml:space="preserve"> </w:t>
      </w:r>
      <w:r>
        <w:t>aprovisionar,</w:t>
      </w:r>
      <w:r>
        <w:rPr>
          <w:spacing w:val="-12"/>
        </w:rPr>
        <w:t xml:space="preserve"> </w:t>
      </w:r>
      <w:r>
        <w:t>es</w:t>
      </w:r>
      <w:r>
        <w:rPr>
          <w:spacing w:val="-6"/>
        </w:rPr>
        <w:t xml:space="preserve"> </w:t>
      </w:r>
      <w:r>
        <w:t>decir,</w:t>
      </w:r>
      <w:r>
        <w:rPr>
          <w:spacing w:val="-8"/>
        </w:rPr>
        <w:t xml:space="preserve"> </w:t>
      </w:r>
      <w:r>
        <w:t>de</w:t>
      </w:r>
      <w:r>
        <w:rPr>
          <w:spacing w:val="-4"/>
        </w:rPr>
        <w:t xml:space="preserve"> </w:t>
      </w:r>
      <w:r>
        <w:rPr>
          <w:spacing w:val="-2"/>
        </w:rPr>
        <w:t>abastecer</w:t>
      </w:r>
      <w:r>
        <w:rPr>
          <w:spacing w:val="-2"/>
          <w:vertAlign w:val="superscript"/>
        </w:rPr>
        <w:t>262</w:t>
      </w:r>
      <w:r>
        <w:rPr>
          <w:spacing w:val="-2"/>
        </w:rPr>
        <w:t>.</w:t>
      </w:r>
    </w:p>
    <w:p w:rsidR="0086265D" w:rsidRDefault="0086265D" w:rsidP="0086265D">
      <w:pPr>
        <w:pStyle w:val="Prrafodelista"/>
        <w:numPr>
          <w:ilvl w:val="0"/>
          <w:numId w:val="8"/>
        </w:numPr>
        <w:tabs>
          <w:tab w:val="left" w:pos="900"/>
        </w:tabs>
        <w:spacing w:before="37"/>
        <w:ind w:left="900"/>
      </w:pPr>
      <w:r>
        <w:t>Distribución:</w:t>
      </w:r>
      <w:r>
        <w:rPr>
          <w:spacing w:val="-4"/>
        </w:rPr>
        <w:t xml:space="preserve"> </w:t>
      </w:r>
      <w:r>
        <w:t>reparto</w:t>
      </w:r>
      <w:r>
        <w:rPr>
          <w:spacing w:val="-5"/>
        </w:rPr>
        <w:t xml:space="preserve"> </w:t>
      </w:r>
      <w:r>
        <w:t>de</w:t>
      </w:r>
      <w:r>
        <w:rPr>
          <w:spacing w:val="-5"/>
        </w:rPr>
        <w:t xml:space="preserve"> </w:t>
      </w:r>
      <w:r>
        <w:t>un</w:t>
      </w:r>
      <w:r>
        <w:rPr>
          <w:spacing w:val="-5"/>
        </w:rPr>
        <w:t xml:space="preserve"> </w:t>
      </w:r>
      <w:r>
        <w:t>producto</w:t>
      </w:r>
      <w:r>
        <w:rPr>
          <w:spacing w:val="-5"/>
        </w:rPr>
        <w:t xml:space="preserve"> </w:t>
      </w:r>
      <w:r>
        <w:t>a los</w:t>
      </w:r>
      <w:r>
        <w:rPr>
          <w:spacing w:val="-3"/>
        </w:rPr>
        <w:t xml:space="preserve"> </w:t>
      </w:r>
      <w:r>
        <w:t>locales</w:t>
      </w:r>
      <w:r>
        <w:rPr>
          <w:spacing w:val="-8"/>
        </w:rPr>
        <w:t xml:space="preserve"> </w:t>
      </w:r>
      <w:r>
        <w:t>en</w:t>
      </w:r>
      <w:r>
        <w:rPr>
          <w:spacing w:val="-5"/>
        </w:rPr>
        <w:t xml:space="preserve"> </w:t>
      </w:r>
      <w:r>
        <w:t xml:space="preserve">que debe </w:t>
      </w:r>
      <w:r>
        <w:rPr>
          <w:spacing w:val="-2"/>
        </w:rPr>
        <w:t>comercializarse</w:t>
      </w:r>
      <w:r>
        <w:rPr>
          <w:spacing w:val="-2"/>
          <w:vertAlign w:val="superscript"/>
        </w:rPr>
        <w:t>263</w:t>
      </w:r>
      <w:r>
        <w:rPr>
          <w:spacing w:val="-2"/>
        </w:rPr>
        <w:t>.</w:t>
      </w:r>
    </w:p>
    <w:p w:rsidR="0086265D" w:rsidRDefault="0086265D" w:rsidP="0086265D">
      <w:pPr>
        <w:pStyle w:val="Prrafodelista"/>
        <w:numPr>
          <w:ilvl w:val="0"/>
          <w:numId w:val="8"/>
        </w:numPr>
        <w:tabs>
          <w:tab w:val="left" w:pos="901"/>
        </w:tabs>
        <w:spacing w:before="37" w:line="276" w:lineRule="auto"/>
        <w:ind w:right="393"/>
      </w:pPr>
      <w:r>
        <w:t>Comercialización: acción y efecto de comercializar, es decir, dar a un producto condiciones y vías de distribución para su venta</w:t>
      </w:r>
      <w:r>
        <w:rPr>
          <w:vertAlign w:val="superscript"/>
        </w:rPr>
        <w:t>264</w:t>
      </w:r>
      <w:r>
        <w:t>.</w:t>
      </w:r>
    </w:p>
    <w:p w:rsidR="0086265D" w:rsidRDefault="0086265D" w:rsidP="0086265D">
      <w:pPr>
        <w:pStyle w:val="Textoindependiente"/>
        <w:rPr>
          <w:sz w:val="18"/>
        </w:rPr>
      </w:pPr>
    </w:p>
    <w:p w:rsidR="0086265D" w:rsidRDefault="0086265D" w:rsidP="0086265D">
      <w:pPr>
        <w:pStyle w:val="Textoindependiente"/>
        <w:spacing w:before="89"/>
        <w:rPr>
          <w:sz w:val="18"/>
        </w:rPr>
      </w:pPr>
    </w:p>
    <w:p w:rsidR="0086265D" w:rsidRDefault="0086265D" w:rsidP="0086265D">
      <w:pPr>
        <w:spacing w:before="1"/>
        <w:ind w:right="385"/>
        <w:jc w:val="right"/>
        <w:rPr>
          <w:sz w:val="18"/>
        </w:rPr>
      </w:pPr>
      <w:r>
        <w:rPr>
          <w:spacing w:val="-5"/>
          <w:sz w:val="18"/>
        </w:rPr>
        <w:t>157</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Textoindependiente"/>
        <w:spacing w:before="74" w:line="280" w:lineRule="auto"/>
        <w:ind w:left="180" w:right="383"/>
        <w:jc w:val="both"/>
      </w:pPr>
      <w:r>
        <w:lastRenderedPageBreak/>
        <w:t>De lo anterior, podemos entender que estos canales comprenden diversos puntos de venta, los que en la actualidad son múltiples y variados, desde físicos hasta digitales.</w:t>
      </w:r>
    </w:p>
    <w:p w:rsidR="0086265D" w:rsidRDefault="0086265D" w:rsidP="0086265D">
      <w:pPr>
        <w:pStyle w:val="Textoindependiente"/>
        <w:spacing w:before="30"/>
      </w:pPr>
    </w:p>
    <w:p w:rsidR="0086265D" w:rsidRDefault="0086265D" w:rsidP="0086265D">
      <w:pPr>
        <w:pStyle w:val="Textoindependiente"/>
        <w:spacing w:line="276" w:lineRule="auto"/>
        <w:ind w:left="180" w:right="383"/>
        <w:jc w:val="both"/>
      </w:pPr>
      <w:r>
        <w:t>La importancia de este punto recae en el hecho de que, comúnmente, productos o servicios competidores se ofrecen en los mismos puntos de venta, incluso ubicados en los mismos anaqueles o góndolas.</w:t>
      </w:r>
    </w:p>
    <w:p w:rsidR="0086265D" w:rsidRDefault="0086265D" w:rsidP="0086265D">
      <w:pPr>
        <w:pStyle w:val="Textoindependiente"/>
        <w:spacing w:before="39"/>
      </w:pPr>
    </w:p>
    <w:p w:rsidR="0086265D" w:rsidRDefault="0086265D" w:rsidP="0086265D">
      <w:pPr>
        <w:pStyle w:val="Textoindependiente"/>
        <w:spacing w:before="1" w:line="276" w:lineRule="auto"/>
        <w:ind w:left="180" w:right="382"/>
        <w:jc w:val="both"/>
      </w:pPr>
      <w:r>
        <w:t>Sin embargo, no ha de perderse de vista que en el mismo almacén o tienda se pueden encontrar productos de diversa naturaleza y funciones, por lo que no basta que se ofrezcan</w:t>
      </w:r>
      <w:r>
        <w:rPr>
          <w:spacing w:val="-12"/>
        </w:rPr>
        <w:t xml:space="preserve"> </w:t>
      </w:r>
      <w:r>
        <w:t>al</w:t>
      </w:r>
      <w:r>
        <w:rPr>
          <w:spacing w:val="-14"/>
        </w:rPr>
        <w:t xml:space="preserve"> </w:t>
      </w:r>
      <w:r>
        <w:t>público</w:t>
      </w:r>
      <w:r>
        <w:rPr>
          <w:spacing w:val="-12"/>
        </w:rPr>
        <w:t xml:space="preserve"> </w:t>
      </w:r>
      <w:r>
        <w:t>a</w:t>
      </w:r>
      <w:r>
        <w:rPr>
          <w:spacing w:val="-12"/>
        </w:rPr>
        <w:t xml:space="preserve"> </w:t>
      </w:r>
      <w:r>
        <w:t>través</w:t>
      </w:r>
      <w:r>
        <w:rPr>
          <w:spacing w:val="-15"/>
        </w:rPr>
        <w:t xml:space="preserve"> </w:t>
      </w:r>
      <w:r>
        <w:t>del</w:t>
      </w:r>
      <w:r>
        <w:rPr>
          <w:spacing w:val="-14"/>
        </w:rPr>
        <w:t xml:space="preserve"> </w:t>
      </w:r>
      <w:r>
        <w:t>mismo</w:t>
      </w:r>
      <w:r>
        <w:rPr>
          <w:spacing w:val="-12"/>
        </w:rPr>
        <w:t xml:space="preserve"> </w:t>
      </w:r>
      <w:r>
        <w:t>punto</w:t>
      </w:r>
      <w:r>
        <w:rPr>
          <w:spacing w:val="-16"/>
        </w:rPr>
        <w:t xml:space="preserve"> </w:t>
      </w:r>
      <w:r>
        <w:t>de</w:t>
      </w:r>
      <w:r>
        <w:rPr>
          <w:spacing w:val="-11"/>
        </w:rPr>
        <w:t xml:space="preserve"> </w:t>
      </w:r>
      <w:r>
        <w:t>venta,</w:t>
      </w:r>
      <w:r>
        <w:rPr>
          <w:spacing w:val="-5"/>
        </w:rPr>
        <w:t xml:space="preserve"> </w:t>
      </w:r>
      <w:r>
        <w:t>para</w:t>
      </w:r>
      <w:r>
        <w:rPr>
          <w:spacing w:val="-12"/>
        </w:rPr>
        <w:t xml:space="preserve"> </w:t>
      </w:r>
      <w:r>
        <w:t>considerar</w:t>
      </w:r>
      <w:r>
        <w:rPr>
          <w:spacing w:val="-13"/>
        </w:rPr>
        <w:t xml:space="preserve"> </w:t>
      </w:r>
      <w:r>
        <w:t>que</w:t>
      </w:r>
      <w:r>
        <w:rPr>
          <w:spacing w:val="-12"/>
        </w:rPr>
        <w:t xml:space="preserve"> </w:t>
      </w:r>
      <w:r>
        <w:t>son</w:t>
      </w:r>
      <w:r>
        <w:rPr>
          <w:spacing w:val="-12"/>
        </w:rPr>
        <w:t xml:space="preserve"> </w:t>
      </w:r>
      <w:r>
        <w:t>productos vinculados. Por ejemplo, en un supermercado o tienda de conveniencia se ofrecen desodorantes, refrescos, café, detergentes y jabones, entre otros artículos y no por ello, necesariamente son productos vinculados.</w:t>
      </w:r>
    </w:p>
    <w:p w:rsidR="0086265D" w:rsidRDefault="0086265D" w:rsidP="0086265D">
      <w:pPr>
        <w:pStyle w:val="Textoindependiente"/>
        <w:spacing w:before="37"/>
      </w:pPr>
    </w:p>
    <w:p w:rsidR="0086265D" w:rsidRDefault="0086265D" w:rsidP="0086265D">
      <w:pPr>
        <w:pStyle w:val="Prrafodelista"/>
        <w:numPr>
          <w:ilvl w:val="1"/>
          <w:numId w:val="9"/>
        </w:numPr>
        <w:tabs>
          <w:tab w:val="left" w:pos="424"/>
        </w:tabs>
        <w:ind w:left="424" w:hanging="244"/>
        <w:jc w:val="left"/>
      </w:pPr>
      <w:bookmarkStart w:id="7" w:name="c)_Los_medios_de_publicidad."/>
      <w:bookmarkEnd w:id="7"/>
      <w:r>
        <w:rPr>
          <w:color w:val="1F3762"/>
        </w:rPr>
        <w:t>Los</w:t>
      </w:r>
      <w:r>
        <w:rPr>
          <w:color w:val="1F3762"/>
          <w:spacing w:val="-4"/>
        </w:rPr>
        <w:t xml:space="preserve"> </w:t>
      </w:r>
      <w:r>
        <w:rPr>
          <w:color w:val="1F3762"/>
        </w:rPr>
        <w:t>medios</w:t>
      </w:r>
      <w:r>
        <w:rPr>
          <w:color w:val="1F3762"/>
          <w:spacing w:val="-3"/>
        </w:rPr>
        <w:t xml:space="preserve"> </w:t>
      </w:r>
      <w:r>
        <w:rPr>
          <w:color w:val="1F3762"/>
        </w:rPr>
        <w:t xml:space="preserve">de </w:t>
      </w:r>
      <w:r>
        <w:rPr>
          <w:color w:val="1F3762"/>
          <w:spacing w:val="-2"/>
        </w:rPr>
        <w:t>publicidad.</w:t>
      </w:r>
    </w:p>
    <w:p w:rsidR="0086265D" w:rsidRDefault="0086265D" w:rsidP="0086265D">
      <w:pPr>
        <w:pStyle w:val="Textoindependiente"/>
        <w:spacing w:before="74"/>
      </w:pPr>
    </w:p>
    <w:p w:rsidR="0086265D" w:rsidRDefault="0086265D" w:rsidP="0086265D">
      <w:pPr>
        <w:pStyle w:val="Textoindependiente"/>
        <w:spacing w:line="278" w:lineRule="auto"/>
        <w:ind w:left="180" w:right="384"/>
        <w:jc w:val="both"/>
      </w:pPr>
      <w:r>
        <w:t>La publicidad es un medio fundamental para que los empresarios, los productores, comerciantes y oferentes comercialicen sus productos o presten sus servicios en un medio cada vez más competitivo.</w:t>
      </w:r>
    </w:p>
    <w:p w:rsidR="0086265D" w:rsidRDefault="0086265D" w:rsidP="0086265D">
      <w:pPr>
        <w:pStyle w:val="Textoindependiente"/>
        <w:spacing w:before="32"/>
      </w:pPr>
    </w:p>
    <w:p w:rsidR="0086265D" w:rsidRDefault="0086265D" w:rsidP="0086265D">
      <w:pPr>
        <w:pStyle w:val="Textoindependiente"/>
        <w:spacing w:line="276" w:lineRule="auto"/>
        <w:ind w:left="180" w:right="382"/>
        <w:jc w:val="both"/>
      </w:pPr>
      <w:r>
        <w:t>Ante la abundante competencia que</w:t>
      </w:r>
      <w:r>
        <w:rPr>
          <w:spacing w:val="-5"/>
        </w:rPr>
        <w:t xml:space="preserve"> </w:t>
      </w:r>
      <w:r>
        <w:t>presentan casi</w:t>
      </w:r>
      <w:r>
        <w:rPr>
          <w:spacing w:val="-7"/>
        </w:rPr>
        <w:t xml:space="preserve"> </w:t>
      </w:r>
      <w:r>
        <w:t>todos</w:t>
      </w:r>
      <w:r>
        <w:rPr>
          <w:spacing w:val="-3"/>
        </w:rPr>
        <w:t xml:space="preserve"> </w:t>
      </w:r>
      <w:r>
        <w:t>los</w:t>
      </w:r>
      <w:r>
        <w:rPr>
          <w:spacing w:val="-3"/>
        </w:rPr>
        <w:t xml:space="preserve"> </w:t>
      </w:r>
      <w:r>
        <w:t>sectores</w:t>
      </w:r>
      <w:r>
        <w:rPr>
          <w:spacing w:val="-8"/>
        </w:rPr>
        <w:t xml:space="preserve"> </w:t>
      </w:r>
      <w:r>
        <w:t>de comercio</w:t>
      </w:r>
      <w:r>
        <w:rPr>
          <w:spacing w:val="-5"/>
        </w:rPr>
        <w:t xml:space="preserve"> </w:t>
      </w:r>
      <w:r>
        <w:t>en la actualidad,</w:t>
      </w:r>
      <w:r>
        <w:rPr>
          <w:spacing w:val="-7"/>
        </w:rPr>
        <w:t xml:space="preserve"> </w:t>
      </w:r>
      <w:r>
        <w:t>la</w:t>
      </w:r>
      <w:r>
        <w:rPr>
          <w:spacing w:val="-3"/>
        </w:rPr>
        <w:t xml:space="preserve"> </w:t>
      </w:r>
      <w:r>
        <w:t>publicidad garantiza</w:t>
      </w:r>
      <w:r>
        <w:rPr>
          <w:spacing w:val="-3"/>
        </w:rPr>
        <w:t xml:space="preserve"> </w:t>
      </w:r>
      <w:r>
        <w:t>que</w:t>
      </w:r>
      <w:r>
        <w:rPr>
          <w:spacing w:val="-8"/>
        </w:rPr>
        <w:t xml:space="preserve"> </w:t>
      </w:r>
      <w:r>
        <w:t>el</w:t>
      </w:r>
      <w:r>
        <w:rPr>
          <w:spacing w:val="-5"/>
        </w:rPr>
        <w:t xml:space="preserve"> </w:t>
      </w:r>
      <w:r>
        <w:t>público</w:t>
      </w:r>
      <w:r>
        <w:rPr>
          <w:spacing w:val="-8"/>
        </w:rPr>
        <w:t xml:space="preserve"> </w:t>
      </w:r>
      <w:r>
        <w:t>pueda,</w:t>
      </w:r>
      <w:r>
        <w:rPr>
          <w:spacing w:val="-7"/>
        </w:rPr>
        <w:t xml:space="preserve"> </w:t>
      </w:r>
      <w:r>
        <w:t>al</w:t>
      </w:r>
      <w:r>
        <w:rPr>
          <w:spacing w:val="-5"/>
        </w:rPr>
        <w:t xml:space="preserve"> </w:t>
      </w:r>
      <w:r>
        <w:t>menos,</w:t>
      </w:r>
      <w:r>
        <w:rPr>
          <w:spacing w:val="-7"/>
        </w:rPr>
        <w:t xml:space="preserve"> </w:t>
      </w:r>
      <w:r>
        <w:t>considerar su</w:t>
      </w:r>
      <w:r>
        <w:rPr>
          <w:spacing w:val="-3"/>
        </w:rPr>
        <w:t xml:space="preserve"> </w:t>
      </w:r>
      <w:r>
        <w:t>compra o elección frente al universo de posibilidades que supone elegir entre un producto o servicio y otro.</w:t>
      </w:r>
    </w:p>
    <w:p w:rsidR="0086265D" w:rsidRDefault="0086265D" w:rsidP="0086265D">
      <w:pPr>
        <w:pStyle w:val="Textoindependiente"/>
        <w:spacing w:before="39"/>
      </w:pPr>
    </w:p>
    <w:p w:rsidR="0086265D" w:rsidRDefault="0086265D" w:rsidP="0086265D">
      <w:pPr>
        <w:pStyle w:val="Textoindependiente"/>
        <w:spacing w:line="276" w:lineRule="auto"/>
        <w:ind w:left="180" w:right="386"/>
        <w:jc w:val="both"/>
      </w:pPr>
      <w:r>
        <w:t>En relación con la posibilidad de considerar este medio como un elemento a través del cual</w:t>
      </w:r>
      <w:r>
        <w:rPr>
          <w:spacing w:val="-3"/>
        </w:rPr>
        <w:t xml:space="preserve"> </w:t>
      </w:r>
      <w:r>
        <w:t>pueda</w:t>
      </w:r>
      <w:r>
        <w:rPr>
          <w:spacing w:val="-6"/>
        </w:rPr>
        <w:t xml:space="preserve"> </w:t>
      </w:r>
      <w:r>
        <w:t>establecerse vinculación,</w:t>
      </w:r>
      <w:r>
        <w:rPr>
          <w:spacing w:val="-5"/>
        </w:rPr>
        <w:t xml:space="preserve"> </w:t>
      </w:r>
      <w:r>
        <w:t>supone</w:t>
      </w:r>
      <w:r>
        <w:rPr>
          <w:spacing w:val="-6"/>
        </w:rPr>
        <w:t xml:space="preserve"> </w:t>
      </w:r>
      <w:r>
        <w:t>un</w:t>
      </w:r>
      <w:r>
        <w:rPr>
          <w:spacing w:val="-1"/>
        </w:rPr>
        <w:t xml:space="preserve"> </w:t>
      </w:r>
      <w:r>
        <w:t>problema</w:t>
      </w:r>
      <w:r>
        <w:rPr>
          <w:spacing w:val="-1"/>
        </w:rPr>
        <w:t xml:space="preserve"> </w:t>
      </w:r>
      <w:r>
        <w:t>al</w:t>
      </w:r>
      <w:r>
        <w:rPr>
          <w:spacing w:val="-3"/>
        </w:rPr>
        <w:t xml:space="preserve"> </w:t>
      </w:r>
      <w:r>
        <w:t>tener</w:t>
      </w:r>
      <w:r>
        <w:rPr>
          <w:spacing w:val="-2"/>
        </w:rPr>
        <w:t xml:space="preserve"> </w:t>
      </w:r>
      <w:r>
        <w:t>en</w:t>
      </w:r>
      <w:r>
        <w:rPr>
          <w:spacing w:val="-1"/>
        </w:rPr>
        <w:t xml:space="preserve"> </w:t>
      </w:r>
      <w:r>
        <w:t>cuenta</w:t>
      </w:r>
      <w:r>
        <w:rPr>
          <w:spacing w:val="-1"/>
        </w:rPr>
        <w:t xml:space="preserve"> </w:t>
      </w:r>
      <w:r>
        <w:t>que</w:t>
      </w:r>
      <w:r>
        <w:rPr>
          <w:spacing w:val="-1"/>
        </w:rPr>
        <w:t xml:space="preserve"> </w:t>
      </w:r>
      <w:r>
        <w:t>hoy</w:t>
      </w:r>
      <w:r>
        <w:rPr>
          <w:spacing w:val="-4"/>
        </w:rPr>
        <w:t xml:space="preserve"> </w:t>
      </w:r>
      <w:r>
        <w:t>en día los medios para hacer</w:t>
      </w:r>
      <w:r>
        <w:rPr>
          <w:spacing w:val="-2"/>
        </w:rPr>
        <w:t xml:space="preserve"> </w:t>
      </w:r>
      <w:r>
        <w:t>publicidad de un producto o servicio varían significativamente dependiendo de la capacidad económica, del conocimiento tecnológico y del tipo de producto o servicio de que se trate, por lo que si bien, puede darse el caso de que productos o servicios se</w:t>
      </w:r>
      <w:r>
        <w:rPr>
          <w:spacing w:val="-1"/>
        </w:rPr>
        <w:t xml:space="preserve"> </w:t>
      </w:r>
      <w:r>
        <w:t>publiciten a través</w:t>
      </w:r>
      <w:r>
        <w:rPr>
          <w:spacing w:val="-4"/>
        </w:rPr>
        <w:t xml:space="preserve"> </w:t>
      </w:r>
      <w:r>
        <w:t>de canales coincidentes, no necesariamente implica que esto acredite, por sí mismo la relación entre ellos, de ahí que siempre tiene que analizarse conjuntamente con los criterios sustanciales.</w:t>
      </w:r>
    </w:p>
    <w:p w:rsidR="0086265D" w:rsidRDefault="0086265D" w:rsidP="0086265D">
      <w:pPr>
        <w:pStyle w:val="Textoindependiente"/>
        <w:spacing w:before="40"/>
      </w:pPr>
    </w:p>
    <w:p w:rsidR="0086265D" w:rsidRDefault="0086265D" w:rsidP="0086265D">
      <w:pPr>
        <w:pStyle w:val="Textoindependiente"/>
        <w:ind w:left="180"/>
      </w:pPr>
      <w:r>
        <w:rPr>
          <w:spacing w:val="-2"/>
        </w:rPr>
        <w:t>Ejemplo:</w:t>
      </w:r>
    </w:p>
    <w:p w:rsidR="0086265D" w:rsidRDefault="0086265D" w:rsidP="0086265D">
      <w:pPr>
        <w:pStyle w:val="Textoindependiente"/>
        <w:spacing w:before="75"/>
      </w:pPr>
    </w:p>
    <w:p w:rsidR="0086265D" w:rsidRDefault="0086265D" w:rsidP="0086265D">
      <w:pPr>
        <w:pStyle w:val="Prrafodelista"/>
        <w:numPr>
          <w:ilvl w:val="2"/>
          <w:numId w:val="9"/>
        </w:numPr>
        <w:tabs>
          <w:tab w:val="left" w:pos="901"/>
        </w:tabs>
        <w:spacing w:line="276" w:lineRule="auto"/>
        <w:ind w:right="393"/>
        <w:jc w:val="both"/>
      </w:pPr>
      <w:r>
        <w:t>Automóviles (clase 12) y maletas de cuero (clase 18) podrían publicitarse en anuncios</w:t>
      </w:r>
      <w:r>
        <w:rPr>
          <w:spacing w:val="-11"/>
        </w:rPr>
        <w:t xml:space="preserve"> </w:t>
      </w:r>
      <w:r>
        <w:t>de</w:t>
      </w:r>
      <w:r>
        <w:rPr>
          <w:spacing w:val="-8"/>
        </w:rPr>
        <w:t xml:space="preserve"> </w:t>
      </w:r>
      <w:r>
        <w:t>una</w:t>
      </w:r>
      <w:r>
        <w:rPr>
          <w:spacing w:val="-8"/>
        </w:rPr>
        <w:t xml:space="preserve"> </w:t>
      </w:r>
      <w:r>
        <w:t>revista</w:t>
      </w:r>
      <w:r>
        <w:rPr>
          <w:spacing w:val="-8"/>
        </w:rPr>
        <w:t xml:space="preserve"> </w:t>
      </w:r>
      <w:r>
        <w:t>especializada</w:t>
      </w:r>
      <w:r>
        <w:rPr>
          <w:spacing w:val="-8"/>
        </w:rPr>
        <w:t xml:space="preserve"> </w:t>
      </w:r>
      <w:r>
        <w:t>en</w:t>
      </w:r>
      <w:r>
        <w:rPr>
          <w:spacing w:val="-8"/>
        </w:rPr>
        <w:t xml:space="preserve"> </w:t>
      </w:r>
      <w:r>
        <w:t>temas</w:t>
      </w:r>
      <w:r>
        <w:rPr>
          <w:spacing w:val="-11"/>
        </w:rPr>
        <w:t xml:space="preserve"> </w:t>
      </w:r>
      <w:r>
        <w:t>automotrices,</w:t>
      </w:r>
      <w:r>
        <w:rPr>
          <w:spacing w:val="-11"/>
        </w:rPr>
        <w:t xml:space="preserve"> </w:t>
      </w:r>
      <w:r>
        <w:t>sin</w:t>
      </w:r>
      <w:r>
        <w:rPr>
          <w:spacing w:val="-7"/>
        </w:rPr>
        <w:t xml:space="preserve"> </w:t>
      </w:r>
      <w:r>
        <w:t>que</w:t>
      </w:r>
      <w:r>
        <w:rPr>
          <w:spacing w:val="-7"/>
        </w:rPr>
        <w:t xml:space="preserve"> </w:t>
      </w:r>
      <w:r>
        <w:t>este</w:t>
      </w:r>
      <w:r>
        <w:rPr>
          <w:spacing w:val="-7"/>
        </w:rPr>
        <w:t xml:space="preserve"> </w:t>
      </w:r>
      <w:r>
        <w:t xml:space="preserve">hecho permita concluir, por si solo, que existe conexidad competitiva entre ambos </w:t>
      </w:r>
      <w:r>
        <w:rPr>
          <w:spacing w:val="-2"/>
        </w:rPr>
        <w:t>productos.</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201"/>
        <w:rPr>
          <w:sz w:val="18"/>
        </w:rPr>
      </w:pPr>
    </w:p>
    <w:p w:rsidR="0086265D" w:rsidRDefault="0086265D" w:rsidP="0086265D">
      <w:pPr>
        <w:ind w:right="385"/>
        <w:jc w:val="right"/>
        <w:rPr>
          <w:sz w:val="18"/>
        </w:rPr>
      </w:pPr>
      <w:r>
        <w:rPr>
          <w:spacing w:val="-5"/>
          <w:sz w:val="18"/>
        </w:rPr>
        <w:t>158</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Prrafodelista"/>
        <w:numPr>
          <w:ilvl w:val="1"/>
          <w:numId w:val="9"/>
        </w:numPr>
        <w:tabs>
          <w:tab w:val="left" w:pos="438"/>
        </w:tabs>
        <w:spacing w:before="74"/>
        <w:ind w:left="438" w:hanging="258"/>
        <w:jc w:val="left"/>
      </w:pPr>
      <w:bookmarkStart w:id="8" w:name="d)_La_tecnología_empleada."/>
      <w:bookmarkEnd w:id="8"/>
      <w:r>
        <w:rPr>
          <w:color w:val="1F3762"/>
        </w:rPr>
        <w:lastRenderedPageBreak/>
        <w:t>La</w:t>
      </w:r>
      <w:r>
        <w:rPr>
          <w:color w:val="1F3762"/>
          <w:spacing w:val="-6"/>
        </w:rPr>
        <w:t xml:space="preserve"> </w:t>
      </w:r>
      <w:r>
        <w:rPr>
          <w:color w:val="1F3762"/>
        </w:rPr>
        <w:t>tecnología</w:t>
      </w:r>
      <w:r>
        <w:rPr>
          <w:color w:val="1F3762"/>
          <w:spacing w:val="-6"/>
        </w:rPr>
        <w:t xml:space="preserve"> </w:t>
      </w:r>
      <w:r>
        <w:rPr>
          <w:color w:val="1F3762"/>
          <w:spacing w:val="-2"/>
        </w:rPr>
        <w:t>empleada.</w:t>
      </w:r>
    </w:p>
    <w:p w:rsidR="0086265D" w:rsidRDefault="0086265D" w:rsidP="0086265D">
      <w:pPr>
        <w:pStyle w:val="Textoindependiente"/>
        <w:spacing w:before="79"/>
      </w:pPr>
    </w:p>
    <w:p w:rsidR="0086265D" w:rsidRDefault="0086265D" w:rsidP="0086265D">
      <w:pPr>
        <w:pStyle w:val="Textoindependiente"/>
        <w:spacing w:line="276" w:lineRule="auto"/>
        <w:ind w:left="180" w:right="395"/>
        <w:jc w:val="both"/>
      </w:pPr>
      <w:r>
        <w:t>Existen productos y servicios que pueden estar relacionados a través de la tecnología que utilizan para su fabricación, por ejemplo, productos virtuales como aplicaciones electrónicas que, aunque tengan distinta finalidad funcionan con la misma tecnología.</w:t>
      </w:r>
    </w:p>
    <w:p w:rsidR="0086265D" w:rsidRDefault="0086265D" w:rsidP="0086265D">
      <w:pPr>
        <w:pStyle w:val="Textoindependiente"/>
        <w:spacing w:before="39"/>
      </w:pPr>
    </w:p>
    <w:p w:rsidR="0086265D" w:rsidRDefault="0086265D" w:rsidP="0086265D">
      <w:pPr>
        <w:pStyle w:val="Textoindependiente"/>
        <w:spacing w:before="1" w:line="276" w:lineRule="auto"/>
        <w:ind w:left="180" w:right="384"/>
        <w:jc w:val="both"/>
      </w:pPr>
      <w:r>
        <w:t>Pero</w:t>
      </w:r>
      <w:r>
        <w:rPr>
          <w:spacing w:val="-6"/>
        </w:rPr>
        <w:t xml:space="preserve"> </w:t>
      </w:r>
      <w:r>
        <w:t>también</w:t>
      </w:r>
      <w:r>
        <w:rPr>
          <w:spacing w:val="-6"/>
        </w:rPr>
        <w:t xml:space="preserve"> </w:t>
      </w:r>
      <w:r>
        <w:t>existen</w:t>
      </w:r>
      <w:r>
        <w:rPr>
          <w:spacing w:val="-11"/>
        </w:rPr>
        <w:t xml:space="preserve"> </w:t>
      </w:r>
      <w:r>
        <w:t>productos</w:t>
      </w:r>
      <w:r>
        <w:rPr>
          <w:spacing w:val="-9"/>
        </w:rPr>
        <w:t xml:space="preserve"> </w:t>
      </w:r>
      <w:r>
        <w:t>o</w:t>
      </w:r>
      <w:r>
        <w:rPr>
          <w:spacing w:val="-6"/>
        </w:rPr>
        <w:t xml:space="preserve"> </w:t>
      </w:r>
      <w:r>
        <w:t>servicios</w:t>
      </w:r>
      <w:r>
        <w:rPr>
          <w:spacing w:val="-9"/>
        </w:rPr>
        <w:t xml:space="preserve"> </w:t>
      </w:r>
      <w:r>
        <w:t>que,</w:t>
      </w:r>
      <w:r>
        <w:rPr>
          <w:spacing w:val="-10"/>
        </w:rPr>
        <w:t xml:space="preserve"> </w:t>
      </w:r>
      <w:r>
        <w:t>aunque</w:t>
      </w:r>
      <w:r>
        <w:rPr>
          <w:spacing w:val="-6"/>
        </w:rPr>
        <w:t xml:space="preserve"> </w:t>
      </w:r>
      <w:r>
        <w:t>se</w:t>
      </w:r>
      <w:r>
        <w:rPr>
          <w:spacing w:val="-6"/>
        </w:rPr>
        <w:t xml:space="preserve"> </w:t>
      </w:r>
      <w:r>
        <w:t>utilice</w:t>
      </w:r>
      <w:r>
        <w:rPr>
          <w:spacing w:val="-6"/>
        </w:rPr>
        <w:t xml:space="preserve"> </w:t>
      </w:r>
      <w:r>
        <w:t>la</w:t>
      </w:r>
      <w:r>
        <w:rPr>
          <w:spacing w:val="-6"/>
        </w:rPr>
        <w:t xml:space="preserve"> </w:t>
      </w:r>
      <w:r>
        <w:t>misma</w:t>
      </w:r>
      <w:r>
        <w:rPr>
          <w:spacing w:val="-6"/>
        </w:rPr>
        <w:t xml:space="preserve"> </w:t>
      </w:r>
      <w:r>
        <w:t>tecnología</w:t>
      </w:r>
      <w:r>
        <w:rPr>
          <w:spacing w:val="-6"/>
        </w:rPr>
        <w:t xml:space="preserve"> </w:t>
      </w:r>
      <w:r>
        <w:t>su finalidad es tan disímil que no se pueden relacionar, por ejemplo, si se utiliza la misma tecnología</w:t>
      </w:r>
      <w:r>
        <w:rPr>
          <w:spacing w:val="-7"/>
        </w:rPr>
        <w:t xml:space="preserve"> </w:t>
      </w:r>
      <w:r>
        <w:t>para</w:t>
      </w:r>
      <w:r>
        <w:rPr>
          <w:spacing w:val="-7"/>
        </w:rPr>
        <w:t xml:space="preserve"> </w:t>
      </w:r>
      <w:r>
        <w:t>servicios</w:t>
      </w:r>
      <w:r>
        <w:rPr>
          <w:spacing w:val="-15"/>
        </w:rPr>
        <w:t xml:space="preserve"> </w:t>
      </w:r>
      <w:r>
        <w:t>de</w:t>
      </w:r>
      <w:r>
        <w:rPr>
          <w:spacing w:val="-7"/>
        </w:rPr>
        <w:t xml:space="preserve"> </w:t>
      </w:r>
      <w:r>
        <w:t>iluminación</w:t>
      </w:r>
      <w:r>
        <w:rPr>
          <w:spacing w:val="-12"/>
        </w:rPr>
        <w:t xml:space="preserve"> </w:t>
      </w:r>
      <w:r>
        <w:t>de</w:t>
      </w:r>
      <w:r>
        <w:rPr>
          <w:spacing w:val="-7"/>
        </w:rPr>
        <w:t xml:space="preserve"> </w:t>
      </w:r>
      <w:r>
        <w:t>estadios</w:t>
      </w:r>
      <w:r>
        <w:rPr>
          <w:spacing w:val="-15"/>
        </w:rPr>
        <w:t xml:space="preserve"> </w:t>
      </w:r>
      <w:r>
        <w:t>para</w:t>
      </w:r>
      <w:r>
        <w:rPr>
          <w:spacing w:val="-7"/>
        </w:rPr>
        <w:t xml:space="preserve"> </w:t>
      </w:r>
      <w:r>
        <w:t>conciertos,</w:t>
      </w:r>
      <w:r>
        <w:rPr>
          <w:spacing w:val="-11"/>
        </w:rPr>
        <w:t xml:space="preserve"> </w:t>
      </w:r>
      <w:r>
        <w:t>que la</w:t>
      </w:r>
      <w:r>
        <w:rPr>
          <w:spacing w:val="-7"/>
        </w:rPr>
        <w:t xml:space="preserve"> </w:t>
      </w:r>
      <w:r>
        <w:t>que</w:t>
      </w:r>
      <w:r>
        <w:rPr>
          <w:spacing w:val="-7"/>
        </w:rPr>
        <w:t xml:space="preserve"> </w:t>
      </w:r>
      <w:r>
        <w:t>se</w:t>
      </w:r>
      <w:r>
        <w:rPr>
          <w:spacing w:val="-7"/>
        </w:rPr>
        <w:t xml:space="preserve"> </w:t>
      </w:r>
      <w:r>
        <w:t>utiliza para servicios de iluminación especializada para la construcción de edificios; en este caso,</w:t>
      </w:r>
      <w:r>
        <w:rPr>
          <w:spacing w:val="-4"/>
        </w:rPr>
        <w:t xml:space="preserve"> </w:t>
      </w:r>
      <w:r>
        <w:t>aunque los</w:t>
      </w:r>
      <w:r>
        <w:rPr>
          <w:spacing w:val="-3"/>
        </w:rPr>
        <w:t xml:space="preserve"> </w:t>
      </w:r>
      <w:r>
        <w:t>dos</w:t>
      </w:r>
      <w:r>
        <w:rPr>
          <w:spacing w:val="-3"/>
        </w:rPr>
        <w:t xml:space="preserve"> </w:t>
      </w:r>
      <w:r>
        <w:t>son servicios</w:t>
      </w:r>
      <w:r>
        <w:rPr>
          <w:spacing w:val="-3"/>
        </w:rPr>
        <w:t xml:space="preserve"> </w:t>
      </w:r>
      <w:r>
        <w:t>de iluminación de espacios</w:t>
      </w:r>
      <w:r>
        <w:rPr>
          <w:spacing w:val="-3"/>
        </w:rPr>
        <w:t xml:space="preserve"> </w:t>
      </w:r>
      <w:r>
        <w:t>de grandes</w:t>
      </w:r>
      <w:r>
        <w:rPr>
          <w:spacing w:val="-3"/>
        </w:rPr>
        <w:t xml:space="preserve"> </w:t>
      </w:r>
      <w:r>
        <w:t>dimensiones, en</w:t>
      </w:r>
      <w:r>
        <w:rPr>
          <w:spacing w:val="-9"/>
        </w:rPr>
        <w:t xml:space="preserve"> </w:t>
      </w:r>
      <w:r>
        <w:t>uno</w:t>
      </w:r>
      <w:r>
        <w:rPr>
          <w:spacing w:val="-4"/>
        </w:rPr>
        <w:t xml:space="preserve"> </w:t>
      </w:r>
      <w:r>
        <w:t>u</w:t>
      </w:r>
      <w:r>
        <w:rPr>
          <w:spacing w:val="-9"/>
        </w:rPr>
        <w:t xml:space="preserve"> </w:t>
      </w:r>
      <w:r>
        <w:t>otro</w:t>
      </w:r>
      <w:r>
        <w:rPr>
          <w:spacing w:val="-4"/>
        </w:rPr>
        <w:t xml:space="preserve"> </w:t>
      </w:r>
      <w:r>
        <w:t>caso</w:t>
      </w:r>
      <w:r>
        <w:rPr>
          <w:spacing w:val="-4"/>
        </w:rPr>
        <w:t xml:space="preserve"> </w:t>
      </w:r>
      <w:r>
        <w:t>la</w:t>
      </w:r>
      <w:r>
        <w:rPr>
          <w:spacing w:val="-4"/>
        </w:rPr>
        <w:t xml:space="preserve"> </w:t>
      </w:r>
      <w:r>
        <w:t>iluminación</w:t>
      </w:r>
      <w:r>
        <w:rPr>
          <w:spacing w:val="-4"/>
        </w:rPr>
        <w:t xml:space="preserve"> </w:t>
      </w:r>
      <w:r>
        <w:t>es</w:t>
      </w:r>
      <w:r>
        <w:rPr>
          <w:spacing w:val="-7"/>
        </w:rPr>
        <w:t xml:space="preserve"> </w:t>
      </w:r>
      <w:r>
        <w:t>tan</w:t>
      </w:r>
      <w:r>
        <w:rPr>
          <w:spacing w:val="-9"/>
        </w:rPr>
        <w:t xml:space="preserve"> </w:t>
      </w:r>
      <w:r>
        <w:t>especializada</w:t>
      </w:r>
      <w:r>
        <w:rPr>
          <w:spacing w:val="-4"/>
        </w:rPr>
        <w:t xml:space="preserve"> </w:t>
      </w:r>
      <w:r>
        <w:t>que</w:t>
      </w:r>
      <w:r>
        <w:rPr>
          <w:spacing w:val="-4"/>
        </w:rPr>
        <w:t xml:space="preserve"> </w:t>
      </w:r>
      <w:r>
        <w:t>aunque coincida</w:t>
      </w:r>
      <w:r>
        <w:rPr>
          <w:spacing w:val="-4"/>
        </w:rPr>
        <w:t xml:space="preserve"> </w:t>
      </w:r>
      <w:r>
        <w:t>la</w:t>
      </w:r>
      <w:r>
        <w:rPr>
          <w:spacing w:val="-4"/>
        </w:rPr>
        <w:t xml:space="preserve"> </w:t>
      </w:r>
      <w:r>
        <w:t>tecnología empleada esto no hace que servicios sean coincidentes.</w:t>
      </w:r>
    </w:p>
    <w:p w:rsidR="0086265D" w:rsidRDefault="0086265D" w:rsidP="0086265D">
      <w:pPr>
        <w:pStyle w:val="Textoindependiente"/>
        <w:spacing w:before="36"/>
      </w:pPr>
    </w:p>
    <w:p w:rsidR="0086265D" w:rsidRDefault="0086265D" w:rsidP="0086265D">
      <w:pPr>
        <w:pStyle w:val="Textoindependiente"/>
        <w:spacing w:line="276" w:lineRule="auto"/>
        <w:ind w:left="180" w:right="398"/>
        <w:jc w:val="both"/>
      </w:pPr>
      <w:r>
        <w:t>Para efectos de tomar este punto como un criterio que permita establecer la conexidad competitiva,</w:t>
      </w:r>
      <w:r>
        <w:rPr>
          <w:spacing w:val="-11"/>
        </w:rPr>
        <w:t xml:space="preserve"> </w:t>
      </w:r>
      <w:r>
        <w:t>podemos</w:t>
      </w:r>
      <w:r>
        <w:rPr>
          <w:spacing w:val="-10"/>
        </w:rPr>
        <w:t xml:space="preserve"> </w:t>
      </w:r>
      <w:r>
        <w:t>afirmar</w:t>
      </w:r>
      <w:r>
        <w:rPr>
          <w:spacing w:val="-3"/>
        </w:rPr>
        <w:t xml:space="preserve"> </w:t>
      </w:r>
      <w:r>
        <w:t>que</w:t>
      </w:r>
      <w:r>
        <w:rPr>
          <w:spacing w:val="-2"/>
        </w:rPr>
        <w:t xml:space="preserve"> </w:t>
      </w:r>
      <w:r>
        <w:t>sin</w:t>
      </w:r>
      <w:r>
        <w:rPr>
          <w:spacing w:val="-7"/>
        </w:rPr>
        <w:t xml:space="preserve"> </w:t>
      </w:r>
      <w:r>
        <w:t>duda</w:t>
      </w:r>
      <w:r>
        <w:rPr>
          <w:spacing w:val="-2"/>
        </w:rPr>
        <w:t xml:space="preserve"> </w:t>
      </w:r>
      <w:r>
        <w:t>se</w:t>
      </w:r>
      <w:r>
        <w:rPr>
          <w:spacing w:val="-2"/>
        </w:rPr>
        <w:t xml:space="preserve"> </w:t>
      </w:r>
      <w:r>
        <w:t>constituye</w:t>
      </w:r>
      <w:r>
        <w:rPr>
          <w:spacing w:val="-2"/>
        </w:rPr>
        <w:t xml:space="preserve"> </w:t>
      </w:r>
      <w:r>
        <w:t>como</w:t>
      </w:r>
      <w:r>
        <w:rPr>
          <w:spacing w:val="-7"/>
        </w:rPr>
        <w:t xml:space="preserve"> </w:t>
      </w:r>
      <w:r>
        <w:t>un</w:t>
      </w:r>
      <w:r>
        <w:rPr>
          <w:spacing w:val="-7"/>
        </w:rPr>
        <w:t xml:space="preserve"> </w:t>
      </w:r>
      <w:r>
        <w:t>medio</w:t>
      </w:r>
      <w:r>
        <w:rPr>
          <w:spacing w:val="-2"/>
        </w:rPr>
        <w:t xml:space="preserve"> </w:t>
      </w:r>
      <w:r>
        <w:t>complejo</w:t>
      </w:r>
      <w:r>
        <w:rPr>
          <w:spacing w:val="-2"/>
        </w:rPr>
        <w:t xml:space="preserve"> </w:t>
      </w:r>
      <w:r>
        <w:t>y</w:t>
      </w:r>
      <w:r>
        <w:rPr>
          <w:spacing w:val="-5"/>
        </w:rPr>
        <w:t xml:space="preserve"> </w:t>
      </w:r>
      <w:r>
        <w:t>que por sí mismo no podría acreditar tal conexidad o relación, por lo que, de igual forma, siempre tendría que analizarse a la luz de los criterios sustanciales.</w:t>
      </w:r>
    </w:p>
    <w:p w:rsidR="0086265D" w:rsidRDefault="0086265D" w:rsidP="0086265D">
      <w:pPr>
        <w:pStyle w:val="Textoindependiente"/>
        <w:spacing w:before="39"/>
      </w:pPr>
    </w:p>
    <w:p w:rsidR="0086265D" w:rsidRDefault="0086265D" w:rsidP="0086265D">
      <w:pPr>
        <w:pStyle w:val="Prrafodelista"/>
        <w:numPr>
          <w:ilvl w:val="1"/>
          <w:numId w:val="9"/>
        </w:numPr>
        <w:tabs>
          <w:tab w:val="left" w:pos="438"/>
        </w:tabs>
        <w:ind w:left="438" w:hanging="258"/>
        <w:jc w:val="left"/>
      </w:pPr>
      <w:bookmarkStart w:id="9" w:name="e)_La_finalidad_o_función."/>
      <w:bookmarkEnd w:id="9"/>
      <w:r>
        <w:rPr>
          <w:color w:val="1F3762"/>
        </w:rPr>
        <w:t>La</w:t>
      </w:r>
      <w:r>
        <w:rPr>
          <w:color w:val="1F3762"/>
          <w:spacing w:val="-4"/>
        </w:rPr>
        <w:t xml:space="preserve"> </w:t>
      </w:r>
      <w:r>
        <w:rPr>
          <w:color w:val="1F3762"/>
        </w:rPr>
        <w:t>finalidad</w:t>
      </w:r>
      <w:r>
        <w:rPr>
          <w:color w:val="1F3762"/>
          <w:spacing w:val="-3"/>
        </w:rPr>
        <w:t xml:space="preserve"> </w:t>
      </w:r>
      <w:r>
        <w:rPr>
          <w:color w:val="1F3762"/>
        </w:rPr>
        <w:t>o</w:t>
      </w:r>
      <w:r>
        <w:rPr>
          <w:color w:val="1F3762"/>
          <w:spacing w:val="-3"/>
        </w:rPr>
        <w:t xml:space="preserve"> </w:t>
      </w:r>
      <w:r>
        <w:rPr>
          <w:color w:val="1F3762"/>
          <w:spacing w:val="-2"/>
        </w:rPr>
        <w:t>función.</w:t>
      </w:r>
    </w:p>
    <w:p w:rsidR="0086265D" w:rsidRDefault="0086265D" w:rsidP="0086265D">
      <w:pPr>
        <w:pStyle w:val="Textoindependiente"/>
        <w:spacing w:before="74"/>
      </w:pPr>
    </w:p>
    <w:p w:rsidR="0086265D" w:rsidRDefault="0086265D" w:rsidP="0086265D">
      <w:pPr>
        <w:pStyle w:val="Textoindependiente"/>
        <w:spacing w:line="276" w:lineRule="auto"/>
        <w:ind w:left="180" w:right="382"/>
        <w:jc w:val="both"/>
      </w:pPr>
      <w:r>
        <w:t>Es</w:t>
      </w:r>
      <w:r>
        <w:rPr>
          <w:spacing w:val="-4"/>
        </w:rPr>
        <w:t xml:space="preserve"> </w:t>
      </w:r>
      <w:r>
        <w:t>lógico</w:t>
      </w:r>
      <w:r>
        <w:rPr>
          <w:spacing w:val="-1"/>
        </w:rPr>
        <w:t xml:space="preserve"> </w:t>
      </w:r>
      <w:r>
        <w:t>pensar</w:t>
      </w:r>
      <w:r>
        <w:rPr>
          <w:spacing w:val="-2"/>
        </w:rPr>
        <w:t xml:space="preserve"> </w:t>
      </w:r>
      <w:r>
        <w:t>que</w:t>
      </w:r>
      <w:r>
        <w:rPr>
          <w:spacing w:val="-1"/>
        </w:rPr>
        <w:t xml:space="preserve"> </w:t>
      </w:r>
      <w:r>
        <w:t>si</w:t>
      </w:r>
      <w:r>
        <w:rPr>
          <w:spacing w:val="-3"/>
        </w:rPr>
        <w:t xml:space="preserve"> </w:t>
      </w:r>
      <w:r>
        <w:t>los</w:t>
      </w:r>
      <w:r>
        <w:rPr>
          <w:spacing w:val="-4"/>
        </w:rPr>
        <w:t xml:space="preserve"> </w:t>
      </w:r>
      <w:r>
        <w:t>productos</w:t>
      </w:r>
      <w:r>
        <w:rPr>
          <w:spacing w:val="-4"/>
        </w:rPr>
        <w:t xml:space="preserve"> </w:t>
      </w:r>
      <w:r>
        <w:t>o</w:t>
      </w:r>
      <w:r>
        <w:rPr>
          <w:spacing w:val="-1"/>
        </w:rPr>
        <w:t xml:space="preserve"> </w:t>
      </w:r>
      <w:r>
        <w:t>servicios</w:t>
      </w:r>
      <w:r>
        <w:rPr>
          <w:spacing w:val="-9"/>
        </w:rPr>
        <w:t xml:space="preserve"> </w:t>
      </w:r>
      <w:r>
        <w:t>en</w:t>
      </w:r>
      <w:r>
        <w:rPr>
          <w:spacing w:val="-6"/>
        </w:rPr>
        <w:t xml:space="preserve"> </w:t>
      </w:r>
      <w:r>
        <w:t>análisis</w:t>
      </w:r>
      <w:r>
        <w:rPr>
          <w:spacing w:val="-4"/>
        </w:rPr>
        <w:t xml:space="preserve"> </w:t>
      </w:r>
      <w:r>
        <w:t>tienen</w:t>
      </w:r>
      <w:r>
        <w:rPr>
          <w:spacing w:val="-6"/>
        </w:rPr>
        <w:t xml:space="preserve"> </w:t>
      </w:r>
      <w:r>
        <w:t>los mismos</w:t>
      </w:r>
      <w:r>
        <w:rPr>
          <w:spacing w:val="-4"/>
        </w:rPr>
        <w:t xml:space="preserve"> </w:t>
      </w:r>
      <w:r>
        <w:t>fines,</w:t>
      </w:r>
      <w:r>
        <w:rPr>
          <w:spacing w:val="-5"/>
        </w:rPr>
        <w:t xml:space="preserve"> </w:t>
      </w:r>
      <w:r>
        <w:t>o</w:t>
      </w:r>
      <w:r>
        <w:rPr>
          <w:spacing w:val="-6"/>
        </w:rPr>
        <w:t xml:space="preserve"> </w:t>
      </w:r>
      <w:r>
        <w:t>el mismo</w:t>
      </w:r>
      <w:r>
        <w:rPr>
          <w:spacing w:val="-6"/>
        </w:rPr>
        <w:t xml:space="preserve"> </w:t>
      </w:r>
      <w:r>
        <w:t>destino,</w:t>
      </w:r>
      <w:r>
        <w:rPr>
          <w:spacing w:val="-5"/>
        </w:rPr>
        <w:t xml:space="preserve"> </w:t>
      </w:r>
      <w:r>
        <w:t>en</w:t>
      </w:r>
      <w:r>
        <w:rPr>
          <w:spacing w:val="-1"/>
        </w:rPr>
        <w:t xml:space="preserve"> </w:t>
      </w:r>
      <w:r>
        <w:t>principio,</w:t>
      </w:r>
      <w:r>
        <w:rPr>
          <w:spacing w:val="-5"/>
        </w:rPr>
        <w:t xml:space="preserve"> </w:t>
      </w:r>
      <w:r>
        <w:t>hace</w:t>
      </w:r>
      <w:r>
        <w:rPr>
          <w:spacing w:val="-1"/>
        </w:rPr>
        <w:t xml:space="preserve"> </w:t>
      </w:r>
      <w:r>
        <w:t>suponer,</w:t>
      </w:r>
      <w:r>
        <w:rPr>
          <w:spacing w:val="-5"/>
        </w:rPr>
        <w:t xml:space="preserve"> </w:t>
      </w:r>
      <w:r>
        <w:t>no</w:t>
      </w:r>
      <w:r>
        <w:rPr>
          <w:spacing w:val="-1"/>
        </w:rPr>
        <w:t xml:space="preserve"> </w:t>
      </w:r>
      <w:r>
        <w:t>sólo</w:t>
      </w:r>
      <w:r>
        <w:rPr>
          <w:spacing w:val="-6"/>
        </w:rPr>
        <w:t xml:space="preserve"> </w:t>
      </w:r>
      <w:r>
        <w:t>que</w:t>
      </w:r>
      <w:r>
        <w:rPr>
          <w:spacing w:val="-1"/>
        </w:rPr>
        <w:t xml:space="preserve"> </w:t>
      </w:r>
      <w:r>
        <w:t>existe</w:t>
      </w:r>
      <w:r>
        <w:rPr>
          <w:spacing w:val="-1"/>
        </w:rPr>
        <w:t xml:space="preserve"> </w:t>
      </w:r>
      <w:r>
        <w:t>relación,</w:t>
      </w:r>
      <w:r>
        <w:rPr>
          <w:spacing w:val="-5"/>
        </w:rPr>
        <w:t xml:space="preserve"> </w:t>
      </w:r>
      <w:r>
        <w:t>sino</w:t>
      </w:r>
      <w:r>
        <w:rPr>
          <w:spacing w:val="-1"/>
        </w:rPr>
        <w:t xml:space="preserve"> </w:t>
      </w:r>
      <w:r>
        <w:t>también</w:t>
      </w:r>
      <w:r>
        <w:rPr>
          <w:spacing w:val="-1"/>
        </w:rPr>
        <w:t xml:space="preserve"> </w:t>
      </w:r>
      <w:r>
        <w:t>que se</w:t>
      </w:r>
      <w:r>
        <w:rPr>
          <w:spacing w:val="-9"/>
        </w:rPr>
        <w:t xml:space="preserve"> </w:t>
      </w:r>
      <w:r>
        <w:t>ofertan</w:t>
      </w:r>
      <w:r>
        <w:rPr>
          <w:spacing w:val="-9"/>
        </w:rPr>
        <w:t xml:space="preserve"> </w:t>
      </w:r>
      <w:r>
        <w:t>en</w:t>
      </w:r>
      <w:r>
        <w:rPr>
          <w:spacing w:val="-9"/>
        </w:rPr>
        <w:t xml:space="preserve"> </w:t>
      </w:r>
      <w:r>
        <w:t>los</w:t>
      </w:r>
      <w:r>
        <w:rPr>
          <w:spacing w:val="-12"/>
        </w:rPr>
        <w:t xml:space="preserve"> </w:t>
      </w:r>
      <w:r>
        <w:t>mismos</w:t>
      </w:r>
      <w:r>
        <w:rPr>
          <w:spacing w:val="-12"/>
        </w:rPr>
        <w:t xml:space="preserve"> </w:t>
      </w:r>
      <w:r>
        <w:t>puntos</w:t>
      </w:r>
      <w:r>
        <w:rPr>
          <w:spacing w:val="-12"/>
        </w:rPr>
        <w:t xml:space="preserve"> </w:t>
      </w:r>
      <w:r>
        <w:t>de</w:t>
      </w:r>
      <w:r>
        <w:rPr>
          <w:spacing w:val="-9"/>
        </w:rPr>
        <w:t xml:space="preserve"> </w:t>
      </w:r>
      <w:r>
        <w:t>venta</w:t>
      </w:r>
      <w:r>
        <w:rPr>
          <w:spacing w:val="-9"/>
        </w:rPr>
        <w:t xml:space="preserve"> </w:t>
      </w:r>
      <w:r>
        <w:t>y</w:t>
      </w:r>
      <w:r>
        <w:rPr>
          <w:spacing w:val="-12"/>
        </w:rPr>
        <w:t xml:space="preserve"> </w:t>
      </w:r>
      <w:r>
        <w:t>que,</w:t>
      </w:r>
      <w:r>
        <w:rPr>
          <w:spacing w:val="-13"/>
        </w:rPr>
        <w:t xml:space="preserve"> </w:t>
      </w:r>
      <w:r>
        <w:t>por</w:t>
      </w:r>
      <w:r>
        <w:rPr>
          <w:spacing w:val="-15"/>
        </w:rPr>
        <w:t xml:space="preserve"> </w:t>
      </w:r>
      <w:r>
        <w:t>ende,</w:t>
      </w:r>
      <w:r>
        <w:rPr>
          <w:spacing w:val="-13"/>
        </w:rPr>
        <w:t xml:space="preserve"> </w:t>
      </w:r>
      <w:r>
        <w:t>sin</w:t>
      </w:r>
      <w:r>
        <w:rPr>
          <w:spacing w:val="-9"/>
        </w:rPr>
        <w:t xml:space="preserve"> </w:t>
      </w:r>
      <w:r>
        <w:t>duda,</w:t>
      </w:r>
      <w:r>
        <w:rPr>
          <w:spacing w:val="-13"/>
        </w:rPr>
        <w:t xml:space="preserve"> </w:t>
      </w:r>
      <w:r>
        <w:t>se</w:t>
      </w:r>
      <w:r>
        <w:rPr>
          <w:spacing w:val="-9"/>
        </w:rPr>
        <w:t xml:space="preserve"> </w:t>
      </w:r>
      <w:r>
        <w:t>trata</w:t>
      </w:r>
      <w:r>
        <w:rPr>
          <w:spacing w:val="-14"/>
        </w:rPr>
        <w:t xml:space="preserve"> </w:t>
      </w:r>
      <w:r>
        <w:t>de</w:t>
      </w:r>
      <w:r>
        <w:rPr>
          <w:spacing w:val="-9"/>
        </w:rPr>
        <w:t xml:space="preserve"> </w:t>
      </w:r>
      <w:r>
        <w:t>productos o servicios competidores, o cuando menos, de productos o servicios estrechamente relacionados; sin embargo, no todos los productos que tienen la misma finalidad se producen o se manufacturan mediante los mismos procesos, ni requieren la misma infraestructura</w:t>
      </w:r>
      <w:r>
        <w:rPr>
          <w:spacing w:val="-16"/>
        </w:rPr>
        <w:t xml:space="preserve"> </w:t>
      </w:r>
      <w:r>
        <w:t>o</w:t>
      </w:r>
      <w:r>
        <w:rPr>
          <w:spacing w:val="-15"/>
        </w:rPr>
        <w:t xml:space="preserve"> </w:t>
      </w:r>
      <w:r>
        <w:t>canales</w:t>
      </w:r>
      <w:r>
        <w:rPr>
          <w:spacing w:val="-15"/>
        </w:rPr>
        <w:t xml:space="preserve"> </w:t>
      </w:r>
      <w:r>
        <w:t>de</w:t>
      </w:r>
      <w:r>
        <w:rPr>
          <w:spacing w:val="-16"/>
        </w:rPr>
        <w:t xml:space="preserve"> </w:t>
      </w:r>
      <w:r>
        <w:t>distribución</w:t>
      </w:r>
      <w:r>
        <w:rPr>
          <w:spacing w:val="-15"/>
        </w:rPr>
        <w:t xml:space="preserve"> </w:t>
      </w:r>
      <w:r>
        <w:t>o</w:t>
      </w:r>
      <w:r>
        <w:rPr>
          <w:spacing w:val="-15"/>
        </w:rPr>
        <w:t xml:space="preserve"> </w:t>
      </w:r>
      <w:r>
        <w:t>comercialización,</w:t>
      </w:r>
      <w:r>
        <w:rPr>
          <w:spacing w:val="-15"/>
        </w:rPr>
        <w:t xml:space="preserve"> </w:t>
      </w:r>
      <w:r>
        <w:t>ni</w:t>
      </w:r>
      <w:r>
        <w:rPr>
          <w:spacing w:val="-16"/>
        </w:rPr>
        <w:t xml:space="preserve"> </w:t>
      </w:r>
      <w:r>
        <w:t>se</w:t>
      </w:r>
      <w:r>
        <w:rPr>
          <w:spacing w:val="-15"/>
        </w:rPr>
        <w:t xml:space="preserve"> </w:t>
      </w:r>
      <w:r>
        <w:t>ofrecen</w:t>
      </w:r>
      <w:r>
        <w:rPr>
          <w:spacing w:val="-13"/>
        </w:rPr>
        <w:t xml:space="preserve"> </w:t>
      </w:r>
      <w:r>
        <w:t>necesariamente en los mismos puntos de venta, ni se dirigen al mismo público consumidor.</w:t>
      </w:r>
    </w:p>
    <w:p w:rsidR="0086265D" w:rsidRDefault="0086265D" w:rsidP="0086265D">
      <w:pPr>
        <w:pStyle w:val="Textoindependiente"/>
        <w:spacing w:before="40"/>
      </w:pPr>
    </w:p>
    <w:p w:rsidR="0086265D" w:rsidRDefault="0086265D" w:rsidP="0086265D">
      <w:pPr>
        <w:pStyle w:val="Textoindependiente"/>
        <w:spacing w:before="1" w:line="276" w:lineRule="auto"/>
        <w:ind w:left="180" w:right="381"/>
        <w:jc w:val="both"/>
      </w:pPr>
      <w:r>
        <w:t>Este es el caso de algunos productos alimenticios, si bien es cierto, todos los alimentos se</w:t>
      </w:r>
      <w:r>
        <w:rPr>
          <w:spacing w:val="-5"/>
        </w:rPr>
        <w:t xml:space="preserve"> </w:t>
      </w:r>
      <w:r>
        <w:t>dirigen</w:t>
      </w:r>
      <w:r>
        <w:rPr>
          <w:spacing w:val="-10"/>
        </w:rPr>
        <w:t xml:space="preserve"> </w:t>
      </w:r>
      <w:r>
        <w:t>a</w:t>
      </w:r>
      <w:r>
        <w:rPr>
          <w:spacing w:val="-5"/>
        </w:rPr>
        <w:t xml:space="preserve"> </w:t>
      </w:r>
      <w:r>
        <w:t>satisfacer</w:t>
      </w:r>
      <w:r>
        <w:rPr>
          <w:spacing w:val="-11"/>
        </w:rPr>
        <w:t xml:space="preserve"> </w:t>
      </w:r>
      <w:r>
        <w:t>necesidades</w:t>
      </w:r>
      <w:r>
        <w:rPr>
          <w:spacing w:val="-13"/>
        </w:rPr>
        <w:t xml:space="preserve"> </w:t>
      </w:r>
      <w:r>
        <w:t>alimentarias,</w:t>
      </w:r>
      <w:r>
        <w:rPr>
          <w:spacing w:val="-9"/>
        </w:rPr>
        <w:t xml:space="preserve"> </w:t>
      </w:r>
      <w:r>
        <w:t>no</w:t>
      </w:r>
      <w:r>
        <w:rPr>
          <w:spacing w:val="-10"/>
        </w:rPr>
        <w:t xml:space="preserve"> </w:t>
      </w:r>
      <w:r>
        <w:t>todos</w:t>
      </w:r>
      <w:r>
        <w:rPr>
          <w:spacing w:val="-8"/>
        </w:rPr>
        <w:t xml:space="preserve"> </w:t>
      </w:r>
      <w:r>
        <w:t>sirven</w:t>
      </w:r>
      <w:r>
        <w:rPr>
          <w:spacing w:val="-5"/>
        </w:rPr>
        <w:t xml:space="preserve"> </w:t>
      </w:r>
      <w:r>
        <w:t>a</w:t>
      </w:r>
      <w:r>
        <w:rPr>
          <w:spacing w:val="-10"/>
        </w:rPr>
        <w:t xml:space="preserve"> </w:t>
      </w:r>
      <w:r>
        <w:t>los</w:t>
      </w:r>
      <w:r>
        <w:rPr>
          <w:spacing w:val="-8"/>
        </w:rPr>
        <w:t xml:space="preserve"> </w:t>
      </w:r>
      <w:r>
        <w:t>mismos</w:t>
      </w:r>
      <w:r>
        <w:rPr>
          <w:spacing w:val="-13"/>
        </w:rPr>
        <w:t xml:space="preserve"> </w:t>
      </w:r>
      <w:r>
        <w:t>propósitos en el mismo momento. Por ejemplo, por un lado, podemos encontrar los alimentos consistentes</w:t>
      </w:r>
      <w:r>
        <w:rPr>
          <w:spacing w:val="-16"/>
        </w:rPr>
        <w:t xml:space="preserve"> </w:t>
      </w:r>
      <w:r>
        <w:t>en</w:t>
      </w:r>
      <w:r>
        <w:rPr>
          <w:spacing w:val="-15"/>
        </w:rPr>
        <w:t xml:space="preserve"> </w:t>
      </w:r>
      <w:r>
        <w:t>semillas</w:t>
      </w:r>
      <w:r>
        <w:rPr>
          <w:spacing w:val="-15"/>
        </w:rPr>
        <w:t xml:space="preserve"> </w:t>
      </w:r>
      <w:r>
        <w:t>o</w:t>
      </w:r>
      <w:r>
        <w:rPr>
          <w:spacing w:val="-16"/>
        </w:rPr>
        <w:t xml:space="preserve"> </w:t>
      </w:r>
      <w:r>
        <w:t>granos,</w:t>
      </w:r>
      <w:r>
        <w:rPr>
          <w:spacing w:val="-15"/>
        </w:rPr>
        <w:t xml:space="preserve"> </w:t>
      </w:r>
      <w:r>
        <w:t>otros</w:t>
      </w:r>
      <w:r>
        <w:rPr>
          <w:spacing w:val="-15"/>
        </w:rPr>
        <w:t xml:space="preserve"> </w:t>
      </w:r>
      <w:r>
        <w:t>consistentes</w:t>
      </w:r>
      <w:r>
        <w:rPr>
          <w:spacing w:val="-15"/>
        </w:rPr>
        <w:t xml:space="preserve"> </w:t>
      </w:r>
      <w:r>
        <w:t>en</w:t>
      </w:r>
      <w:r>
        <w:rPr>
          <w:spacing w:val="-10"/>
        </w:rPr>
        <w:t xml:space="preserve"> </w:t>
      </w:r>
      <w:r>
        <w:t>frutas</w:t>
      </w:r>
      <w:r>
        <w:rPr>
          <w:spacing w:val="-16"/>
        </w:rPr>
        <w:t xml:space="preserve"> </w:t>
      </w:r>
      <w:r>
        <w:t>o</w:t>
      </w:r>
      <w:r>
        <w:rPr>
          <w:spacing w:val="-9"/>
        </w:rPr>
        <w:t xml:space="preserve"> </w:t>
      </w:r>
      <w:r>
        <w:t>verduras,</w:t>
      </w:r>
      <w:r>
        <w:rPr>
          <w:spacing w:val="-16"/>
        </w:rPr>
        <w:t xml:space="preserve"> </w:t>
      </w:r>
      <w:r>
        <w:t>otros</w:t>
      </w:r>
      <w:r>
        <w:rPr>
          <w:spacing w:val="-15"/>
        </w:rPr>
        <w:t xml:space="preserve"> </w:t>
      </w:r>
      <w:r>
        <w:t>de</w:t>
      </w:r>
      <w:r>
        <w:rPr>
          <w:spacing w:val="-14"/>
        </w:rPr>
        <w:t xml:space="preserve"> </w:t>
      </w:r>
      <w:r>
        <w:t>origen animal,</w:t>
      </w:r>
      <w:r>
        <w:rPr>
          <w:spacing w:val="-9"/>
        </w:rPr>
        <w:t xml:space="preserve"> </w:t>
      </w:r>
      <w:r>
        <w:t>otros</w:t>
      </w:r>
      <w:r>
        <w:rPr>
          <w:spacing w:val="-3"/>
        </w:rPr>
        <w:t xml:space="preserve"> </w:t>
      </w:r>
      <w:r>
        <w:t>ya</w:t>
      </w:r>
      <w:r>
        <w:rPr>
          <w:spacing w:val="-5"/>
        </w:rPr>
        <w:t xml:space="preserve"> </w:t>
      </w:r>
      <w:r>
        <w:t>preparados</w:t>
      </w:r>
      <w:r>
        <w:rPr>
          <w:spacing w:val="-3"/>
        </w:rPr>
        <w:t xml:space="preserve"> </w:t>
      </w:r>
      <w:r>
        <w:t>y</w:t>
      </w:r>
      <w:r>
        <w:rPr>
          <w:spacing w:val="-8"/>
        </w:rPr>
        <w:t xml:space="preserve"> </w:t>
      </w:r>
      <w:r>
        <w:t>listos</w:t>
      </w:r>
      <w:r>
        <w:rPr>
          <w:spacing w:val="-8"/>
        </w:rPr>
        <w:t xml:space="preserve"> </w:t>
      </w:r>
      <w:r>
        <w:t>para</w:t>
      </w:r>
      <w:r>
        <w:rPr>
          <w:spacing w:val="-5"/>
        </w:rPr>
        <w:t xml:space="preserve"> </w:t>
      </w:r>
      <w:r>
        <w:t>su consumo y</w:t>
      </w:r>
      <w:r>
        <w:rPr>
          <w:spacing w:val="-8"/>
        </w:rPr>
        <w:t xml:space="preserve"> </w:t>
      </w:r>
      <w:r>
        <w:t>otros</w:t>
      </w:r>
      <w:r>
        <w:rPr>
          <w:spacing w:val="-8"/>
        </w:rPr>
        <w:t xml:space="preserve"> </w:t>
      </w:r>
      <w:r>
        <w:t>más</w:t>
      </w:r>
      <w:r>
        <w:rPr>
          <w:spacing w:val="-6"/>
        </w:rPr>
        <w:t xml:space="preserve"> </w:t>
      </w:r>
      <w:r>
        <w:t>como</w:t>
      </w:r>
      <w:r>
        <w:rPr>
          <w:spacing w:val="-5"/>
        </w:rPr>
        <w:t xml:space="preserve"> </w:t>
      </w:r>
      <w:r>
        <w:t>helados,</w:t>
      </w:r>
      <w:r>
        <w:rPr>
          <w:spacing w:val="-9"/>
        </w:rPr>
        <w:t xml:space="preserve"> </w:t>
      </w:r>
      <w:r>
        <w:t>postres en general, productos de panadería. Como puede apreciarse, si bien es cierto todos se dirigen a satisfacer necesidades alimenticias, todos se ofrecen en puntos de venta distintos, aún dentro de los llamados supermercados, todos corresponden a clases diversas también y, sobre todo, permiten, en principio, una clara diferenciación entre sí. Sin embargo, cabe la posibilidad de establecer una vinculación entre un producto y otro si de su análisis se llega a la conclusión de que se aplican criterios sustanciales.</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136"/>
        <w:rPr>
          <w:sz w:val="18"/>
        </w:rPr>
      </w:pPr>
    </w:p>
    <w:p w:rsidR="0086265D" w:rsidRDefault="0086265D" w:rsidP="0086265D">
      <w:pPr>
        <w:ind w:right="385"/>
        <w:jc w:val="right"/>
        <w:rPr>
          <w:sz w:val="18"/>
        </w:rPr>
      </w:pPr>
      <w:r>
        <w:rPr>
          <w:spacing w:val="-5"/>
          <w:sz w:val="18"/>
        </w:rPr>
        <w:t>159</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Prrafodelista"/>
        <w:numPr>
          <w:ilvl w:val="1"/>
          <w:numId w:val="9"/>
        </w:numPr>
        <w:tabs>
          <w:tab w:val="left" w:pos="373"/>
        </w:tabs>
        <w:spacing w:before="74"/>
        <w:ind w:left="373" w:hanging="193"/>
        <w:jc w:val="left"/>
      </w:pPr>
      <w:bookmarkStart w:id="10" w:name="f)_El_mismo_género_de_productos_o_servic"/>
      <w:bookmarkEnd w:id="10"/>
      <w:r>
        <w:rPr>
          <w:color w:val="1F3762"/>
        </w:rPr>
        <w:lastRenderedPageBreak/>
        <w:t>El</w:t>
      </w:r>
      <w:r>
        <w:rPr>
          <w:color w:val="1F3762"/>
          <w:spacing w:val="-3"/>
        </w:rPr>
        <w:t xml:space="preserve"> </w:t>
      </w:r>
      <w:r>
        <w:rPr>
          <w:color w:val="1F3762"/>
        </w:rPr>
        <w:t>mismo</w:t>
      </w:r>
      <w:r>
        <w:rPr>
          <w:color w:val="1F3762"/>
          <w:spacing w:val="-1"/>
        </w:rPr>
        <w:t xml:space="preserve"> </w:t>
      </w:r>
      <w:r>
        <w:rPr>
          <w:color w:val="1F3762"/>
        </w:rPr>
        <w:t>género</w:t>
      </w:r>
      <w:r>
        <w:rPr>
          <w:color w:val="1F3762"/>
          <w:spacing w:val="-1"/>
        </w:rPr>
        <w:t xml:space="preserve"> </w:t>
      </w:r>
      <w:r>
        <w:rPr>
          <w:color w:val="1F3762"/>
        </w:rPr>
        <w:t>de productos</w:t>
      </w:r>
      <w:r>
        <w:rPr>
          <w:color w:val="1F3762"/>
          <w:spacing w:val="-4"/>
        </w:rPr>
        <w:t xml:space="preserve"> </w:t>
      </w:r>
      <w:r>
        <w:rPr>
          <w:color w:val="1F3762"/>
        </w:rPr>
        <w:t xml:space="preserve">o </w:t>
      </w:r>
      <w:r>
        <w:rPr>
          <w:color w:val="1F3762"/>
          <w:spacing w:val="-2"/>
        </w:rPr>
        <w:t>servicios.</w:t>
      </w:r>
    </w:p>
    <w:p w:rsidR="0086265D" w:rsidRDefault="0086265D" w:rsidP="0086265D">
      <w:pPr>
        <w:pStyle w:val="Textoindependiente"/>
        <w:spacing w:before="79"/>
      </w:pPr>
    </w:p>
    <w:p w:rsidR="0086265D" w:rsidRDefault="0086265D" w:rsidP="0086265D">
      <w:pPr>
        <w:pStyle w:val="Textoindependiente"/>
        <w:spacing w:line="276" w:lineRule="auto"/>
        <w:ind w:left="180" w:right="392"/>
        <w:jc w:val="both"/>
      </w:pPr>
      <w:r>
        <w:t>Por regla general, al estar los productos y servicios clasificados en grupos que permiten identificarlos</w:t>
      </w:r>
      <w:r>
        <w:rPr>
          <w:spacing w:val="-10"/>
        </w:rPr>
        <w:t xml:space="preserve"> </w:t>
      </w:r>
      <w:r>
        <w:t>por</w:t>
      </w:r>
      <w:r>
        <w:rPr>
          <w:spacing w:val="-3"/>
        </w:rPr>
        <w:t xml:space="preserve"> </w:t>
      </w:r>
      <w:r>
        <w:t>su</w:t>
      </w:r>
      <w:r>
        <w:rPr>
          <w:spacing w:val="-3"/>
        </w:rPr>
        <w:t xml:space="preserve"> </w:t>
      </w:r>
      <w:r>
        <w:t>género</w:t>
      </w:r>
      <w:r>
        <w:rPr>
          <w:spacing w:val="-3"/>
        </w:rPr>
        <w:t xml:space="preserve"> </w:t>
      </w:r>
      <w:r>
        <w:t>o</w:t>
      </w:r>
      <w:r>
        <w:rPr>
          <w:spacing w:val="-3"/>
        </w:rPr>
        <w:t xml:space="preserve"> </w:t>
      </w:r>
      <w:r>
        <w:t>tipo</w:t>
      </w:r>
      <w:r>
        <w:rPr>
          <w:spacing w:val="-3"/>
        </w:rPr>
        <w:t xml:space="preserve"> </w:t>
      </w:r>
      <w:r>
        <w:t>o</w:t>
      </w:r>
      <w:r>
        <w:rPr>
          <w:spacing w:val="-3"/>
        </w:rPr>
        <w:t xml:space="preserve"> </w:t>
      </w:r>
      <w:r>
        <w:t>especie,</w:t>
      </w:r>
      <w:r>
        <w:rPr>
          <w:spacing w:val="-6"/>
        </w:rPr>
        <w:t xml:space="preserve"> </w:t>
      </w:r>
      <w:r>
        <w:t>esta</w:t>
      </w:r>
      <w:r>
        <w:rPr>
          <w:spacing w:val="-3"/>
        </w:rPr>
        <w:t xml:space="preserve"> </w:t>
      </w:r>
      <w:r>
        <w:t>agrupación supone</w:t>
      </w:r>
      <w:r>
        <w:rPr>
          <w:spacing w:val="-3"/>
        </w:rPr>
        <w:t xml:space="preserve"> </w:t>
      </w:r>
      <w:r>
        <w:t>una</w:t>
      </w:r>
      <w:r>
        <w:rPr>
          <w:spacing w:val="-3"/>
        </w:rPr>
        <w:t xml:space="preserve"> </w:t>
      </w:r>
      <w:r>
        <w:t>cierta relación.</w:t>
      </w:r>
    </w:p>
    <w:p w:rsidR="0086265D" w:rsidRDefault="0086265D" w:rsidP="0086265D">
      <w:pPr>
        <w:pStyle w:val="Textoindependiente"/>
        <w:spacing w:before="35"/>
      </w:pPr>
    </w:p>
    <w:p w:rsidR="0086265D" w:rsidRDefault="0086265D" w:rsidP="0086265D">
      <w:pPr>
        <w:spacing w:before="1" w:line="278" w:lineRule="auto"/>
        <w:ind w:left="180" w:right="386"/>
        <w:jc w:val="both"/>
      </w:pPr>
      <w:r>
        <w:t>Sin embargo, es importante</w:t>
      </w:r>
      <w:r>
        <w:rPr>
          <w:spacing w:val="-1"/>
        </w:rPr>
        <w:t xml:space="preserve"> </w:t>
      </w:r>
      <w:r>
        <w:t>definir</w:t>
      </w:r>
      <w:r>
        <w:rPr>
          <w:spacing w:val="-2"/>
        </w:rPr>
        <w:t xml:space="preserve"> </w:t>
      </w:r>
      <w:r>
        <w:t>qué se entiende</w:t>
      </w:r>
      <w:r>
        <w:rPr>
          <w:spacing w:val="-1"/>
        </w:rPr>
        <w:t xml:space="preserve"> </w:t>
      </w:r>
      <w:r>
        <w:t>por género. El</w:t>
      </w:r>
      <w:r>
        <w:rPr>
          <w:spacing w:val="-3"/>
        </w:rPr>
        <w:t xml:space="preserve"> </w:t>
      </w:r>
      <w:r>
        <w:t xml:space="preserve">diccionario de la RAE nos provee de la siguiente definición: </w:t>
      </w:r>
      <w:r>
        <w:rPr>
          <w:rFonts w:ascii="Arial" w:hAnsi="Arial"/>
          <w:i/>
        </w:rPr>
        <w:t>Clase o tipo a que pertenecen personas o cosas; en el comercio, mercancía.</w:t>
      </w:r>
      <w:r>
        <w:rPr>
          <w:vertAlign w:val="superscript"/>
        </w:rPr>
        <w:t>265</w:t>
      </w:r>
    </w:p>
    <w:p w:rsidR="0086265D" w:rsidRDefault="0086265D" w:rsidP="0086265D">
      <w:pPr>
        <w:pStyle w:val="Textoindependiente"/>
        <w:spacing w:before="32"/>
      </w:pPr>
    </w:p>
    <w:p w:rsidR="0086265D" w:rsidRDefault="0086265D" w:rsidP="0086265D">
      <w:pPr>
        <w:pStyle w:val="Textoindependiente"/>
        <w:spacing w:line="276" w:lineRule="auto"/>
        <w:ind w:left="180" w:right="379"/>
        <w:jc w:val="both"/>
      </w:pPr>
      <w:r>
        <w:t>Esta</w:t>
      </w:r>
      <w:r>
        <w:rPr>
          <w:spacing w:val="-16"/>
        </w:rPr>
        <w:t xml:space="preserve"> </w:t>
      </w:r>
      <w:r>
        <w:t>clasificación</w:t>
      </w:r>
      <w:r>
        <w:rPr>
          <w:spacing w:val="-15"/>
        </w:rPr>
        <w:t xml:space="preserve"> </w:t>
      </w:r>
      <w:r>
        <w:t>puede</w:t>
      </w:r>
      <w:r>
        <w:rPr>
          <w:spacing w:val="-15"/>
        </w:rPr>
        <w:t xml:space="preserve"> </w:t>
      </w:r>
      <w:r>
        <w:t>atender</w:t>
      </w:r>
      <w:r>
        <w:rPr>
          <w:spacing w:val="-16"/>
        </w:rPr>
        <w:t xml:space="preserve"> </w:t>
      </w:r>
      <w:r>
        <w:t>a</w:t>
      </w:r>
      <w:r>
        <w:rPr>
          <w:spacing w:val="-15"/>
        </w:rPr>
        <w:t xml:space="preserve"> </w:t>
      </w:r>
      <w:r>
        <w:t>fines</w:t>
      </w:r>
      <w:r>
        <w:rPr>
          <w:spacing w:val="-15"/>
        </w:rPr>
        <w:t xml:space="preserve"> </w:t>
      </w:r>
      <w:r>
        <w:t>y</w:t>
      </w:r>
      <w:r>
        <w:rPr>
          <w:spacing w:val="-15"/>
        </w:rPr>
        <w:t xml:space="preserve"> </w:t>
      </w:r>
      <w:r>
        <w:t>objetivos</w:t>
      </w:r>
      <w:r>
        <w:rPr>
          <w:spacing w:val="-16"/>
        </w:rPr>
        <w:t xml:space="preserve"> </w:t>
      </w:r>
      <w:r>
        <w:t>diversos</w:t>
      </w:r>
      <w:r>
        <w:rPr>
          <w:spacing w:val="-15"/>
        </w:rPr>
        <w:t xml:space="preserve"> </w:t>
      </w:r>
      <w:r>
        <w:t>por</w:t>
      </w:r>
      <w:r>
        <w:rPr>
          <w:spacing w:val="-15"/>
        </w:rPr>
        <w:t xml:space="preserve"> </w:t>
      </w:r>
      <w:r>
        <w:t>lo</w:t>
      </w:r>
      <w:r>
        <w:rPr>
          <w:spacing w:val="-16"/>
        </w:rPr>
        <w:t xml:space="preserve"> </w:t>
      </w:r>
      <w:r>
        <w:t>que</w:t>
      </w:r>
      <w:r>
        <w:rPr>
          <w:spacing w:val="-15"/>
        </w:rPr>
        <w:t xml:space="preserve"> </w:t>
      </w:r>
      <w:r>
        <w:t>no</w:t>
      </w:r>
      <w:r>
        <w:rPr>
          <w:spacing w:val="-15"/>
        </w:rPr>
        <w:t xml:space="preserve"> </w:t>
      </w:r>
      <w:r>
        <w:t>necesariamente el pertenecer al mismo género sitúa a los productos o servicios en una relación entre ellos, así entonces, como ejemplo, podemos considerar que dentro del género de los “instrumentos ópticos” los microscopios, los anteojos y los telescopios atienden a fines diversos, se ofrecen en puntos de venta distintos.</w:t>
      </w:r>
    </w:p>
    <w:p w:rsidR="0086265D" w:rsidRDefault="0086265D" w:rsidP="0086265D">
      <w:pPr>
        <w:pStyle w:val="Textoindependiente"/>
        <w:spacing w:before="37"/>
      </w:pPr>
    </w:p>
    <w:p w:rsidR="0086265D" w:rsidRDefault="0086265D" w:rsidP="0086265D">
      <w:pPr>
        <w:pStyle w:val="Textoindependiente"/>
        <w:spacing w:before="1" w:line="276" w:lineRule="auto"/>
        <w:ind w:left="180" w:right="379"/>
        <w:jc w:val="both"/>
      </w:pPr>
      <w:r>
        <w:t>También, dentro del género de</w:t>
      </w:r>
      <w:r>
        <w:rPr>
          <w:spacing w:val="-1"/>
        </w:rPr>
        <w:t xml:space="preserve"> </w:t>
      </w:r>
      <w:r>
        <w:t>los productos para limpieza y desinfección, encontramos diferencias</w:t>
      </w:r>
      <w:r>
        <w:rPr>
          <w:spacing w:val="-9"/>
        </w:rPr>
        <w:t xml:space="preserve"> </w:t>
      </w:r>
      <w:r>
        <w:t>sustanciales</w:t>
      </w:r>
      <w:r>
        <w:rPr>
          <w:spacing w:val="-9"/>
        </w:rPr>
        <w:t xml:space="preserve"> </w:t>
      </w:r>
      <w:r>
        <w:t>en</w:t>
      </w:r>
      <w:r>
        <w:rPr>
          <w:spacing w:val="-6"/>
        </w:rPr>
        <w:t xml:space="preserve"> </w:t>
      </w:r>
      <w:r>
        <w:t>cuanto</w:t>
      </w:r>
      <w:r>
        <w:rPr>
          <w:spacing w:val="-11"/>
        </w:rPr>
        <w:t xml:space="preserve"> </w:t>
      </w:r>
      <w:r>
        <w:t>al</w:t>
      </w:r>
      <w:r>
        <w:rPr>
          <w:spacing w:val="-7"/>
        </w:rPr>
        <w:t xml:space="preserve"> </w:t>
      </w:r>
      <w:r>
        <w:t>destino,</w:t>
      </w:r>
      <w:r>
        <w:rPr>
          <w:spacing w:val="-10"/>
        </w:rPr>
        <w:t xml:space="preserve"> </w:t>
      </w:r>
      <w:r>
        <w:t>finalidad</w:t>
      </w:r>
      <w:r>
        <w:rPr>
          <w:spacing w:val="-6"/>
        </w:rPr>
        <w:t xml:space="preserve"> </w:t>
      </w:r>
      <w:r>
        <w:t>y</w:t>
      </w:r>
      <w:r>
        <w:rPr>
          <w:spacing w:val="-9"/>
        </w:rPr>
        <w:t xml:space="preserve"> </w:t>
      </w:r>
      <w:r>
        <w:t>otras</w:t>
      </w:r>
      <w:r>
        <w:rPr>
          <w:spacing w:val="-9"/>
        </w:rPr>
        <w:t xml:space="preserve"> </w:t>
      </w:r>
      <w:r>
        <w:t>características,</w:t>
      </w:r>
      <w:r>
        <w:rPr>
          <w:spacing w:val="-5"/>
        </w:rPr>
        <w:t xml:space="preserve"> </w:t>
      </w:r>
      <w:r>
        <w:t>por</w:t>
      </w:r>
      <w:r>
        <w:rPr>
          <w:spacing w:val="-7"/>
        </w:rPr>
        <w:t xml:space="preserve"> </w:t>
      </w:r>
      <w:r>
        <w:t>lo</w:t>
      </w:r>
      <w:r>
        <w:rPr>
          <w:spacing w:val="-6"/>
        </w:rPr>
        <w:t xml:space="preserve"> </w:t>
      </w:r>
      <w:r>
        <w:t>cual, por ejemplo, no son semejantes los productos desmanchadores de telas y los jabones líquidos para lavar platos.</w:t>
      </w:r>
    </w:p>
    <w:p w:rsidR="0086265D" w:rsidRDefault="0086265D" w:rsidP="0086265D">
      <w:pPr>
        <w:pStyle w:val="Textoindependiente"/>
        <w:spacing w:before="38"/>
      </w:pPr>
    </w:p>
    <w:p w:rsidR="0086265D" w:rsidRDefault="0086265D" w:rsidP="0086265D">
      <w:pPr>
        <w:pStyle w:val="Prrafodelista"/>
        <w:numPr>
          <w:ilvl w:val="1"/>
          <w:numId w:val="9"/>
        </w:numPr>
        <w:tabs>
          <w:tab w:val="left" w:pos="433"/>
        </w:tabs>
        <w:ind w:left="433" w:hanging="253"/>
        <w:jc w:val="left"/>
      </w:pPr>
      <w:bookmarkStart w:id="11" w:name="g)_La_naturaleza_de_los_productos_o_serv"/>
      <w:bookmarkEnd w:id="11"/>
      <w:r>
        <w:rPr>
          <w:color w:val="1F3762"/>
        </w:rPr>
        <w:t>La</w:t>
      </w:r>
      <w:r>
        <w:rPr>
          <w:color w:val="1F3762"/>
          <w:spacing w:val="-1"/>
        </w:rPr>
        <w:t xml:space="preserve"> </w:t>
      </w:r>
      <w:r>
        <w:rPr>
          <w:color w:val="1F3762"/>
        </w:rPr>
        <w:t>naturaleza de</w:t>
      </w:r>
      <w:r>
        <w:rPr>
          <w:color w:val="1F3762"/>
          <w:spacing w:val="-1"/>
        </w:rPr>
        <w:t xml:space="preserve"> </w:t>
      </w:r>
      <w:r>
        <w:rPr>
          <w:color w:val="1F3762"/>
        </w:rPr>
        <w:t>los</w:t>
      </w:r>
      <w:r>
        <w:rPr>
          <w:color w:val="1F3762"/>
          <w:spacing w:val="-8"/>
        </w:rPr>
        <w:t xml:space="preserve"> </w:t>
      </w:r>
      <w:r>
        <w:rPr>
          <w:color w:val="1F3762"/>
        </w:rPr>
        <w:t>productos</w:t>
      </w:r>
      <w:r>
        <w:rPr>
          <w:color w:val="1F3762"/>
          <w:spacing w:val="-3"/>
        </w:rPr>
        <w:t xml:space="preserve"> </w:t>
      </w:r>
      <w:r>
        <w:rPr>
          <w:color w:val="1F3762"/>
        </w:rPr>
        <w:t>o</w:t>
      </w:r>
      <w:r>
        <w:rPr>
          <w:color w:val="1F3762"/>
          <w:spacing w:val="-1"/>
        </w:rPr>
        <w:t xml:space="preserve"> </w:t>
      </w:r>
      <w:r>
        <w:rPr>
          <w:color w:val="1F3762"/>
          <w:spacing w:val="-2"/>
        </w:rPr>
        <w:t>servicios.</w:t>
      </w:r>
    </w:p>
    <w:p w:rsidR="0086265D" w:rsidRDefault="0086265D" w:rsidP="0086265D">
      <w:pPr>
        <w:pStyle w:val="Textoindependiente"/>
        <w:spacing w:before="74"/>
      </w:pPr>
    </w:p>
    <w:p w:rsidR="0086265D" w:rsidRDefault="0086265D" w:rsidP="0086265D">
      <w:pPr>
        <w:pStyle w:val="Textoindependiente"/>
        <w:spacing w:line="276" w:lineRule="auto"/>
        <w:ind w:left="180" w:right="381"/>
        <w:jc w:val="both"/>
      </w:pPr>
      <w:r>
        <w:t>La</w:t>
      </w:r>
      <w:r>
        <w:rPr>
          <w:spacing w:val="-1"/>
        </w:rPr>
        <w:t xml:space="preserve"> </w:t>
      </w:r>
      <w:r>
        <w:t>naturaleza de</w:t>
      </w:r>
      <w:r>
        <w:rPr>
          <w:spacing w:val="-1"/>
        </w:rPr>
        <w:t xml:space="preserve"> </w:t>
      </w:r>
      <w:r>
        <w:t>un</w:t>
      </w:r>
      <w:r>
        <w:rPr>
          <w:spacing w:val="-1"/>
        </w:rPr>
        <w:t xml:space="preserve"> </w:t>
      </w:r>
      <w:r>
        <w:t>producto</w:t>
      </w:r>
      <w:r>
        <w:rPr>
          <w:spacing w:val="-1"/>
        </w:rPr>
        <w:t xml:space="preserve"> </w:t>
      </w:r>
      <w:r>
        <w:t>o servicio se define como la virtud, calidad o</w:t>
      </w:r>
      <w:r>
        <w:rPr>
          <w:spacing w:val="-1"/>
        </w:rPr>
        <w:t xml:space="preserve"> </w:t>
      </w:r>
      <w:r>
        <w:t>propiedad</w:t>
      </w:r>
      <w:r>
        <w:rPr>
          <w:spacing w:val="-1"/>
        </w:rPr>
        <w:t xml:space="preserve"> </w:t>
      </w:r>
      <w:r>
        <w:t>de las</w:t>
      </w:r>
      <w:r>
        <w:rPr>
          <w:spacing w:val="-3"/>
        </w:rPr>
        <w:t xml:space="preserve"> </w:t>
      </w:r>
      <w:r>
        <w:t>cosas</w:t>
      </w:r>
      <w:r>
        <w:rPr>
          <w:vertAlign w:val="superscript"/>
        </w:rPr>
        <w:t>266</w:t>
      </w:r>
      <w:r>
        <w:t>.</w:t>
      </w:r>
      <w:r>
        <w:rPr>
          <w:spacing w:val="-4"/>
        </w:rPr>
        <w:t xml:space="preserve"> </w:t>
      </w:r>
      <w:r>
        <w:t>Sin embargo,</w:t>
      </w:r>
      <w:r>
        <w:rPr>
          <w:spacing w:val="-1"/>
        </w:rPr>
        <w:t xml:space="preserve"> </w:t>
      </w:r>
      <w:r>
        <w:t>la identidad de estos</w:t>
      </w:r>
      <w:r>
        <w:rPr>
          <w:spacing w:val="-3"/>
        </w:rPr>
        <w:t xml:space="preserve"> </w:t>
      </w:r>
      <w:r>
        <w:t>elementos</w:t>
      </w:r>
      <w:r>
        <w:rPr>
          <w:spacing w:val="-1"/>
        </w:rPr>
        <w:t xml:space="preserve"> </w:t>
      </w:r>
      <w:r>
        <w:t>no</w:t>
      </w:r>
      <w:r>
        <w:rPr>
          <w:spacing w:val="-5"/>
        </w:rPr>
        <w:t xml:space="preserve"> </w:t>
      </w:r>
      <w:r>
        <w:t>es</w:t>
      </w:r>
      <w:r>
        <w:rPr>
          <w:spacing w:val="-3"/>
        </w:rPr>
        <w:t xml:space="preserve"> </w:t>
      </w:r>
      <w:r>
        <w:t>concluyente por</w:t>
      </w:r>
      <w:r>
        <w:rPr>
          <w:spacing w:val="-1"/>
        </w:rPr>
        <w:t xml:space="preserve"> </w:t>
      </w:r>
      <w:r>
        <w:t>si</w:t>
      </w:r>
      <w:r>
        <w:rPr>
          <w:spacing w:val="-2"/>
        </w:rPr>
        <w:t xml:space="preserve"> </w:t>
      </w:r>
      <w:r>
        <w:t>sola para</w:t>
      </w:r>
      <w:r>
        <w:rPr>
          <w:spacing w:val="-3"/>
        </w:rPr>
        <w:t xml:space="preserve"> </w:t>
      </w:r>
      <w:r>
        <w:t>determinar</w:t>
      </w:r>
      <w:r>
        <w:rPr>
          <w:spacing w:val="-4"/>
        </w:rPr>
        <w:t xml:space="preserve"> </w:t>
      </w:r>
      <w:r>
        <w:t>si</w:t>
      </w:r>
      <w:r>
        <w:rPr>
          <w:spacing w:val="-5"/>
        </w:rPr>
        <w:t xml:space="preserve"> </w:t>
      </w:r>
      <w:r>
        <w:t>entre los</w:t>
      </w:r>
      <w:r>
        <w:rPr>
          <w:spacing w:val="-5"/>
        </w:rPr>
        <w:t xml:space="preserve"> </w:t>
      </w:r>
      <w:r>
        <w:t>productos</w:t>
      </w:r>
      <w:r>
        <w:rPr>
          <w:spacing w:val="-6"/>
        </w:rPr>
        <w:t xml:space="preserve"> </w:t>
      </w:r>
      <w:r>
        <w:t>o</w:t>
      </w:r>
      <w:r>
        <w:rPr>
          <w:spacing w:val="-3"/>
        </w:rPr>
        <w:t xml:space="preserve"> </w:t>
      </w:r>
      <w:r>
        <w:t>servicios</w:t>
      </w:r>
      <w:r>
        <w:rPr>
          <w:spacing w:val="-3"/>
        </w:rPr>
        <w:t xml:space="preserve"> </w:t>
      </w:r>
      <w:r>
        <w:t>que</w:t>
      </w:r>
      <w:r>
        <w:rPr>
          <w:spacing w:val="-3"/>
        </w:rPr>
        <w:t xml:space="preserve"> </w:t>
      </w:r>
      <w:r>
        <w:t>identifican</w:t>
      </w:r>
      <w:r>
        <w:rPr>
          <w:spacing w:val="-3"/>
        </w:rPr>
        <w:t xml:space="preserve"> </w:t>
      </w:r>
      <w:r>
        <w:t>los</w:t>
      </w:r>
      <w:r>
        <w:rPr>
          <w:spacing w:val="-6"/>
        </w:rPr>
        <w:t xml:space="preserve"> </w:t>
      </w:r>
      <w:r>
        <w:t>signos</w:t>
      </w:r>
      <w:r>
        <w:rPr>
          <w:spacing w:val="-6"/>
        </w:rPr>
        <w:t xml:space="preserve"> </w:t>
      </w:r>
      <w:r>
        <w:t>confrontados existe vinculación o conexidad competitiva,</w:t>
      </w:r>
      <w:r>
        <w:rPr>
          <w:spacing w:val="-7"/>
        </w:rPr>
        <w:t xml:space="preserve"> </w:t>
      </w:r>
      <w:r>
        <w:t>por lo cual</w:t>
      </w:r>
      <w:r>
        <w:rPr>
          <w:spacing w:val="-1"/>
        </w:rPr>
        <w:t xml:space="preserve"> </w:t>
      </w:r>
      <w:r>
        <w:t>se requiere de la concurrencia de otros factores o criterios que permitan arribar a esa conclusión.</w:t>
      </w:r>
    </w:p>
    <w:p w:rsidR="0086265D" w:rsidRDefault="0086265D" w:rsidP="0086265D">
      <w:pPr>
        <w:pStyle w:val="Textoindependiente"/>
        <w:spacing w:before="43"/>
      </w:pPr>
    </w:p>
    <w:p w:rsidR="0086265D" w:rsidRDefault="0086265D" w:rsidP="0086265D">
      <w:pPr>
        <w:pStyle w:val="Textoindependiente"/>
        <w:spacing w:line="276" w:lineRule="auto"/>
        <w:ind w:left="180" w:right="376"/>
        <w:jc w:val="both"/>
      </w:pPr>
      <w:r>
        <w:t>Es posible retomar el ejemplo de los productos alimenticios, puesto que tanto la flor, el fruto y la verdura nacen de una semilla, por lo que podemos afirmar que cuentan con la misma</w:t>
      </w:r>
      <w:r>
        <w:rPr>
          <w:spacing w:val="-10"/>
        </w:rPr>
        <w:t xml:space="preserve"> </w:t>
      </w:r>
      <w:r>
        <w:t>naturaleza.</w:t>
      </w:r>
      <w:r>
        <w:rPr>
          <w:spacing w:val="-9"/>
        </w:rPr>
        <w:t xml:space="preserve"> </w:t>
      </w:r>
      <w:r>
        <w:t>Sin</w:t>
      </w:r>
      <w:r>
        <w:rPr>
          <w:spacing w:val="-5"/>
        </w:rPr>
        <w:t xml:space="preserve"> </w:t>
      </w:r>
      <w:r>
        <w:t>embargo,</w:t>
      </w:r>
      <w:r>
        <w:rPr>
          <w:spacing w:val="-9"/>
        </w:rPr>
        <w:t xml:space="preserve"> </w:t>
      </w:r>
      <w:r>
        <w:t>no</w:t>
      </w:r>
      <w:r>
        <w:rPr>
          <w:spacing w:val="-5"/>
        </w:rPr>
        <w:t xml:space="preserve"> </w:t>
      </w:r>
      <w:r>
        <w:t>se</w:t>
      </w:r>
      <w:r>
        <w:rPr>
          <w:spacing w:val="-5"/>
        </w:rPr>
        <w:t xml:space="preserve"> </w:t>
      </w:r>
      <w:r>
        <w:t>dirige</w:t>
      </w:r>
      <w:r>
        <w:rPr>
          <w:spacing w:val="-5"/>
        </w:rPr>
        <w:t xml:space="preserve"> </w:t>
      </w:r>
      <w:r>
        <w:t>una</w:t>
      </w:r>
      <w:r>
        <w:rPr>
          <w:spacing w:val="-5"/>
        </w:rPr>
        <w:t xml:space="preserve"> </w:t>
      </w:r>
      <w:r>
        <w:t>cebolla</w:t>
      </w:r>
      <w:r>
        <w:rPr>
          <w:spacing w:val="-5"/>
        </w:rPr>
        <w:t xml:space="preserve"> </w:t>
      </w:r>
      <w:r>
        <w:t>a</w:t>
      </w:r>
      <w:r>
        <w:rPr>
          <w:spacing w:val="-5"/>
        </w:rPr>
        <w:t xml:space="preserve"> </w:t>
      </w:r>
      <w:r>
        <w:t>los</w:t>
      </w:r>
      <w:r>
        <w:rPr>
          <w:spacing w:val="-8"/>
        </w:rPr>
        <w:t xml:space="preserve"> </w:t>
      </w:r>
      <w:r>
        <w:t>mismos</w:t>
      </w:r>
      <w:r>
        <w:rPr>
          <w:spacing w:val="-8"/>
        </w:rPr>
        <w:t xml:space="preserve"> </w:t>
      </w:r>
      <w:r>
        <w:t>fines</w:t>
      </w:r>
      <w:r>
        <w:rPr>
          <w:spacing w:val="-8"/>
        </w:rPr>
        <w:t xml:space="preserve"> </w:t>
      </w:r>
      <w:r>
        <w:t>que</w:t>
      </w:r>
      <w:r>
        <w:rPr>
          <w:spacing w:val="-5"/>
        </w:rPr>
        <w:t xml:space="preserve"> </w:t>
      </w:r>
      <w:r>
        <w:t>una</w:t>
      </w:r>
      <w:r>
        <w:rPr>
          <w:spacing w:val="-5"/>
        </w:rPr>
        <w:t xml:space="preserve"> </w:t>
      </w:r>
      <w:r>
        <w:t>flor, o que una sandía, de ahí que el análisis siempre deberá hacerse conjuntamente y en correlación con otros criterios.</w:t>
      </w:r>
    </w:p>
    <w:p w:rsidR="0086265D" w:rsidRDefault="0086265D" w:rsidP="0086265D">
      <w:pPr>
        <w:pStyle w:val="Textoindependiente"/>
        <w:spacing w:before="38"/>
      </w:pPr>
    </w:p>
    <w:p w:rsidR="0086265D" w:rsidRDefault="0086265D" w:rsidP="0086265D">
      <w:pPr>
        <w:pStyle w:val="Prrafodelista"/>
        <w:numPr>
          <w:ilvl w:val="2"/>
          <w:numId w:val="10"/>
        </w:numPr>
        <w:tabs>
          <w:tab w:val="left" w:pos="810"/>
        </w:tabs>
        <w:spacing w:line="276" w:lineRule="auto"/>
        <w:ind w:left="180" w:right="385" w:firstLine="0"/>
      </w:pPr>
      <w:bookmarkStart w:id="12" w:name="4.2.2._Signos_idénticos_o_semejantes_a_o"/>
      <w:bookmarkStart w:id="13" w:name="_bookmark67"/>
      <w:bookmarkEnd w:id="12"/>
      <w:bookmarkEnd w:id="13"/>
      <w:r>
        <w:rPr>
          <w:color w:val="2E5395"/>
        </w:rPr>
        <w:t>Signos idénticos o semejantes a otras marcas anteriores que</w:t>
      </w:r>
      <w:r>
        <w:rPr>
          <w:color w:val="2E5395"/>
          <w:spacing w:val="30"/>
        </w:rPr>
        <w:t xml:space="preserve"> </w:t>
      </w:r>
      <w:r>
        <w:rPr>
          <w:color w:val="2E5395"/>
        </w:rPr>
        <w:t>puedan causar un riesgo de confusión o asociación (literal a) artículo 136 DA 486).</w:t>
      </w:r>
    </w:p>
    <w:p w:rsidR="0086265D" w:rsidRDefault="0086265D" w:rsidP="0086265D">
      <w:pPr>
        <w:pStyle w:val="Textoindependiente"/>
        <w:spacing w:before="36"/>
      </w:pPr>
    </w:p>
    <w:p w:rsidR="0086265D" w:rsidRDefault="0086265D" w:rsidP="0086265D">
      <w:pPr>
        <w:pStyle w:val="Textoindependiente"/>
        <w:spacing w:line="276" w:lineRule="auto"/>
        <w:ind w:left="180" w:right="385"/>
        <w:jc w:val="both"/>
      </w:pPr>
      <w:r>
        <w:t>Para</w:t>
      </w:r>
      <w:r>
        <w:rPr>
          <w:spacing w:val="-16"/>
        </w:rPr>
        <w:t xml:space="preserve"> </w:t>
      </w:r>
      <w:r>
        <w:t>realizar</w:t>
      </w:r>
      <w:r>
        <w:rPr>
          <w:spacing w:val="-15"/>
        </w:rPr>
        <w:t xml:space="preserve"> </w:t>
      </w:r>
      <w:r>
        <w:t>un</w:t>
      </w:r>
      <w:r>
        <w:rPr>
          <w:spacing w:val="-15"/>
        </w:rPr>
        <w:t xml:space="preserve"> </w:t>
      </w:r>
      <w:r>
        <w:t>adecuado</w:t>
      </w:r>
      <w:r>
        <w:rPr>
          <w:spacing w:val="-16"/>
        </w:rPr>
        <w:t xml:space="preserve"> </w:t>
      </w:r>
      <w:r>
        <w:t>análisis</w:t>
      </w:r>
      <w:r>
        <w:rPr>
          <w:spacing w:val="-15"/>
        </w:rPr>
        <w:t xml:space="preserve"> </w:t>
      </w:r>
      <w:r>
        <w:t>de</w:t>
      </w:r>
      <w:r>
        <w:rPr>
          <w:spacing w:val="-15"/>
        </w:rPr>
        <w:t xml:space="preserve"> </w:t>
      </w:r>
      <w:r>
        <w:t>esta</w:t>
      </w:r>
      <w:r>
        <w:rPr>
          <w:spacing w:val="-15"/>
        </w:rPr>
        <w:t xml:space="preserve"> </w:t>
      </w:r>
      <w:r>
        <w:t>prohibición,</w:t>
      </w:r>
      <w:r>
        <w:rPr>
          <w:spacing w:val="-16"/>
        </w:rPr>
        <w:t xml:space="preserve"> </w:t>
      </w:r>
      <w:r>
        <w:t>se</w:t>
      </w:r>
      <w:r>
        <w:rPr>
          <w:spacing w:val="-13"/>
        </w:rPr>
        <w:t xml:space="preserve"> </w:t>
      </w:r>
      <w:r>
        <w:t>reproduce</w:t>
      </w:r>
      <w:r>
        <w:rPr>
          <w:spacing w:val="-14"/>
        </w:rPr>
        <w:t xml:space="preserve"> </w:t>
      </w:r>
      <w:r>
        <w:t>el</w:t>
      </w:r>
      <w:r>
        <w:rPr>
          <w:spacing w:val="-16"/>
        </w:rPr>
        <w:t xml:space="preserve"> </w:t>
      </w:r>
      <w:r>
        <w:t>precepto</w:t>
      </w:r>
      <w:r>
        <w:rPr>
          <w:spacing w:val="-13"/>
        </w:rPr>
        <w:t xml:space="preserve"> </w:t>
      </w:r>
      <w:r>
        <w:t>legal</w:t>
      </w:r>
      <w:r>
        <w:rPr>
          <w:spacing w:val="-1"/>
        </w:rPr>
        <w:t xml:space="preserve"> </w:t>
      </w:r>
      <w:r>
        <w:t>que lo contempla de manera expresa:</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spacing w:before="74" w:line="278" w:lineRule="auto"/>
        <w:ind w:left="891" w:right="1247"/>
        <w:jc w:val="both"/>
        <w:rPr>
          <w:rFonts w:ascii="Arial" w:hAnsi="Arial"/>
          <w:i/>
        </w:rPr>
      </w:pPr>
      <w:r>
        <w:rPr>
          <w:rFonts w:ascii="Arial" w:hAnsi="Arial"/>
          <w:i/>
        </w:rPr>
        <w:t>“Artículo</w:t>
      </w:r>
      <w:r>
        <w:rPr>
          <w:rFonts w:ascii="Arial" w:hAnsi="Arial"/>
          <w:i/>
          <w:spacing w:val="-4"/>
        </w:rPr>
        <w:t xml:space="preserve"> </w:t>
      </w:r>
      <w:r>
        <w:rPr>
          <w:rFonts w:ascii="Arial" w:hAnsi="Arial"/>
          <w:i/>
        </w:rPr>
        <w:t>136.-</w:t>
      </w:r>
      <w:r>
        <w:rPr>
          <w:rFonts w:ascii="Arial" w:hAnsi="Arial"/>
          <w:i/>
          <w:spacing w:val="-1"/>
        </w:rPr>
        <w:t xml:space="preserve"> </w:t>
      </w:r>
      <w:r>
        <w:rPr>
          <w:rFonts w:ascii="Arial" w:hAnsi="Arial"/>
          <w:i/>
        </w:rPr>
        <w:t>No podrán registrarse como</w:t>
      </w:r>
      <w:r>
        <w:rPr>
          <w:rFonts w:ascii="Arial" w:hAnsi="Arial"/>
          <w:i/>
          <w:spacing w:val="-4"/>
        </w:rPr>
        <w:t xml:space="preserve"> </w:t>
      </w:r>
      <w:r>
        <w:rPr>
          <w:rFonts w:ascii="Arial" w:hAnsi="Arial"/>
          <w:i/>
        </w:rPr>
        <w:t>marcas</w:t>
      </w:r>
      <w:r>
        <w:rPr>
          <w:rFonts w:ascii="Arial" w:hAnsi="Arial"/>
          <w:i/>
          <w:spacing w:val="-7"/>
        </w:rPr>
        <w:t xml:space="preserve"> </w:t>
      </w:r>
      <w:r>
        <w:rPr>
          <w:rFonts w:ascii="Arial" w:hAnsi="Arial"/>
          <w:i/>
        </w:rPr>
        <w:t>aquellos</w:t>
      </w:r>
      <w:r>
        <w:rPr>
          <w:rFonts w:ascii="Arial" w:hAnsi="Arial"/>
          <w:i/>
          <w:spacing w:val="-2"/>
        </w:rPr>
        <w:t xml:space="preserve"> </w:t>
      </w:r>
      <w:r>
        <w:rPr>
          <w:rFonts w:ascii="Arial" w:hAnsi="Arial"/>
          <w:i/>
        </w:rPr>
        <w:t>signos</w:t>
      </w:r>
      <w:r>
        <w:rPr>
          <w:rFonts w:ascii="Arial" w:hAnsi="Arial"/>
          <w:i/>
          <w:spacing w:val="-2"/>
        </w:rPr>
        <w:t xml:space="preserve"> </w:t>
      </w:r>
      <w:r>
        <w:rPr>
          <w:rFonts w:ascii="Arial" w:hAnsi="Arial"/>
          <w:i/>
        </w:rPr>
        <w:t>cuyo uso en el comercio afectara indebidamente un derecho de tercero, en particular cuando:</w:t>
      </w:r>
    </w:p>
    <w:p w:rsidR="0086265D" w:rsidRDefault="0086265D" w:rsidP="0086265D">
      <w:pPr>
        <w:pStyle w:val="Prrafodelista"/>
        <w:numPr>
          <w:ilvl w:val="0"/>
          <w:numId w:val="7"/>
        </w:numPr>
        <w:tabs>
          <w:tab w:val="left" w:pos="1169"/>
        </w:tabs>
        <w:spacing w:before="250" w:line="276" w:lineRule="auto"/>
        <w:ind w:right="1237" w:firstLine="0"/>
        <w:jc w:val="both"/>
        <w:rPr>
          <w:rFonts w:ascii="Arial" w:hAnsi="Arial"/>
          <w:i/>
        </w:rPr>
      </w:pPr>
      <w:r>
        <w:rPr>
          <w:rFonts w:ascii="Arial" w:hAnsi="Arial"/>
          <w:i/>
        </w:rPr>
        <w:t>sean idénticos o se asemejen, a una marca anteriormente solicitada para registro o registrada por un tercero, para los mismos productos o servicios,</w:t>
      </w:r>
      <w:r>
        <w:rPr>
          <w:rFonts w:ascii="Arial" w:hAnsi="Arial"/>
          <w:i/>
          <w:spacing w:val="-9"/>
        </w:rPr>
        <w:t xml:space="preserve"> </w:t>
      </w:r>
      <w:r>
        <w:rPr>
          <w:rFonts w:ascii="Arial" w:hAnsi="Arial"/>
          <w:i/>
        </w:rPr>
        <w:t>o</w:t>
      </w:r>
      <w:r>
        <w:rPr>
          <w:rFonts w:ascii="Arial" w:hAnsi="Arial"/>
          <w:i/>
          <w:spacing w:val="-10"/>
        </w:rPr>
        <w:t xml:space="preserve"> </w:t>
      </w:r>
      <w:r>
        <w:rPr>
          <w:rFonts w:ascii="Arial" w:hAnsi="Arial"/>
          <w:i/>
        </w:rPr>
        <w:t>para</w:t>
      </w:r>
      <w:r>
        <w:rPr>
          <w:rFonts w:ascii="Arial" w:hAnsi="Arial"/>
          <w:i/>
          <w:spacing w:val="-10"/>
        </w:rPr>
        <w:t xml:space="preserve"> </w:t>
      </w:r>
      <w:r>
        <w:rPr>
          <w:rFonts w:ascii="Arial" w:hAnsi="Arial"/>
          <w:i/>
        </w:rPr>
        <w:t>productos</w:t>
      </w:r>
      <w:r>
        <w:rPr>
          <w:rFonts w:ascii="Arial" w:hAnsi="Arial"/>
          <w:i/>
          <w:spacing w:val="-8"/>
        </w:rPr>
        <w:t xml:space="preserve"> </w:t>
      </w:r>
      <w:r>
        <w:rPr>
          <w:rFonts w:ascii="Arial" w:hAnsi="Arial"/>
          <w:i/>
        </w:rPr>
        <w:t>o</w:t>
      </w:r>
      <w:r>
        <w:rPr>
          <w:rFonts w:ascii="Arial" w:hAnsi="Arial"/>
          <w:i/>
          <w:spacing w:val="-5"/>
        </w:rPr>
        <w:t xml:space="preserve"> </w:t>
      </w:r>
      <w:r>
        <w:rPr>
          <w:rFonts w:ascii="Arial" w:hAnsi="Arial"/>
          <w:i/>
        </w:rPr>
        <w:t>servicios</w:t>
      </w:r>
      <w:r>
        <w:rPr>
          <w:rFonts w:ascii="Arial" w:hAnsi="Arial"/>
          <w:i/>
          <w:spacing w:val="-8"/>
        </w:rPr>
        <w:t xml:space="preserve"> </w:t>
      </w:r>
      <w:r>
        <w:rPr>
          <w:rFonts w:ascii="Arial" w:hAnsi="Arial"/>
          <w:i/>
        </w:rPr>
        <w:t>respecto</w:t>
      </w:r>
      <w:r>
        <w:rPr>
          <w:rFonts w:ascii="Arial" w:hAnsi="Arial"/>
          <w:i/>
          <w:spacing w:val="-10"/>
        </w:rPr>
        <w:t xml:space="preserve"> </w:t>
      </w:r>
      <w:r>
        <w:rPr>
          <w:rFonts w:ascii="Arial" w:hAnsi="Arial"/>
          <w:i/>
        </w:rPr>
        <w:t>de</w:t>
      </w:r>
      <w:r>
        <w:rPr>
          <w:rFonts w:ascii="Arial" w:hAnsi="Arial"/>
          <w:i/>
          <w:spacing w:val="-10"/>
        </w:rPr>
        <w:t xml:space="preserve"> </w:t>
      </w:r>
      <w:r>
        <w:rPr>
          <w:rFonts w:ascii="Arial" w:hAnsi="Arial"/>
          <w:i/>
        </w:rPr>
        <w:t>los</w:t>
      </w:r>
      <w:r>
        <w:rPr>
          <w:rFonts w:ascii="Arial" w:hAnsi="Arial"/>
          <w:i/>
          <w:spacing w:val="-8"/>
        </w:rPr>
        <w:t xml:space="preserve"> </w:t>
      </w:r>
      <w:r>
        <w:rPr>
          <w:rFonts w:ascii="Arial" w:hAnsi="Arial"/>
          <w:i/>
        </w:rPr>
        <w:t>cuales</w:t>
      </w:r>
      <w:r>
        <w:rPr>
          <w:rFonts w:ascii="Arial" w:hAnsi="Arial"/>
          <w:i/>
          <w:spacing w:val="-13"/>
        </w:rPr>
        <w:t xml:space="preserve"> </w:t>
      </w:r>
      <w:r>
        <w:rPr>
          <w:rFonts w:ascii="Arial" w:hAnsi="Arial"/>
          <w:i/>
        </w:rPr>
        <w:t>el</w:t>
      </w:r>
      <w:r>
        <w:rPr>
          <w:rFonts w:ascii="Arial" w:hAnsi="Arial"/>
          <w:i/>
          <w:spacing w:val="-12"/>
        </w:rPr>
        <w:t xml:space="preserve"> </w:t>
      </w:r>
      <w:r>
        <w:rPr>
          <w:rFonts w:ascii="Arial" w:hAnsi="Arial"/>
          <w:i/>
        </w:rPr>
        <w:t>uso</w:t>
      </w:r>
      <w:r>
        <w:rPr>
          <w:rFonts w:ascii="Arial" w:hAnsi="Arial"/>
          <w:i/>
          <w:spacing w:val="-10"/>
        </w:rPr>
        <w:t xml:space="preserve"> </w:t>
      </w:r>
      <w:r>
        <w:rPr>
          <w:rFonts w:ascii="Arial" w:hAnsi="Arial"/>
          <w:i/>
        </w:rPr>
        <w:t>de</w:t>
      </w:r>
      <w:r>
        <w:rPr>
          <w:rFonts w:ascii="Arial" w:hAnsi="Arial"/>
          <w:i/>
          <w:spacing w:val="-5"/>
        </w:rPr>
        <w:t xml:space="preserve"> </w:t>
      </w:r>
      <w:r>
        <w:rPr>
          <w:rFonts w:ascii="Arial" w:hAnsi="Arial"/>
          <w:i/>
        </w:rPr>
        <w:t xml:space="preserve">la </w:t>
      </w:r>
      <w:r>
        <w:rPr>
          <w:rFonts w:ascii="Arial" w:hAnsi="Arial"/>
          <w:i/>
        </w:rPr>
        <w:lastRenderedPageBreak/>
        <w:t>marca pueda causar un riesgo de confusión o de asociación;”</w:t>
      </w:r>
    </w:p>
    <w:p w:rsidR="0086265D" w:rsidRDefault="0086265D" w:rsidP="0086265D">
      <w:pPr>
        <w:pStyle w:val="Textoindependiente"/>
        <w:spacing w:before="34"/>
        <w:rPr>
          <w:rFonts w:ascii="Arial"/>
          <w:i/>
        </w:rPr>
      </w:pPr>
    </w:p>
    <w:p w:rsidR="0086265D" w:rsidRDefault="0086265D" w:rsidP="0086265D">
      <w:pPr>
        <w:pStyle w:val="Textoindependiente"/>
        <w:spacing w:line="276" w:lineRule="auto"/>
        <w:ind w:left="180" w:right="384"/>
        <w:jc w:val="both"/>
      </w:pPr>
      <w:r>
        <w:t>Para</w:t>
      </w:r>
      <w:r>
        <w:rPr>
          <w:spacing w:val="-2"/>
        </w:rPr>
        <w:t xml:space="preserve"> </w:t>
      </w:r>
      <w:r>
        <w:t>determinar si</w:t>
      </w:r>
      <w:r>
        <w:rPr>
          <w:spacing w:val="-4"/>
        </w:rPr>
        <w:t xml:space="preserve"> </w:t>
      </w:r>
      <w:r>
        <w:t>el supuesto antes transcrito aplica a</w:t>
      </w:r>
      <w:r>
        <w:rPr>
          <w:spacing w:val="-2"/>
        </w:rPr>
        <w:t xml:space="preserve"> </w:t>
      </w:r>
      <w:r>
        <w:t>un</w:t>
      </w:r>
      <w:r>
        <w:rPr>
          <w:spacing w:val="-2"/>
        </w:rPr>
        <w:t xml:space="preserve"> </w:t>
      </w:r>
      <w:r>
        <w:t>caso concreto,</w:t>
      </w:r>
      <w:r>
        <w:rPr>
          <w:spacing w:val="-6"/>
        </w:rPr>
        <w:t xml:space="preserve"> </w:t>
      </w:r>
      <w:r>
        <w:t>el examinador debe dar aplicación a las reglas señaladas en el acápite anterior, para establecer si los signos</w:t>
      </w:r>
      <w:r>
        <w:rPr>
          <w:spacing w:val="-4"/>
        </w:rPr>
        <w:t xml:space="preserve"> </w:t>
      </w:r>
      <w:r>
        <w:t>en</w:t>
      </w:r>
      <w:r>
        <w:rPr>
          <w:spacing w:val="-1"/>
        </w:rPr>
        <w:t xml:space="preserve"> </w:t>
      </w:r>
      <w:r>
        <w:t>conflicto,</w:t>
      </w:r>
      <w:r>
        <w:rPr>
          <w:spacing w:val="-5"/>
        </w:rPr>
        <w:t xml:space="preserve"> </w:t>
      </w:r>
      <w:r>
        <w:t>esto</w:t>
      </w:r>
      <w:r>
        <w:rPr>
          <w:spacing w:val="-1"/>
        </w:rPr>
        <w:t xml:space="preserve"> </w:t>
      </w:r>
      <w:r>
        <w:t>es,</w:t>
      </w:r>
      <w:r>
        <w:rPr>
          <w:spacing w:val="-5"/>
        </w:rPr>
        <w:t xml:space="preserve"> </w:t>
      </w:r>
      <w:r>
        <w:t>el</w:t>
      </w:r>
      <w:r>
        <w:rPr>
          <w:spacing w:val="-3"/>
        </w:rPr>
        <w:t xml:space="preserve"> </w:t>
      </w:r>
      <w:r>
        <w:t>solicitado</w:t>
      </w:r>
      <w:r>
        <w:rPr>
          <w:spacing w:val="-6"/>
        </w:rPr>
        <w:t xml:space="preserve"> </w:t>
      </w:r>
      <w:r>
        <w:t>a</w:t>
      </w:r>
      <w:r>
        <w:rPr>
          <w:spacing w:val="-1"/>
        </w:rPr>
        <w:t xml:space="preserve"> </w:t>
      </w:r>
      <w:r>
        <w:t>registro</w:t>
      </w:r>
      <w:r>
        <w:rPr>
          <w:spacing w:val="-1"/>
        </w:rPr>
        <w:t xml:space="preserve"> </w:t>
      </w:r>
      <w:r>
        <w:t>y</w:t>
      </w:r>
      <w:r>
        <w:rPr>
          <w:spacing w:val="-9"/>
        </w:rPr>
        <w:t xml:space="preserve"> </w:t>
      </w:r>
      <w:r>
        <w:t>una</w:t>
      </w:r>
      <w:r>
        <w:rPr>
          <w:spacing w:val="-1"/>
        </w:rPr>
        <w:t xml:space="preserve"> </w:t>
      </w:r>
      <w:r>
        <w:t>marca</w:t>
      </w:r>
      <w:r>
        <w:rPr>
          <w:spacing w:val="-6"/>
        </w:rPr>
        <w:t xml:space="preserve"> </w:t>
      </w:r>
      <w:r>
        <w:t>previamente</w:t>
      </w:r>
      <w:r>
        <w:rPr>
          <w:spacing w:val="-1"/>
        </w:rPr>
        <w:t xml:space="preserve"> </w:t>
      </w:r>
      <w:r>
        <w:t>registrada</w:t>
      </w:r>
      <w:r>
        <w:rPr>
          <w:spacing w:val="-6"/>
        </w:rPr>
        <w:t xml:space="preserve"> </w:t>
      </w:r>
      <w:r>
        <w:t>o solicitada</w:t>
      </w:r>
      <w:r>
        <w:rPr>
          <w:spacing w:val="-16"/>
        </w:rPr>
        <w:t xml:space="preserve"> </w:t>
      </w:r>
      <w:r>
        <w:t>resultan</w:t>
      </w:r>
      <w:r>
        <w:rPr>
          <w:spacing w:val="-15"/>
        </w:rPr>
        <w:t xml:space="preserve"> </w:t>
      </w:r>
      <w:r>
        <w:t>idénticos</w:t>
      </w:r>
      <w:r>
        <w:rPr>
          <w:spacing w:val="-15"/>
        </w:rPr>
        <w:t xml:space="preserve"> </w:t>
      </w:r>
      <w:r>
        <w:t>o</w:t>
      </w:r>
      <w:r>
        <w:rPr>
          <w:spacing w:val="-16"/>
        </w:rPr>
        <w:t xml:space="preserve"> </w:t>
      </w:r>
      <w:r>
        <w:t>semejantes.</w:t>
      </w:r>
      <w:r>
        <w:rPr>
          <w:spacing w:val="-15"/>
        </w:rPr>
        <w:t xml:space="preserve"> </w:t>
      </w:r>
      <w:r>
        <w:t>Para</w:t>
      </w:r>
      <w:r>
        <w:rPr>
          <w:spacing w:val="-15"/>
        </w:rPr>
        <w:t xml:space="preserve"> </w:t>
      </w:r>
      <w:r>
        <w:t>el</w:t>
      </w:r>
      <w:r>
        <w:rPr>
          <w:spacing w:val="-15"/>
        </w:rPr>
        <w:t xml:space="preserve"> </w:t>
      </w:r>
      <w:r>
        <w:t>efecto,</w:t>
      </w:r>
      <w:r>
        <w:rPr>
          <w:spacing w:val="-16"/>
        </w:rPr>
        <w:t xml:space="preserve"> </w:t>
      </w:r>
      <w:r>
        <w:t>entonces,</w:t>
      </w:r>
      <w:r>
        <w:rPr>
          <w:spacing w:val="-15"/>
        </w:rPr>
        <w:t xml:space="preserve"> </w:t>
      </w:r>
      <w:r>
        <w:t>el</w:t>
      </w:r>
      <w:r>
        <w:rPr>
          <w:spacing w:val="-15"/>
        </w:rPr>
        <w:t xml:space="preserve"> </w:t>
      </w:r>
      <w:r>
        <w:t>examinador</w:t>
      </w:r>
      <w:r>
        <w:rPr>
          <w:spacing w:val="-16"/>
        </w:rPr>
        <w:t xml:space="preserve"> </w:t>
      </w:r>
      <w:r>
        <w:t xml:space="preserve">deberá establecer el tipo de marcas enfrentadas y aplicar las reglas de comparación que </w:t>
      </w:r>
      <w:r>
        <w:rPr>
          <w:spacing w:val="-2"/>
        </w:rPr>
        <w:t>correspondan.</w:t>
      </w:r>
    </w:p>
    <w:p w:rsidR="0086265D" w:rsidRDefault="0086265D" w:rsidP="0086265D">
      <w:pPr>
        <w:pStyle w:val="Textoindependiente"/>
        <w:spacing w:before="42"/>
      </w:pPr>
    </w:p>
    <w:p w:rsidR="0086265D" w:rsidRDefault="0086265D" w:rsidP="0086265D">
      <w:pPr>
        <w:pStyle w:val="Textoindependiente"/>
        <w:spacing w:line="276" w:lineRule="auto"/>
        <w:ind w:left="180" w:right="380"/>
        <w:jc w:val="both"/>
      </w:pPr>
      <w:r>
        <w:t>Adicionalmente, a efectos de determinar si existe conexidad competitiva, el examinador deberá</w:t>
      </w:r>
      <w:r>
        <w:rPr>
          <w:spacing w:val="-7"/>
        </w:rPr>
        <w:t xml:space="preserve"> </w:t>
      </w:r>
      <w:r>
        <w:t>analizar</w:t>
      </w:r>
      <w:r>
        <w:rPr>
          <w:spacing w:val="-8"/>
        </w:rPr>
        <w:t xml:space="preserve"> </w:t>
      </w:r>
      <w:r>
        <w:t>si</w:t>
      </w:r>
      <w:r>
        <w:rPr>
          <w:spacing w:val="-14"/>
        </w:rPr>
        <w:t xml:space="preserve"> </w:t>
      </w:r>
      <w:r>
        <w:t>en</w:t>
      </w:r>
      <w:r>
        <w:rPr>
          <w:spacing w:val="-12"/>
        </w:rPr>
        <w:t xml:space="preserve"> </w:t>
      </w:r>
      <w:r>
        <w:t>el</w:t>
      </w:r>
      <w:r>
        <w:rPr>
          <w:spacing w:val="-9"/>
        </w:rPr>
        <w:t xml:space="preserve"> </w:t>
      </w:r>
      <w:r>
        <w:t>caso</w:t>
      </w:r>
      <w:r>
        <w:rPr>
          <w:spacing w:val="-7"/>
        </w:rPr>
        <w:t xml:space="preserve"> </w:t>
      </w:r>
      <w:r>
        <w:t>objeto</w:t>
      </w:r>
      <w:r>
        <w:rPr>
          <w:spacing w:val="-7"/>
        </w:rPr>
        <w:t xml:space="preserve"> </w:t>
      </w:r>
      <w:r>
        <w:t>de</w:t>
      </w:r>
      <w:r>
        <w:rPr>
          <w:spacing w:val="-7"/>
        </w:rPr>
        <w:t xml:space="preserve"> </w:t>
      </w:r>
      <w:r>
        <w:t>estudio</w:t>
      </w:r>
      <w:r>
        <w:rPr>
          <w:spacing w:val="-7"/>
        </w:rPr>
        <w:t xml:space="preserve"> </w:t>
      </w:r>
      <w:r>
        <w:t>resultan</w:t>
      </w:r>
      <w:r>
        <w:rPr>
          <w:spacing w:val="-12"/>
        </w:rPr>
        <w:t xml:space="preserve"> </w:t>
      </w:r>
      <w:r>
        <w:t>aplicables</w:t>
      </w:r>
      <w:r>
        <w:rPr>
          <w:spacing w:val="-15"/>
        </w:rPr>
        <w:t xml:space="preserve"> </w:t>
      </w:r>
      <w:r>
        <w:t>algunos</w:t>
      </w:r>
      <w:r>
        <w:rPr>
          <w:spacing w:val="-15"/>
        </w:rPr>
        <w:t xml:space="preserve"> </w:t>
      </w:r>
      <w:r>
        <w:t>de</w:t>
      </w:r>
      <w:r>
        <w:rPr>
          <w:spacing w:val="-7"/>
        </w:rPr>
        <w:t xml:space="preserve"> </w:t>
      </w:r>
      <w:r>
        <w:t>los criterios intrínsecos, como la sustitución, la complementariedad entre los productos y servicios y la</w:t>
      </w:r>
      <w:r>
        <w:rPr>
          <w:spacing w:val="-16"/>
        </w:rPr>
        <w:t xml:space="preserve"> </w:t>
      </w:r>
      <w:r>
        <w:t>posibilidad</w:t>
      </w:r>
      <w:r>
        <w:rPr>
          <w:spacing w:val="-15"/>
        </w:rPr>
        <w:t xml:space="preserve"> </w:t>
      </w:r>
      <w:r>
        <w:t>de</w:t>
      </w:r>
      <w:r>
        <w:rPr>
          <w:spacing w:val="-15"/>
        </w:rPr>
        <w:t xml:space="preserve"> </w:t>
      </w:r>
      <w:r>
        <w:t>considerar</w:t>
      </w:r>
      <w:r>
        <w:rPr>
          <w:spacing w:val="-16"/>
        </w:rPr>
        <w:t xml:space="preserve"> </w:t>
      </w:r>
      <w:r>
        <w:t>que</w:t>
      </w:r>
      <w:r>
        <w:rPr>
          <w:spacing w:val="-15"/>
        </w:rPr>
        <w:t xml:space="preserve"> </w:t>
      </w:r>
      <w:r>
        <w:t>los</w:t>
      </w:r>
      <w:r>
        <w:rPr>
          <w:spacing w:val="-15"/>
        </w:rPr>
        <w:t xml:space="preserve"> </w:t>
      </w:r>
      <w:r>
        <w:t>productos</w:t>
      </w:r>
      <w:r>
        <w:rPr>
          <w:spacing w:val="-15"/>
        </w:rPr>
        <w:t xml:space="preserve"> </w:t>
      </w:r>
      <w:r>
        <w:t>o</w:t>
      </w:r>
      <w:r>
        <w:rPr>
          <w:spacing w:val="-16"/>
        </w:rPr>
        <w:t xml:space="preserve"> </w:t>
      </w:r>
      <w:r>
        <w:t>servicios</w:t>
      </w:r>
      <w:r>
        <w:rPr>
          <w:spacing w:val="-15"/>
        </w:rPr>
        <w:t xml:space="preserve"> </w:t>
      </w:r>
      <w:r>
        <w:t>provienen</w:t>
      </w:r>
      <w:r>
        <w:rPr>
          <w:spacing w:val="-15"/>
        </w:rPr>
        <w:t xml:space="preserve"> </w:t>
      </w:r>
      <w:r>
        <w:t>del</w:t>
      </w:r>
      <w:r>
        <w:rPr>
          <w:spacing w:val="-16"/>
        </w:rPr>
        <w:t xml:space="preserve"> </w:t>
      </w:r>
      <w:r>
        <w:t>mismo</w:t>
      </w:r>
      <w:r>
        <w:rPr>
          <w:spacing w:val="-15"/>
        </w:rPr>
        <w:t xml:space="preserve"> </w:t>
      </w:r>
      <w:r>
        <w:t>empresario los cuales fueron presentados en el numeral 4.2.1.5 del capítulo 2 de este Manual.</w:t>
      </w:r>
    </w:p>
    <w:p w:rsidR="0086265D" w:rsidRDefault="0086265D" w:rsidP="0086265D">
      <w:pPr>
        <w:pStyle w:val="Textoindependiente"/>
        <w:spacing w:before="37"/>
      </w:pPr>
    </w:p>
    <w:p w:rsidR="0086265D" w:rsidRDefault="0086265D" w:rsidP="0086265D">
      <w:pPr>
        <w:pStyle w:val="Textoindependiente"/>
        <w:spacing w:before="1" w:line="276" w:lineRule="auto"/>
        <w:ind w:left="180" w:right="389"/>
        <w:jc w:val="both"/>
      </w:pPr>
      <w:r>
        <w:t>Valga decir que,</w:t>
      </w:r>
      <w:r>
        <w:rPr>
          <w:spacing w:val="-3"/>
        </w:rPr>
        <w:t xml:space="preserve"> </w:t>
      </w:r>
      <w:r>
        <w:t>para</w:t>
      </w:r>
      <w:r>
        <w:rPr>
          <w:spacing w:val="-4"/>
        </w:rPr>
        <w:t xml:space="preserve"> </w:t>
      </w:r>
      <w:r>
        <w:t>efectos</w:t>
      </w:r>
      <w:r>
        <w:rPr>
          <w:spacing w:val="-7"/>
        </w:rPr>
        <w:t xml:space="preserve"> </w:t>
      </w:r>
      <w:r>
        <w:t>de</w:t>
      </w:r>
      <w:r>
        <w:rPr>
          <w:spacing w:val="-4"/>
        </w:rPr>
        <w:t xml:space="preserve"> </w:t>
      </w:r>
      <w:r>
        <w:t>aplicar</w:t>
      </w:r>
      <w:r>
        <w:rPr>
          <w:spacing w:val="-5"/>
        </w:rPr>
        <w:t xml:space="preserve"> </w:t>
      </w:r>
      <w:r>
        <w:t>esta</w:t>
      </w:r>
      <w:r>
        <w:rPr>
          <w:spacing w:val="-4"/>
        </w:rPr>
        <w:t xml:space="preserve"> </w:t>
      </w:r>
      <w:r>
        <w:t>prohibición</w:t>
      </w:r>
      <w:r>
        <w:rPr>
          <w:spacing w:val="-4"/>
        </w:rPr>
        <w:t xml:space="preserve"> </w:t>
      </w:r>
      <w:r>
        <w:t>relativa,</w:t>
      </w:r>
      <w:r>
        <w:rPr>
          <w:spacing w:val="-8"/>
        </w:rPr>
        <w:t xml:space="preserve"> </w:t>
      </w:r>
      <w:r>
        <w:t>deben concurrir</w:t>
      </w:r>
      <w:r>
        <w:rPr>
          <w:spacing w:val="-5"/>
        </w:rPr>
        <w:t xml:space="preserve"> </w:t>
      </w:r>
      <w:r>
        <w:t>las</w:t>
      </w:r>
      <w:r>
        <w:rPr>
          <w:spacing w:val="-7"/>
        </w:rPr>
        <w:t xml:space="preserve"> </w:t>
      </w:r>
      <w:r>
        <w:t>dos situaciones,</w:t>
      </w:r>
      <w:r>
        <w:rPr>
          <w:spacing w:val="-4"/>
        </w:rPr>
        <w:t xml:space="preserve"> </w:t>
      </w:r>
      <w:r>
        <w:t>esto es,</w:t>
      </w:r>
      <w:r>
        <w:rPr>
          <w:spacing w:val="-4"/>
        </w:rPr>
        <w:t xml:space="preserve"> </w:t>
      </w:r>
      <w:r>
        <w:t>los</w:t>
      </w:r>
      <w:r>
        <w:rPr>
          <w:spacing w:val="-3"/>
        </w:rPr>
        <w:t xml:space="preserve"> </w:t>
      </w:r>
      <w:r>
        <w:t>signos</w:t>
      </w:r>
      <w:r>
        <w:rPr>
          <w:spacing w:val="-3"/>
        </w:rPr>
        <w:t xml:space="preserve"> </w:t>
      </w:r>
      <w:r>
        <w:t>deben ser</w:t>
      </w:r>
      <w:r>
        <w:rPr>
          <w:spacing w:val="-1"/>
        </w:rPr>
        <w:t xml:space="preserve"> </w:t>
      </w:r>
      <w:r>
        <w:t>idénticos</w:t>
      </w:r>
      <w:r>
        <w:rPr>
          <w:spacing w:val="-8"/>
        </w:rPr>
        <w:t xml:space="preserve"> </w:t>
      </w:r>
      <w:r>
        <w:t>o semejantes</w:t>
      </w:r>
      <w:r>
        <w:rPr>
          <w:spacing w:val="-3"/>
        </w:rPr>
        <w:t xml:space="preserve"> </w:t>
      </w:r>
      <w:r>
        <w:t>y</w:t>
      </w:r>
      <w:r>
        <w:rPr>
          <w:spacing w:val="-3"/>
        </w:rPr>
        <w:t xml:space="preserve"> </w:t>
      </w:r>
      <w:r>
        <w:t>además,</w:t>
      </w:r>
      <w:r>
        <w:rPr>
          <w:spacing w:val="-4"/>
        </w:rPr>
        <w:t xml:space="preserve"> </w:t>
      </w:r>
      <w:r>
        <w:t>debe existir identidad o conexidad entre los productos o servicios que identifica el signo solicitado y los que distingue la marca registrada o solicitada.</w:t>
      </w:r>
    </w:p>
    <w:p w:rsidR="0086265D" w:rsidRDefault="0086265D" w:rsidP="0086265D">
      <w:pPr>
        <w:pStyle w:val="Textoindependiente"/>
        <w:spacing w:before="38"/>
      </w:pPr>
    </w:p>
    <w:p w:rsidR="0086265D" w:rsidRDefault="0086265D" w:rsidP="0086265D">
      <w:pPr>
        <w:pStyle w:val="Textoindependiente"/>
        <w:spacing w:line="276" w:lineRule="auto"/>
        <w:ind w:left="180" w:right="381"/>
        <w:jc w:val="both"/>
      </w:pPr>
      <w:r>
        <w:t>De</w:t>
      </w:r>
      <w:r>
        <w:rPr>
          <w:spacing w:val="-5"/>
        </w:rPr>
        <w:t xml:space="preserve"> </w:t>
      </w:r>
      <w:r>
        <w:t>acuerdo</w:t>
      </w:r>
      <w:r>
        <w:rPr>
          <w:spacing w:val="-5"/>
        </w:rPr>
        <w:t xml:space="preserve"> </w:t>
      </w:r>
      <w:r>
        <w:t>con</w:t>
      </w:r>
      <w:r>
        <w:rPr>
          <w:spacing w:val="-5"/>
        </w:rPr>
        <w:t xml:space="preserve"> </w:t>
      </w:r>
      <w:r>
        <w:t>lo</w:t>
      </w:r>
      <w:r>
        <w:rPr>
          <w:spacing w:val="-5"/>
        </w:rPr>
        <w:t xml:space="preserve"> </w:t>
      </w:r>
      <w:r>
        <w:t>anterior,</w:t>
      </w:r>
      <w:r>
        <w:rPr>
          <w:spacing w:val="-9"/>
        </w:rPr>
        <w:t xml:space="preserve"> </w:t>
      </w:r>
      <w:r>
        <w:t>el</w:t>
      </w:r>
      <w:r>
        <w:rPr>
          <w:spacing w:val="-7"/>
        </w:rPr>
        <w:t xml:space="preserve"> </w:t>
      </w:r>
      <w:r>
        <w:t>análisis</w:t>
      </w:r>
      <w:r>
        <w:rPr>
          <w:spacing w:val="-8"/>
        </w:rPr>
        <w:t xml:space="preserve"> </w:t>
      </w:r>
      <w:r>
        <w:t>de</w:t>
      </w:r>
      <w:r>
        <w:rPr>
          <w:spacing w:val="-5"/>
        </w:rPr>
        <w:t xml:space="preserve"> </w:t>
      </w:r>
      <w:r>
        <w:t>esta</w:t>
      </w:r>
      <w:r>
        <w:rPr>
          <w:spacing w:val="-5"/>
        </w:rPr>
        <w:t xml:space="preserve"> </w:t>
      </w:r>
      <w:r>
        <w:t>causal,</w:t>
      </w:r>
      <w:r>
        <w:rPr>
          <w:spacing w:val="-9"/>
        </w:rPr>
        <w:t xml:space="preserve"> </w:t>
      </w:r>
      <w:r>
        <w:t>se</w:t>
      </w:r>
      <w:r>
        <w:rPr>
          <w:spacing w:val="-5"/>
        </w:rPr>
        <w:t xml:space="preserve"> </w:t>
      </w:r>
      <w:r>
        <w:t>realiza</w:t>
      </w:r>
      <w:r>
        <w:rPr>
          <w:spacing w:val="-5"/>
        </w:rPr>
        <w:t xml:space="preserve"> </w:t>
      </w:r>
      <w:r>
        <w:t>en</w:t>
      </w:r>
      <w:r>
        <w:rPr>
          <w:spacing w:val="-5"/>
        </w:rPr>
        <w:t xml:space="preserve"> </w:t>
      </w:r>
      <w:r>
        <w:t>dos pasos,</w:t>
      </w:r>
      <w:r>
        <w:rPr>
          <w:spacing w:val="-9"/>
        </w:rPr>
        <w:t xml:space="preserve"> </w:t>
      </w:r>
      <w:r>
        <w:t>en</w:t>
      </w:r>
      <w:r>
        <w:rPr>
          <w:spacing w:val="-5"/>
        </w:rPr>
        <w:t xml:space="preserve"> </w:t>
      </w:r>
      <w:r>
        <w:t>uno</w:t>
      </w:r>
      <w:r>
        <w:rPr>
          <w:spacing w:val="-5"/>
        </w:rPr>
        <w:t xml:space="preserve"> </w:t>
      </w:r>
      <w:r>
        <w:t>de los</w:t>
      </w:r>
      <w:r>
        <w:rPr>
          <w:spacing w:val="-9"/>
        </w:rPr>
        <w:t xml:space="preserve"> </w:t>
      </w:r>
      <w:r>
        <w:t>cuales</w:t>
      </w:r>
      <w:r>
        <w:rPr>
          <w:spacing w:val="-9"/>
        </w:rPr>
        <w:t xml:space="preserve"> </w:t>
      </w:r>
      <w:r>
        <w:t>el</w:t>
      </w:r>
      <w:r>
        <w:rPr>
          <w:spacing w:val="-8"/>
        </w:rPr>
        <w:t xml:space="preserve"> </w:t>
      </w:r>
      <w:r>
        <w:t>examinador</w:t>
      </w:r>
      <w:r>
        <w:rPr>
          <w:spacing w:val="-11"/>
        </w:rPr>
        <w:t xml:space="preserve"> </w:t>
      </w:r>
      <w:r>
        <w:t>debe</w:t>
      </w:r>
      <w:r>
        <w:rPr>
          <w:spacing w:val="-6"/>
        </w:rPr>
        <w:t xml:space="preserve"> </w:t>
      </w:r>
      <w:r>
        <w:t>establecer</w:t>
      </w:r>
      <w:r>
        <w:rPr>
          <w:spacing w:val="-7"/>
        </w:rPr>
        <w:t xml:space="preserve"> </w:t>
      </w:r>
      <w:r>
        <w:t>que</w:t>
      </w:r>
      <w:r>
        <w:rPr>
          <w:spacing w:val="-6"/>
        </w:rPr>
        <w:t xml:space="preserve"> </w:t>
      </w:r>
      <w:r>
        <w:t>existe</w:t>
      </w:r>
      <w:r>
        <w:rPr>
          <w:spacing w:val="-10"/>
        </w:rPr>
        <w:t xml:space="preserve"> </w:t>
      </w:r>
      <w:r>
        <w:t>identidad</w:t>
      </w:r>
      <w:r>
        <w:rPr>
          <w:spacing w:val="-6"/>
        </w:rPr>
        <w:t xml:space="preserve"> </w:t>
      </w:r>
      <w:r>
        <w:t>o</w:t>
      </w:r>
      <w:r>
        <w:rPr>
          <w:spacing w:val="-6"/>
        </w:rPr>
        <w:t xml:space="preserve"> </w:t>
      </w:r>
      <w:r>
        <w:t>similitud</w:t>
      </w:r>
      <w:r>
        <w:rPr>
          <w:spacing w:val="-6"/>
        </w:rPr>
        <w:t xml:space="preserve"> </w:t>
      </w:r>
      <w:r>
        <w:t>entre</w:t>
      </w:r>
      <w:r>
        <w:rPr>
          <w:spacing w:val="-6"/>
        </w:rPr>
        <w:t xml:space="preserve"> </w:t>
      </w:r>
      <w:r>
        <w:t>los</w:t>
      </w:r>
      <w:r>
        <w:rPr>
          <w:spacing w:val="-9"/>
        </w:rPr>
        <w:t xml:space="preserve"> </w:t>
      </w:r>
      <w:r>
        <w:t>signos confrontados y otro en el cual se evaluará si existe identidad o conexidad competitiva entre los productos o servicios que estos distinguen</w:t>
      </w:r>
      <w:r>
        <w:rPr>
          <w:vertAlign w:val="superscript"/>
        </w:rPr>
        <w:t>267</w:t>
      </w:r>
      <w:r>
        <w:t>.</w:t>
      </w:r>
    </w:p>
    <w:p w:rsidR="0086265D" w:rsidRDefault="0086265D" w:rsidP="0086265D">
      <w:pPr>
        <w:pStyle w:val="Textoindependiente"/>
        <w:spacing w:before="39"/>
      </w:pPr>
    </w:p>
    <w:p w:rsidR="0086265D" w:rsidRDefault="0086265D" w:rsidP="0086265D">
      <w:pPr>
        <w:pStyle w:val="Textoindependiente"/>
        <w:spacing w:line="276" w:lineRule="auto"/>
        <w:ind w:left="180" w:right="383"/>
        <w:jc w:val="both"/>
      </w:pPr>
      <w:r>
        <w:t>Finalmente, se debe señalar que las oficinas nacionales deben analizar esta causal de irregistrabilidad relativa de forma oficiosa, es</w:t>
      </w:r>
      <w:r>
        <w:rPr>
          <w:spacing w:val="-3"/>
        </w:rPr>
        <w:t xml:space="preserve"> </w:t>
      </w:r>
      <w:r>
        <w:t>decir que no se requiere que el titular</w:t>
      </w:r>
      <w:r>
        <w:rPr>
          <w:spacing w:val="-1"/>
        </w:rPr>
        <w:t xml:space="preserve"> </w:t>
      </w:r>
      <w:r>
        <w:t>de la marca registrada o solicitada con anterioridad presente oposición al registro del signo objeto de análisis.</w:t>
      </w:r>
    </w:p>
    <w:p w:rsidR="0086265D" w:rsidRDefault="0086265D" w:rsidP="0086265D">
      <w:pPr>
        <w:pStyle w:val="Textoindependiente"/>
        <w:spacing w:before="39"/>
      </w:pPr>
    </w:p>
    <w:p w:rsidR="0086265D" w:rsidRDefault="0086265D" w:rsidP="0086265D">
      <w:pPr>
        <w:pStyle w:val="Prrafodelista"/>
        <w:numPr>
          <w:ilvl w:val="2"/>
          <w:numId w:val="10"/>
        </w:numPr>
        <w:tabs>
          <w:tab w:val="left" w:pos="795"/>
        </w:tabs>
        <w:spacing w:line="276" w:lineRule="auto"/>
        <w:ind w:left="180" w:right="378" w:firstLine="0"/>
      </w:pPr>
      <w:bookmarkStart w:id="14" w:name="4.2.3._Signos_idénticos_o_semejantes_a_u"/>
      <w:bookmarkStart w:id="15" w:name="_bookmark68"/>
      <w:bookmarkEnd w:id="14"/>
      <w:bookmarkEnd w:id="15"/>
      <w:r>
        <w:rPr>
          <w:color w:val="2E5395"/>
        </w:rPr>
        <w:t>Signos idénticos o semejantes a un nombre comercial protegido, o a una enseña, que puedan causar riesgo de confusión o asociación (literal b) artículo 136 DA 486).</w:t>
      </w:r>
    </w:p>
    <w:p w:rsidR="0086265D" w:rsidRDefault="0086265D" w:rsidP="0086265D">
      <w:pPr>
        <w:pStyle w:val="Textoindependiente"/>
        <w:spacing w:before="35"/>
      </w:pPr>
    </w:p>
    <w:p w:rsidR="0086265D" w:rsidRDefault="0086265D" w:rsidP="0086265D">
      <w:pPr>
        <w:pStyle w:val="Textoindependiente"/>
        <w:ind w:left="180"/>
        <w:jc w:val="both"/>
      </w:pPr>
      <w:r>
        <w:t>El</w:t>
      </w:r>
      <w:r>
        <w:rPr>
          <w:spacing w:val="-4"/>
        </w:rPr>
        <w:t xml:space="preserve"> </w:t>
      </w:r>
      <w:r>
        <w:t>literal</w:t>
      </w:r>
      <w:r>
        <w:rPr>
          <w:spacing w:val="-3"/>
        </w:rPr>
        <w:t xml:space="preserve"> </w:t>
      </w:r>
      <w:r>
        <w:t>b)</w:t>
      </w:r>
      <w:r>
        <w:rPr>
          <w:spacing w:val="-2"/>
        </w:rPr>
        <w:t xml:space="preserve"> </w:t>
      </w:r>
      <w:r>
        <w:t>del</w:t>
      </w:r>
      <w:r>
        <w:rPr>
          <w:spacing w:val="-8"/>
        </w:rPr>
        <w:t xml:space="preserve"> </w:t>
      </w:r>
      <w:r>
        <w:t>artículo</w:t>
      </w:r>
      <w:r>
        <w:rPr>
          <w:spacing w:val="-1"/>
        </w:rPr>
        <w:t xml:space="preserve"> </w:t>
      </w:r>
      <w:r>
        <w:t>136</w:t>
      </w:r>
      <w:r>
        <w:rPr>
          <w:spacing w:val="-1"/>
        </w:rPr>
        <w:t xml:space="preserve"> </w:t>
      </w:r>
      <w:r>
        <w:t>de</w:t>
      </w:r>
      <w:r>
        <w:rPr>
          <w:spacing w:val="-1"/>
        </w:rPr>
        <w:t xml:space="preserve"> </w:t>
      </w:r>
      <w:r>
        <w:t>la</w:t>
      </w:r>
      <w:r>
        <w:rPr>
          <w:spacing w:val="-1"/>
        </w:rPr>
        <w:t xml:space="preserve"> </w:t>
      </w:r>
      <w:r>
        <w:t>DA</w:t>
      </w:r>
      <w:r>
        <w:rPr>
          <w:spacing w:val="-5"/>
        </w:rPr>
        <w:t xml:space="preserve"> </w:t>
      </w:r>
      <w:r>
        <w:t>486</w:t>
      </w:r>
      <w:r>
        <w:rPr>
          <w:spacing w:val="-6"/>
        </w:rPr>
        <w:t xml:space="preserve"> </w:t>
      </w:r>
      <w:r>
        <w:rPr>
          <w:spacing w:val="-2"/>
        </w:rPr>
        <w:t>dispone:</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120"/>
        <w:rPr>
          <w:sz w:val="18"/>
        </w:rPr>
      </w:pPr>
    </w:p>
    <w:p w:rsidR="0086265D" w:rsidRDefault="0086265D" w:rsidP="0086265D">
      <w:pPr>
        <w:pStyle w:val="Textoindependiente"/>
        <w:spacing w:before="89"/>
        <w:rPr>
          <w:sz w:val="18"/>
        </w:rPr>
      </w:pPr>
    </w:p>
    <w:p w:rsidR="0086265D" w:rsidRDefault="0086265D" w:rsidP="0086265D">
      <w:pPr>
        <w:ind w:right="385"/>
        <w:jc w:val="right"/>
        <w:rPr>
          <w:sz w:val="18"/>
        </w:rPr>
      </w:pPr>
      <w:r>
        <w:rPr>
          <w:spacing w:val="-5"/>
          <w:sz w:val="18"/>
        </w:rPr>
        <w:t>161</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spacing w:before="74" w:line="278" w:lineRule="auto"/>
        <w:ind w:left="891" w:right="1247"/>
        <w:jc w:val="both"/>
        <w:rPr>
          <w:rFonts w:ascii="Arial" w:hAnsi="Arial"/>
          <w:i/>
        </w:rPr>
      </w:pPr>
      <w:r>
        <w:rPr>
          <w:rFonts w:ascii="Arial" w:hAnsi="Arial"/>
          <w:i/>
        </w:rPr>
        <w:lastRenderedPageBreak/>
        <w:t>“Artículo</w:t>
      </w:r>
      <w:r>
        <w:rPr>
          <w:rFonts w:ascii="Arial" w:hAnsi="Arial"/>
          <w:i/>
          <w:spacing w:val="-4"/>
        </w:rPr>
        <w:t xml:space="preserve"> </w:t>
      </w:r>
      <w:r>
        <w:rPr>
          <w:rFonts w:ascii="Arial" w:hAnsi="Arial"/>
          <w:i/>
        </w:rPr>
        <w:t>136.-</w:t>
      </w:r>
      <w:r>
        <w:rPr>
          <w:rFonts w:ascii="Arial" w:hAnsi="Arial"/>
          <w:i/>
          <w:spacing w:val="-1"/>
        </w:rPr>
        <w:t xml:space="preserve"> </w:t>
      </w:r>
      <w:r>
        <w:rPr>
          <w:rFonts w:ascii="Arial" w:hAnsi="Arial"/>
          <w:i/>
        </w:rPr>
        <w:t>No podrán registrarse como</w:t>
      </w:r>
      <w:r>
        <w:rPr>
          <w:rFonts w:ascii="Arial" w:hAnsi="Arial"/>
          <w:i/>
          <w:spacing w:val="-4"/>
        </w:rPr>
        <w:t xml:space="preserve"> </w:t>
      </w:r>
      <w:r>
        <w:rPr>
          <w:rFonts w:ascii="Arial" w:hAnsi="Arial"/>
          <w:i/>
        </w:rPr>
        <w:t>marcas</w:t>
      </w:r>
      <w:r>
        <w:rPr>
          <w:rFonts w:ascii="Arial" w:hAnsi="Arial"/>
          <w:i/>
          <w:spacing w:val="-7"/>
        </w:rPr>
        <w:t xml:space="preserve"> </w:t>
      </w:r>
      <w:r>
        <w:rPr>
          <w:rFonts w:ascii="Arial" w:hAnsi="Arial"/>
          <w:i/>
        </w:rPr>
        <w:t>aquellos</w:t>
      </w:r>
      <w:r>
        <w:rPr>
          <w:rFonts w:ascii="Arial" w:hAnsi="Arial"/>
          <w:i/>
          <w:spacing w:val="-2"/>
        </w:rPr>
        <w:t xml:space="preserve"> </w:t>
      </w:r>
      <w:r>
        <w:rPr>
          <w:rFonts w:ascii="Arial" w:hAnsi="Arial"/>
          <w:i/>
        </w:rPr>
        <w:t>signos</w:t>
      </w:r>
      <w:r>
        <w:rPr>
          <w:rFonts w:ascii="Arial" w:hAnsi="Arial"/>
          <w:i/>
          <w:spacing w:val="-2"/>
        </w:rPr>
        <w:t xml:space="preserve"> </w:t>
      </w:r>
      <w:r>
        <w:rPr>
          <w:rFonts w:ascii="Arial" w:hAnsi="Arial"/>
          <w:i/>
        </w:rPr>
        <w:t>cuyo uso en el comercio afectara indebidamente un derecho de tercero, en particular cuando:</w:t>
      </w:r>
    </w:p>
    <w:p w:rsidR="0086265D" w:rsidRDefault="0086265D" w:rsidP="0086265D">
      <w:pPr>
        <w:ind w:left="891"/>
        <w:rPr>
          <w:rFonts w:ascii="Arial" w:hAnsi="Arial"/>
          <w:i/>
        </w:rPr>
      </w:pPr>
      <w:r>
        <w:rPr>
          <w:rFonts w:ascii="Arial" w:hAnsi="Arial"/>
          <w:i/>
          <w:spacing w:val="-5"/>
        </w:rPr>
        <w:t>(…)</w:t>
      </w:r>
    </w:p>
    <w:p w:rsidR="0086265D" w:rsidRDefault="0086265D" w:rsidP="0086265D">
      <w:pPr>
        <w:pStyle w:val="Prrafodelista"/>
        <w:numPr>
          <w:ilvl w:val="0"/>
          <w:numId w:val="7"/>
        </w:numPr>
        <w:tabs>
          <w:tab w:val="left" w:pos="1154"/>
        </w:tabs>
        <w:spacing w:before="247" w:line="278" w:lineRule="auto"/>
        <w:ind w:right="1236" w:firstLine="0"/>
        <w:jc w:val="both"/>
        <w:rPr>
          <w:rFonts w:ascii="Arial" w:hAnsi="Arial"/>
          <w:i/>
        </w:rPr>
      </w:pPr>
      <w:r>
        <w:rPr>
          <w:rFonts w:ascii="Arial" w:hAnsi="Arial"/>
          <w:i/>
        </w:rPr>
        <w:t>sean idénticos o</w:t>
      </w:r>
      <w:r>
        <w:rPr>
          <w:rFonts w:ascii="Arial" w:hAnsi="Arial"/>
          <w:i/>
          <w:spacing w:val="-1"/>
        </w:rPr>
        <w:t xml:space="preserve"> </w:t>
      </w:r>
      <w:r>
        <w:rPr>
          <w:rFonts w:ascii="Arial" w:hAnsi="Arial"/>
          <w:i/>
        </w:rPr>
        <w:t>se</w:t>
      </w:r>
      <w:r>
        <w:rPr>
          <w:rFonts w:ascii="Arial" w:hAnsi="Arial"/>
          <w:i/>
          <w:spacing w:val="-1"/>
        </w:rPr>
        <w:t xml:space="preserve"> </w:t>
      </w:r>
      <w:r>
        <w:rPr>
          <w:rFonts w:ascii="Arial" w:hAnsi="Arial"/>
          <w:i/>
        </w:rPr>
        <w:t>asemejen</w:t>
      </w:r>
      <w:r>
        <w:rPr>
          <w:rFonts w:ascii="Arial" w:hAnsi="Arial"/>
          <w:i/>
          <w:spacing w:val="-1"/>
        </w:rPr>
        <w:t xml:space="preserve"> </w:t>
      </w:r>
      <w:r>
        <w:rPr>
          <w:rFonts w:ascii="Arial" w:hAnsi="Arial"/>
          <w:i/>
        </w:rPr>
        <w:t>a un</w:t>
      </w:r>
      <w:r>
        <w:rPr>
          <w:rFonts w:ascii="Arial" w:hAnsi="Arial"/>
          <w:i/>
          <w:spacing w:val="-1"/>
        </w:rPr>
        <w:t xml:space="preserve"> </w:t>
      </w:r>
      <w:r>
        <w:rPr>
          <w:rFonts w:ascii="Arial" w:hAnsi="Arial"/>
          <w:i/>
        </w:rPr>
        <w:t>nombre comercial</w:t>
      </w:r>
      <w:r>
        <w:rPr>
          <w:rFonts w:ascii="Arial" w:hAnsi="Arial"/>
          <w:i/>
          <w:spacing w:val="-3"/>
        </w:rPr>
        <w:t xml:space="preserve"> </w:t>
      </w:r>
      <w:r>
        <w:rPr>
          <w:rFonts w:ascii="Arial" w:hAnsi="Arial"/>
          <w:i/>
        </w:rPr>
        <w:t>protegido, o,</w:t>
      </w:r>
      <w:r>
        <w:rPr>
          <w:rFonts w:ascii="Arial" w:hAnsi="Arial"/>
          <w:i/>
          <w:spacing w:val="-5"/>
        </w:rPr>
        <w:t xml:space="preserve"> </w:t>
      </w:r>
      <w:r>
        <w:rPr>
          <w:rFonts w:ascii="Arial" w:hAnsi="Arial"/>
          <w:i/>
        </w:rPr>
        <w:t>de ser</w:t>
      </w:r>
      <w:r>
        <w:rPr>
          <w:rFonts w:ascii="Arial" w:hAnsi="Arial"/>
          <w:i/>
          <w:spacing w:val="-3"/>
        </w:rPr>
        <w:t xml:space="preserve"> </w:t>
      </w:r>
      <w:r>
        <w:rPr>
          <w:rFonts w:ascii="Arial" w:hAnsi="Arial"/>
          <w:i/>
        </w:rPr>
        <w:t>el</w:t>
      </w:r>
      <w:r>
        <w:rPr>
          <w:rFonts w:ascii="Arial" w:hAnsi="Arial"/>
          <w:i/>
          <w:spacing w:val="-4"/>
        </w:rPr>
        <w:t xml:space="preserve"> </w:t>
      </w:r>
      <w:r>
        <w:rPr>
          <w:rFonts w:ascii="Arial" w:hAnsi="Arial"/>
          <w:i/>
        </w:rPr>
        <w:t>caso,</w:t>
      </w:r>
      <w:r>
        <w:rPr>
          <w:rFonts w:ascii="Arial" w:hAnsi="Arial"/>
          <w:i/>
          <w:spacing w:val="-6"/>
        </w:rPr>
        <w:t xml:space="preserve"> </w:t>
      </w:r>
      <w:r>
        <w:rPr>
          <w:rFonts w:ascii="Arial" w:hAnsi="Arial"/>
          <w:i/>
        </w:rPr>
        <w:t>a</w:t>
      </w:r>
      <w:r>
        <w:rPr>
          <w:rFonts w:ascii="Arial" w:hAnsi="Arial"/>
          <w:i/>
          <w:spacing w:val="-7"/>
        </w:rPr>
        <w:t xml:space="preserve"> </w:t>
      </w:r>
      <w:r>
        <w:rPr>
          <w:rFonts w:ascii="Arial" w:hAnsi="Arial"/>
          <w:i/>
        </w:rPr>
        <w:t>un</w:t>
      </w:r>
      <w:r>
        <w:rPr>
          <w:rFonts w:ascii="Arial" w:hAnsi="Arial"/>
          <w:i/>
          <w:spacing w:val="-7"/>
        </w:rPr>
        <w:t xml:space="preserve"> </w:t>
      </w:r>
      <w:r>
        <w:rPr>
          <w:rFonts w:ascii="Arial" w:hAnsi="Arial"/>
          <w:i/>
        </w:rPr>
        <w:t>rótulo</w:t>
      </w:r>
      <w:r>
        <w:rPr>
          <w:rFonts w:ascii="Arial" w:hAnsi="Arial"/>
          <w:i/>
          <w:spacing w:val="-7"/>
        </w:rPr>
        <w:t xml:space="preserve"> </w:t>
      </w:r>
      <w:r>
        <w:rPr>
          <w:rFonts w:ascii="Arial" w:hAnsi="Arial"/>
          <w:i/>
        </w:rPr>
        <w:t>o</w:t>
      </w:r>
      <w:r>
        <w:rPr>
          <w:rFonts w:ascii="Arial" w:hAnsi="Arial"/>
          <w:i/>
          <w:spacing w:val="-2"/>
        </w:rPr>
        <w:t xml:space="preserve"> </w:t>
      </w:r>
      <w:r>
        <w:rPr>
          <w:rFonts w:ascii="Arial" w:hAnsi="Arial"/>
          <w:i/>
        </w:rPr>
        <w:t>enseña,</w:t>
      </w:r>
      <w:r>
        <w:rPr>
          <w:rFonts w:ascii="Arial" w:hAnsi="Arial"/>
          <w:i/>
          <w:spacing w:val="-6"/>
        </w:rPr>
        <w:t xml:space="preserve"> </w:t>
      </w:r>
      <w:r>
        <w:rPr>
          <w:rFonts w:ascii="Arial" w:hAnsi="Arial"/>
          <w:i/>
        </w:rPr>
        <w:t>siempre</w:t>
      </w:r>
      <w:r>
        <w:rPr>
          <w:rFonts w:ascii="Arial" w:hAnsi="Arial"/>
          <w:i/>
          <w:spacing w:val="-4"/>
        </w:rPr>
        <w:t xml:space="preserve"> </w:t>
      </w:r>
      <w:r>
        <w:rPr>
          <w:rFonts w:ascii="Arial" w:hAnsi="Arial"/>
          <w:i/>
        </w:rPr>
        <w:t>que,</w:t>
      </w:r>
      <w:r>
        <w:rPr>
          <w:rFonts w:ascii="Arial" w:hAnsi="Arial"/>
          <w:i/>
          <w:spacing w:val="-5"/>
        </w:rPr>
        <w:t xml:space="preserve"> </w:t>
      </w:r>
      <w:r>
        <w:rPr>
          <w:rFonts w:ascii="Arial" w:hAnsi="Arial"/>
          <w:i/>
        </w:rPr>
        <w:t>dadas</w:t>
      </w:r>
      <w:r>
        <w:rPr>
          <w:rFonts w:ascii="Arial" w:hAnsi="Arial"/>
          <w:i/>
          <w:spacing w:val="-5"/>
        </w:rPr>
        <w:t xml:space="preserve"> </w:t>
      </w:r>
      <w:r>
        <w:rPr>
          <w:rFonts w:ascii="Arial" w:hAnsi="Arial"/>
          <w:i/>
        </w:rPr>
        <w:t>las</w:t>
      </w:r>
      <w:r>
        <w:rPr>
          <w:rFonts w:ascii="Arial" w:hAnsi="Arial"/>
          <w:i/>
          <w:spacing w:val="-5"/>
        </w:rPr>
        <w:t xml:space="preserve"> </w:t>
      </w:r>
      <w:r>
        <w:rPr>
          <w:rFonts w:ascii="Arial" w:hAnsi="Arial"/>
          <w:i/>
        </w:rPr>
        <w:t>circunstancias, su uso pudiera originar un riesgo de confusión o de asociación;”</w:t>
      </w:r>
    </w:p>
    <w:p w:rsidR="0086265D" w:rsidRDefault="0086265D" w:rsidP="0086265D">
      <w:pPr>
        <w:pStyle w:val="Textoindependiente"/>
        <w:spacing w:before="47"/>
        <w:rPr>
          <w:rFonts w:ascii="Arial"/>
          <w:i/>
        </w:rPr>
      </w:pPr>
    </w:p>
    <w:p w:rsidR="0086265D" w:rsidRDefault="0086265D" w:rsidP="0086265D">
      <w:pPr>
        <w:pStyle w:val="Textoindependiente"/>
        <w:spacing w:line="276" w:lineRule="auto"/>
        <w:ind w:left="180" w:right="379"/>
        <w:jc w:val="both"/>
      </w:pPr>
      <w:r>
        <w:t>Como se mencionó en el numeral 4 del capítulo 1 de este Manual, el nombre comercial es un signo distintivo que identifica al comerciante como tal, mientras que la enseña o rótulo comercial distingue un establecimiento de comercio. Es importante recordar que, de acuerdo con lo dispuesto en el ordenamiento andino, el derecho al uso exclusivo de estos signos distintivos, únicamente se adquiere por su primer uso en el comercio y el derecho</w:t>
      </w:r>
      <w:r>
        <w:rPr>
          <w:spacing w:val="-6"/>
        </w:rPr>
        <w:t xml:space="preserve"> </w:t>
      </w:r>
      <w:r>
        <w:t>concluye</w:t>
      </w:r>
      <w:r>
        <w:rPr>
          <w:spacing w:val="-6"/>
        </w:rPr>
        <w:t xml:space="preserve"> </w:t>
      </w:r>
      <w:r>
        <w:t>cuando</w:t>
      </w:r>
      <w:r>
        <w:rPr>
          <w:spacing w:val="-6"/>
        </w:rPr>
        <w:t xml:space="preserve"> </w:t>
      </w:r>
      <w:r>
        <w:t>cesa</w:t>
      </w:r>
      <w:r>
        <w:rPr>
          <w:spacing w:val="-1"/>
        </w:rPr>
        <w:t xml:space="preserve"> </w:t>
      </w:r>
      <w:r>
        <w:t>su</w:t>
      </w:r>
      <w:r>
        <w:rPr>
          <w:spacing w:val="-6"/>
        </w:rPr>
        <w:t xml:space="preserve"> </w:t>
      </w:r>
      <w:r>
        <w:t>uso</w:t>
      </w:r>
      <w:r>
        <w:rPr>
          <w:spacing w:val="-6"/>
        </w:rPr>
        <w:t xml:space="preserve"> </w:t>
      </w:r>
      <w:r>
        <w:t>real</w:t>
      </w:r>
      <w:r>
        <w:rPr>
          <w:spacing w:val="-8"/>
        </w:rPr>
        <w:t xml:space="preserve"> </w:t>
      </w:r>
      <w:r>
        <w:t>y</w:t>
      </w:r>
      <w:r>
        <w:rPr>
          <w:spacing w:val="-9"/>
        </w:rPr>
        <w:t xml:space="preserve"> </w:t>
      </w:r>
      <w:r>
        <w:t>efectivo</w:t>
      </w:r>
      <w:r>
        <w:rPr>
          <w:vertAlign w:val="superscript"/>
        </w:rPr>
        <w:t>268</w:t>
      </w:r>
      <w:r>
        <w:t>.</w:t>
      </w:r>
      <w:r>
        <w:rPr>
          <w:spacing w:val="-10"/>
        </w:rPr>
        <w:t xml:space="preserve"> </w:t>
      </w:r>
      <w:r>
        <w:t>Al</w:t>
      </w:r>
      <w:r>
        <w:rPr>
          <w:spacing w:val="-3"/>
        </w:rPr>
        <w:t xml:space="preserve"> </w:t>
      </w:r>
      <w:r>
        <w:t>respecto,</w:t>
      </w:r>
      <w:r>
        <w:rPr>
          <w:spacing w:val="-10"/>
        </w:rPr>
        <w:t xml:space="preserve"> </w:t>
      </w:r>
      <w:r>
        <w:t>el</w:t>
      </w:r>
      <w:r>
        <w:rPr>
          <w:spacing w:val="-8"/>
        </w:rPr>
        <w:t xml:space="preserve"> </w:t>
      </w:r>
      <w:r>
        <w:t>TJCA</w:t>
      </w:r>
      <w:r>
        <w:rPr>
          <w:spacing w:val="-10"/>
        </w:rPr>
        <w:t xml:space="preserve"> </w:t>
      </w:r>
      <w:r>
        <w:t>ha</w:t>
      </w:r>
      <w:r>
        <w:rPr>
          <w:spacing w:val="-6"/>
        </w:rPr>
        <w:t xml:space="preserve"> </w:t>
      </w:r>
      <w:r>
        <w:t xml:space="preserve">indicado </w:t>
      </w:r>
      <w:r>
        <w:rPr>
          <w:spacing w:val="-4"/>
        </w:rPr>
        <w:t>que:</w:t>
      </w:r>
    </w:p>
    <w:p w:rsidR="0086265D" w:rsidRDefault="0086265D" w:rsidP="0086265D">
      <w:pPr>
        <w:pStyle w:val="Textoindependiente"/>
        <w:spacing w:before="41"/>
      </w:pPr>
    </w:p>
    <w:p w:rsidR="0086265D" w:rsidRDefault="0086265D" w:rsidP="0086265D">
      <w:pPr>
        <w:spacing w:line="276" w:lineRule="auto"/>
        <w:ind w:left="891" w:right="1237"/>
        <w:jc w:val="both"/>
      </w:pPr>
      <w:r>
        <w:rPr>
          <w:rFonts w:ascii="Arial" w:hAnsi="Arial"/>
          <w:i/>
        </w:rPr>
        <w:t>“Los Artículos 191, 192 y 193 de la Decisión 486 establecen el sistema de</w:t>
      </w:r>
      <w:r>
        <w:rPr>
          <w:rFonts w:ascii="Arial" w:hAnsi="Arial"/>
          <w:i/>
          <w:spacing w:val="-2"/>
        </w:rPr>
        <w:t xml:space="preserve"> </w:t>
      </w:r>
      <w:r>
        <w:rPr>
          <w:rFonts w:ascii="Arial" w:hAnsi="Arial"/>
          <w:i/>
        </w:rPr>
        <w:t>protección</w:t>
      </w:r>
      <w:r>
        <w:rPr>
          <w:rFonts w:ascii="Arial" w:hAnsi="Arial"/>
          <w:i/>
          <w:spacing w:val="-2"/>
        </w:rPr>
        <w:t xml:space="preserve"> </w:t>
      </w:r>
      <w:r>
        <w:rPr>
          <w:rFonts w:ascii="Arial" w:hAnsi="Arial"/>
          <w:i/>
        </w:rPr>
        <w:t>del</w:t>
      </w:r>
      <w:r>
        <w:rPr>
          <w:rFonts w:ascii="Arial" w:hAnsi="Arial"/>
          <w:i/>
          <w:spacing w:val="-3"/>
        </w:rPr>
        <w:t xml:space="preserve"> </w:t>
      </w:r>
      <w:r>
        <w:rPr>
          <w:rFonts w:ascii="Arial" w:hAnsi="Arial"/>
          <w:i/>
        </w:rPr>
        <w:t>nombre comercial. El Artículo</w:t>
      </w:r>
      <w:r>
        <w:rPr>
          <w:rFonts w:ascii="Arial" w:hAnsi="Arial"/>
          <w:i/>
          <w:spacing w:val="-2"/>
        </w:rPr>
        <w:t xml:space="preserve"> </w:t>
      </w:r>
      <w:r>
        <w:rPr>
          <w:rFonts w:ascii="Arial" w:hAnsi="Arial"/>
          <w:i/>
        </w:rPr>
        <w:t>191 otorga</w:t>
      </w:r>
      <w:r>
        <w:rPr>
          <w:rFonts w:ascii="Arial" w:hAnsi="Arial"/>
          <w:i/>
          <w:spacing w:val="-1"/>
        </w:rPr>
        <w:t xml:space="preserve"> </w:t>
      </w:r>
      <w:r>
        <w:rPr>
          <w:rFonts w:ascii="Arial" w:hAnsi="Arial"/>
          <w:i/>
        </w:rPr>
        <w:t>el derecho al uso exclusivo del nombre comercial a partir de su primer uso en el comercio, uso que deberá ser probado y, consecuentemente, este uso exclusivo concluye cuando cesa el uso real y efectivo del nombre comercial.</w:t>
      </w:r>
      <w:r>
        <w:rPr>
          <w:rFonts w:ascii="Arial" w:hAnsi="Arial"/>
          <w:i/>
          <w:spacing w:val="-6"/>
        </w:rPr>
        <w:t xml:space="preserve"> </w:t>
      </w:r>
      <w:r>
        <w:rPr>
          <w:rFonts w:ascii="Arial" w:hAnsi="Arial"/>
          <w:i/>
        </w:rPr>
        <w:t>Por</w:t>
      </w:r>
      <w:r>
        <w:rPr>
          <w:rFonts w:ascii="Arial" w:hAnsi="Arial"/>
          <w:i/>
          <w:spacing w:val="-3"/>
        </w:rPr>
        <w:t xml:space="preserve"> </w:t>
      </w:r>
      <w:r>
        <w:rPr>
          <w:rFonts w:ascii="Arial" w:hAnsi="Arial"/>
          <w:i/>
        </w:rPr>
        <w:t>su</w:t>
      </w:r>
      <w:r>
        <w:rPr>
          <w:rFonts w:ascii="Arial" w:hAnsi="Arial"/>
          <w:i/>
          <w:spacing w:val="-7"/>
        </w:rPr>
        <w:t xml:space="preserve"> </w:t>
      </w:r>
      <w:r>
        <w:rPr>
          <w:rFonts w:ascii="Arial" w:hAnsi="Arial"/>
          <w:i/>
        </w:rPr>
        <w:t>parte,</w:t>
      </w:r>
      <w:r>
        <w:rPr>
          <w:rFonts w:ascii="Arial" w:hAnsi="Arial"/>
          <w:i/>
          <w:spacing w:val="-6"/>
        </w:rPr>
        <w:t xml:space="preserve"> </w:t>
      </w:r>
      <w:r>
        <w:rPr>
          <w:rFonts w:ascii="Arial" w:hAnsi="Arial"/>
          <w:i/>
        </w:rPr>
        <w:t>el</w:t>
      </w:r>
      <w:r>
        <w:rPr>
          <w:rFonts w:ascii="Arial" w:hAnsi="Arial"/>
          <w:i/>
          <w:spacing w:val="-2"/>
        </w:rPr>
        <w:t xml:space="preserve"> </w:t>
      </w:r>
      <w:r>
        <w:rPr>
          <w:rFonts w:ascii="Arial" w:hAnsi="Arial"/>
          <w:i/>
        </w:rPr>
        <w:t>Artículo</w:t>
      </w:r>
      <w:r>
        <w:rPr>
          <w:rFonts w:ascii="Arial" w:hAnsi="Arial"/>
          <w:i/>
          <w:spacing w:val="-2"/>
        </w:rPr>
        <w:t xml:space="preserve"> </w:t>
      </w:r>
      <w:r>
        <w:rPr>
          <w:rFonts w:ascii="Arial" w:hAnsi="Arial"/>
          <w:i/>
        </w:rPr>
        <w:t>193</w:t>
      </w:r>
      <w:r>
        <w:rPr>
          <w:rFonts w:ascii="Arial" w:hAnsi="Arial"/>
          <w:i/>
          <w:spacing w:val="-7"/>
        </w:rPr>
        <w:t xml:space="preserve"> </w:t>
      </w:r>
      <w:r>
        <w:rPr>
          <w:rFonts w:ascii="Arial" w:hAnsi="Arial"/>
          <w:i/>
        </w:rPr>
        <w:t>de</w:t>
      </w:r>
      <w:r>
        <w:rPr>
          <w:rFonts w:ascii="Arial" w:hAnsi="Arial"/>
          <w:i/>
          <w:spacing w:val="-2"/>
        </w:rPr>
        <w:t xml:space="preserve"> </w:t>
      </w:r>
      <w:r>
        <w:rPr>
          <w:rFonts w:ascii="Arial" w:hAnsi="Arial"/>
          <w:i/>
        </w:rPr>
        <w:t>la</w:t>
      </w:r>
      <w:r>
        <w:rPr>
          <w:rFonts w:ascii="Arial" w:hAnsi="Arial"/>
          <w:i/>
          <w:spacing w:val="-1"/>
        </w:rPr>
        <w:t xml:space="preserve"> </w:t>
      </w:r>
      <w:r>
        <w:rPr>
          <w:rFonts w:ascii="Arial" w:hAnsi="Arial"/>
          <w:i/>
        </w:rPr>
        <w:t>Decisión</w:t>
      </w:r>
      <w:r>
        <w:rPr>
          <w:rFonts w:ascii="Arial" w:hAnsi="Arial"/>
          <w:i/>
          <w:spacing w:val="-2"/>
        </w:rPr>
        <w:t xml:space="preserve"> </w:t>
      </w:r>
      <w:r>
        <w:rPr>
          <w:rFonts w:ascii="Arial" w:hAnsi="Arial"/>
          <w:i/>
        </w:rPr>
        <w:t>486 precisa</w:t>
      </w:r>
      <w:r>
        <w:rPr>
          <w:rFonts w:ascii="Arial" w:hAnsi="Arial"/>
          <w:i/>
          <w:spacing w:val="-2"/>
        </w:rPr>
        <w:t xml:space="preserve"> </w:t>
      </w:r>
      <w:r>
        <w:rPr>
          <w:rFonts w:ascii="Arial" w:hAnsi="Arial"/>
          <w:i/>
        </w:rPr>
        <w:t>que</w:t>
      </w:r>
      <w:r>
        <w:rPr>
          <w:rFonts w:ascii="Arial" w:hAnsi="Arial"/>
          <w:i/>
          <w:spacing w:val="-7"/>
        </w:rPr>
        <w:t xml:space="preserve"> </w:t>
      </w:r>
      <w:r>
        <w:rPr>
          <w:rFonts w:ascii="Arial" w:hAnsi="Arial"/>
          <w:i/>
        </w:rPr>
        <w:t>el registro o depósito del nombre comercial ante la oficina nacional competente</w:t>
      </w:r>
      <w:r>
        <w:rPr>
          <w:rFonts w:ascii="Arial" w:hAnsi="Arial"/>
          <w:i/>
          <w:spacing w:val="-4"/>
        </w:rPr>
        <w:t xml:space="preserve"> </w:t>
      </w:r>
      <w:r>
        <w:rPr>
          <w:rFonts w:ascii="Arial" w:hAnsi="Arial"/>
          <w:i/>
        </w:rPr>
        <w:t>tiene</w:t>
      </w:r>
      <w:r>
        <w:rPr>
          <w:rFonts w:ascii="Arial" w:hAnsi="Arial"/>
          <w:i/>
          <w:spacing w:val="-4"/>
        </w:rPr>
        <w:t xml:space="preserve"> </w:t>
      </w:r>
      <w:r>
        <w:rPr>
          <w:rFonts w:ascii="Arial" w:hAnsi="Arial"/>
          <w:i/>
        </w:rPr>
        <w:t>un</w:t>
      </w:r>
      <w:r>
        <w:rPr>
          <w:rFonts w:ascii="Arial" w:hAnsi="Arial"/>
          <w:i/>
          <w:spacing w:val="-4"/>
        </w:rPr>
        <w:t xml:space="preserve"> </w:t>
      </w:r>
      <w:r>
        <w:rPr>
          <w:rFonts w:ascii="Arial" w:hAnsi="Arial"/>
          <w:i/>
        </w:rPr>
        <w:t>carácter</w:t>
      </w:r>
      <w:r>
        <w:rPr>
          <w:rFonts w:ascii="Arial" w:hAnsi="Arial"/>
          <w:i/>
          <w:spacing w:val="-9"/>
        </w:rPr>
        <w:t xml:space="preserve"> </w:t>
      </w:r>
      <w:r>
        <w:rPr>
          <w:rFonts w:ascii="Arial" w:hAnsi="Arial"/>
          <w:i/>
        </w:rPr>
        <w:t>declarativo;</w:t>
      </w:r>
      <w:r>
        <w:rPr>
          <w:rFonts w:ascii="Arial" w:hAnsi="Arial"/>
          <w:i/>
          <w:spacing w:val="-7"/>
        </w:rPr>
        <w:t xml:space="preserve"> </w:t>
      </w:r>
      <w:r>
        <w:rPr>
          <w:rFonts w:ascii="Arial" w:hAnsi="Arial"/>
          <w:i/>
        </w:rPr>
        <w:t>sin</w:t>
      </w:r>
      <w:r>
        <w:rPr>
          <w:rFonts w:ascii="Arial" w:hAnsi="Arial"/>
          <w:i/>
          <w:spacing w:val="-8"/>
        </w:rPr>
        <w:t xml:space="preserve"> </w:t>
      </w:r>
      <w:r>
        <w:rPr>
          <w:rFonts w:ascii="Arial" w:hAnsi="Arial"/>
          <w:i/>
        </w:rPr>
        <w:t>embargo,</w:t>
      </w:r>
      <w:r>
        <w:rPr>
          <w:rFonts w:ascii="Arial" w:hAnsi="Arial"/>
          <w:i/>
          <w:spacing w:val="-7"/>
        </w:rPr>
        <w:t xml:space="preserve"> </w:t>
      </w:r>
      <w:r>
        <w:rPr>
          <w:rFonts w:ascii="Arial" w:hAnsi="Arial"/>
          <w:i/>
        </w:rPr>
        <w:t>el</w:t>
      </w:r>
      <w:r>
        <w:rPr>
          <w:rFonts w:ascii="Arial" w:hAnsi="Arial"/>
          <w:i/>
          <w:spacing w:val="-6"/>
        </w:rPr>
        <w:t xml:space="preserve"> </w:t>
      </w:r>
      <w:r>
        <w:rPr>
          <w:rFonts w:ascii="Arial" w:hAnsi="Arial"/>
          <w:i/>
        </w:rPr>
        <w:t>derecho</w:t>
      </w:r>
      <w:r>
        <w:rPr>
          <w:rFonts w:ascii="Arial" w:hAnsi="Arial"/>
          <w:i/>
          <w:spacing w:val="-4"/>
        </w:rPr>
        <w:t xml:space="preserve"> </w:t>
      </w:r>
      <w:r>
        <w:rPr>
          <w:rFonts w:ascii="Arial" w:hAnsi="Arial"/>
          <w:i/>
        </w:rPr>
        <w:t>al</w:t>
      </w:r>
      <w:r>
        <w:rPr>
          <w:rFonts w:ascii="Arial" w:hAnsi="Arial"/>
          <w:i/>
          <w:spacing w:val="-6"/>
        </w:rPr>
        <w:t xml:space="preserve"> </w:t>
      </w:r>
      <w:r>
        <w:rPr>
          <w:rFonts w:ascii="Arial" w:hAnsi="Arial"/>
          <w:i/>
        </w:rPr>
        <w:t>uso exclusivo</w:t>
      </w:r>
      <w:r>
        <w:rPr>
          <w:rFonts w:ascii="Arial" w:hAnsi="Arial"/>
          <w:i/>
          <w:spacing w:val="-1"/>
        </w:rPr>
        <w:t xml:space="preserve"> </w:t>
      </w:r>
      <w:r>
        <w:rPr>
          <w:rFonts w:ascii="Arial" w:hAnsi="Arial"/>
          <w:i/>
        </w:rPr>
        <w:t>solo</w:t>
      </w:r>
      <w:r>
        <w:rPr>
          <w:rFonts w:ascii="Arial" w:hAnsi="Arial"/>
          <w:i/>
          <w:spacing w:val="-1"/>
        </w:rPr>
        <w:t xml:space="preserve"> </w:t>
      </w:r>
      <w:r>
        <w:rPr>
          <w:rFonts w:ascii="Arial" w:hAnsi="Arial"/>
          <w:i/>
        </w:rPr>
        <w:t>se</w:t>
      </w:r>
      <w:r>
        <w:rPr>
          <w:rFonts w:ascii="Arial" w:hAnsi="Arial"/>
          <w:i/>
          <w:spacing w:val="-1"/>
        </w:rPr>
        <w:t xml:space="preserve"> </w:t>
      </w:r>
      <w:r>
        <w:rPr>
          <w:rFonts w:ascii="Arial" w:hAnsi="Arial"/>
          <w:i/>
        </w:rPr>
        <w:t>adquiere</w:t>
      </w:r>
      <w:r>
        <w:rPr>
          <w:rFonts w:ascii="Arial" w:hAnsi="Arial"/>
          <w:i/>
          <w:spacing w:val="-1"/>
        </w:rPr>
        <w:t xml:space="preserve"> </w:t>
      </w:r>
      <w:r>
        <w:rPr>
          <w:rFonts w:ascii="Arial" w:hAnsi="Arial"/>
          <w:i/>
        </w:rPr>
        <w:t>probando</w:t>
      </w:r>
      <w:r>
        <w:rPr>
          <w:rFonts w:ascii="Arial" w:hAnsi="Arial"/>
          <w:i/>
          <w:spacing w:val="-1"/>
        </w:rPr>
        <w:t xml:space="preserve"> </w:t>
      </w:r>
      <w:r>
        <w:rPr>
          <w:rFonts w:ascii="Arial" w:hAnsi="Arial"/>
          <w:i/>
        </w:rPr>
        <w:t>el</w:t>
      </w:r>
      <w:r>
        <w:rPr>
          <w:rFonts w:ascii="Arial" w:hAnsi="Arial"/>
          <w:i/>
          <w:spacing w:val="-3"/>
        </w:rPr>
        <w:t xml:space="preserve"> </w:t>
      </w:r>
      <w:r>
        <w:rPr>
          <w:rFonts w:ascii="Arial" w:hAnsi="Arial"/>
          <w:i/>
        </w:rPr>
        <w:t>uso</w:t>
      </w:r>
      <w:r>
        <w:rPr>
          <w:rFonts w:ascii="Arial" w:hAnsi="Arial"/>
          <w:i/>
          <w:spacing w:val="-1"/>
        </w:rPr>
        <w:t xml:space="preserve"> </w:t>
      </w:r>
      <w:r>
        <w:rPr>
          <w:rFonts w:ascii="Arial" w:hAnsi="Arial"/>
          <w:i/>
        </w:rPr>
        <w:t>constante,</w:t>
      </w:r>
      <w:r>
        <w:rPr>
          <w:rFonts w:ascii="Arial" w:hAnsi="Arial"/>
          <w:i/>
          <w:spacing w:val="-5"/>
        </w:rPr>
        <w:t xml:space="preserve"> </w:t>
      </w:r>
      <w:r>
        <w:rPr>
          <w:rFonts w:ascii="Arial" w:hAnsi="Arial"/>
          <w:i/>
        </w:rPr>
        <w:t>real</w:t>
      </w:r>
      <w:r>
        <w:rPr>
          <w:rFonts w:ascii="Arial" w:hAnsi="Arial"/>
          <w:i/>
          <w:spacing w:val="-3"/>
        </w:rPr>
        <w:t xml:space="preserve"> </w:t>
      </w:r>
      <w:r>
        <w:rPr>
          <w:rFonts w:ascii="Arial" w:hAnsi="Arial"/>
          <w:i/>
        </w:rPr>
        <w:t>y</w:t>
      </w:r>
      <w:r>
        <w:rPr>
          <w:rFonts w:ascii="Arial" w:hAnsi="Arial"/>
          <w:i/>
          <w:spacing w:val="-4"/>
        </w:rPr>
        <w:t xml:space="preserve"> </w:t>
      </w:r>
      <w:r>
        <w:rPr>
          <w:rFonts w:ascii="Arial" w:hAnsi="Arial"/>
          <w:i/>
        </w:rPr>
        <w:t>efectivo</w:t>
      </w:r>
      <w:r>
        <w:rPr>
          <w:rFonts w:ascii="Arial" w:hAnsi="Arial"/>
          <w:i/>
          <w:spacing w:val="-1"/>
        </w:rPr>
        <w:t xml:space="preserve"> </w:t>
      </w:r>
      <w:r>
        <w:rPr>
          <w:rFonts w:ascii="Arial" w:hAnsi="Arial"/>
          <w:i/>
        </w:rPr>
        <w:t>del nombre comercial”.</w:t>
      </w:r>
      <w:r>
        <w:rPr>
          <w:vertAlign w:val="superscript"/>
        </w:rPr>
        <w:t>269</w:t>
      </w:r>
    </w:p>
    <w:p w:rsidR="0086265D" w:rsidRDefault="0086265D" w:rsidP="0086265D">
      <w:pPr>
        <w:pStyle w:val="Textoindependiente"/>
        <w:spacing w:before="39"/>
      </w:pPr>
    </w:p>
    <w:p w:rsidR="0086265D" w:rsidRDefault="0086265D" w:rsidP="0086265D">
      <w:pPr>
        <w:pStyle w:val="Textoindependiente"/>
        <w:spacing w:line="276" w:lineRule="auto"/>
        <w:ind w:left="180" w:right="382"/>
        <w:jc w:val="both"/>
      </w:pPr>
      <w:r>
        <w:t>Tomando</w:t>
      </w:r>
      <w:r>
        <w:rPr>
          <w:spacing w:val="-6"/>
        </w:rPr>
        <w:t xml:space="preserve"> </w:t>
      </w:r>
      <w:r>
        <w:t>en</w:t>
      </w:r>
      <w:r>
        <w:rPr>
          <w:spacing w:val="-6"/>
        </w:rPr>
        <w:t xml:space="preserve"> </w:t>
      </w:r>
      <w:r>
        <w:t>cuenta</w:t>
      </w:r>
      <w:r>
        <w:rPr>
          <w:spacing w:val="-6"/>
        </w:rPr>
        <w:t xml:space="preserve"> </w:t>
      </w:r>
      <w:r>
        <w:t>que</w:t>
      </w:r>
      <w:r>
        <w:rPr>
          <w:spacing w:val="-3"/>
        </w:rPr>
        <w:t xml:space="preserve"> </w:t>
      </w:r>
      <w:r>
        <w:t>el</w:t>
      </w:r>
      <w:r>
        <w:rPr>
          <w:spacing w:val="-8"/>
        </w:rPr>
        <w:t xml:space="preserve"> </w:t>
      </w:r>
      <w:r>
        <w:t>precepto</w:t>
      </w:r>
      <w:r>
        <w:rPr>
          <w:spacing w:val="-6"/>
        </w:rPr>
        <w:t xml:space="preserve"> </w:t>
      </w:r>
      <w:r>
        <w:t>legal</w:t>
      </w:r>
      <w:r>
        <w:rPr>
          <w:spacing w:val="-4"/>
        </w:rPr>
        <w:t xml:space="preserve"> </w:t>
      </w:r>
      <w:r>
        <w:t>establecido</w:t>
      </w:r>
      <w:r>
        <w:rPr>
          <w:spacing w:val="-6"/>
        </w:rPr>
        <w:t xml:space="preserve"> </w:t>
      </w:r>
      <w:r>
        <w:t>en</w:t>
      </w:r>
      <w:r>
        <w:rPr>
          <w:spacing w:val="-6"/>
        </w:rPr>
        <w:t xml:space="preserve"> </w:t>
      </w:r>
      <w:r>
        <w:t>el</w:t>
      </w:r>
      <w:r>
        <w:rPr>
          <w:spacing w:val="-8"/>
        </w:rPr>
        <w:t xml:space="preserve"> </w:t>
      </w:r>
      <w:r>
        <w:t>literal</w:t>
      </w:r>
      <w:r>
        <w:rPr>
          <w:spacing w:val="-8"/>
        </w:rPr>
        <w:t xml:space="preserve"> </w:t>
      </w:r>
      <w:r>
        <w:t>b)</w:t>
      </w:r>
      <w:r>
        <w:rPr>
          <w:spacing w:val="-7"/>
        </w:rPr>
        <w:t xml:space="preserve"> </w:t>
      </w:r>
      <w:r>
        <w:t>del</w:t>
      </w:r>
      <w:r>
        <w:rPr>
          <w:spacing w:val="-8"/>
        </w:rPr>
        <w:t xml:space="preserve"> </w:t>
      </w:r>
      <w:r>
        <w:t>artículo</w:t>
      </w:r>
      <w:r>
        <w:rPr>
          <w:spacing w:val="-6"/>
        </w:rPr>
        <w:t xml:space="preserve"> </w:t>
      </w:r>
      <w:r>
        <w:t>136</w:t>
      </w:r>
      <w:r>
        <w:rPr>
          <w:spacing w:val="-11"/>
        </w:rPr>
        <w:t xml:space="preserve"> </w:t>
      </w:r>
      <w:r>
        <w:t>de</w:t>
      </w:r>
      <w:r>
        <w:rPr>
          <w:spacing w:val="-6"/>
        </w:rPr>
        <w:t xml:space="preserve"> </w:t>
      </w:r>
      <w:r>
        <w:t>la DA</w:t>
      </w:r>
      <w:r>
        <w:rPr>
          <w:spacing w:val="-16"/>
        </w:rPr>
        <w:t xml:space="preserve"> </w:t>
      </w:r>
      <w:r>
        <w:t>486</w:t>
      </w:r>
      <w:r>
        <w:rPr>
          <w:spacing w:val="-15"/>
        </w:rPr>
        <w:t xml:space="preserve"> </w:t>
      </w:r>
      <w:r>
        <w:t>señala</w:t>
      </w:r>
      <w:r>
        <w:rPr>
          <w:spacing w:val="-15"/>
        </w:rPr>
        <w:t xml:space="preserve"> </w:t>
      </w:r>
      <w:r>
        <w:t>que</w:t>
      </w:r>
      <w:r>
        <w:rPr>
          <w:spacing w:val="-15"/>
        </w:rPr>
        <w:t xml:space="preserve"> </w:t>
      </w:r>
      <w:r>
        <w:t>no</w:t>
      </w:r>
      <w:r>
        <w:rPr>
          <w:spacing w:val="-15"/>
        </w:rPr>
        <w:t xml:space="preserve"> </w:t>
      </w:r>
      <w:r>
        <w:t>será</w:t>
      </w:r>
      <w:r>
        <w:rPr>
          <w:spacing w:val="-15"/>
        </w:rPr>
        <w:t xml:space="preserve"> </w:t>
      </w:r>
      <w:r>
        <w:t>registrable</w:t>
      </w:r>
      <w:r>
        <w:rPr>
          <w:spacing w:val="-15"/>
        </w:rPr>
        <w:t xml:space="preserve"> </w:t>
      </w:r>
      <w:r>
        <w:t>como</w:t>
      </w:r>
      <w:r>
        <w:rPr>
          <w:spacing w:val="-15"/>
        </w:rPr>
        <w:t xml:space="preserve"> </w:t>
      </w:r>
      <w:r>
        <w:t>marca</w:t>
      </w:r>
      <w:r>
        <w:rPr>
          <w:spacing w:val="-15"/>
        </w:rPr>
        <w:t xml:space="preserve"> </w:t>
      </w:r>
      <w:r>
        <w:t>un</w:t>
      </w:r>
      <w:r>
        <w:rPr>
          <w:spacing w:val="-15"/>
        </w:rPr>
        <w:t xml:space="preserve"> </w:t>
      </w:r>
      <w:r>
        <w:t>signo</w:t>
      </w:r>
      <w:r>
        <w:rPr>
          <w:spacing w:val="-15"/>
        </w:rPr>
        <w:t xml:space="preserve"> </w:t>
      </w:r>
      <w:r>
        <w:t>que</w:t>
      </w:r>
      <w:r>
        <w:rPr>
          <w:spacing w:val="-15"/>
        </w:rPr>
        <w:t xml:space="preserve"> </w:t>
      </w:r>
      <w:r>
        <w:t>sea</w:t>
      </w:r>
      <w:r>
        <w:rPr>
          <w:spacing w:val="-15"/>
        </w:rPr>
        <w:t xml:space="preserve"> </w:t>
      </w:r>
      <w:r>
        <w:t>idéntico</w:t>
      </w:r>
      <w:r>
        <w:rPr>
          <w:spacing w:val="-15"/>
        </w:rPr>
        <w:t xml:space="preserve"> </w:t>
      </w:r>
      <w:r>
        <w:t>o</w:t>
      </w:r>
      <w:r>
        <w:rPr>
          <w:spacing w:val="-15"/>
        </w:rPr>
        <w:t xml:space="preserve"> </w:t>
      </w:r>
      <w:r>
        <w:t xml:space="preserve">semejante a un nombre o enseña comercial </w:t>
      </w:r>
      <w:r>
        <w:rPr>
          <w:u w:val="single"/>
        </w:rPr>
        <w:t>protegidos</w:t>
      </w:r>
      <w:r>
        <w:t>, debe entenderse que la protección del nombre comercial se supedita a su uso constante, real y efectivo</w:t>
      </w:r>
      <w:r>
        <w:rPr>
          <w:vertAlign w:val="superscript"/>
        </w:rPr>
        <w:t>270</w:t>
      </w:r>
      <w:r>
        <w:t>. Al respecto, señala el TJCA:</w:t>
      </w:r>
    </w:p>
    <w:p w:rsidR="0086265D" w:rsidRDefault="0086265D" w:rsidP="0086265D">
      <w:pPr>
        <w:pStyle w:val="Textoindependiente"/>
        <w:spacing w:before="152"/>
        <w:rPr>
          <w:sz w:val="18"/>
        </w:rPr>
      </w:pPr>
    </w:p>
    <w:p w:rsidR="0086265D" w:rsidRDefault="0086265D" w:rsidP="0086265D">
      <w:pPr>
        <w:spacing w:before="1"/>
        <w:ind w:left="180" w:right="391"/>
        <w:jc w:val="both"/>
        <w:rPr>
          <w:rFonts w:ascii="Arial" w:hAnsi="Arial"/>
          <w:i/>
          <w:sz w:val="18"/>
        </w:rPr>
      </w:pPr>
      <w:r>
        <w:rPr>
          <w:position w:val="6"/>
          <w:sz w:val="12"/>
        </w:rPr>
        <w:t>268</w:t>
      </w:r>
      <w:r>
        <w:rPr>
          <w:spacing w:val="9"/>
          <w:position w:val="6"/>
          <w:sz w:val="12"/>
        </w:rPr>
        <w:t xml:space="preserve"> </w:t>
      </w:r>
      <w:r>
        <w:rPr>
          <w:sz w:val="18"/>
        </w:rPr>
        <w:t>El</w:t>
      </w:r>
      <w:r>
        <w:rPr>
          <w:spacing w:val="-7"/>
          <w:sz w:val="18"/>
        </w:rPr>
        <w:t xml:space="preserve"> </w:t>
      </w:r>
      <w:r>
        <w:rPr>
          <w:sz w:val="18"/>
        </w:rPr>
        <w:t>artículo</w:t>
      </w:r>
      <w:r>
        <w:rPr>
          <w:spacing w:val="-2"/>
          <w:sz w:val="18"/>
        </w:rPr>
        <w:t xml:space="preserve"> </w:t>
      </w:r>
      <w:r>
        <w:rPr>
          <w:sz w:val="18"/>
        </w:rPr>
        <w:t>191</w:t>
      </w:r>
      <w:r>
        <w:rPr>
          <w:spacing w:val="-7"/>
          <w:sz w:val="18"/>
        </w:rPr>
        <w:t xml:space="preserve"> </w:t>
      </w:r>
      <w:r>
        <w:rPr>
          <w:sz w:val="18"/>
        </w:rPr>
        <w:t>de</w:t>
      </w:r>
      <w:r>
        <w:rPr>
          <w:spacing w:val="-2"/>
          <w:sz w:val="18"/>
        </w:rPr>
        <w:t xml:space="preserve"> </w:t>
      </w:r>
      <w:r>
        <w:rPr>
          <w:sz w:val="18"/>
        </w:rPr>
        <w:t>la</w:t>
      </w:r>
      <w:r>
        <w:rPr>
          <w:spacing w:val="-7"/>
          <w:sz w:val="18"/>
        </w:rPr>
        <w:t xml:space="preserve"> </w:t>
      </w:r>
      <w:r>
        <w:rPr>
          <w:sz w:val="18"/>
        </w:rPr>
        <w:t>DA</w:t>
      </w:r>
      <w:r>
        <w:rPr>
          <w:spacing w:val="-2"/>
          <w:sz w:val="18"/>
        </w:rPr>
        <w:t xml:space="preserve"> </w:t>
      </w:r>
      <w:r>
        <w:rPr>
          <w:sz w:val="18"/>
        </w:rPr>
        <w:t>486</w:t>
      </w:r>
      <w:r>
        <w:rPr>
          <w:spacing w:val="-5"/>
          <w:sz w:val="18"/>
        </w:rPr>
        <w:t xml:space="preserve"> </w:t>
      </w:r>
      <w:r>
        <w:rPr>
          <w:sz w:val="18"/>
        </w:rPr>
        <w:t>establece</w:t>
      </w:r>
      <w:r>
        <w:rPr>
          <w:spacing w:val="-1"/>
          <w:sz w:val="18"/>
        </w:rPr>
        <w:t xml:space="preserve"> </w:t>
      </w:r>
      <w:r>
        <w:rPr>
          <w:sz w:val="18"/>
        </w:rPr>
        <w:t>que:</w:t>
      </w:r>
      <w:r>
        <w:rPr>
          <w:spacing w:val="-6"/>
          <w:sz w:val="18"/>
        </w:rPr>
        <w:t xml:space="preserve"> </w:t>
      </w:r>
      <w:r>
        <w:rPr>
          <w:rFonts w:ascii="Arial" w:hAnsi="Arial"/>
          <w:i/>
          <w:sz w:val="18"/>
        </w:rPr>
        <w:t>“El</w:t>
      </w:r>
      <w:r>
        <w:rPr>
          <w:rFonts w:ascii="Arial" w:hAnsi="Arial"/>
          <w:i/>
          <w:spacing w:val="-2"/>
          <w:sz w:val="18"/>
        </w:rPr>
        <w:t xml:space="preserve"> </w:t>
      </w:r>
      <w:r>
        <w:rPr>
          <w:rFonts w:ascii="Arial" w:hAnsi="Arial"/>
          <w:i/>
          <w:sz w:val="18"/>
        </w:rPr>
        <w:t>derecho</w:t>
      </w:r>
      <w:r>
        <w:rPr>
          <w:rFonts w:ascii="Arial" w:hAnsi="Arial"/>
          <w:i/>
          <w:spacing w:val="-7"/>
          <w:sz w:val="18"/>
        </w:rPr>
        <w:t xml:space="preserve"> </w:t>
      </w:r>
      <w:r>
        <w:rPr>
          <w:rFonts w:ascii="Arial" w:hAnsi="Arial"/>
          <w:i/>
          <w:sz w:val="18"/>
        </w:rPr>
        <w:t>exclusivo</w:t>
      </w:r>
      <w:r>
        <w:rPr>
          <w:rFonts w:ascii="Arial" w:hAnsi="Arial"/>
          <w:i/>
          <w:spacing w:val="-7"/>
          <w:sz w:val="18"/>
        </w:rPr>
        <w:t xml:space="preserve"> </w:t>
      </w:r>
      <w:r>
        <w:rPr>
          <w:rFonts w:ascii="Arial" w:hAnsi="Arial"/>
          <w:i/>
          <w:sz w:val="18"/>
        </w:rPr>
        <w:t>sobre</w:t>
      </w:r>
      <w:r>
        <w:rPr>
          <w:rFonts w:ascii="Arial" w:hAnsi="Arial"/>
          <w:i/>
          <w:spacing w:val="-7"/>
          <w:sz w:val="18"/>
        </w:rPr>
        <w:t xml:space="preserve"> </w:t>
      </w:r>
      <w:r>
        <w:rPr>
          <w:rFonts w:ascii="Arial" w:hAnsi="Arial"/>
          <w:i/>
          <w:sz w:val="18"/>
        </w:rPr>
        <w:t>un</w:t>
      </w:r>
      <w:r>
        <w:rPr>
          <w:rFonts w:ascii="Arial" w:hAnsi="Arial"/>
          <w:i/>
          <w:spacing w:val="-2"/>
          <w:sz w:val="18"/>
        </w:rPr>
        <w:t xml:space="preserve"> </w:t>
      </w:r>
      <w:r>
        <w:rPr>
          <w:rFonts w:ascii="Arial" w:hAnsi="Arial"/>
          <w:i/>
          <w:sz w:val="18"/>
        </w:rPr>
        <w:t>nombre</w:t>
      </w:r>
      <w:r>
        <w:rPr>
          <w:rFonts w:ascii="Arial" w:hAnsi="Arial"/>
          <w:i/>
          <w:spacing w:val="-7"/>
          <w:sz w:val="18"/>
        </w:rPr>
        <w:t xml:space="preserve"> </w:t>
      </w:r>
      <w:r>
        <w:rPr>
          <w:rFonts w:ascii="Arial" w:hAnsi="Arial"/>
          <w:i/>
          <w:sz w:val="18"/>
        </w:rPr>
        <w:t>comercial</w:t>
      </w:r>
      <w:r>
        <w:rPr>
          <w:rFonts w:ascii="Arial" w:hAnsi="Arial"/>
          <w:i/>
          <w:spacing w:val="-2"/>
          <w:sz w:val="18"/>
        </w:rPr>
        <w:t xml:space="preserve"> </w:t>
      </w:r>
      <w:r>
        <w:rPr>
          <w:rFonts w:ascii="Arial" w:hAnsi="Arial"/>
          <w:i/>
          <w:sz w:val="18"/>
        </w:rPr>
        <w:t>se</w:t>
      </w:r>
      <w:r>
        <w:rPr>
          <w:rFonts w:ascii="Arial" w:hAnsi="Arial"/>
          <w:i/>
          <w:spacing w:val="-7"/>
          <w:sz w:val="18"/>
        </w:rPr>
        <w:t xml:space="preserve"> </w:t>
      </w:r>
      <w:r>
        <w:rPr>
          <w:rFonts w:ascii="Arial" w:hAnsi="Arial"/>
          <w:i/>
          <w:sz w:val="18"/>
        </w:rPr>
        <w:t>adquiere por su primer uso en el comercio y termina cuando cesa el uso del nombre o cesan las actividades de la empresa</w:t>
      </w:r>
      <w:r>
        <w:rPr>
          <w:rFonts w:ascii="Arial" w:hAnsi="Arial"/>
          <w:i/>
          <w:spacing w:val="-7"/>
          <w:sz w:val="18"/>
        </w:rPr>
        <w:t xml:space="preserve"> </w:t>
      </w:r>
      <w:r>
        <w:rPr>
          <w:rFonts w:ascii="Arial" w:hAnsi="Arial"/>
          <w:i/>
          <w:sz w:val="18"/>
        </w:rPr>
        <w:t>o</w:t>
      </w:r>
      <w:r>
        <w:rPr>
          <w:rFonts w:ascii="Arial" w:hAnsi="Arial"/>
          <w:i/>
          <w:spacing w:val="-8"/>
          <w:sz w:val="18"/>
        </w:rPr>
        <w:t xml:space="preserve"> </w:t>
      </w:r>
      <w:r>
        <w:rPr>
          <w:rFonts w:ascii="Arial" w:hAnsi="Arial"/>
          <w:i/>
          <w:sz w:val="18"/>
        </w:rPr>
        <w:t>del</w:t>
      </w:r>
      <w:r>
        <w:rPr>
          <w:rFonts w:ascii="Arial" w:hAnsi="Arial"/>
          <w:i/>
          <w:spacing w:val="-3"/>
          <w:sz w:val="18"/>
        </w:rPr>
        <w:t xml:space="preserve"> </w:t>
      </w:r>
      <w:r>
        <w:rPr>
          <w:rFonts w:ascii="Arial" w:hAnsi="Arial"/>
          <w:i/>
          <w:sz w:val="18"/>
        </w:rPr>
        <w:t>establecimiento</w:t>
      </w:r>
      <w:r>
        <w:rPr>
          <w:rFonts w:ascii="Arial" w:hAnsi="Arial"/>
          <w:i/>
          <w:spacing w:val="-5"/>
          <w:sz w:val="18"/>
        </w:rPr>
        <w:t xml:space="preserve"> </w:t>
      </w:r>
      <w:r>
        <w:rPr>
          <w:rFonts w:ascii="Arial" w:hAnsi="Arial"/>
          <w:i/>
          <w:sz w:val="18"/>
        </w:rPr>
        <w:t>que</w:t>
      </w:r>
      <w:r>
        <w:rPr>
          <w:rFonts w:ascii="Arial" w:hAnsi="Arial"/>
          <w:i/>
          <w:spacing w:val="-3"/>
          <w:sz w:val="18"/>
        </w:rPr>
        <w:t xml:space="preserve"> </w:t>
      </w:r>
      <w:r>
        <w:rPr>
          <w:rFonts w:ascii="Arial" w:hAnsi="Arial"/>
          <w:i/>
          <w:sz w:val="18"/>
        </w:rPr>
        <w:t>lo</w:t>
      </w:r>
      <w:r>
        <w:rPr>
          <w:rFonts w:ascii="Arial" w:hAnsi="Arial"/>
          <w:i/>
          <w:spacing w:val="-8"/>
          <w:sz w:val="18"/>
        </w:rPr>
        <w:t xml:space="preserve"> </w:t>
      </w:r>
      <w:r>
        <w:rPr>
          <w:rFonts w:ascii="Arial" w:hAnsi="Arial"/>
          <w:i/>
          <w:sz w:val="18"/>
        </w:rPr>
        <w:t>usa”.</w:t>
      </w:r>
      <w:r>
        <w:rPr>
          <w:rFonts w:ascii="Arial" w:hAnsi="Arial"/>
          <w:i/>
          <w:spacing w:val="-3"/>
          <w:sz w:val="18"/>
        </w:rPr>
        <w:t xml:space="preserve"> </w:t>
      </w:r>
      <w:r>
        <w:rPr>
          <w:rFonts w:ascii="Arial" w:hAnsi="Arial"/>
          <w:i/>
          <w:sz w:val="18"/>
        </w:rPr>
        <w:t>Por</w:t>
      </w:r>
      <w:r>
        <w:rPr>
          <w:rFonts w:ascii="Arial" w:hAnsi="Arial"/>
          <w:i/>
          <w:spacing w:val="-8"/>
          <w:sz w:val="18"/>
        </w:rPr>
        <w:t xml:space="preserve"> </w:t>
      </w:r>
      <w:r>
        <w:rPr>
          <w:rFonts w:ascii="Arial" w:hAnsi="Arial"/>
          <w:i/>
          <w:sz w:val="18"/>
        </w:rPr>
        <w:t>su</w:t>
      </w:r>
      <w:r>
        <w:rPr>
          <w:rFonts w:ascii="Arial" w:hAnsi="Arial"/>
          <w:i/>
          <w:spacing w:val="-3"/>
          <w:sz w:val="18"/>
        </w:rPr>
        <w:t xml:space="preserve"> </w:t>
      </w:r>
      <w:r>
        <w:rPr>
          <w:rFonts w:ascii="Arial" w:hAnsi="Arial"/>
          <w:i/>
          <w:sz w:val="18"/>
        </w:rPr>
        <w:t>parte</w:t>
      </w:r>
      <w:r>
        <w:rPr>
          <w:rFonts w:ascii="Arial" w:hAnsi="Arial"/>
          <w:i/>
          <w:spacing w:val="-8"/>
          <w:sz w:val="18"/>
        </w:rPr>
        <w:t xml:space="preserve"> </w:t>
      </w:r>
      <w:r>
        <w:rPr>
          <w:rFonts w:ascii="Arial" w:hAnsi="Arial"/>
          <w:i/>
          <w:sz w:val="18"/>
        </w:rPr>
        <w:t>el</w:t>
      </w:r>
      <w:r>
        <w:rPr>
          <w:rFonts w:ascii="Arial" w:hAnsi="Arial"/>
          <w:i/>
          <w:spacing w:val="-3"/>
          <w:sz w:val="18"/>
        </w:rPr>
        <w:t xml:space="preserve"> </w:t>
      </w:r>
      <w:r>
        <w:rPr>
          <w:rFonts w:ascii="Arial" w:hAnsi="Arial"/>
          <w:i/>
          <w:sz w:val="18"/>
        </w:rPr>
        <w:t>artículo</w:t>
      </w:r>
      <w:r>
        <w:rPr>
          <w:rFonts w:ascii="Arial" w:hAnsi="Arial"/>
          <w:i/>
          <w:spacing w:val="-8"/>
          <w:sz w:val="18"/>
        </w:rPr>
        <w:t xml:space="preserve"> </w:t>
      </w:r>
      <w:r>
        <w:rPr>
          <w:rFonts w:ascii="Arial" w:hAnsi="Arial"/>
          <w:i/>
          <w:sz w:val="18"/>
        </w:rPr>
        <w:t>200</w:t>
      </w:r>
      <w:r>
        <w:rPr>
          <w:rFonts w:ascii="Arial" w:hAnsi="Arial"/>
          <w:i/>
          <w:spacing w:val="-8"/>
          <w:sz w:val="18"/>
        </w:rPr>
        <w:t xml:space="preserve"> </w:t>
      </w:r>
      <w:r>
        <w:rPr>
          <w:rFonts w:ascii="Arial" w:hAnsi="Arial"/>
          <w:i/>
          <w:sz w:val="18"/>
        </w:rPr>
        <w:t>del</w:t>
      </w:r>
      <w:r>
        <w:rPr>
          <w:rFonts w:ascii="Arial" w:hAnsi="Arial"/>
          <w:i/>
          <w:spacing w:val="-3"/>
          <w:sz w:val="18"/>
        </w:rPr>
        <w:t xml:space="preserve"> </w:t>
      </w:r>
      <w:r>
        <w:rPr>
          <w:rFonts w:ascii="Arial" w:hAnsi="Arial"/>
          <w:i/>
          <w:sz w:val="18"/>
        </w:rPr>
        <w:t>mismo</w:t>
      </w:r>
      <w:r>
        <w:rPr>
          <w:rFonts w:ascii="Arial" w:hAnsi="Arial"/>
          <w:i/>
          <w:spacing w:val="-8"/>
          <w:sz w:val="18"/>
        </w:rPr>
        <w:t xml:space="preserve"> </w:t>
      </w:r>
      <w:r>
        <w:rPr>
          <w:rFonts w:ascii="Arial" w:hAnsi="Arial"/>
          <w:i/>
          <w:sz w:val="18"/>
        </w:rPr>
        <w:t>ordenamiento</w:t>
      </w:r>
      <w:r>
        <w:rPr>
          <w:rFonts w:ascii="Arial" w:hAnsi="Arial"/>
          <w:i/>
          <w:spacing w:val="-3"/>
          <w:sz w:val="18"/>
        </w:rPr>
        <w:t xml:space="preserve"> </w:t>
      </w:r>
      <w:r>
        <w:rPr>
          <w:rFonts w:ascii="Arial" w:hAnsi="Arial"/>
          <w:i/>
          <w:sz w:val="18"/>
        </w:rPr>
        <w:t>dispone</w:t>
      </w:r>
      <w:r>
        <w:rPr>
          <w:rFonts w:ascii="Arial" w:hAnsi="Arial"/>
          <w:i/>
          <w:spacing w:val="-8"/>
          <w:sz w:val="18"/>
        </w:rPr>
        <w:t xml:space="preserve"> </w:t>
      </w:r>
      <w:r>
        <w:rPr>
          <w:rFonts w:ascii="Arial" w:hAnsi="Arial"/>
          <w:i/>
          <w:sz w:val="18"/>
        </w:rPr>
        <w:t>que “La protección y depósito de los rótulos o enseñas se regirá por las disposiciones relativas al nombre comercial, conforme a las normas nacionales de cada País Miembro”.</w:t>
      </w:r>
    </w:p>
    <w:p w:rsidR="0086265D" w:rsidRDefault="0086265D" w:rsidP="0086265D">
      <w:pPr>
        <w:ind w:left="180" w:right="380"/>
        <w:jc w:val="both"/>
        <w:rPr>
          <w:sz w:val="18"/>
        </w:rPr>
      </w:pPr>
      <w:r>
        <w:rPr>
          <w:position w:val="6"/>
          <w:sz w:val="12"/>
        </w:rPr>
        <w:t>270</w:t>
      </w:r>
      <w:r>
        <w:rPr>
          <w:spacing w:val="-9"/>
          <w:position w:val="6"/>
          <w:sz w:val="12"/>
        </w:rPr>
        <w:t xml:space="preserve"> </w:t>
      </w:r>
      <w:r>
        <w:rPr>
          <w:sz w:val="18"/>
        </w:rPr>
        <w:t>De</w:t>
      </w:r>
      <w:r>
        <w:rPr>
          <w:spacing w:val="-12"/>
          <w:sz w:val="18"/>
        </w:rPr>
        <w:t xml:space="preserve"> </w:t>
      </w:r>
      <w:r>
        <w:rPr>
          <w:sz w:val="18"/>
        </w:rPr>
        <w:t>acuerdo</w:t>
      </w:r>
      <w:r>
        <w:rPr>
          <w:spacing w:val="-13"/>
          <w:sz w:val="18"/>
        </w:rPr>
        <w:t xml:space="preserve"> </w:t>
      </w:r>
      <w:r>
        <w:rPr>
          <w:sz w:val="18"/>
        </w:rPr>
        <w:t>con</w:t>
      </w:r>
      <w:r>
        <w:rPr>
          <w:spacing w:val="-12"/>
          <w:sz w:val="18"/>
        </w:rPr>
        <w:t xml:space="preserve"> </w:t>
      </w:r>
      <w:r>
        <w:rPr>
          <w:sz w:val="18"/>
        </w:rPr>
        <w:t>la</w:t>
      </w:r>
      <w:r>
        <w:rPr>
          <w:spacing w:val="-13"/>
          <w:sz w:val="18"/>
        </w:rPr>
        <w:t xml:space="preserve"> </w:t>
      </w:r>
      <w:r>
        <w:rPr>
          <w:sz w:val="18"/>
        </w:rPr>
        <w:t>práctica</w:t>
      </w:r>
      <w:r>
        <w:rPr>
          <w:spacing w:val="-12"/>
          <w:sz w:val="18"/>
        </w:rPr>
        <w:t xml:space="preserve"> </w:t>
      </w:r>
      <w:r>
        <w:rPr>
          <w:sz w:val="18"/>
        </w:rPr>
        <w:t>de</w:t>
      </w:r>
      <w:r>
        <w:rPr>
          <w:spacing w:val="-13"/>
          <w:sz w:val="18"/>
        </w:rPr>
        <w:t xml:space="preserve"> </w:t>
      </w:r>
      <w:r>
        <w:rPr>
          <w:sz w:val="18"/>
        </w:rPr>
        <w:t>las</w:t>
      </w:r>
      <w:r>
        <w:rPr>
          <w:spacing w:val="-12"/>
          <w:sz w:val="18"/>
        </w:rPr>
        <w:t xml:space="preserve"> </w:t>
      </w:r>
      <w:r>
        <w:rPr>
          <w:sz w:val="18"/>
        </w:rPr>
        <w:t>oficinas</w:t>
      </w:r>
      <w:r>
        <w:rPr>
          <w:spacing w:val="-13"/>
          <w:sz w:val="18"/>
        </w:rPr>
        <w:t xml:space="preserve"> </w:t>
      </w:r>
      <w:r>
        <w:rPr>
          <w:sz w:val="18"/>
        </w:rPr>
        <w:t>nacionales</w:t>
      </w:r>
      <w:r>
        <w:rPr>
          <w:spacing w:val="-12"/>
          <w:sz w:val="18"/>
        </w:rPr>
        <w:t xml:space="preserve"> </w:t>
      </w:r>
      <w:r>
        <w:rPr>
          <w:sz w:val="18"/>
        </w:rPr>
        <w:t>de</w:t>
      </w:r>
      <w:r>
        <w:rPr>
          <w:spacing w:val="-13"/>
          <w:sz w:val="18"/>
        </w:rPr>
        <w:t xml:space="preserve"> </w:t>
      </w:r>
      <w:r>
        <w:rPr>
          <w:sz w:val="18"/>
        </w:rPr>
        <w:t>Bolivia,</w:t>
      </w:r>
      <w:r>
        <w:rPr>
          <w:spacing w:val="-12"/>
          <w:sz w:val="18"/>
        </w:rPr>
        <w:t xml:space="preserve"> </w:t>
      </w:r>
      <w:r>
        <w:rPr>
          <w:sz w:val="18"/>
        </w:rPr>
        <w:t>Colombia</w:t>
      </w:r>
      <w:r>
        <w:rPr>
          <w:spacing w:val="-13"/>
          <w:sz w:val="18"/>
        </w:rPr>
        <w:t xml:space="preserve"> </w:t>
      </w:r>
      <w:r>
        <w:rPr>
          <w:sz w:val="18"/>
        </w:rPr>
        <w:t>y</w:t>
      </w:r>
      <w:r>
        <w:rPr>
          <w:spacing w:val="-11"/>
          <w:sz w:val="18"/>
        </w:rPr>
        <w:t xml:space="preserve"> </w:t>
      </w:r>
      <w:r>
        <w:rPr>
          <w:sz w:val="18"/>
        </w:rPr>
        <w:t>Perú,</w:t>
      </w:r>
      <w:r>
        <w:rPr>
          <w:spacing w:val="-12"/>
          <w:sz w:val="18"/>
        </w:rPr>
        <w:t xml:space="preserve"> </w:t>
      </w:r>
      <w:r>
        <w:rPr>
          <w:sz w:val="18"/>
        </w:rPr>
        <w:t>al</w:t>
      </w:r>
      <w:r>
        <w:rPr>
          <w:spacing w:val="-13"/>
          <w:sz w:val="18"/>
        </w:rPr>
        <w:t xml:space="preserve"> </w:t>
      </w:r>
      <w:r>
        <w:rPr>
          <w:sz w:val="18"/>
        </w:rPr>
        <w:t>momento</w:t>
      </w:r>
      <w:r>
        <w:rPr>
          <w:spacing w:val="-12"/>
          <w:sz w:val="18"/>
        </w:rPr>
        <w:t xml:space="preserve"> </w:t>
      </w:r>
      <w:r>
        <w:rPr>
          <w:sz w:val="18"/>
        </w:rPr>
        <w:t>de</w:t>
      </w:r>
      <w:r>
        <w:rPr>
          <w:spacing w:val="-13"/>
          <w:sz w:val="18"/>
        </w:rPr>
        <w:t xml:space="preserve"> </w:t>
      </w:r>
      <w:r>
        <w:rPr>
          <w:sz w:val="18"/>
        </w:rPr>
        <w:t>presentar oposición a una solicitud de registro de marca, el titular del nombre o enseña comercial debe aportar las pruebas</w:t>
      </w:r>
      <w:r>
        <w:rPr>
          <w:spacing w:val="-2"/>
          <w:sz w:val="18"/>
        </w:rPr>
        <w:t xml:space="preserve"> </w:t>
      </w:r>
      <w:r>
        <w:rPr>
          <w:sz w:val="18"/>
        </w:rPr>
        <w:t>de</w:t>
      </w:r>
      <w:r>
        <w:rPr>
          <w:spacing w:val="-2"/>
          <w:sz w:val="18"/>
        </w:rPr>
        <w:t xml:space="preserve"> </w:t>
      </w:r>
      <w:r>
        <w:rPr>
          <w:sz w:val="18"/>
        </w:rPr>
        <w:t>uso</w:t>
      </w:r>
      <w:r>
        <w:rPr>
          <w:spacing w:val="-2"/>
          <w:sz w:val="18"/>
        </w:rPr>
        <w:t xml:space="preserve"> </w:t>
      </w:r>
      <w:r>
        <w:rPr>
          <w:sz w:val="18"/>
        </w:rPr>
        <w:t>del</w:t>
      </w:r>
      <w:r>
        <w:rPr>
          <w:spacing w:val="-1"/>
          <w:sz w:val="18"/>
        </w:rPr>
        <w:t xml:space="preserve"> </w:t>
      </w:r>
      <w:r>
        <w:rPr>
          <w:sz w:val="18"/>
        </w:rPr>
        <w:t>signo</w:t>
      </w:r>
      <w:r>
        <w:rPr>
          <w:spacing w:val="-2"/>
          <w:sz w:val="18"/>
        </w:rPr>
        <w:t xml:space="preserve"> </w:t>
      </w:r>
      <w:r>
        <w:rPr>
          <w:sz w:val="18"/>
        </w:rPr>
        <w:t>distintivo</w:t>
      </w:r>
      <w:r>
        <w:rPr>
          <w:spacing w:val="-2"/>
          <w:sz w:val="18"/>
        </w:rPr>
        <w:t xml:space="preserve"> </w:t>
      </w:r>
      <w:r>
        <w:rPr>
          <w:sz w:val="18"/>
        </w:rPr>
        <w:t>fundamento</w:t>
      </w:r>
      <w:r>
        <w:rPr>
          <w:spacing w:val="-2"/>
          <w:sz w:val="18"/>
        </w:rPr>
        <w:t xml:space="preserve"> </w:t>
      </w:r>
      <w:r>
        <w:rPr>
          <w:sz w:val="18"/>
        </w:rPr>
        <w:t>de</w:t>
      </w:r>
      <w:r>
        <w:rPr>
          <w:spacing w:val="-2"/>
          <w:sz w:val="18"/>
        </w:rPr>
        <w:t xml:space="preserve"> </w:t>
      </w:r>
      <w:r>
        <w:rPr>
          <w:sz w:val="18"/>
        </w:rPr>
        <w:t>su</w:t>
      </w:r>
      <w:r>
        <w:rPr>
          <w:spacing w:val="-2"/>
          <w:sz w:val="18"/>
        </w:rPr>
        <w:t xml:space="preserve"> </w:t>
      </w:r>
      <w:r>
        <w:rPr>
          <w:sz w:val="18"/>
        </w:rPr>
        <w:t>oposición.</w:t>
      </w:r>
      <w:r>
        <w:rPr>
          <w:spacing w:val="-2"/>
          <w:sz w:val="18"/>
        </w:rPr>
        <w:t xml:space="preserve"> </w:t>
      </w:r>
      <w:r>
        <w:rPr>
          <w:sz w:val="18"/>
        </w:rPr>
        <w:t>El</w:t>
      </w:r>
      <w:r>
        <w:rPr>
          <w:spacing w:val="-2"/>
          <w:sz w:val="18"/>
        </w:rPr>
        <w:t xml:space="preserve"> </w:t>
      </w:r>
      <w:r>
        <w:rPr>
          <w:sz w:val="18"/>
        </w:rPr>
        <w:t>examinador,</w:t>
      </w:r>
      <w:r>
        <w:rPr>
          <w:spacing w:val="-2"/>
          <w:sz w:val="18"/>
        </w:rPr>
        <w:t xml:space="preserve"> </w:t>
      </w:r>
      <w:r>
        <w:rPr>
          <w:sz w:val="18"/>
        </w:rPr>
        <w:t>por</w:t>
      </w:r>
      <w:r>
        <w:rPr>
          <w:spacing w:val="-2"/>
          <w:sz w:val="18"/>
        </w:rPr>
        <w:t xml:space="preserve"> </w:t>
      </w:r>
      <w:r>
        <w:rPr>
          <w:sz w:val="18"/>
        </w:rPr>
        <w:t>su</w:t>
      </w:r>
      <w:r>
        <w:rPr>
          <w:spacing w:val="-2"/>
          <w:sz w:val="18"/>
        </w:rPr>
        <w:t xml:space="preserve"> </w:t>
      </w:r>
      <w:r>
        <w:rPr>
          <w:sz w:val="18"/>
        </w:rPr>
        <w:t>parte,</w:t>
      </w:r>
      <w:r>
        <w:rPr>
          <w:spacing w:val="-2"/>
          <w:sz w:val="18"/>
        </w:rPr>
        <w:t xml:space="preserve"> </w:t>
      </w:r>
      <w:r>
        <w:rPr>
          <w:sz w:val="18"/>
        </w:rPr>
        <w:t>deberá valorar las</w:t>
      </w:r>
      <w:r>
        <w:rPr>
          <w:spacing w:val="-6"/>
          <w:sz w:val="18"/>
        </w:rPr>
        <w:t xml:space="preserve"> </w:t>
      </w:r>
      <w:r>
        <w:rPr>
          <w:sz w:val="18"/>
        </w:rPr>
        <w:t>pruebas</w:t>
      </w:r>
      <w:r>
        <w:rPr>
          <w:spacing w:val="-7"/>
          <w:sz w:val="18"/>
        </w:rPr>
        <w:t xml:space="preserve"> </w:t>
      </w:r>
      <w:r>
        <w:rPr>
          <w:sz w:val="18"/>
        </w:rPr>
        <w:t>para</w:t>
      </w:r>
      <w:r>
        <w:rPr>
          <w:spacing w:val="-2"/>
          <w:sz w:val="18"/>
        </w:rPr>
        <w:t xml:space="preserve"> </w:t>
      </w:r>
      <w:r>
        <w:rPr>
          <w:sz w:val="18"/>
        </w:rPr>
        <w:t>verificar</w:t>
      </w:r>
      <w:r>
        <w:rPr>
          <w:spacing w:val="-7"/>
          <w:sz w:val="18"/>
        </w:rPr>
        <w:t xml:space="preserve"> </w:t>
      </w:r>
      <w:r>
        <w:rPr>
          <w:sz w:val="18"/>
        </w:rPr>
        <w:t>que</w:t>
      </w:r>
      <w:r>
        <w:rPr>
          <w:spacing w:val="-2"/>
          <w:sz w:val="18"/>
        </w:rPr>
        <w:t xml:space="preserve"> </w:t>
      </w:r>
      <w:r>
        <w:rPr>
          <w:sz w:val="18"/>
        </w:rPr>
        <w:t>estas,</w:t>
      </w:r>
      <w:r>
        <w:rPr>
          <w:spacing w:val="-7"/>
          <w:sz w:val="18"/>
        </w:rPr>
        <w:t xml:space="preserve"> </w:t>
      </w:r>
      <w:r>
        <w:rPr>
          <w:sz w:val="18"/>
        </w:rPr>
        <w:t>en</w:t>
      </w:r>
      <w:r>
        <w:rPr>
          <w:spacing w:val="-2"/>
          <w:sz w:val="18"/>
        </w:rPr>
        <w:t xml:space="preserve"> </w:t>
      </w:r>
      <w:r>
        <w:rPr>
          <w:sz w:val="18"/>
        </w:rPr>
        <w:t>efecto,</w:t>
      </w:r>
      <w:r>
        <w:rPr>
          <w:spacing w:val="-7"/>
          <w:sz w:val="18"/>
        </w:rPr>
        <w:t xml:space="preserve"> </w:t>
      </w:r>
      <w:r>
        <w:rPr>
          <w:sz w:val="18"/>
        </w:rPr>
        <w:t>acrediten:</w:t>
      </w:r>
      <w:r>
        <w:rPr>
          <w:spacing w:val="-2"/>
          <w:sz w:val="18"/>
        </w:rPr>
        <w:t xml:space="preserve"> </w:t>
      </w:r>
      <w:r>
        <w:rPr>
          <w:sz w:val="18"/>
        </w:rPr>
        <w:t>(i)</w:t>
      </w:r>
      <w:r>
        <w:rPr>
          <w:spacing w:val="-6"/>
          <w:sz w:val="18"/>
        </w:rPr>
        <w:t xml:space="preserve"> </w:t>
      </w:r>
      <w:r>
        <w:rPr>
          <w:sz w:val="18"/>
        </w:rPr>
        <w:t>la</w:t>
      </w:r>
      <w:r>
        <w:rPr>
          <w:spacing w:val="-2"/>
          <w:sz w:val="18"/>
        </w:rPr>
        <w:t xml:space="preserve"> </w:t>
      </w:r>
      <w:r>
        <w:rPr>
          <w:sz w:val="18"/>
        </w:rPr>
        <w:t>continuidad</w:t>
      </w:r>
      <w:r>
        <w:rPr>
          <w:spacing w:val="-7"/>
          <w:sz w:val="18"/>
        </w:rPr>
        <w:t xml:space="preserve"> </w:t>
      </w:r>
      <w:r>
        <w:rPr>
          <w:sz w:val="18"/>
        </w:rPr>
        <w:t>del</w:t>
      </w:r>
      <w:r>
        <w:rPr>
          <w:spacing w:val="-7"/>
          <w:sz w:val="18"/>
        </w:rPr>
        <w:t xml:space="preserve"> </w:t>
      </w:r>
      <w:r>
        <w:rPr>
          <w:sz w:val="18"/>
        </w:rPr>
        <w:t>uso</w:t>
      </w:r>
      <w:r>
        <w:rPr>
          <w:spacing w:val="-2"/>
          <w:sz w:val="18"/>
        </w:rPr>
        <w:t xml:space="preserve"> </w:t>
      </w:r>
      <w:r>
        <w:rPr>
          <w:sz w:val="18"/>
        </w:rPr>
        <w:t>del</w:t>
      </w:r>
      <w:r>
        <w:rPr>
          <w:spacing w:val="-7"/>
          <w:sz w:val="18"/>
        </w:rPr>
        <w:t xml:space="preserve"> </w:t>
      </w:r>
      <w:r>
        <w:rPr>
          <w:sz w:val="18"/>
        </w:rPr>
        <w:t>signo,</w:t>
      </w:r>
      <w:r>
        <w:rPr>
          <w:spacing w:val="-2"/>
          <w:sz w:val="18"/>
        </w:rPr>
        <w:t xml:space="preserve"> </w:t>
      </w:r>
      <w:r>
        <w:rPr>
          <w:sz w:val="18"/>
        </w:rPr>
        <w:t>de</w:t>
      </w:r>
      <w:r>
        <w:rPr>
          <w:spacing w:val="-7"/>
          <w:sz w:val="18"/>
        </w:rPr>
        <w:t xml:space="preserve"> </w:t>
      </w:r>
      <w:r>
        <w:rPr>
          <w:sz w:val="18"/>
        </w:rPr>
        <w:t>acuerdo</w:t>
      </w:r>
      <w:r>
        <w:rPr>
          <w:spacing w:val="-2"/>
          <w:sz w:val="18"/>
        </w:rPr>
        <w:t xml:space="preserve"> </w:t>
      </w:r>
      <w:r>
        <w:rPr>
          <w:sz w:val="18"/>
        </w:rPr>
        <w:t>con las actividades que desarrolla el empresario; (ii) que el nombre o la enseña comercial fueron usados de manera pública, real y efectiva. En el caso de Ecuador, el opositor solo está en la obligación de aportar pruebas</w:t>
      </w:r>
      <w:r>
        <w:rPr>
          <w:spacing w:val="-3"/>
          <w:sz w:val="18"/>
        </w:rPr>
        <w:t xml:space="preserve"> </w:t>
      </w:r>
      <w:r>
        <w:rPr>
          <w:sz w:val="18"/>
        </w:rPr>
        <w:t>del</w:t>
      </w:r>
      <w:r>
        <w:rPr>
          <w:spacing w:val="-3"/>
          <w:sz w:val="18"/>
        </w:rPr>
        <w:t xml:space="preserve"> </w:t>
      </w:r>
      <w:r>
        <w:rPr>
          <w:sz w:val="18"/>
        </w:rPr>
        <w:t>uso</w:t>
      </w:r>
      <w:r>
        <w:rPr>
          <w:spacing w:val="-2"/>
          <w:sz w:val="18"/>
        </w:rPr>
        <w:t xml:space="preserve"> </w:t>
      </w:r>
      <w:r>
        <w:rPr>
          <w:sz w:val="18"/>
        </w:rPr>
        <w:t>constante,</w:t>
      </w:r>
      <w:r>
        <w:rPr>
          <w:spacing w:val="-2"/>
          <w:sz w:val="18"/>
        </w:rPr>
        <w:t xml:space="preserve"> </w:t>
      </w:r>
      <w:r>
        <w:rPr>
          <w:sz w:val="18"/>
        </w:rPr>
        <w:t>real</w:t>
      </w:r>
      <w:r>
        <w:rPr>
          <w:spacing w:val="-8"/>
          <w:sz w:val="18"/>
        </w:rPr>
        <w:t xml:space="preserve"> </w:t>
      </w:r>
      <w:r>
        <w:rPr>
          <w:sz w:val="18"/>
        </w:rPr>
        <w:t>y</w:t>
      </w:r>
      <w:r>
        <w:rPr>
          <w:spacing w:val="-2"/>
          <w:sz w:val="18"/>
        </w:rPr>
        <w:t xml:space="preserve"> </w:t>
      </w:r>
      <w:r>
        <w:rPr>
          <w:sz w:val="18"/>
        </w:rPr>
        <w:t>efectivo</w:t>
      </w:r>
      <w:r>
        <w:rPr>
          <w:spacing w:val="-2"/>
          <w:sz w:val="18"/>
        </w:rPr>
        <w:t xml:space="preserve"> </w:t>
      </w:r>
      <w:r>
        <w:rPr>
          <w:sz w:val="18"/>
        </w:rPr>
        <w:t>del</w:t>
      </w:r>
      <w:r>
        <w:rPr>
          <w:spacing w:val="-8"/>
          <w:sz w:val="18"/>
        </w:rPr>
        <w:t xml:space="preserve"> </w:t>
      </w:r>
      <w:r>
        <w:rPr>
          <w:sz w:val="18"/>
        </w:rPr>
        <w:t>nombre</w:t>
      </w:r>
      <w:r>
        <w:rPr>
          <w:spacing w:val="-2"/>
          <w:sz w:val="18"/>
        </w:rPr>
        <w:t xml:space="preserve"> </w:t>
      </w:r>
      <w:r>
        <w:rPr>
          <w:sz w:val="18"/>
        </w:rPr>
        <w:t>comercial</w:t>
      </w:r>
      <w:r>
        <w:rPr>
          <w:spacing w:val="-8"/>
          <w:sz w:val="18"/>
        </w:rPr>
        <w:t xml:space="preserve"> </w:t>
      </w:r>
      <w:r>
        <w:rPr>
          <w:sz w:val="18"/>
        </w:rPr>
        <w:t>en</w:t>
      </w:r>
      <w:r>
        <w:rPr>
          <w:spacing w:val="-2"/>
          <w:sz w:val="18"/>
        </w:rPr>
        <w:t xml:space="preserve"> </w:t>
      </w:r>
      <w:r>
        <w:rPr>
          <w:sz w:val="18"/>
        </w:rPr>
        <w:t>caso</w:t>
      </w:r>
      <w:r>
        <w:rPr>
          <w:spacing w:val="-2"/>
          <w:sz w:val="18"/>
        </w:rPr>
        <w:t xml:space="preserve"> </w:t>
      </w:r>
      <w:r>
        <w:rPr>
          <w:sz w:val="18"/>
        </w:rPr>
        <w:t>de</w:t>
      </w:r>
      <w:r>
        <w:rPr>
          <w:spacing w:val="-2"/>
          <w:sz w:val="18"/>
        </w:rPr>
        <w:t xml:space="preserve"> </w:t>
      </w:r>
      <w:r>
        <w:rPr>
          <w:sz w:val="18"/>
        </w:rPr>
        <w:t>que</w:t>
      </w:r>
      <w:r>
        <w:rPr>
          <w:spacing w:val="-8"/>
          <w:sz w:val="18"/>
        </w:rPr>
        <w:t xml:space="preserve"> </w:t>
      </w:r>
      <w:r>
        <w:rPr>
          <w:sz w:val="18"/>
        </w:rPr>
        <w:t>éste</w:t>
      </w:r>
      <w:r>
        <w:rPr>
          <w:spacing w:val="-2"/>
          <w:sz w:val="18"/>
        </w:rPr>
        <w:t xml:space="preserve"> </w:t>
      </w:r>
      <w:r>
        <w:rPr>
          <w:sz w:val="18"/>
        </w:rPr>
        <w:t>no</w:t>
      </w:r>
      <w:r>
        <w:rPr>
          <w:spacing w:val="-8"/>
          <w:sz w:val="18"/>
        </w:rPr>
        <w:t xml:space="preserve"> </w:t>
      </w:r>
      <w:r>
        <w:rPr>
          <w:sz w:val="18"/>
        </w:rPr>
        <w:t>haya</w:t>
      </w:r>
      <w:r>
        <w:rPr>
          <w:spacing w:val="-2"/>
          <w:sz w:val="18"/>
        </w:rPr>
        <w:t xml:space="preserve"> </w:t>
      </w:r>
      <w:r>
        <w:rPr>
          <w:sz w:val="18"/>
        </w:rPr>
        <w:t>sido</w:t>
      </w:r>
      <w:r>
        <w:rPr>
          <w:spacing w:val="-2"/>
          <w:sz w:val="18"/>
        </w:rPr>
        <w:t xml:space="preserve"> </w:t>
      </w:r>
      <w:r>
        <w:rPr>
          <w:sz w:val="18"/>
        </w:rPr>
        <w:t>registrado ante el SENAPI, mientras que si el signo cuenta con el registro se presume que está siendo usado efectivamente por su titular.</w:t>
      </w:r>
    </w:p>
    <w:p w:rsidR="0086265D" w:rsidRDefault="0086265D" w:rsidP="0086265D">
      <w:pPr>
        <w:pStyle w:val="Textoindependiente"/>
        <w:spacing w:before="87"/>
        <w:rPr>
          <w:sz w:val="18"/>
        </w:rPr>
      </w:pPr>
    </w:p>
    <w:p w:rsidR="0086265D" w:rsidRDefault="0086265D" w:rsidP="0086265D">
      <w:pPr>
        <w:ind w:right="385"/>
        <w:jc w:val="right"/>
        <w:rPr>
          <w:sz w:val="18"/>
        </w:rPr>
      </w:pPr>
      <w:r>
        <w:rPr>
          <w:spacing w:val="-5"/>
          <w:sz w:val="18"/>
        </w:rPr>
        <w:t>162</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spacing w:before="69" w:line="276" w:lineRule="auto"/>
        <w:ind w:left="891" w:right="1240"/>
        <w:jc w:val="both"/>
      </w:pPr>
      <w:r>
        <w:rPr>
          <w:rFonts w:ascii="Arial" w:hAnsi="Arial"/>
          <w:i/>
        </w:rPr>
        <w:lastRenderedPageBreak/>
        <w:t>“Quien</w:t>
      </w:r>
      <w:r>
        <w:rPr>
          <w:rFonts w:ascii="Arial" w:hAnsi="Arial"/>
          <w:i/>
          <w:spacing w:val="-12"/>
        </w:rPr>
        <w:t xml:space="preserve"> </w:t>
      </w:r>
      <w:r>
        <w:rPr>
          <w:rFonts w:ascii="Arial" w:hAnsi="Arial"/>
          <w:i/>
        </w:rPr>
        <w:t>alegue</w:t>
      </w:r>
      <w:r>
        <w:rPr>
          <w:rFonts w:ascii="Arial" w:hAnsi="Arial"/>
          <w:i/>
          <w:spacing w:val="-12"/>
        </w:rPr>
        <w:t xml:space="preserve"> </w:t>
      </w:r>
      <w:r>
        <w:rPr>
          <w:rFonts w:ascii="Arial" w:hAnsi="Arial"/>
          <w:i/>
        </w:rPr>
        <w:t>el</w:t>
      </w:r>
      <w:r>
        <w:rPr>
          <w:rFonts w:ascii="Arial" w:hAnsi="Arial"/>
          <w:i/>
          <w:spacing w:val="-14"/>
        </w:rPr>
        <w:t xml:space="preserve"> </w:t>
      </w:r>
      <w:r>
        <w:rPr>
          <w:rFonts w:ascii="Arial" w:hAnsi="Arial"/>
          <w:i/>
        </w:rPr>
        <w:t>uso</w:t>
      </w:r>
      <w:r>
        <w:rPr>
          <w:rFonts w:ascii="Arial" w:hAnsi="Arial"/>
          <w:i/>
          <w:spacing w:val="-12"/>
        </w:rPr>
        <w:t xml:space="preserve"> </w:t>
      </w:r>
      <w:r>
        <w:rPr>
          <w:rFonts w:ascii="Arial" w:hAnsi="Arial"/>
          <w:i/>
        </w:rPr>
        <w:t>anterior</w:t>
      </w:r>
      <w:r>
        <w:rPr>
          <w:rFonts w:ascii="Arial" w:hAnsi="Arial"/>
          <w:i/>
          <w:spacing w:val="-13"/>
        </w:rPr>
        <w:t xml:space="preserve"> </w:t>
      </w:r>
      <w:r>
        <w:rPr>
          <w:rFonts w:ascii="Arial" w:hAnsi="Arial"/>
          <w:i/>
        </w:rPr>
        <w:t>del</w:t>
      </w:r>
      <w:r>
        <w:rPr>
          <w:rFonts w:ascii="Arial" w:hAnsi="Arial"/>
          <w:i/>
          <w:spacing w:val="-9"/>
        </w:rPr>
        <w:t xml:space="preserve"> </w:t>
      </w:r>
      <w:r>
        <w:rPr>
          <w:rFonts w:ascii="Arial" w:hAnsi="Arial"/>
          <w:i/>
        </w:rPr>
        <w:t>nombre</w:t>
      </w:r>
      <w:r>
        <w:rPr>
          <w:rFonts w:ascii="Arial" w:hAnsi="Arial"/>
          <w:i/>
          <w:spacing w:val="-7"/>
        </w:rPr>
        <w:t xml:space="preserve"> </w:t>
      </w:r>
      <w:r>
        <w:rPr>
          <w:rFonts w:ascii="Arial" w:hAnsi="Arial"/>
          <w:i/>
        </w:rPr>
        <w:t>comercial</w:t>
      </w:r>
      <w:r>
        <w:rPr>
          <w:rFonts w:ascii="Arial" w:hAnsi="Arial"/>
          <w:i/>
          <w:spacing w:val="-14"/>
        </w:rPr>
        <w:t xml:space="preserve"> </w:t>
      </w:r>
      <w:r>
        <w:rPr>
          <w:rFonts w:ascii="Arial" w:hAnsi="Arial"/>
          <w:i/>
        </w:rPr>
        <w:t>deberá</w:t>
      </w:r>
      <w:r>
        <w:rPr>
          <w:rFonts w:ascii="Arial" w:hAnsi="Arial"/>
          <w:i/>
          <w:spacing w:val="-12"/>
        </w:rPr>
        <w:t xml:space="preserve"> </w:t>
      </w:r>
      <w:r>
        <w:rPr>
          <w:rFonts w:ascii="Arial" w:hAnsi="Arial"/>
          <w:i/>
        </w:rPr>
        <w:t>probar</w:t>
      </w:r>
      <w:r>
        <w:rPr>
          <w:rFonts w:ascii="Arial" w:hAnsi="Arial"/>
          <w:i/>
          <w:spacing w:val="-13"/>
        </w:rPr>
        <w:t xml:space="preserve"> </w:t>
      </w:r>
      <w:r>
        <w:rPr>
          <w:rFonts w:ascii="Arial" w:hAnsi="Arial"/>
          <w:i/>
        </w:rPr>
        <w:t>por</w:t>
      </w:r>
      <w:r>
        <w:rPr>
          <w:rFonts w:ascii="Arial" w:hAnsi="Arial"/>
          <w:i/>
          <w:spacing w:val="-8"/>
        </w:rPr>
        <w:t xml:space="preserve"> </w:t>
      </w:r>
      <w:r>
        <w:rPr>
          <w:rFonts w:ascii="Arial" w:hAnsi="Arial"/>
          <w:i/>
        </w:rPr>
        <w:t>los medios</w:t>
      </w:r>
      <w:r>
        <w:rPr>
          <w:rFonts w:ascii="Arial" w:hAnsi="Arial"/>
          <w:i/>
          <w:spacing w:val="-4"/>
        </w:rPr>
        <w:t xml:space="preserve"> </w:t>
      </w:r>
      <w:r>
        <w:rPr>
          <w:rFonts w:ascii="Arial" w:hAnsi="Arial"/>
          <w:i/>
        </w:rPr>
        <w:t>procesales</w:t>
      </w:r>
      <w:r>
        <w:rPr>
          <w:rFonts w:ascii="Arial" w:hAnsi="Arial"/>
          <w:i/>
          <w:spacing w:val="-4"/>
        </w:rPr>
        <w:t xml:space="preserve"> </w:t>
      </w:r>
      <w:r>
        <w:rPr>
          <w:rFonts w:ascii="Arial" w:hAnsi="Arial"/>
          <w:i/>
        </w:rPr>
        <w:t>al alcance de la</w:t>
      </w:r>
      <w:r>
        <w:rPr>
          <w:rFonts w:ascii="Arial" w:hAnsi="Arial"/>
          <w:i/>
          <w:spacing w:val="-1"/>
        </w:rPr>
        <w:t xml:space="preserve"> </w:t>
      </w:r>
      <w:r>
        <w:rPr>
          <w:rFonts w:ascii="Arial" w:hAnsi="Arial"/>
          <w:i/>
        </w:rPr>
        <w:t>justicia nacional, ya sea dentro de la etapa administrativa o en el ámbito jurisdiccional ‘que el nombre ha venido</w:t>
      </w:r>
      <w:r>
        <w:rPr>
          <w:rFonts w:ascii="Arial" w:hAnsi="Arial"/>
          <w:i/>
          <w:spacing w:val="-3"/>
        </w:rPr>
        <w:t xml:space="preserve"> </w:t>
      </w:r>
      <w:r>
        <w:rPr>
          <w:rFonts w:ascii="Arial" w:hAnsi="Arial"/>
          <w:i/>
        </w:rPr>
        <w:t>siendo</w:t>
      </w:r>
      <w:r>
        <w:rPr>
          <w:rFonts w:ascii="Arial" w:hAnsi="Arial"/>
          <w:i/>
          <w:spacing w:val="-3"/>
        </w:rPr>
        <w:t xml:space="preserve"> </w:t>
      </w:r>
      <w:r>
        <w:rPr>
          <w:rFonts w:ascii="Arial" w:hAnsi="Arial"/>
          <w:i/>
        </w:rPr>
        <w:t>utilizado</w:t>
      </w:r>
      <w:r>
        <w:rPr>
          <w:rFonts w:ascii="Arial" w:hAnsi="Arial"/>
          <w:i/>
          <w:spacing w:val="-3"/>
        </w:rPr>
        <w:t xml:space="preserve"> </w:t>
      </w:r>
      <w:r>
        <w:rPr>
          <w:rFonts w:ascii="Arial" w:hAnsi="Arial"/>
          <w:i/>
        </w:rPr>
        <w:t>con</w:t>
      </w:r>
      <w:r>
        <w:rPr>
          <w:rFonts w:ascii="Arial" w:hAnsi="Arial"/>
          <w:i/>
          <w:spacing w:val="-3"/>
        </w:rPr>
        <w:t xml:space="preserve"> </w:t>
      </w:r>
      <w:r>
        <w:rPr>
          <w:rFonts w:ascii="Arial" w:hAnsi="Arial"/>
          <w:i/>
        </w:rPr>
        <w:t>anterioridad</w:t>
      </w:r>
      <w:r>
        <w:rPr>
          <w:rFonts w:ascii="Arial" w:hAnsi="Arial"/>
          <w:i/>
          <w:spacing w:val="-8"/>
        </w:rPr>
        <w:t xml:space="preserve"> </w:t>
      </w:r>
      <w:r>
        <w:rPr>
          <w:rFonts w:ascii="Arial" w:hAnsi="Arial"/>
          <w:i/>
        </w:rPr>
        <w:t>(...).</w:t>
      </w:r>
      <w:r>
        <w:rPr>
          <w:rFonts w:ascii="Arial" w:hAnsi="Arial"/>
          <w:i/>
          <w:spacing w:val="-7"/>
        </w:rPr>
        <w:t xml:space="preserve"> </w:t>
      </w:r>
      <w:r>
        <w:rPr>
          <w:rFonts w:ascii="Arial" w:hAnsi="Arial"/>
          <w:i/>
        </w:rPr>
        <w:t>La</w:t>
      </w:r>
      <w:r>
        <w:rPr>
          <w:rFonts w:ascii="Arial" w:hAnsi="Arial"/>
          <w:i/>
          <w:spacing w:val="-3"/>
        </w:rPr>
        <w:t xml:space="preserve"> </w:t>
      </w:r>
      <w:r>
        <w:rPr>
          <w:rFonts w:ascii="Arial" w:hAnsi="Arial"/>
          <w:i/>
        </w:rPr>
        <w:t>simple</w:t>
      </w:r>
      <w:r>
        <w:rPr>
          <w:rFonts w:ascii="Arial" w:hAnsi="Arial"/>
          <w:i/>
          <w:spacing w:val="-8"/>
        </w:rPr>
        <w:t xml:space="preserve"> </w:t>
      </w:r>
      <w:r>
        <w:rPr>
          <w:rFonts w:ascii="Arial" w:hAnsi="Arial"/>
          <w:i/>
        </w:rPr>
        <w:t>alegación</w:t>
      </w:r>
      <w:r>
        <w:rPr>
          <w:rFonts w:ascii="Arial" w:hAnsi="Arial"/>
          <w:i/>
          <w:spacing w:val="-3"/>
        </w:rPr>
        <w:t xml:space="preserve"> </w:t>
      </w:r>
      <w:r>
        <w:rPr>
          <w:rFonts w:ascii="Arial" w:hAnsi="Arial"/>
          <w:i/>
        </w:rPr>
        <w:t>del</w:t>
      </w:r>
      <w:r>
        <w:rPr>
          <w:rFonts w:ascii="Arial" w:hAnsi="Arial"/>
          <w:i/>
          <w:spacing w:val="-5"/>
        </w:rPr>
        <w:t xml:space="preserve"> </w:t>
      </w:r>
      <w:r>
        <w:rPr>
          <w:rFonts w:ascii="Arial" w:hAnsi="Arial"/>
          <w:i/>
        </w:rPr>
        <w:t>uso no habilita al poseedor del nombre comercial para hacer prevalecer sus derechos.</w:t>
      </w:r>
      <w:r>
        <w:rPr>
          <w:rFonts w:ascii="Arial" w:hAnsi="Arial"/>
          <w:i/>
          <w:spacing w:val="-15"/>
        </w:rPr>
        <w:t xml:space="preserve"> </w:t>
      </w:r>
      <w:r>
        <w:rPr>
          <w:rFonts w:ascii="Arial" w:hAnsi="Arial"/>
          <w:i/>
        </w:rPr>
        <w:t>La</w:t>
      </w:r>
      <w:r>
        <w:rPr>
          <w:rFonts w:ascii="Arial" w:hAnsi="Arial"/>
          <w:i/>
          <w:spacing w:val="-7"/>
        </w:rPr>
        <w:t xml:space="preserve"> </w:t>
      </w:r>
      <w:r>
        <w:rPr>
          <w:rFonts w:ascii="Arial" w:hAnsi="Arial"/>
          <w:i/>
        </w:rPr>
        <w:t>facilidad</w:t>
      </w:r>
      <w:r>
        <w:rPr>
          <w:rFonts w:ascii="Arial" w:hAnsi="Arial"/>
          <w:i/>
          <w:spacing w:val="-11"/>
        </w:rPr>
        <w:t xml:space="preserve"> </w:t>
      </w:r>
      <w:r>
        <w:rPr>
          <w:rFonts w:ascii="Arial" w:hAnsi="Arial"/>
          <w:i/>
        </w:rPr>
        <w:t>de</w:t>
      </w:r>
      <w:r>
        <w:rPr>
          <w:rFonts w:ascii="Arial" w:hAnsi="Arial"/>
          <w:i/>
          <w:spacing w:val="-11"/>
        </w:rPr>
        <w:t xml:space="preserve"> </w:t>
      </w:r>
      <w:r>
        <w:rPr>
          <w:rFonts w:ascii="Arial" w:hAnsi="Arial"/>
          <w:i/>
        </w:rPr>
        <w:t>determinar</w:t>
      </w:r>
      <w:r>
        <w:rPr>
          <w:rFonts w:ascii="Arial" w:hAnsi="Arial"/>
          <w:i/>
          <w:spacing w:val="-12"/>
        </w:rPr>
        <w:t xml:space="preserve"> </w:t>
      </w:r>
      <w:r>
        <w:rPr>
          <w:rFonts w:ascii="Arial" w:hAnsi="Arial"/>
          <w:i/>
        </w:rPr>
        <w:t>el</w:t>
      </w:r>
      <w:r>
        <w:rPr>
          <w:rFonts w:ascii="Arial" w:hAnsi="Arial"/>
          <w:i/>
          <w:spacing w:val="-13"/>
        </w:rPr>
        <w:t xml:space="preserve"> </w:t>
      </w:r>
      <w:r>
        <w:rPr>
          <w:rFonts w:ascii="Arial" w:hAnsi="Arial"/>
          <w:i/>
        </w:rPr>
        <w:t>uso</w:t>
      </w:r>
      <w:r>
        <w:rPr>
          <w:rFonts w:ascii="Arial" w:hAnsi="Arial"/>
          <w:i/>
          <w:spacing w:val="-11"/>
        </w:rPr>
        <w:t xml:space="preserve"> </w:t>
      </w:r>
      <w:r>
        <w:rPr>
          <w:rFonts w:ascii="Arial" w:hAnsi="Arial"/>
          <w:i/>
        </w:rPr>
        <w:t>puede</w:t>
      </w:r>
      <w:r>
        <w:rPr>
          <w:rFonts w:ascii="Arial" w:hAnsi="Arial"/>
          <w:i/>
          <w:spacing w:val="-11"/>
        </w:rPr>
        <w:t xml:space="preserve"> </w:t>
      </w:r>
      <w:r>
        <w:rPr>
          <w:rFonts w:ascii="Arial" w:hAnsi="Arial"/>
          <w:i/>
        </w:rPr>
        <w:t>provenir</w:t>
      </w:r>
      <w:r>
        <w:rPr>
          <w:rFonts w:ascii="Arial" w:hAnsi="Arial"/>
          <w:i/>
          <w:spacing w:val="-12"/>
        </w:rPr>
        <w:t xml:space="preserve"> </w:t>
      </w:r>
      <w:r>
        <w:rPr>
          <w:rFonts w:ascii="Arial" w:hAnsi="Arial"/>
          <w:i/>
        </w:rPr>
        <w:t>de</w:t>
      </w:r>
      <w:r>
        <w:rPr>
          <w:rFonts w:ascii="Arial" w:hAnsi="Arial"/>
          <w:i/>
          <w:spacing w:val="-11"/>
        </w:rPr>
        <w:t xml:space="preserve"> </w:t>
      </w:r>
      <w:r>
        <w:rPr>
          <w:rFonts w:ascii="Arial" w:hAnsi="Arial"/>
          <w:i/>
        </w:rPr>
        <w:t>un</w:t>
      </w:r>
      <w:r>
        <w:rPr>
          <w:rFonts w:ascii="Arial" w:hAnsi="Arial"/>
          <w:i/>
          <w:spacing w:val="-7"/>
        </w:rPr>
        <w:t xml:space="preserve"> </w:t>
      </w:r>
      <w:r>
        <w:rPr>
          <w:rFonts w:ascii="Arial" w:hAnsi="Arial"/>
          <w:i/>
        </w:rPr>
        <w:t xml:space="preserve">sistema de registro o de depósito que, sin ser esenciales para la protección, proporcionan por lo menos un principio de prueba en favor del </w:t>
      </w:r>
      <w:r>
        <w:rPr>
          <w:rFonts w:ascii="Arial" w:hAnsi="Arial"/>
          <w:i/>
          <w:spacing w:val="-2"/>
        </w:rPr>
        <w:t>usuario’.”</w:t>
      </w:r>
      <w:r>
        <w:rPr>
          <w:spacing w:val="-2"/>
          <w:vertAlign w:val="superscript"/>
        </w:rPr>
        <w:t>271</w:t>
      </w:r>
    </w:p>
    <w:p w:rsidR="0086265D" w:rsidRDefault="0086265D" w:rsidP="0086265D">
      <w:pPr>
        <w:pStyle w:val="Textoindependiente"/>
        <w:spacing w:before="34"/>
      </w:pPr>
    </w:p>
    <w:p w:rsidR="0086265D" w:rsidRDefault="0086265D" w:rsidP="0086265D">
      <w:pPr>
        <w:pStyle w:val="Textoindependiente"/>
        <w:spacing w:before="1" w:line="276" w:lineRule="auto"/>
        <w:ind w:left="180" w:right="382"/>
        <w:jc w:val="both"/>
      </w:pPr>
      <w:r>
        <w:t>Una vez</w:t>
      </w:r>
      <w:r>
        <w:rPr>
          <w:spacing w:val="-3"/>
        </w:rPr>
        <w:t xml:space="preserve"> </w:t>
      </w:r>
      <w:r>
        <w:t>establecido que efectivamente el</w:t>
      </w:r>
      <w:r>
        <w:rPr>
          <w:spacing w:val="-2"/>
        </w:rPr>
        <w:t xml:space="preserve"> </w:t>
      </w:r>
      <w:r>
        <w:t>nombre o la enseña comercial</w:t>
      </w:r>
      <w:r>
        <w:rPr>
          <w:spacing w:val="-2"/>
        </w:rPr>
        <w:t xml:space="preserve"> </w:t>
      </w:r>
      <w:r>
        <w:t>fundamento de la</w:t>
      </w:r>
      <w:r>
        <w:rPr>
          <w:spacing w:val="-16"/>
        </w:rPr>
        <w:t xml:space="preserve"> </w:t>
      </w:r>
      <w:r>
        <w:t>oposición</w:t>
      </w:r>
      <w:r>
        <w:rPr>
          <w:spacing w:val="-13"/>
        </w:rPr>
        <w:t xml:space="preserve"> </w:t>
      </w:r>
      <w:r>
        <w:t>goza</w:t>
      </w:r>
      <w:r>
        <w:rPr>
          <w:spacing w:val="-15"/>
        </w:rPr>
        <w:t xml:space="preserve"> </w:t>
      </w:r>
      <w:r>
        <w:t>de</w:t>
      </w:r>
      <w:r>
        <w:rPr>
          <w:spacing w:val="-16"/>
        </w:rPr>
        <w:t xml:space="preserve"> </w:t>
      </w:r>
      <w:r>
        <w:t>protección,</w:t>
      </w:r>
      <w:r>
        <w:rPr>
          <w:spacing w:val="-15"/>
        </w:rPr>
        <w:t xml:space="preserve"> </w:t>
      </w:r>
      <w:r>
        <w:t>el</w:t>
      </w:r>
      <w:r>
        <w:rPr>
          <w:spacing w:val="-15"/>
        </w:rPr>
        <w:t xml:space="preserve"> </w:t>
      </w:r>
      <w:r>
        <w:t>examinador</w:t>
      </w:r>
      <w:r>
        <w:rPr>
          <w:spacing w:val="-15"/>
        </w:rPr>
        <w:t xml:space="preserve"> </w:t>
      </w:r>
      <w:r>
        <w:t>debe</w:t>
      </w:r>
      <w:r>
        <w:rPr>
          <w:spacing w:val="-16"/>
        </w:rPr>
        <w:t xml:space="preserve"> </w:t>
      </w:r>
      <w:r>
        <w:t>dar</w:t>
      </w:r>
      <w:r>
        <w:rPr>
          <w:spacing w:val="-15"/>
        </w:rPr>
        <w:t xml:space="preserve"> </w:t>
      </w:r>
      <w:r>
        <w:t>aplicación</w:t>
      </w:r>
      <w:r>
        <w:rPr>
          <w:spacing w:val="-15"/>
        </w:rPr>
        <w:t xml:space="preserve"> </w:t>
      </w:r>
      <w:r>
        <w:t>a</w:t>
      </w:r>
      <w:r>
        <w:rPr>
          <w:spacing w:val="-11"/>
        </w:rPr>
        <w:t xml:space="preserve"> </w:t>
      </w:r>
      <w:r>
        <w:t>las</w:t>
      </w:r>
      <w:r>
        <w:rPr>
          <w:spacing w:val="-14"/>
        </w:rPr>
        <w:t xml:space="preserve"> </w:t>
      </w:r>
      <w:r>
        <w:t>reglas</w:t>
      </w:r>
      <w:r>
        <w:rPr>
          <w:spacing w:val="-14"/>
        </w:rPr>
        <w:t xml:space="preserve"> </w:t>
      </w:r>
      <w:r>
        <w:t>señaladas en los numerales 4.2.1.2., 4.2.1.3. y 4.2.1.4. del capítulo 2 de este Manual, para establecer,</w:t>
      </w:r>
      <w:r>
        <w:rPr>
          <w:spacing w:val="-5"/>
        </w:rPr>
        <w:t xml:space="preserve"> </w:t>
      </w:r>
      <w:r>
        <w:t>en</w:t>
      </w:r>
      <w:r>
        <w:rPr>
          <w:spacing w:val="-1"/>
        </w:rPr>
        <w:t xml:space="preserve"> </w:t>
      </w:r>
      <w:r>
        <w:t>primer</w:t>
      </w:r>
      <w:r>
        <w:rPr>
          <w:spacing w:val="-2"/>
        </w:rPr>
        <w:t xml:space="preserve"> </w:t>
      </w:r>
      <w:r>
        <w:t>lugar,</w:t>
      </w:r>
      <w:r>
        <w:rPr>
          <w:spacing w:val="-5"/>
        </w:rPr>
        <w:t xml:space="preserve"> </w:t>
      </w:r>
      <w:r>
        <w:t>si los</w:t>
      </w:r>
      <w:r>
        <w:rPr>
          <w:spacing w:val="-4"/>
        </w:rPr>
        <w:t xml:space="preserve"> </w:t>
      </w:r>
      <w:r>
        <w:t>signos</w:t>
      </w:r>
      <w:r>
        <w:rPr>
          <w:spacing w:val="-9"/>
        </w:rPr>
        <w:t xml:space="preserve"> </w:t>
      </w:r>
      <w:r>
        <w:t>en</w:t>
      </w:r>
      <w:r>
        <w:rPr>
          <w:spacing w:val="-1"/>
        </w:rPr>
        <w:t xml:space="preserve"> </w:t>
      </w:r>
      <w:r>
        <w:t>conflicto,</w:t>
      </w:r>
      <w:r>
        <w:rPr>
          <w:spacing w:val="-5"/>
        </w:rPr>
        <w:t xml:space="preserve"> </w:t>
      </w:r>
      <w:r>
        <w:t>esto</w:t>
      </w:r>
      <w:r>
        <w:rPr>
          <w:spacing w:val="-1"/>
        </w:rPr>
        <w:t xml:space="preserve"> </w:t>
      </w:r>
      <w:r>
        <w:t>es,</w:t>
      </w:r>
      <w:r>
        <w:rPr>
          <w:spacing w:val="-5"/>
        </w:rPr>
        <w:t xml:space="preserve"> </w:t>
      </w:r>
      <w:r>
        <w:t>el</w:t>
      </w:r>
      <w:r>
        <w:rPr>
          <w:spacing w:val="-3"/>
        </w:rPr>
        <w:t xml:space="preserve"> </w:t>
      </w:r>
      <w:r>
        <w:t>solicitado</w:t>
      </w:r>
      <w:r>
        <w:rPr>
          <w:spacing w:val="-1"/>
        </w:rPr>
        <w:t xml:space="preserve"> </w:t>
      </w:r>
      <w:r>
        <w:t>como</w:t>
      </w:r>
      <w:r>
        <w:rPr>
          <w:spacing w:val="-1"/>
        </w:rPr>
        <w:t xml:space="preserve"> </w:t>
      </w:r>
      <w:r>
        <w:t>marca</w:t>
      </w:r>
      <w:r>
        <w:rPr>
          <w:spacing w:val="-1"/>
        </w:rPr>
        <w:t xml:space="preserve"> </w:t>
      </w:r>
      <w:r>
        <w:t>y el</w:t>
      </w:r>
      <w:r>
        <w:rPr>
          <w:spacing w:val="-3"/>
        </w:rPr>
        <w:t xml:space="preserve"> </w:t>
      </w:r>
      <w:r>
        <w:t>nombre</w:t>
      </w:r>
      <w:r>
        <w:rPr>
          <w:spacing w:val="-6"/>
        </w:rPr>
        <w:t xml:space="preserve"> </w:t>
      </w:r>
      <w:r>
        <w:t>o</w:t>
      </w:r>
      <w:r>
        <w:rPr>
          <w:spacing w:val="-2"/>
        </w:rPr>
        <w:t xml:space="preserve"> </w:t>
      </w:r>
      <w:r>
        <w:t>enseña</w:t>
      </w:r>
      <w:r>
        <w:rPr>
          <w:spacing w:val="-2"/>
        </w:rPr>
        <w:t xml:space="preserve"> </w:t>
      </w:r>
      <w:r>
        <w:t>comercial resultan</w:t>
      </w:r>
      <w:r>
        <w:rPr>
          <w:spacing w:val="-2"/>
        </w:rPr>
        <w:t xml:space="preserve"> </w:t>
      </w:r>
      <w:r>
        <w:t>idénticos</w:t>
      </w:r>
      <w:r>
        <w:rPr>
          <w:spacing w:val="-4"/>
        </w:rPr>
        <w:t xml:space="preserve"> </w:t>
      </w:r>
      <w:r>
        <w:t>o</w:t>
      </w:r>
      <w:r>
        <w:rPr>
          <w:spacing w:val="-2"/>
        </w:rPr>
        <w:t xml:space="preserve"> </w:t>
      </w:r>
      <w:r>
        <w:t>semejantes.</w:t>
      </w:r>
      <w:r>
        <w:rPr>
          <w:spacing w:val="-5"/>
        </w:rPr>
        <w:t xml:space="preserve"> </w:t>
      </w:r>
      <w:r>
        <w:t>Para</w:t>
      </w:r>
      <w:r>
        <w:rPr>
          <w:spacing w:val="-2"/>
        </w:rPr>
        <w:t xml:space="preserve"> </w:t>
      </w:r>
      <w:r>
        <w:t>el</w:t>
      </w:r>
      <w:r>
        <w:rPr>
          <w:spacing w:val="-3"/>
        </w:rPr>
        <w:t xml:space="preserve"> </w:t>
      </w:r>
      <w:r>
        <w:t>efecto,</w:t>
      </w:r>
      <w:r>
        <w:rPr>
          <w:spacing w:val="-5"/>
        </w:rPr>
        <w:t xml:space="preserve"> </w:t>
      </w:r>
      <w:r>
        <w:t>entonces, el examinador deberá</w:t>
      </w:r>
      <w:r>
        <w:rPr>
          <w:spacing w:val="40"/>
        </w:rPr>
        <w:t xml:space="preserve"> </w:t>
      </w:r>
      <w:r>
        <w:t>aplicar las reglas de comparación que correspondan.</w:t>
      </w:r>
    </w:p>
    <w:p w:rsidR="0086265D" w:rsidRDefault="0086265D" w:rsidP="0086265D">
      <w:pPr>
        <w:pStyle w:val="Textoindependiente"/>
        <w:spacing w:before="41"/>
      </w:pPr>
    </w:p>
    <w:p w:rsidR="0086265D" w:rsidRDefault="0086265D" w:rsidP="0086265D">
      <w:pPr>
        <w:pStyle w:val="Textoindependiente"/>
        <w:spacing w:before="1" w:line="276" w:lineRule="auto"/>
        <w:ind w:left="180" w:right="379"/>
        <w:jc w:val="both"/>
      </w:pPr>
      <w:r>
        <w:t xml:space="preserve">Adicionalmente, el examinador deberá evaluar si existe conexidad competitiva entre los productos o servicios que el signo solicitado pretende identificar y la actividad comercial que identifica el nombre o la enseña comercial, toda vez que la causal en estudio indica que el signo solicitado deberá negarse </w:t>
      </w:r>
      <w:r>
        <w:rPr>
          <w:rFonts w:ascii="Arial" w:hAnsi="Arial"/>
          <w:i/>
        </w:rPr>
        <w:t>“siempre que dadas las circunstancias, su uso pudiera originar un riesgo de confusión o de asociación”</w:t>
      </w:r>
      <w:r>
        <w:t>. Para el efecto, se deberá determinar</w:t>
      </w:r>
      <w:r>
        <w:rPr>
          <w:spacing w:val="-1"/>
        </w:rPr>
        <w:t xml:space="preserve"> </w:t>
      </w:r>
      <w:r>
        <w:t>si</w:t>
      </w:r>
      <w:r>
        <w:rPr>
          <w:spacing w:val="-2"/>
        </w:rPr>
        <w:t xml:space="preserve"> </w:t>
      </w:r>
      <w:r>
        <w:t>en el</w:t>
      </w:r>
      <w:r>
        <w:rPr>
          <w:spacing w:val="-2"/>
        </w:rPr>
        <w:t xml:space="preserve"> </w:t>
      </w:r>
      <w:r>
        <w:t>caso particular</w:t>
      </w:r>
      <w:r>
        <w:rPr>
          <w:spacing w:val="-1"/>
        </w:rPr>
        <w:t xml:space="preserve"> </w:t>
      </w:r>
      <w:r>
        <w:t>resultan aplicables</w:t>
      </w:r>
      <w:r>
        <w:rPr>
          <w:spacing w:val="-3"/>
        </w:rPr>
        <w:t xml:space="preserve"> </w:t>
      </w:r>
      <w:r>
        <w:t>algunos</w:t>
      </w:r>
      <w:r>
        <w:rPr>
          <w:spacing w:val="-3"/>
        </w:rPr>
        <w:t xml:space="preserve"> </w:t>
      </w:r>
      <w:r>
        <w:t>de los criterios</w:t>
      </w:r>
      <w:r>
        <w:rPr>
          <w:spacing w:val="-3"/>
        </w:rPr>
        <w:t xml:space="preserve"> </w:t>
      </w:r>
      <w:r>
        <w:t>intrínsecos que fueron presentados en el numeral 4.2.1.5. del capítulo 2 de este Manual, como la sustitución, la complementariedad entre los productos y servicios y la razonabilidad.</w:t>
      </w:r>
    </w:p>
    <w:p w:rsidR="0086265D" w:rsidRDefault="0086265D" w:rsidP="0086265D">
      <w:pPr>
        <w:pStyle w:val="Textoindependiente"/>
        <w:spacing w:before="35"/>
      </w:pPr>
    </w:p>
    <w:p w:rsidR="0086265D" w:rsidRDefault="0086265D" w:rsidP="0086265D">
      <w:pPr>
        <w:pStyle w:val="Prrafodelista"/>
        <w:numPr>
          <w:ilvl w:val="2"/>
          <w:numId w:val="10"/>
        </w:numPr>
        <w:tabs>
          <w:tab w:val="left" w:pos="790"/>
        </w:tabs>
        <w:spacing w:line="280" w:lineRule="auto"/>
        <w:ind w:left="180" w:right="395" w:firstLine="0"/>
      </w:pPr>
      <w:bookmarkStart w:id="16" w:name="4.2.4._Signos_idénticos_o_semejantes_a_u"/>
      <w:bookmarkStart w:id="17" w:name="_bookmark69"/>
      <w:bookmarkEnd w:id="16"/>
      <w:bookmarkEnd w:id="17"/>
      <w:r>
        <w:rPr>
          <w:color w:val="2E5395"/>
        </w:rPr>
        <w:t>Signos</w:t>
      </w:r>
      <w:r>
        <w:rPr>
          <w:color w:val="2E5395"/>
          <w:spacing w:val="-10"/>
        </w:rPr>
        <w:t xml:space="preserve"> </w:t>
      </w:r>
      <w:r>
        <w:rPr>
          <w:color w:val="2E5395"/>
        </w:rPr>
        <w:t>idénticos</w:t>
      </w:r>
      <w:r>
        <w:rPr>
          <w:color w:val="2E5395"/>
          <w:spacing w:val="-10"/>
        </w:rPr>
        <w:t xml:space="preserve"> </w:t>
      </w:r>
      <w:r>
        <w:rPr>
          <w:color w:val="2E5395"/>
        </w:rPr>
        <w:t>o</w:t>
      </w:r>
      <w:r>
        <w:rPr>
          <w:color w:val="2E5395"/>
          <w:spacing w:val="-3"/>
        </w:rPr>
        <w:t xml:space="preserve"> </w:t>
      </w:r>
      <w:r>
        <w:rPr>
          <w:color w:val="2E5395"/>
        </w:rPr>
        <w:t>semejantes</w:t>
      </w:r>
      <w:r>
        <w:rPr>
          <w:color w:val="2E5395"/>
          <w:spacing w:val="-6"/>
        </w:rPr>
        <w:t xml:space="preserve"> </w:t>
      </w:r>
      <w:r>
        <w:rPr>
          <w:color w:val="2E5395"/>
        </w:rPr>
        <w:t>a</w:t>
      </w:r>
      <w:r>
        <w:rPr>
          <w:color w:val="2E5395"/>
          <w:spacing w:val="-8"/>
        </w:rPr>
        <w:t xml:space="preserve"> </w:t>
      </w:r>
      <w:r>
        <w:rPr>
          <w:color w:val="2E5395"/>
        </w:rPr>
        <w:t>un</w:t>
      </w:r>
      <w:r>
        <w:rPr>
          <w:color w:val="2E5395"/>
          <w:spacing w:val="-8"/>
        </w:rPr>
        <w:t xml:space="preserve"> </w:t>
      </w:r>
      <w:r>
        <w:rPr>
          <w:color w:val="2E5395"/>
        </w:rPr>
        <w:t>lema</w:t>
      </w:r>
      <w:r>
        <w:rPr>
          <w:color w:val="2E5395"/>
          <w:spacing w:val="-3"/>
        </w:rPr>
        <w:t xml:space="preserve"> </w:t>
      </w:r>
      <w:r>
        <w:rPr>
          <w:color w:val="2E5395"/>
        </w:rPr>
        <w:t>comercial</w:t>
      </w:r>
      <w:r>
        <w:rPr>
          <w:color w:val="2E5395"/>
          <w:spacing w:val="-5"/>
        </w:rPr>
        <w:t xml:space="preserve"> </w:t>
      </w:r>
      <w:r>
        <w:rPr>
          <w:color w:val="2E5395"/>
        </w:rPr>
        <w:t>anterior</w:t>
      </w:r>
      <w:r>
        <w:rPr>
          <w:color w:val="2E5395"/>
          <w:spacing w:val="-4"/>
        </w:rPr>
        <w:t xml:space="preserve"> </w:t>
      </w:r>
      <w:r>
        <w:rPr>
          <w:color w:val="2E5395"/>
        </w:rPr>
        <w:t>que</w:t>
      </w:r>
      <w:r>
        <w:rPr>
          <w:color w:val="2E5395"/>
          <w:spacing w:val="-8"/>
        </w:rPr>
        <w:t xml:space="preserve"> </w:t>
      </w:r>
      <w:r>
        <w:rPr>
          <w:color w:val="2E5395"/>
        </w:rPr>
        <w:t>puedan</w:t>
      </w:r>
      <w:r>
        <w:rPr>
          <w:color w:val="2E5395"/>
          <w:spacing w:val="-3"/>
        </w:rPr>
        <w:t xml:space="preserve"> </w:t>
      </w:r>
      <w:r>
        <w:rPr>
          <w:color w:val="2E5395"/>
        </w:rPr>
        <w:t>causar</w:t>
      </w:r>
      <w:r>
        <w:rPr>
          <w:color w:val="2E5395"/>
          <w:spacing w:val="-4"/>
        </w:rPr>
        <w:t xml:space="preserve"> </w:t>
      </w:r>
      <w:r>
        <w:rPr>
          <w:color w:val="2E5395"/>
        </w:rPr>
        <w:t>un riesgo de confusión o asociación (literal c) artículo 136 DA 486).</w:t>
      </w:r>
    </w:p>
    <w:p w:rsidR="0086265D" w:rsidRDefault="0086265D" w:rsidP="0086265D">
      <w:pPr>
        <w:pStyle w:val="Textoindependiente"/>
        <w:spacing w:before="30"/>
      </w:pPr>
    </w:p>
    <w:p w:rsidR="0086265D" w:rsidRDefault="0086265D" w:rsidP="0086265D">
      <w:pPr>
        <w:pStyle w:val="Textoindependiente"/>
        <w:spacing w:before="1"/>
        <w:ind w:left="180"/>
        <w:jc w:val="both"/>
      </w:pPr>
      <w:r>
        <w:t>El</w:t>
      </w:r>
      <w:r>
        <w:rPr>
          <w:spacing w:val="-4"/>
        </w:rPr>
        <w:t xml:space="preserve"> </w:t>
      </w:r>
      <w:r>
        <w:t>literal</w:t>
      </w:r>
      <w:r>
        <w:rPr>
          <w:spacing w:val="-4"/>
        </w:rPr>
        <w:t xml:space="preserve"> </w:t>
      </w:r>
      <w:r>
        <w:t>c)</w:t>
      </w:r>
      <w:r>
        <w:rPr>
          <w:spacing w:val="-3"/>
        </w:rPr>
        <w:t xml:space="preserve"> </w:t>
      </w:r>
      <w:r>
        <w:t>del</w:t>
      </w:r>
      <w:r>
        <w:rPr>
          <w:spacing w:val="-4"/>
        </w:rPr>
        <w:t xml:space="preserve"> </w:t>
      </w:r>
      <w:r>
        <w:t>artículo</w:t>
      </w:r>
      <w:r>
        <w:rPr>
          <w:spacing w:val="-1"/>
        </w:rPr>
        <w:t xml:space="preserve"> </w:t>
      </w:r>
      <w:r>
        <w:t>136</w:t>
      </w:r>
      <w:r>
        <w:rPr>
          <w:spacing w:val="-2"/>
        </w:rPr>
        <w:t xml:space="preserve"> </w:t>
      </w:r>
      <w:r>
        <w:t>de</w:t>
      </w:r>
      <w:r>
        <w:rPr>
          <w:spacing w:val="-2"/>
        </w:rPr>
        <w:t xml:space="preserve"> </w:t>
      </w:r>
      <w:r>
        <w:t>la</w:t>
      </w:r>
      <w:r>
        <w:rPr>
          <w:spacing w:val="-2"/>
        </w:rPr>
        <w:t xml:space="preserve"> </w:t>
      </w:r>
      <w:r>
        <w:t>DA</w:t>
      </w:r>
      <w:r>
        <w:rPr>
          <w:spacing w:val="-6"/>
        </w:rPr>
        <w:t xml:space="preserve"> </w:t>
      </w:r>
      <w:r>
        <w:t>486</w:t>
      </w:r>
      <w:r>
        <w:rPr>
          <w:spacing w:val="-1"/>
        </w:rPr>
        <w:t xml:space="preserve"> </w:t>
      </w:r>
      <w:r>
        <w:rPr>
          <w:spacing w:val="-2"/>
        </w:rPr>
        <w:t>establece:</w:t>
      </w:r>
    </w:p>
    <w:p w:rsidR="0086265D" w:rsidRDefault="0086265D" w:rsidP="0086265D">
      <w:pPr>
        <w:pStyle w:val="Textoindependiente"/>
        <w:spacing w:before="73"/>
      </w:pPr>
    </w:p>
    <w:p w:rsidR="0086265D" w:rsidRDefault="0086265D" w:rsidP="0086265D">
      <w:pPr>
        <w:spacing w:before="1" w:line="278" w:lineRule="auto"/>
        <w:ind w:left="891" w:right="1247"/>
        <w:jc w:val="both"/>
        <w:rPr>
          <w:rFonts w:ascii="Arial" w:hAnsi="Arial"/>
          <w:i/>
        </w:rPr>
      </w:pPr>
      <w:r>
        <w:rPr>
          <w:rFonts w:ascii="Arial" w:hAnsi="Arial"/>
          <w:i/>
        </w:rPr>
        <w:t>“Artículo</w:t>
      </w:r>
      <w:r>
        <w:rPr>
          <w:rFonts w:ascii="Arial" w:hAnsi="Arial"/>
          <w:i/>
          <w:spacing w:val="-4"/>
        </w:rPr>
        <w:t xml:space="preserve"> </w:t>
      </w:r>
      <w:r>
        <w:rPr>
          <w:rFonts w:ascii="Arial" w:hAnsi="Arial"/>
          <w:i/>
        </w:rPr>
        <w:t>136.-</w:t>
      </w:r>
      <w:r>
        <w:rPr>
          <w:rFonts w:ascii="Arial" w:hAnsi="Arial"/>
          <w:i/>
          <w:spacing w:val="-1"/>
        </w:rPr>
        <w:t xml:space="preserve"> </w:t>
      </w:r>
      <w:r>
        <w:rPr>
          <w:rFonts w:ascii="Arial" w:hAnsi="Arial"/>
          <w:i/>
        </w:rPr>
        <w:t>No podrán registrarse como</w:t>
      </w:r>
      <w:r>
        <w:rPr>
          <w:rFonts w:ascii="Arial" w:hAnsi="Arial"/>
          <w:i/>
          <w:spacing w:val="-4"/>
        </w:rPr>
        <w:t xml:space="preserve"> </w:t>
      </w:r>
      <w:r>
        <w:rPr>
          <w:rFonts w:ascii="Arial" w:hAnsi="Arial"/>
          <w:i/>
        </w:rPr>
        <w:t>marcas</w:t>
      </w:r>
      <w:r>
        <w:rPr>
          <w:rFonts w:ascii="Arial" w:hAnsi="Arial"/>
          <w:i/>
          <w:spacing w:val="-7"/>
        </w:rPr>
        <w:t xml:space="preserve"> </w:t>
      </w:r>
      <w:r>
        <w:rPr>
          <w:rFonts w:ascii="Arial" w:hAnsi="Arial"/>
          <w:i/>
        </w:rPr>
        <w:t>aquellos</w:t>
      </w:r>
      <w:r>
        <w:rPr>
          <w:rFonts w:ascii="Arial" w:hAnsi="Arial"/>
          <w:i/>
          <w:spacing w:val="-2"/>
        </w:rPr>
        <w:t xml:space="preserve"> </w:t>
      </w:r>
      <w:r>
        <w:rPr>
          <w:rFonts w:ascii="Arial" w:hAnsi="Arial"/>
          <w:i/>
        </w:rPr>
        <w:t>signos</w:t>
      </w:r>
      <w:r>
        <w:rPr>
          <w:rFonts w:ascii="Arial" w:hAnsi="Arial"/>
          <w:i/>
          <w:spacing w:val="-2"/>
        </w:rPr>
        <w:t xml:space="preserve"> </w:t>
      </w:r>
      <w:r>
        <w:rPr>
          <w:rFonts w:ascii="Arial" w:hAnsi="Arial"/>
          <w:i/>
        </w:rPr>
        <w:t>cuyo uso en el comercio afectara indebidamente un derecho de tercero, en particular cuando:</w:t>
      </w:r>
    </w:p>
    <w:p w:rsidR="0086265D" w:rsidRDefault="0086265D" w:rsidP="0086265D">
      <w:pPr>
        <w:spacing w:line="248" w:lineRule="exact"/>
        <w:ind w:left="891"/>
        <w:rPr>
          <w:rFonts w:ascii="Arial" w:hAnsi="Arial"/>
          <w:i/>
        </w:rPr>
      </w:pPr>
      <w:r>
        <w:rPr>
          <w:rFonts w:ascii="Arial" w:hAnsi="Arial"/>
          <w:i/>
          <w:spacing w:val="-5"/>
        </w:rPr>
        <w:t>(…)</w:t>
      </w:r>
    </w:p>
    <w:p w:rsidR="0086265D" w:rsidRDefault="0086265D" w:rsidP="0086265D">
      <w:pPr>
        <w:pStyle w:val="Prrafodelista"/>
        <w:numPr>
          <w:ilvl w:val="0"/>
          <w:numId w:val="7"/>
        </w:numPr>
        <w:tabs>
          <w:tab w:val="left" w:pos="1205"/>
        </w:tabs>
        <w:spacing w:before="252" w:line="276" w:lineRule="auto"/>
        <w:ind w:right="1243" w:firstLine="0"/>
        <w:jc w:val="both"/>
        <w:rPr>
          <w:rFonts w:ascii="Arial" w:hAnsi="Arial"/>
          <w:i/>
        </w:rPr>
      </w:pPr>
      <w:r>
        <w:rPr>
          <w:rFonts w:ascii="Arial" w:hAnsi="Arial"/>
          <w:i/>
        </w:rPr>
        <w:t>sean idénticos o se asemejen a un lema comercial solicitado o registrado,</w:t>
      </w:r>
      <w:r>
        <w:rPr>
          <w:rFonts w:ascii="Arial" w:hAnsi="Arial"/>
          <w:i/>
          <w:spacing w:val="-16"/>
        </w:rPr>
        <w:t xml:space="preserve"> </w:t>
      </w:r>
      <w:r>
        <w:rPr>
          <w:rFonts w:ascii="Arial" w:hAnsi="Arial"/>
          <w:i/>
        </w:rPr>
        <w:t>siempre</w:t>
      </w:r>
      <w:r>
        <w:rPr>
          <w:rFonts w:ascii="Arial" w:hAnsi="Arial"/>
          <w:i/>
          <w:spacing w:val="-15"/>
        </w:rPr>
        <w:t xml:space="preserve"> </w:t>
      </w:r>
      <w:r>
        <w:rPr>
          <w:rFonts w:ascii="Arial" w:hAnsi="Arial"/>
          <w:i/>
        </w:rPr>
        <w:t>que,</w:t>
      </w:r>
      <w:r>
        <w:rPr>
          <w:rFonts w:ascii="Arial" w:hAnsi="Arial"/>
          <w:i/>
          <w:spacing w:val="-15"/>
        </w:rPr>
        <w:t xml:space="preserve"> </w:t>
      </w:r>
      <w:r>
        <w:rPr>
          <w:rFonts w:ascii="Arial" w:hAnsi="Arial"/>
          <w:i/>
        </w:rPr>
        <w:t>dadas</w:t>
      </w:r>
      <w:r>
        <w:rPr>
          <w:rFonts w:ascii="Arial" w:hAnsi="Arial"/>
          <w:i/>
          <w:spacing w:val="-16"/>
        </w:rPr>
        <w:t xml:space="preserve"> </w:t>
      </w:r>
      <w:r>
        <w:rPr>
          <w:rFonts w:ascii="Arial" w:hAnsi="Arial"/>
          <w:i/>
        </w:rPr>
        <w:t>las</w:t>
      </w:r>
      <w:r>
        <w:rPr>
          <w:rFonts w:ascii="Arial" w:hAnsi="Arial"/>
          <w:i/>
          <w:spacing w:val="-15"/>
        </w:rPr>
        <w:t xml:space="preserve"> </w:t>
      </w:r>
      <w:r>
        <w:rPr>
          <w:rFonts w:ascii="Arial" w:hAnsi="Arial"/>
          <w:i/>
        </w:rPr>
        <w:t>circunstancias,</w:t>
      </w:r>
      <w:r>
        <w:rPr>
          <w:rFonts w:ascii="Arial" w:hAnsi="Arial"/>
          <w:i/>
          <w:spacing w:val="-15"/>
        </w:rPr>
        <w:t xml:space="preserve"> </w:t>
      </w:r>
      <w:r>
        <w:rPr>
          <w:rFonts w:ascii="Arial" w:hAnsi="Arial"/>
          <w:i/>
        </w:rPr>
        <w:t>su</w:t>
      </w:r>
      <w:r>
        <w:rPr>
          <w:rFonts w:ascii="Arial" w:hAnsi="Arial"/>
          <w:i/>
          <w:spacing w:val="-15"/>
        </w:rPr>
        <w:t xml:space="preserve"> </w:t>
      </w:r>
      <w:r>
        <w:rPr>
          <w:rFonts w:ascii="Arial" w:hAnsi="Arial"/>
          <w:i/>
        </w:rPr>
        <w:t>uso</w:t>
      </w:r>
      <w:r>
        <w:rPr>
          <w:rFonts w:ascii="Arial" w:hAnsi="Arial"/>
          <w:i/>
          <w:spacing w:val="-16"/>
        </w:rPr>
        <w:t xml:space="preserve"> </w:t>
      </w:r>
      <w:r>
        <w:rPr>
          <w:rFonts w:ascii="Arial" w:hAnsi="Arial"/>
          <w:i/>
        </w:rPr>
        <w:t>pudiera</w:t>
      </w:r>
      <w:r>
        <w:rPr>
          <w:rFonts w:ascii="Arial" w:hAnsi="Arial"/>
          <w:i/>
          <w:spacing w:val="-15"/>
        </w:rPr>
        <w:t xml:space="preserve"> </w:t>
      </w:r>
      <w:r>
        <w:rPr>
          <w:rFonts w:ascii="Arial" w:hAnsi="Arial"/>
          <w:i/>
        </w:rPr>
        <w:t>originar un riesgo de confusión o de asociación;”</w:t>
      </w:r>
    </w:p>
    <w:p w:rsidR="0086265D" w:rsidRDefault="0086265D" w:rsidP="0086265D">
      <w:pPr>
        <w:pStyle w:val="Textoindependiente"/>
        <w:spacing w:before="39"/>
        <w:rPr>
          <w:rFonts w:ascii="Arial"/>
          <w:i/>
        </w:rPr>
      </w:pPr>
    </w:p>
    <w:p w:rsidR="0086265D" w:rsidRDefault="0086265D" w:rsidP="0086265D">
      <w:pPr>
        <w:pStyle w:val="Textoindependiente"/>
        <w:spacing w:line="276" w:lineRule="auto"/>
        <w:ind w:left="180" w:right="389"/>
        <w:jc w:val="both"/>
      </w:pPr>
      <w:r>
        <w:t>Por</w:t>
      </w:r>
      <w:r>
        <w:rPr>
          <w:spacing w:val="-11"/>
        </w:rPr>
        <w:t xml:space="preserve"> </w:t>
      </w:r>
      <w:r>
        <w:t>definición,</w:t>
      </w:r>
      <w:r>
        <w:rPr>
          <w:spacing w:val="-15"/>
        </w:rPr>
        <w:t xml:space="preserve"> </w:t>
      </w:r>
      <w:r>
        <w:t>el</w:t>
      </w:r>
      <w:r>
        <w:rPr>
          <w:spacing w:val="-13"/>
        </w:rPr>
        <w:t xml:space="preserve"> </w:t>
      </w:r>
      <w:r>
        <w:t>lema</w:t>
      </w:r>
      <w:r>
        <w:rPr>
          <w:spacing w:val="-11"/>
        </w:rPr>
        <w:t xml:space="preserve"> </w:t>
      </w:r>
      <w:r>
        <w:t>comercial</w:t>
      </w:r>
      <w:r>
        <w:rPr>
          <w:spacing w:val="-13"/>
        </w:rPr>
        <w:t xml:space="preserve"> </w:t>
      </w:r>
      <w:r>
        <w:t>es</w:t>
      </w:r>
      <w:r>
        <w:rPr>
          <w:spacing w:val="-14"/>
        </w:rPr>
        <w:t xml:space="preserve"> </w:t>
      </w:r>
      <w:r>
        <w:t>una</w:t>
      </w:r>
      <w:r>
        <w:rPr>
          <w:spacing w:val="-11"/>
        </w:rPr>
        <w:t xml:space="preserve"> </w:t>
      </w:r>
      <w:r>
        <w:t>figura</w:t>
      </w:r>
      <w:r>
        <w:rPr>
          <w:spacing w:val="-11"/>
        </w:rPr>
        <w:t xml:space="preserve"> </w:t>
      </w:r>
      <w:r>
        <w:t>complementaria</w:t>
      </w:r>
      <w:r>
        <w:rPr>
          <w:spacing w:val="-11"/>
        </w:rPr>
        <w:t xml:space="preserve"> </w:t>
      </w:r>
      <w:r>
        <w:t>de</w:t>
      </w:r>
      <w:r>
        <w:rPr>
          <w:spacing w:val="-11"/>
        </w:rPr>
        <w:t xml:space="preserve"> </w:t>
      </w:r>
      <w:r>
        <w:t>signos</w:t>
      </w:r>
      <w:r>
        <w:rPr>
          <w:spacing w:val="-14"/>
        </w:rPr>
        <w:t xml:space="preserve"> </w:t>
      </w:r>
      <w:r>
        <w:t>distintivos</w:t>
      </w:r>
      <w:r>
        <w:rPr>
          <w:spacing w:val="-14"/>
        </w:rPr>
        <w:t xml:space="preserve"> </w:t>
      </w:r>
      <w:r>
        <w:t>como son</w:t>
      </w:r>
      <w:r>
        <w:rPr>
          <w:spacing w:val="39"/>
        </w:rPr>
        <w:t xml:space="preserve"> </w:t>
      </w:r>
      <w:r>
        <w:t>las</w:t>
      </w:r>
      <w:r>
        <w:rPr>
          <w:spacing w:val="37"/>
        </w:rPr>
        <w:t xml:space="preserve"> </w:t>
      </w:r>
      <w:r>
        <w:t>marcas,</w:t>
      </w:r>
      <w:r>
        <w:rPr>
          <w:spacing w:val="38"/>
        </w:rPr>
        <w:t xml:space="preserve"> </w:t>
      </w:r>
      <w:r>
        <w:t>que</w:t>
      </w:r>
      <w:r>
        <w:rPr>
          <w:spacing w:val="40"/>
        </w:rPr>
        <w:t xml:space="preserve"> </w:t>
      </w:r>
      <w:r>
        <w:t>acompaña</w:t>
      </w:r>
      <w:r>
        <w:rPr>
          <w:spacing w:val="42"/>
        </w:rPr>
        <w:t xml:space="preserve"> </w:t>
      </w:r>
      <w:r>
        <w:t>y</w:t>
      </w:r>
      <w:r>
        <w:rPr>
          <w:spacing w:val="36"/>
        </w:rPr>
        <w:t xml:space="preserve"> </w:t>
      </w:r>
      <w:r>
        <w:t>refuerza</w:t>
      </w:r>
      <w:r>
        <w:rPr>
          <w:spacing w:val="40"/>
        </w:rPr>
        <w:t xml:space="preserve"> </w:t>
      </w:r>
      <w:r>
        <w:t>el</w:t>
      </w:r>
      <w:r>
        <w:rPr>
          <w:spacing w:val="37"/>
        </w:rPr>
        <w:t xml:space="preserve"> </w:t>
      </w:r>
      <w:r>
        <w:t>impacto</w:t>
      </w:r>
      <w:r>
        <w:rPr>
          <w:spacing w:val="40"/>
        </w:rPr>
        <w:t xml:space="preserve"> </w:t>
      </w:r>
      <w:r>
        <w:t>de</w:t>
      </w:r>
      <w:r>
        <w:rPr>
          <w:spacing w:val="40"/>
        </w:rPr>
        <w:t xml:space="preserve"> </w:t>
      </w:r>
      <w:r>
        <w:t>la</w:t>
      </w:r>
      <w:r>
        <w:rPr>
          <w:spacing w:val="39"/>
        </w:rPr>
        <w:t xml:space="preserve"> </w:t>
      </w:r>
      <w:r>
        <w:t>publicidad</w:t>
      </w:r>
      <w:r>
        <w:rPr>
          <w:spacing w:val="40"/>
        </w:rPr>
        <w:t xml:space="preserve"> </w:t>
      </w:r>
      <w:r>
        <w:t>comercial</w:t>
      </w:r>
      <w:r>
        <w:rPr>
          <w:spacing w:val="38"/>
        </w:rPr>
        <w:t xml:space="preserve"> </w:t>
      </w:r>
      <w:r>
        <w:rPr>
          <w:spacing w:val="-5"/>
        </w:rPr>
        <w:t>del</w:t>
      </w:r>
    </w:p>
    <w:p w:rsidR="0086265D" w:rsidRDefault="0086265D" w:rsidP="0086265D">
      <w:pPr>
        <w:pStyle w:val="Textoindependiente"/>
        <w:spacing w:before="155"/>
        <w:rPr>
          <w:sz w:val="18"/>
        </w:rPr>
      </w:pPr>
    </w:p>
    <w:p w:rsidR="0086265D" w:rsidRDefault="0086265D" w:rsidP="0086265D">
      <w:pPr>
        <w:pStyle w:val="Textoindependiente"/>
        <w:spacing w:before="91"/>
        <w:rPr>
          <w:sz w:val="18"/>
        </w:rPr>
      </w:pPr>
    </w:p>
    <w:p w:rsidR="0086265D" w:rsidRDefault="0086265D" w:rsidP="0086265D">
      <w:pPr>
        <w:ind w:right="385"/>
        <w:jc w:val="right"/>
        <w:rPr>
          <w:sz w:val="18"/>
        </w:rPr>
      </w:pPr>
      <w:r>
        <w:rPr>
          <w:spacing w:val="-5"/>
          <w:sz w:val="18"/>
        </w:rPr>
        <w:t>163</w:t>
      </w:r>
    </w:p>
    <w:p w:rsidR="0086265D" w:rsidRDefault="0086265D" w:rsidP="0086265D">
      <w:pPr>
        <w:jc w:val="right"/>
        <w:rPr>
          <w:sz w:val="18"/>
        </w:rPr>
        <w:sectPr w:rsidR="0086265D">
          <w:pgSz w:w="12240" w:h="15840"/>
          <w:pgMar w:top="1640" w:right="1500" w:bottom="280" w:left="1520" w:header="720" w:footer="720" w:gutter="0"/>
          <w:cols w:space="720"/>
        </w:sectPr>
      </w:pPr>
    </w:p>
    <w:p w:rsidR="0086265D" w:rsidRDefault="0086265D" w:rsidP="0086265D">
      <w:pPr>
        <w:pStyle w:val="Textoindependiente"/>
        <w:spacing w:before="74" w:line="278" w:lineRule="auto"/>
        <w:ind w:left="180" w:right="381"/>
        <w:jc w:val="both"/>
      </w:pPr>
      <w:r>
        <w:lastRenderedPageBreak/>
        <w:t>producto</w:t>
      </w:r>
      <w:r>
        <w:rPr>
          <w:spacing w:val="-12"/>
        </w:rPr>
        <w:t xml:space="preserve"> </w:t>
      </w:r>
      <w:r>
        <w:t>o</w:t>
      </w:r>
      <w:r>
        <w:rPr>
          <w:spacing w:val="-9"/>
        </w:rPr>
        <w:t xml:space="preserve"> </w:t>
      </w:r>
      <w:r>
        <w:t>servicio</w:t>
      </w:r>
      <w:r>
        <w:rPr>
          <w:spacing w:val="-9"/>
        </w:rPr>
        <w:t xml:space="preserve"> </w:t>
      </w:r>
      <w:r>
        <w:t>al</w:t>
      </w:r>
      <w:r>
        <w:rPr>
          <w:spacing w:val="-11"/>
        </w:rPr>
        <w:t xml:space="preserve"> </w:t>
      </w:r>
      <w:r>
        <w:t>que</w:t>
      </w:r>
      <w:r>
        <w:rPr>
          <w:spacing w:val="-9"/>
        </w:rPr>
        <w:t xml:space="preserve"> </w:t>
      </w:r>
      <w:r>
        <w:t>se</w:t>
      </w:r>
      <w:r>
        <w:rPr>
          <w:spacing w:val="-9"/>
        </w:rPr>
        <w:t xml:space="preserve"> </w:t>
      </w:r>
      <w:r>
        <w:t>encuentran</w:t>
      </w:r>
      <w:r>
        <w:rPr>
          <w:spacing w:val="-9"/>
        </w:rPr>
        <w:t xml:space="preserve"> </w:t>
      </w:r>
      <w:r>
        <w:t>vinculados,</w:t>
      </w:r>
      <w:r>
        <w:rPr>
          <w:spacing w:val="-16"/>
        </w:rPr>
        <w:t xml:space="preserve"> </w:t>
      </w:r>
      <w:r>
        <w:t>por</w:t>
      </w:r>
      <w:r>
        <w:rPr>
          <w:spacing w:val="-10"/>
        </w:rPr>
        <w:t xml:space="preserve"> </w:t>
      </w:r>
      <w:r>
        <w:t>lo</w:t>
      </w:r>
      <w:r>
        <w:rPr>
          <w:spacing w:val="-9"/>
        </w:rPr>
        <w:t xml:space="preserve"> </w:t>
      </w:r>
      <w:r>
        <w:t>que</w:t>
      </w:r>
      <w:r>
        <w:rPr>
          <w:spacing w:val="-9"/>
        </w:rPr>
        <w:t xml:space="preserve"> </w:t>
      </w:r>
      <w:r>
        <w:t>siempre</w:t>
      </w:r>
      <w:r>
        <w:rPr>
          <w:spacing w:val="-9"/>
        </w:rPr>
        <w:t xml:space="preserve"> </w:t>
      </w:r>
      <w:r>
        <w:t>para</w:t>
      </w:r>
      <w:r>
        <w:rPr>
          <w:spacing w:val="-9"/>
        </w:rPr>
        <w:t xml:space="preserve"> </w:t>
      </w:r>
      <w:r>
        <w:t>la</w:t>
      </w:r>
      <w:r>
        <w:rPr>
          <w:spacing w:val="-9"/>
        </w:rPr>
        <w:t xml:space="preserve"> </w:t>
      </w:r>
      <w:r>
        <w:t>obtención de su registro, se presenta la condición de indicar con qué marca se usará, y a que el mismo resulte distintivo y gráficamente representable.</w:t>
      </w:r>
    </w:p>
    <w:p w:rsidR="0086265D" w:rsidRDefault="0086265D" w:rsidP="0086265D">
      <w:pPr>
        <w:pStyle w:val="Textoindependiente"/>
        <w:spacing w:before="32"/>
      </w:pPr>
    </w:p>
    <w:p w:rsidR="0086265D" w:rsidRDefault="0086265D" w:rsidP="0086265D">
      <w:pPr>
        <w:pStyle w:val="Textoindependiente"/>
        <w:ind w:left="180"/>
        <w:jc w:val="both"/>
      </w:pPr>
      <w:r>
        <w:t>Así</w:t>
      </w:r>
      <w:r>
        <w:rPr>
          <w:spacing w:val="-4"/>
        </w:rPr>
        <w:t xml:space="preserve"> </w:t>
      </w:r>
      <w:r>
        <w:t>lo ha</w:t>
      </w:r>
      <w:r>
        <w:rPr>
          <w:spacing w:val="1"/>
        </w:rPr>
        <w:t xml:space="preserve"> </w:t>
      </w:r>
      <w:r>
        <w:t>señalado el</w:t>
      </w:r>
      <w:r>
        <w:rPr>
          <w:spacing w:val="3"/>
        </w:rPr>
        <w:t xml:space="preserve"> </w:t>
      </w:r>
      <w:r>
        <w:rPr>
          <w:spacing w:val="-2"/>
        </w:rPr>
        <w:t>TJCA:</w:t>
      </w:r>
      <w:r>
        <w:rPr>
          <w:spacing w:val="-2"/>
          <w:vertAlign w:val="superscript"/>
        </w:rPr>
        <w:t>272</w:t>
      </w:r>
    </w:p>
    <w:p w:rsidR="0086265D" w:rsidRDefault="0086265D" w:rsidP="0086265D">
      <w:pPr>
        <w:pStyle w:val="Textoindependiente"/>
        <w:spacing w:before="79"/>
      </w:pPr>
    </w:p>
    <w:p w:rsidR="0086265D" w:rsidRDefault="0086265D" w:rsidP="0086265D">
      <w:pPr>
        <w:spacing w:line="276" w:lineRule="auto"/>
        <w:ind w:left="891" w:right="1249" w:firstLine="60"/>
        <w:jc w:val="both"/>
        <w:rPr>
          <w:rFonts w:ascii="Arial" w:hAnsi="Arial"/>
          <w:i/>
        </w:rPr>
      </w:pPr>
      <w:r>
        <w:rPr>
          <w:rFonts w:ascii="Arial" w:hAnsi="Arial"/>
          <w:i/>
        </w:rPr>
        <w:t>“En atención al carácter accesorio del lema comercial respecto de la marca, el Tribunal ha señalado lo siguiente:</w:t>
      </w:r>
    </w:p>
    <w:p w:rsidR="0086265D" w:rsidRDefault="0086265D" w:rsidP="0086265D">
      <w:pPr>
        <w:pStyle w:val="Textoindependiente"/>
        <w:spacing w:before="36"/>
        <w:rPr>
          <w:rFonts w:ascii="Arial"/>
          <w:i/>
        </w:rPr>
      </w:pPr>
    </w:p>
    <w:p w:rsidR="0086265D" w:rsidRDefault="0086265D" w:rsidP="0086265D">
      <w:pPr>
        <w:pStyle w:val="Prrafodelista"/>
        <w:numPr>
          <w:ilvl w:val="0"/>
          <w:numId w:val="6"/>
        </w:numPr>
        <w:tabs>
          <w:tab w:val="left" w:pos="1045"/>
        </w:tabs>
        <w:spacing w:line="276" w:lineRule="auto"/>
        <w:ind w:right="1241" w:firstLine="0"/>
        <w:jc w:val="both"/>
        <w:rPr>
          <w:rFonts w:ascii="Arial" w:hAnsi="Arial"/>
          <w:i/>
        </w:rPr>
      </w:pPr>
      <w:r>
        <w:rPr>
          <w:rFonts w:ascii="Arial" w:hAnsi="Arial"/>
          <w:i/>
        </w:rPr>
        <w:t xml:space="preserve">Al solicitar el registro de un lema comercial, se debe indicar la marca solicitada o registrada a la cual publicitará (Artículo 176 de la Decisión </w:t>
      </w:r>
      <w:r>
        <w:rPr>
          <w:rFonts w:ascii="Arial" w:hAnsi="Arial"/>
          <w:i/>
          <w:spacing w:val="-2"/>
        </w:rPr>
        <w:t>486).</w:t>
      </w:r>
    </w:p>
    <w:p w:rsidR="0086265D" w:rsidRDefault="0086265D" w:rsidP="0086265D">
      <w:pPr>
        <w:pStyle w:val="Textoindependiente"/>
        <w:spacing w:before="39"/>
        <w:rPr>
          <w:rFonts w:ascii="Arial"/>
          <w:i/>
        </w:rPr>
      </w:pPr>
    </w:p>
    <w:p w:rsidR="0086265D" w:rsidRDefault="0086265D" w:rsidP="0086265D">
      <w:pPr>
        <w:pStyle w:val="Prrafodelista"/>
        <w:numPr>
          <w:ilvl w:val="0"/>
          <w:numId w:val="6"/>
        </w:numPr>
        <w:tabs>
          <w:tab w:val="left" w:pos="1035"/>
        </w:tabs>
        <w:spacing w:line="276" w:lineRule="auto"/>
        <w:ind w:right="1237" w:firstLine="0"/>
        <w:jc w:val="both"/>
        <w:rPr>
          <w:rFonts w:ascii="Arial" w:hAnsi="Arial"/>
          <w:i/>
        </w:rPr>
      </w:pPr>
      <w:r>
        <w:rPr>
          <w:rFonts w:ascii="Arial" w:hAnsi="Arial"/>
          <w:i/>
        </w:rPr>
        <w:t>El lema comercial debe ser distintivo y, por lo tanto, no puede llevar al público</w:t>
      </w:r>
      <w:r>
        <w:rPr>
          <w:rFonts w:ascii="Arial" w:hAnsi="Arial"/>
          <w:i/>
          <w:spacing w:val="-6"/>
        </w:rPr>
        <w:t xml:space="preserve"> </w:t>
      </w:r>
      <w:r>
        <w:rPr>
          <w:rFonts w:ascii="Arial" w:hAnsi="Arial"/>
          <w:i/>
        </w:rPr>
        <w:t>consumidor</w:t>
      </w:r>
      <w:r>
        <w:rPr>
          <w:rFonts w:ascii="Arial" w:hAnsi="Arial"/>
          <w:i/>
          <w:spacing w:val="-7"/>
        </w:rPr>
        <w:t xml:space="preserve"> </w:t>
      </w:r>
      <w:r>
        <w:rPr>
          <w:rFonts w:ascii="Arial" w:hAnsi="Arial"/>
          <w:i/>
        </w:rPr>
        <w:t>a</w:t>
      </w:r>
      <w:r>
        <w:rPr>
          <w:rFonts w:ascii="Arial" w:hAnsi="Arial"/>
          <w:i/>
          <w:spacing w:val="-6"/>
        </w:rPr>
        <w:t xml:space="preserve"> </w:t>
      </w:r>
      <w:r>
        <w:rPr>
          <w:rFonts w:ascii="Arial" w:hAnsi="Arial"/>
          <w:i/>
        </w:rPr>
        <w:t>error</w:t>
      </w:r>
      <w:r>
        <w:rPr>
          <w:rFonts w:ascii="Arial" w:hAnsi="Arial"/>
          <w:i/>
          <w:spacing w:val="-7"/>
        </w:rPr>
        <w:t xml:space="preserve"> </w:t>
      </w:r>
      <w:r>
        <w:rPr>
          <w:rFonts w:ascii="Arial" w:hAnsi="Arial"/>
          <w:i/>
        </w:rPr>
        <w:t>en</w:t>
      </w:r>
      <w:r>
        <w:rPr>
          <w:rFonts w:ascii="Arial" w:hAnsi="Arial"/>
          <w:i/>
          <w:spacing w:val="-11"/>
        </w:rPr>
        <w:t xml:space="preserve"> </w:t>
      </w:r>
      <w:r>
        <w:rPr>
          <w:rFonts w:ascii="Arial" w:hAnsi="Arial"/>
          <w:i/>
        </w:rPr>
        <w:t>el</w:t>
      </w:r>
      <w:r>
        <w:rPr>
          <w:rFonts w:ascii="Arial" w:hAnsi="Arial"/>
          <w:i/>
          <w:spacing w:val="-8"/>
        </w:rPr>
        <w:t xml:space="preserve"> </w:t>
      </w:r>
      <w:r>
        <w:rPr>
          <w:rFonts w:ascii="Arial" w:hAnsi="Arial"/>
          <w:i/>
        </w:rPr>
        <w:t>mercado.</w:t>
      </w:r>
      <w:r>
        <w:rPr>
          <w:rFonts w:ascii="Arial" w:hAnsi="Arial"/>
          <w:i/>
          <w:spacing w:val="-10"/>
        </w:rPr>
        <w:t xml:space="preserve"> </w:t>
      </w:r>
      <w:r>
        <w:rPr>
          <w:rFonts w:ascii="Arial" w:hAnsi="Arial"/>
          <w:i/>
        </w:rPr>
        <w:t>Por</w:t>
      </w:r>
      <w:r>
        <w:rPr>
          <w:rFonts w:ascii="Arial" w:hAnsi="Arial"/>
          <w:i/>
          <w:spacing w:val="-7"/>
        </w:rPr>
        <w:t xml:space="preserve"> </w:t>
      </w:r>
      <w:r>
        <w:rPr>
          <w:rFonts w:ascii="Arial" w:hAnsi="Arial"/>
          <w:i/>
        </w:rPr>
        <w:t>lo</w:t>
      </w:r>
      <w:r>
        <w:rPr>
          <w:rFonts w:ascii="Arial" w:hAnsi="Arial"/>
          <w:i/>
          <w:spacing w:val="-6"/>
        </w:rPr>
        <w:t xml:space="preserve"> </w:t>
      </w:r>
      <w:r>
        <w:rPr>
          <w:rFonts w:ascii="Arial" w:hAnsi="Arial"/>
          <w:i/>
        </w:rPr>
        <w:t>tanto,</w:t>
      </w:r>
      <w:r>
        <w:rPr>
          <w:rFonts w:ascii="Arial" w:hAnsi="Arial"/>
          <w:i/>
          <w:spacing w:val="-10"/>
        </w:rPr>
        <w:t xml:space="preserve"> </w:t>
      </w:r>
      <w:r>
        <w:rPr>
          <w:rFonts w:ascii="Arial" w:hAnsi="Arial"/>
          <w:i/>
        </w:rPr>
        <w:t>el</w:t>
      </w:r>
      <w:r>
        <w:rPr>
          <w:rFonts w:ascii="Arial" w:hAnsi="Arial"/>
          <w:i/>
          <w:spacing w:val="-8"/>
        </w:rPr>
        <w:t xml:space="preserve"> </w:t>
      </w:r>
      <w:r>
        <w:rPr>
          <w:rFonts w:ascii="Arial" w:hAnsi="Arial"/>
          <w:i/>
        </w:rPr>
        <w:t>lema</w:t>
      </w:r>
      <w:r>
        <w:rPr>
          <w:rFonts w:ascii="Arial" w:hAnsi="Arial"/>
          <w:i/>
          <w:spacing w:val="-6"/>
        </w:rPr>
        <w:t xml:space="preserve"> </w:t>
      </w:r>
      <w:r>
        <w:rPr>
          <w:rFonts w:ascii="Arial" w:hAnsi="Arial"/>
          <w:i/>
        </w:rPr>
        <w:t>comercial debe diferenciarse totalmente de los otros signos distintivos protegidos, teniendo</w:t>
      </w:r>
      <w:r>
        <w:rPr>
          <w:rFonts w:ascii="Arial" w:hAnsi="Arial"/>
          <w:i/>
          <w:spacing w:val="-16"/>
        </w:rPr>
        <w:t xml:space="preserve"> </w:t>
      </w:r>
      <w:r>
        <w:rPr>
          <w:rFonts w:ascii="Arial" w:hAnsi="Arial"/>
          <w:i/>
        </w:rPr>
        <w:t>en</w:t>
      </w:r>
      <w:r>
        <w:rPr>
          <w:rFonts w:ascii="Arial" w:hAnsi="Arial"/>
          <w:i/>
          <w:spacing w:val="-15"/>
        </w:rPr>
        <w:t xml:space="preserve"> </w:t>
      </w:r>
      <w:r>
        <w:rPr>
          <w:rFonts w:ascii="Arial" w:hAnsi="Arial"/>
          <w:i/>
        </w:rPr>
        <w:t>cuenta</w:t>
      </w:r>
      <w:r>
        <w:rPr>
          <w:rFonts w:ascii="Arial" w:hAnsi="Arial"/>
          <w:i/>
          <w:spacing w:val="-15"/>
        </w:rPr>
        <w:t xml:space="preserve"> </w:t>
      </w:r>
      <w:r>
        <w:rPr>
          <w:rFonts w:ascii="Arial" w:hAnsi="Arial"/>
          <w:i/>
        </w:rPr>
        <w:t>los</w:t>
      </w:r>
      <w:r>
        <w:rPr>
          <w:rFonts w:ascii="Arial" w:hAnsi="Arial"/>
          <w:i/>
          <w:spacing w:val="-16"/>
        </w:rPr>
        <w:t xml:space="preserve"> </w:t>
      </w:r>
      <w:r>
        <w:rPr>
          <w:rFonts w:ascii="Arial" w:hAnsi="Arial"/>
          <w:i/>
        </w:rPr>
        <w:t>productos</w:t>
      </w:r>
      <w:r>
        <w:rPr>
          <w:rFonts w:ascii="Arial" w:hAnsi="Arial"/>
          <w:i/>
          <w:spacing w:val="-15"/>
        </w:rPr>
        <w:t xml:space="preserve"> </w:t>
      </w:r>
      <w:r>
        <w:rPr>
          <w:rFonts w:ascii="Arial" w:hAnsi="Arial"/>
          <w:i/>
        </w:rPr>
        <w:t>amparados</w:t>
      </w:r>
      <w:r>
        <w:rPr>
          <w:rFonts w:ascii="Arial" w:hAnsi="Arial"/>
          <w:i/>
          <w:spacing w:val="-15"/>
        </w:rPr>
        <w:t xml:space="preserve"> </w:t>
      </w:r>
      <w:r>
        <w:rPr>
          <w:rFonts w:ascii="Arial" w:hAnsi="Arial"/>
          <w:i/>
        </w:rPr>
        <w:t>y</w:t>
      </w:r>
      <w:r>
        <w:rPr>
          <w:rFonts w:ascii="Arial" w:hAnsi="Arial"/>
          <w:i/>
          <w:spacing w:val="-15"/>
        </w:rPr>
        <w:t xml:space="preserve"> </w:t>
      </w:r>
      <w:r>
        <w:rPr>
          <w:rFonts w:ascii="Arial" w:hAnsi="Arial"/>
          <w:i/>
        </w:rPr>
        <w:t>relacionados</w:t>
      </w:r>
      <w:r>
        <w:rPr>
          <w:rFonts w:ascii="Arial" w:hAnsi="Arial"/>
          <w:i/>
          <w:spacing w:val="-16"/>
        </w:rPr>
        <w:t xml:space="preserve"> </w:t>
      </w:r>
      <w:r>
        <w:rPr>
          <w:rFonts w:ascii="Arial" w:hAnsi="Arial"/>
          <w:i/>
        </w:rPr>
        <w:t>(Artículo</w:t>
      </w:r>
      <w:r>
        <w:rPr>
          <w:rFonts w:ascii="Arial" w:hAnsi="Arial"/>
          <w:i/>
          <w:spacing w:val="-15"/>
        </w:rPr>
        <w:t xml:space="preserve"> </w:t>
      </w:r>
      <w:r>
        <w:rPr>
          <w:rFonts w:ascii="Arial" w:hAnsi="Arial"/>
          <w:i/>
        </w:rPr>
        <w:t>177 de la Decisión 486).”</w:t>
      </w:r>
    </w:p>
    <w:p w:rsidR="0086265D" w:rsidRDefault="0086265D" w:rsidP="0086265D">
      <w:pPr>
        <w:pStyle w:val="Textoindependiente"/>
        <w:spacing w:before="38"/>
        <w:rPr>
          <w:rFonts w:ascii="Arial"/>
          <w:i/>
        </w:rPr>
      </w:pPr>
    </w:p>
    <w:p w:rsidR="0086265D" w:rsidRDefault="0086265D" w:rsidP="0086265D">
      <w:pPr>
        <w:pStyle w:val="Textoindependiente"/>
        <w:spacing w:line="276" w:lineRule="auto"/>
        <w:ind w:left="180" w:right="382"/>
        <w:jc w:val="both"/>
      </w:pPr>
      <w:r>
        <w:t>El TJCA también retoma lo previsto por el artículo 179 de la DA 486 al indicar que las normas que regulan el registro de las marcas son aplicables al registro de lemas comerciales,</w:t>
      </w:r>
      <w:r>
        <w:rPr>
          <w:spacing w:val="-16"/>
        </w:rPr>
        <w:t xml:space="preserve"> </w:t>
      </w:r>
      <w:r>
        <w:t>por</w:t>
      </w:r>
      <w:r>
        <w:rPr>
          <w:spacing w:val="-15"/>
        </w:rPr>
        <w:t xml:space="preserve"> </w:t>
      </w:r>
      <w:r>
        <w:t>lo</w:t>
      </w:r>
      <w:r>
        <w:rPr>
          <w:spacing w:val="-15"/>
        </w:rPr>
        <w:t xml:space="preserve"> </w:t>
      </w:r>
      <w:r>
        <w:t>que</w:t>
      </w:r>
      <w:r>
        <w:rPr>
          <w:spacing w:val="-16"/>
        </w:rPr>
        <w:t xml:space="preserve"> </w:t>
      </w:r>
      <w:r>
        <w:t>en</w:t>
      </w:r>
      <w:r>
        <w:rPr>
          <w:spacing w:val="-15"/>
        </w:rPr>
        <w:t xml:space="preserve"> </w:t>
      </w:r>
      <w:r>
        <w:t>ese</w:t>
      </w:r>
      <w:r>
        <w:rPr>
          <w:spacing w:val="-15"/>
        </w:rPr>
        <w:t xml:space="preserve"> </w:t>
      </w:r>
      <w:r>
        <w:t>sentido,</w:t>
      </w:r>
      <w:r>
        <w:rPr>
          <w:spacing w:val="-15"/>
        </w:rPr>
        <w:t xml:space="preserve"> </w:t>
      </w:r>
      <w:r>
        <w:t>para</w:t>
      </w:r>
      <w:r>
        <w:rPr>
          <w:spacing w:val="-16"/>
        </w:rPr>
        <w:t xml:space="preserve"> </w:t>
      </w:r>
      <w:r>
        <w:t>la</w:t>
      </w:r>
      <w:r>
        <w:rPr>
          <w:spacing w:val="-15"/>
        </w:rPr>
        <w:t xml:space="preserve"> </w:t>
      </w:r>
      <w:r>
        <w:t>determinación</w:t>
      </w:r>
      <w:r>
        <w:rPr>
          <w:spacing w:val="-15"/>
        </w:rPr>
        <w:t xml:space="preserve"> </w:t>
      </w:r>
      <w:r>
        <w:t>de</w:t>
      </w:r>
      <w:r>
        <w:rPr>
          <w:spacing w:val="-16"/>
        </w:rPr>
        <w:t xml:space="preserve"> </w:t>
      </w:r>
      <w:r>
        <w:t>la</w:t>
      </w:r>
      <w:r>
        <w:rPr>
          <w:spacing w:val="-15"/>
        </w:rPr>
        <w:t xml:space="preserve"> </w:t>
      </w:r>
      <w:r>
        <w:t>existencia</w:t>
      </w:r>
      <w:r>
        <w:rPr>
          <w:spacing w:val="-15"/>
        </w:rPr>
        <w:t xml:space="preserve"> </w:t>
      </w:r>
      <w:r>
        <w:t>de</w:t>
      </w:r>
      <w:r>
        <w:rPr>
          <w:spacing w:val="-15"/>
        </w:rPr>
        <w:t xml:space="preserve"> </w:t>
      </w:r>
      <w:r>
        <w:t>identidad o semejanza y el establecimiento de la vinculación entre los productos o servicios</w:t>
      </w:r>
      <w:r>
        <w:rPr>
          <w:spacing w:val="-4"/>
        </w:rPr>
        <w:t xml:space="preserve"> </w:t>
      </w:r>
      <w:r>
        <w:t>a que se dirigen, serían aplicables los mismos criterios que han sido desarrollados anteriormente, con particular atención según sea el caso concreto, a si el lema va a contrastarse o analizarse frente a marcas mixtas, denominativas o figurativas.</w:t>
      </w:r>
    </w:p>
    <w:p w:rsidR="0086265D" w:rsidRDefault="0086265D" w:rsidP="0086265D">
      <w:pPr>
        <w:pStyle w:val="Textoindependiente"/>
        <w:spacing w:before="36"/>
      </w:pPr>
    </w:p>
    <w:p w:rsidR="0086265D" w:rsidRDefault="0086265D" w:rsidP="0086265D">
      <w:pPr>
        <w:pStyle w:val="Prrafodelista"/>
        <w:numPr>
          <w:ilvl w:val="2"/>
          <w:numId w:val="10"/>
        </w:numPr>
        <w:tabs>
          <w:tab w:val="left" w:pos="890"/>
        </w:tabs>
        <w:spacing w:line="278" w:lineRule="auto"/>
        <w:ind w:left="180" w:right="385" w:firstLine="0"/>
        <w:jc w:val="both"/>
      </w:pPr>
      <w:bookmarkStart w:id="18" w:name="4.2.5._Signos_solicitados_por_representa"/>
      <w:bookmarkStart w:id="19" w:name="_bookmark70"/>
      <w:bookmarkEnd w:id="18"/>
      <w:bookmarkEnd w:id="19"/>
      <w:r>
        <w:rPr>
          <w:color w:val="2E5395"/>
        </w:rPr>
        <w:t>Signos solicitados por representante, distribuidor o persona expresamente autorizada, por el titular</w:t>
      </w:r>
      <w:r>
        <w:rPr>
          <w:color w:val="2E5395"/>
          <w:spacing w:val="-1"/>
        </w:rPr>
        <w:t xml:space="preserve"> </w:t>
      </w:r>
      <w:r>
        <w:rPr>
          <w:color w:val="2E5395"/>
        </w:rPr>
        <w:t>del</w:t>
      </w:r>
      <w:r>
        <w:rPr>
          <w:color w:val="2E5395"/>
          <w:spacing w:val="-2"/>
        </w:rPr>
        <w:t xml:space="preserve"> </w:t>
      </w:r>
      <w:r>
        <w:rPr>
          <w:color w:val="2E5395"/>
        </w:rPr>
        <w:t>signo protegido en el País Miembro o en el extranjero (literal d) artículo 136 DA 486).</w:t>
      </w:r>
    </w:p>
    <w:p w:rsidR="0086265D" w:rsidRDefault="0086265D" w:rsidP="0086265D">
      <w:pPr>
        <w:pStyle w:val="Textoindependiente"/>
        <w:spacing w:before="32"/>
      </w:pPr>
    </w:p>
    <w:p w:rsidR="0086265D" w:rsidRDefault="0086265D" w:rsidP="0086265D">
      <w:pPr>
        <w:pStyle w:val="Textoindependiente"/>
        <w:ind w:left="180"/>
        <w:jc w:val="both"/>
      </w:pPr>
      <w:r>
        <w:t>El</w:t>
      </w:r>
      <w:r>
        <w:rPr>
          <w:spacing w:val="-4"/>
        </w:rPr>
        <w:t xml:space="preserve"> </w:t>
      </w:r>
      <w:r>
        <w:t>literal</w:t>
      </w:r>
      <w:r>
        <w:rPr>
          <w:spacing w:val="-3"/>
        </w:rPr>
        <w:t xml:space="preserve"> </w:t>
      </w:r>
      <w:r>
        <w:t>d)</w:t>
      </w:r>
      <w:r>
        <w:rPr>
          <w:spacing w:val="-2"/>
        </w:rPr>
        <w:t xml:space="preserve"> </w:t>
      </w:r>
      <w:r>
        <w:t>del</w:t>
      </w:r>
      <w:r>
        <w:rPr>
          <w:spacing w:val="-8"/>
        </w:rPr>
        <w:t xml:space="preserve"> </w:t>
      </w:r>
      <w:r>
        <w:t>artículo</w:t>
      </w:r>
      <w:r>
        <w:rPr>
          <w:spacing w:val="-1"/>
        </w:rPr>
        <w:t xml:space="preserve"> </w:t>
      </w:r>
      <w:r>
        <w:t>136</w:t>
      </w:r>
      <w:r>
        <w:rPr>
          <w:spacing w:val="-1"/>
        </w:rPr>
        <w:t xml:space="preserve"> </w:t>
      </w:r>
      <w:r>
        <w:t>de</w:t>
      </w:r>
      <w:r>
        <w:rPr>
          <w:spacing w:val="-1"/>
        </w:rPr>
        <w:t xml:space="preserve"> </w:t>
      </w:r>
      <w:r>
        <w:t>la</w:t>
      </w:r>
      <w:r>
        <w:rPr>
          <w:spacing w:val="-1"/>
        </w:rPr>
        <w:t xml:space="preserve"> </w:t>
      </w:r>
      <w:r>
        <w:t>DA</w:t>
      </w:r>
      <w:r>
        <w:rPr>
          <w:spacing w:val="-5"/>
        </w:rPr>
        <w:t xml:space="preserve"> </w:t>
      </w:r>
      <w:r>
        <w:t>486</w:t>
      </w:r>
      <w:r>
        <w:rPr>
          <w:spacing w:val="-6"/>
        </w:rPr>
        <w:t xml:space="preserve"> </w:t>
      </w:r>
      <w:r>
        <w:rPr>
          <w:spacing w:val="-2"/>
        </w:rPr>
        <w:t>dispone:</w:t>
      </w:r>
    </w:p>
    <w:p w:rsidR="0086265D" w:rsidRDefault="0086265D" w:rsidP="0086265D">
      <w:pPr>
        <w:pStyle w:val="Textoindependiente"/>
        <w:spacing w:before="39"/>
      </w:pPr>
    </w:p>
    <w:p w:rsidR="0086265D" w:rsidRDefault="0086265D" w:rsidP="0086265D">
      <w:pPr>
        <w:spacing w:line="276" w:lineRule="auto"/>
        <w:ind w:left="891" w:right="1247"/>
        <w:jc w:val="both"/>
        <w:rPr>
          <w:rFonts w:ascii="Arial" w:hAnsi="Arial"/>
          <w:i/>
        </w:rPr>
      </w:pPr>
      <w:r>
        <w:rPr>
          <w:rFonts w:ascii="Arial" w:hAnsi="Arial"/>
          <w:i/>
        </w:rPr>
        <w:t>“Artículo</w:t>
      </w:r>
      <w:r>
        <w:rPr>
          <w:rFonts w:ascii="Arial" w:hAnsi="Arial"/>
          <w:i/>
          <w:spacing w:val="-4"/>
        </w:rPr>
        <w:t xml:space="preserve"> </w:t>
      </w:r>
      <w:r>
        <w:rPr>
          <w:rFonts w:ascii="Arial" w:hAnsi="Arial"/>
          <w:i/>
        </w:rPr>
        <w:t>136.-</w:t>
      </w:r>
      <w:r>
        <w:rPr>
          <w:rFonts w:ascii="Arial" w:hAnsi="Arial"/>
          <w:i/>
          <w:spacing w:val="-1"/>
        </w:rPr>
        <w:t xml:space="preserve"> </w:t>
      </w:r>
      <w:r>
        <w:rPr>
          <w:rFonts w:ascii="Arial" w:hAnsi="Arial"/>
          <w:i/>
        </w:rPr>
        <w:t>No podrán registrarse como</w:t>
      </w:r>
      <w:r>
        <w:rPr>
          <w:rFonts w:ascii="Arial" w:hAnsi="Arial"/>
          <w:i/>
          <w:spacing w:val="-4"/>
        </w:rPr>
        <w:t xml:space="preserve"> </w:t>
      </w:r>
      <w:r>
        <w:rPr>
          <w:rFonts w:ascii="Arial" w:hAnsi="Arial"/>
          <w:i/>
        </w:rPr>
        <w:t>marcas</w:t>
      </w:r>
      <w:r>
        <w:rPr>
          <w:rFonts w:ascii="Arial" w:hAnsi="Arial"/>
          <w:i/>
          <w:spacing w:val="-7"/>
        </w:rPr>
        <w:t xml:space="preserve"> </w:t>
      </w:r>
      <w:r>
        <w:rPr>
          <w:rFonts w:ascii="Arial" w:hAnsi="Arial"/>
          <w:i/>
        </w:rPr>
        <w:t>aquellos</w:t>
      </w:r>
      <w:r>
        <w:rPr>
          <w:rFonts w:ascii="Arial" w:hAnsi="Arial"/>
          <w:i/>
          <w:spacing w:val="-2"/>
        </w:rPr>
        <w:t xml:space="preserve"> </w:t>
      </w:r>
      <w:r>
        <w:rPr>
          <w:rFonts w:ascii="Arial" w:hAnsi="Arial"/>
          <w:i/>
        </w:rPr>
        <w:t>signos</w:t>
      </w:r>
      <w:r>
        <w:rPr>
          <w:rFonts w:ascii="Arial" w:hAnsi="Arial"/>
          <w:i/>
          <w:spacing w:val="-2"/>
        </w:rPr>
        <w:t xml:space="preserve"> </w:t>
      </w:r>
      <w:r>
        <w:rPr>
          <w:rFonts w:ascii="Arial" w:hAnsi="Arial"/>
          <w:i/>
        </w:rPr>
        <w:t>cuyo uso en el comercio afectara indebidamente un derecho de tercero, en particular cuando:</w:t>
      </w:r>
    </w:p>
    <w:p w:rsidR="0086265D" w:rsidRDefault="0086265D" w:rsidP="0086265D">
      <w:pPr>
        <w:spacing w:before="3"/>
        <w:ind w:left="891"/>
        <w:rPr>
          <w:rFonts w:ascii="Arial" w:hAnsi="Arial"/>
          <w:i/>
        </w:rPr>
      </w:pPr>
      <w:r>
        <w:rPr>
          <w:rFonts w:ascii="Arial" w:hAnsi="Arial"/>
          <w:i/>
          <w:spacing w:val="-5"/>
        </w:rPr>
        <w:t>(…)</w:t>
      </w:r>
    </w:p>
    <w:p w:rsidR="0086265D" w:rsidRDefault="0086265D" w:rsidP="0086265D">
      <w:pPr>
        <w:pStyle w:val="Prrafodelista"/>
        <w:numPr>
          <w:ilvl w:val="0"/>
          <w:numId w:val="7"/>
        </w:numPr>
        <w:tabs>
          <w:tab w:val="left" w:pos="1194"/>
        </w:tabs>
        <w:spacing w:before="252" w:line="276" w:lineRule="auto"/>
        <w:ind w:right="1239" w:firstLine="0"/>
        <w:jc w:val="both"/>
        <w:rPr>
          <w:rFonts w:ascii="Arial" w:hAnsi="Arial"/>
          <w:i/>
        </w:rPr>
      </w:pPr>
      <w:r>
        <w:rPr>
          <w:rFonts w:ascii="Arial" w:hAnsi="Arial"/>
          <w:i/>
        </w:rPr>
        <w:t>sean idénticos o se asemejen a un signo distintivo de un tercero, siempre que dadas las circunstancias su uso pudiera originar un riesgo de confusión o de asociación, cuando el solicitante sea o haya sido un representante, un distribuidor o una persona expresamente autorizada por el titular del signo protegido en el País Miembro o en el extranjero;”</w:t>
      </w:r>
    </w:p>
    <w:p w:rsidR="0086265D" w:rsidRDefault="0086265D" w:rsidP="0086265D">
      <w:pPr>
        <w:pStyle w:val="Textoindependiente"/>
        <w:spacing w:before="193"/>
        <w:rPr>
          <w:rFonts w:ascii="Arial"/>
          <w:i/>
          <w:sz w:val="18"/>
        </w:rPr>
      </w:pPr>
    </w:p>
    <w:p w:rsidR="0086265D" w:rsidRDefault="0086265D" w:rsidP="0086265D">
      <w:pPr>
        <w:pStyle w:val="Textoindependiente"/>
        <w:spacing w:before="91"/>
        <w:rPr>
          <w:sz w:val="18"/>
        </w:rPr>
      </w:pPr>
    </w:p>
    <w:p w:rsidR="0086265D" w:rsidRDefault="0086265D" w:rsidP="0086265D">
      <w:pPr>
        <w:ind w:right="385"/>
        <w:jc w:val="right"/>
        <w:rPr>
          <w:sz w:val="18"/>
        </w:rPr>
      </w:pPr>
      <w:r>
        <w:rPr>
          <w:spacing w:val="-5"/>
          <w:sz w:val="18"/>
        </w:rPr>
        <w:t>164</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Textoindependiente"/>
        <w:spacing w:before="69" w:line="276" w:lineRule="auto"/>
        <w:ind w:left="180" w:right="384"/>
        <w:jc w:val="both"/>
      </w:pPr>
      <w:r>
        <w:lastRenderedPageBreak/>
        <w:t>Esta</w:t>
      </w:r>
      <w:r>
        <w:rPr>
          <w:spacing w:val="-2"/>
        </w:rPr>
        <w:t xml:space="preserve"> </w:t>
      </w:r>
      <w:r>
        <w:t>causal</w:t>
      </w:r>
      <w:r>
        <w:rPr>
          <w:spacing w:val="-9"/>
        </w:rPr>
        <w:t xml:space="preserve"> </w:t>
      </w:r>
      <w:r>
        <w:t>de</w:t>
      </w:r>
      <w:r>
        <w:rPr>
          <w:spacing w:val="-7"/>
        </w:rPr>
        <w:t xml:space="preserve"> </w:t>
      </w:r>
      <w:r>
        <w:t>irregistrabilidad</w:t>
      </w:r>
      <w:r>
        <w:rPr>
          <w:spacing w:val="-7"/>
        </w:rPr>
        <w:t xml:space="preserve"> </w:t>
      </w:r>
      <w:r>
        <w:t>se</w:t>
      </w:r>
      <w:r>
        <w:rPr>
          <w:spacing w:val="-1"/>
        </w:rPr>
        <w:t xml:space="preserve"> </w:t>
      </w:r>
      <w:r>
        <w:t>aplica</w:t>
      </w:r>
      <w:r>
        <w:rPr>
          <w:spacing w:val="-5"/>
        </w:rPr>
        <w:t xml:space="preserve"> </w:t>
      </w:r>
      <w:r>
        <w:t>cuando</w:t>
      </w:r>
      <w:r>
        <w:rPr>
          <w:spacing w:val="-6"/>
        </w:rPr>
        <w:t xml:space="preserve"> </w:t>
      </w:r>
      <w:r>
        <w:t>un</w:t>
      </w:r>
      <w:r>
        <w:rPr>
          <w:spacing w:val="-7"/>
        </w:rPr>
        <w:t xml:space="preserve"> </w:t>
      </w:r>
      <w:r>
        <w:t>signo</w:t>
      </w:r>
      <w:r>
        <w:rPr>
          <w:spacing w:val="-6"/>
        </w:rPr>
        <w:t xml:space="preserve"> </w:t>
      </w:r>
      <w:r>
        <w:t>ha</w:t>
      </w:r>
      <w:r>
        <w:rPr>
          <w:spacing w:val="-2"/>
        </w:rPr>
        <w:t xml:space="preserve"> </w:t>
      </w:r>
      <w:r>
        <w:t>sido</w:t>
      </w:r>
      <w:r>
        <w:rPr>
          <w:spacing w:val="-2"/>
        </w:rPr>
        <w:t xml:space="preserve"> </w:t>
      </w:r>
      <w:r>
        <w:t>protegido</w:t>
      </w:r>
      <w:r>
        <w:rPr>
          <w:spacing w:val="-7"/>
        </w:rPr>
        <w:t xml:space="preserve"> </w:t>
      </w:r>
      <w:r>
        <w:t>en</w:t>
      </w:r>
      <w:r>
        <w:rPr>
          <w:spacing w:val="-7"/>
        </w:rPr>
        <w:t xml:space="preserve"> </w:t>
      </w:r>
      <w:r>
        <w:t>alguno</w:t>
      </w:r>
      <w:r>
        <w:rPr>
          <w:spacing w:val="-7"/>
        </w:rPr>
        <w:t xml:space="preserve"> </w:t>
      </w:r>
      <w:r>
        <w:t>de los Países Miembros o en el extranjero y el registro</w:t>
      </w:r>
      <w:r>
        <w:rPr>
          <w:spacing w:val="-2"/>
        </w:rPr>
        <w:t xml:space="preserve"> </w:t>
      </w:r>
      <w:r>
        <w:t>de un signo idéntico o semejante se solicita</w:t>
      </w:r>
      <w:r>
        <w:rPr>
          <w:spacing w:val="-16"/>
        </w:rPr>
        <w:t xml:space="preserve"> </w:t>
      </w:r>
      <w:r>
        <w:t>a</w:t>
      </w:r>
      <w:r>
        <w:rPr>
          <w:spacing w:val="-15"/>
        </w:rPr>
        <w:t xml:space="preserve"> </w:t>
      </w:r>
      <w:r>
        <w:t>nombre</w:t>
      </w:r>
      <w:r>
        <w:rPr>
          <w:spacing w:val="-15"/>
        </w:rPr>
        <w:t xml:space="preserve"> </w:t>
      </w:r>
      <w:r>
        <w:t>propio</w:t>
      </w:r>
      <w:r>
        <w:rPr>
          <w:spacing w:val="-16"/>
        </w:rPr>
        <w:t xml:space="preserve"> </w:t>
      </w:r>
      <w:r>
        <w:t>por</w:t>
      </w:r>
      <w:r>
        <w:rPr>
          <w:spacing w:val="-15"/>
        </w:rPr>
        <w:t xml:space="preserve"> </w:t>
      </w:r>
      <w:r>
        <w:t>el</w:t>
      </w:r>
      <w:r>
        <w:rPr>
          <w:spacing w:val="-15"/>
        </w:rPr>
        <w:t xml:space="preserve"> </w:t>
      </w:r>
      <w:r>
        <w:t>representante</w:t>
      </w:r>
      <w:r>
        <w:rPr>
          <w:spacing w:val="-15"/>
        </w:rPr>
        <w:t xml:space="preserve"> </w:t>
      </w:r>
      <w:r>
        <w:t>o</w:t>
      </w:r>
      <w:r>
        <w:rPr>
          <w:spacing w:val="-16"/>
        </w:rPr>
        <w:t xml:space="preserve"> </w:t>
      </w:r>
      <w:r>
        <w:t>el</w:t>
      </w:r>
      <w:r>
        <w:rPr>
          <w:spacing w:val="-15"/>
        </w:rPr>
        <w:t xml:space="preserve"> </w:t>
      </w:r>
      <w:r>
        <w:t>distribuidor</w:t>
      </w:r>
      <w:r>
        <w:rPr>
          <w:spacing w:val="-15"/>
        </w:rPr>
        <w:t xml:space="preserve"> </w:t>
      </w:r>
      <w:r>
        <w:t>del</w:t>
      </w:r>
      <w:r>
        <w:rPr>
          <w:spacing w:val="-16"/>
        </w:rPr>
        <w:t xml:space="preserve"> </w:t>
      </w:r>
      <w:r>
        <w:t>titular</w:t>
      </w:r>
      <w:r>
        <w:rPr>
          <w:spacing w:val="-15"/>
        </w:rPr>
        <w:t xml:space="preserve"> </w:t>
      </w:r>
      <w:r>
        <w:t>del</w:t>
      </w:r>
      <w:r>
        <w:rPr>
          <w:spacing w:val="-15"/>
        </w:rPr>
        <w:t xml:space="preserve"> </w:t>
      </w:r>
      <w:r>
        <w:t>signo</w:t>
      </w:r>
      <w:r>
        <w:rPr>
          <w:spacing w:val="-15"/>
        </w:rPr>
        <w:t xml:space="preserve"> </w:t>
      </w:r>
      <w:r>
        <w:t>registrado o</w:t>
      </w:r>
      <w:r>
        <w:rPr>
          <w:spacing w:val="-5"/>
        </w:rPr>
        <w:t xml:space="preserve"> </w:t>
      </w:r>
      <w:r>
        <w:t>por</w:t>
      </w:r>
      <w:r>
        <w:rPr>
          <w:spacing w:val="-6"/>
        </w:rPr>
        <w:t xml:space="preserve"> </w:t>
      </w:r>
      <w:r>
        <w:t>una</w:t>
      </w:r>
      <w:r>
        <w:rPr>
          <w:spacing w:val="-6"/>
        </w:rPr>
        <w:t xml:space="preserve"> </w:t>
      </w:r>
      <w:r>
        <w:t>persona</w:t>
      </w:r>
      <w:r>
        <w:rPr>
          <w:spacing w:val="-6"/>
        </w:rPr>
        <w:t xml:space="preserve"> </w:t>
      </w:r>
      <w:r>
        <w:t>que</w:t>
      </w:r>
      <w:r>
        <w:rPr>
          <w:spacing w:val="-6"/>
        </w:rPr>
        <w:t xml:space="preserve"> </w:t>
      </w:r>
      <w:r>
        <w:t>ha</w:t>
      </w:r>
      <w:r>
        <w:rPr>
          <w:spacing w:val="-6"/>
        </w:rPr>
        <w:t xml:space="preserve"> </w:t>
      </w:r>
      <w:r>
        <w:t>sido</w:t>
      </w:r>
      <w:r>
        <w:rPr>
          <w:spacing w:val="-6"/>
        </w:rPr>
        <w:t xml:space="preserve"> </w:t>
      </w:r>
      <w:r>
        <w:t>expresamente</w:t>
      </w:r>
      <w:r>
        <w:rPr>
          <w:spacing w:val="-6"/>
        </w:rPr>
        <w:t xml:space="preserve"> </w:t>
      </w:r>
      <w:r>
        <w:t>autorizada</w:t>
      </w:r>
      <w:r>
        <w:rPr>
          <w:spacing w:val="-6"/>
        </w:rPr>
        <w:t xml:space="preserve"> </w:t>
      </w:r>
      <w:r>
        <w:t>para</w:t>
      </w:r>
      <w:r>
        <w:rPr>
          <w:spacing w:val="-6"/>
        </w:rPr>
        <w:t xml:space="preserve"> </w:t>
      </w:r>
      <w:r>
        <w:t>usar</w:t>
      </w:r>
      <w:r>
        <w:rPr>
          <w:spacing w:val="-7"/>
        </w:rPr>
        <w:t xml:space="preserve"> </w:t>
      </w:r>
      <w:r>
        <w:t>el</w:t>
      </w:r>
      <w:r>
        <w:rPr>
          <w:spacing w:val="-8"/>
        </w:rPr>
        <w:t xml:space="preserve"> </w:t>
      </w:r>
      <w:r>
        <w:t>signo</w:t>
      </w:r>
      <w:r>
        <w:rPr>
          <w:spacing w:val="-6"/>
        </w:rPr>
        <w:t xml:space="preserve"> </w:t>
      </w:r>
      <w:r>
        <w:t>protegido</w:t>
      </w:r>
      <w:r>
        <w:rPr>
          <w:spacing w:val="-6"/>
        </w:rPr>
        <w:t xml:space="preserve"> </w:t>
      </w:r>
      <w:r>
        <w:t>por el titular.</w:t>
      </w:r>
    </w:p>
    <w:p w:rsidR="0086265D" w:rsidRDefault="0086265D" w:rsidP="0086265D">
      <w:pPr>
        <w:pStyle w:val="Textoindependiente"/>
        <w:spacing w:before="38"/>
      </w:pPr>
    </w:p>
    <w:p w:rsidR="0086265D" w:rsidRDefault="0086265D" w:rsidP="0086265D">
      <w:pPr>
        <w:pStyle w:val="Textoindependiente"/>
        <w:spacing w:line="276" w:lineRule="auto"/>
        <w:ind w:left="180" w:right="382"/>
        <w:jc w:val="both"/>
      </w:pPr>
      <w:r>
        <w:t>Esta</w:t>
      </w:r>
      <w:r>
        <w:rPr>
          <w:spacing w:val="-7"/>
        </w:rPr>
        <w:t xml:space="preserve"> </w:t>
      </w:r>
      <w:r>
        <w:t>prohibición</w:t>
      </w:r>
      <w:r>
        <w:rPr>
          <w:spacing w:val="-7"/>
        </w:rPr>
        <w:t xml:space="preserve"> </w:t>
      </w:r>
      <w:r>
        <w:t>relativa</w:t>
      </w:r>
      <w:r>
        <w:rPr>
          <w:spacing w:val="-7"/>
        </w:rPr>
        <w:t xml:space="preserve"> </w:t>
      </w:r>
      <w:r>
        <w:t>busca</w:t>
      </w:r>
      <w:r>
        <w:rPr>
          <w:spacing w:val="-7"/>
        </w:rPr>
        <w:t xml:space="preserve"> </w:t>
      </w:r>
      <w:r>
        <w:t>evitar</w:t>
      </w:r>
      <w:r>
        <w:rPr>
          <w:spacing w:val="-8"/>
        </w:rPr>
        <w:t xml:space="preserve"> </w:t>
      </w:r>
      <w:r>
        <w:t>un</w:t>
      </w:r>
      <w:r>
        <w:rPr>
          <w:spacing w:val="-5"/>
        </w:rPr>
        <w:t xml:space="preserve"> </w:t>
      </w:r>
      <w:r>
        <w:t>perjuicio</w:t>
      </w:r>
      <w:r>
        <w:rPr>
          <w:spacing w:val="-7"/>
        </w:rPr>
        <w:t xml:space="preserve"> </w:t>
      </w:r>
      <w:r>
        <w:t>a</w:t>
      </w:r>
      <w:r>
        <w:rPr>
          <w:spacing w:val="-7"/>
        </w:rPr>
        <w:t xml:space="preserve"> </w:t>
      </w:r>
      <w:r>
        <w:t>los</w:t>
      </w:r>
      <w:r>
        <w:rPr>
          <w:spacing w:val="-8"/>
        </w:rPr>
        <w:t xml:space="preserve"> </w:t>
      </w:r>
      <w:r>
        <w:t>titulares</w:t>
      </w:r>
      <w:r>
        <w:rPr>
          <w:spacing w:val="-14"/>
        </w:rPr>
        <w:t xml:space="preserve"> </w:t>
      </w:r>
      <w:r>
        <w:t>de</w:t>
      </w:r>
      <w:r>
        <w:rPr>
          <w:spacing w:val="-7"/>
        </w:rPr>
        <w:t xml:space="preserve"> </w:t>
      </w:r>
      <w:r>
        <w:t>marcas,</w:t>
      </w:r>
      <w:r>
        <w:rPr>
          <w:spacing w:val="-11"/>
        </w:rPr>
        <w:t xml:space="preserve"> </w:t>
      </w:r>
      <w:r>
        <w:t>dotándolos</w:t>
      </w:r>
      <w:r>
        <w:rPr>
          <w:spacing w:val="-14"/>
        </w:rPr>
        <w:t xml:space="preserve"> </w:t>
      </w:r>
      <w:r>
        <w:t>de las</w:t>
      </w:r>
      <w:r>
        <w:rPr>
          <w:spacing w:val="-8"/>
        </w:rPr>
        <w:t xml:space="preserve"> </w:t>
      </w:r>
      <w:r>
        <w:t>herramientas</w:t>
      </w:r>
      <w:r>
        <w:rPr>
          <w:spacing w:val="-8"/>
        </w:rPr>
        <w:t xml:space="preserve"> </w:t>
      </w:r>
      <w:r>
        <w:t>que</w:t>
      </w:r>
      <w:r>
        <w:rPr>
          <w:spacing w:val="-5"/>
        </w:rPr>
        <w:t xml:space="preserve"> </w:t>
      </w:r>
      <w:r>
        <w:t>les</w:t>
      </w:r>
      <w:r>
        <w:rPr>
          <w:spacing w:val="-8"/>
        </w:rPr>
        <w:t xml:space="preserve"> </w:t>
      </w:r>
      <w:r>
        <w:t>permitan</w:t>
      </w:r>
      <w:r>
        <w:rPr>
          <w:spacing w:val="-5"/>
        </w:rPr>
        <w:t xml:space="preserve"> </w:t>
      </w:r>
      <w:r>
        <w:t>defender</w:t>
      </w:r>
      <w:r>
        <w:rPr>
          <w:spacing w:val="-6"/>
        </w:rPr>
        <w:t xml:space="preserve"> </w:t>
      </w:r>
      <w:r>
        <w:t>sus</w:t>
      </w:r>
      <w:r>
        <w:rPr>
          <w:spacing w:val="-8"/>
        </w:rPr>
        <w:t xml:space="preserve"> </w:t>
      </w:r>
      <w:r>
        <w:t>derechos,</w:t>
      </w:r>
      <w:r>
        <w:rPr>
          <w:spacing w:val="-9"/>
        </w:rPr>
        <w:t xml:space="preserve"> </w:t>
      </w:r>
      <w:r>
        <w:t>esto</w:t>
      </w:r>
      <w:r>
        <w:rPr>
          <w:spacing w:val="-5"/>
        </w:rPr>
        <w:t xml:space="preserve"> </w:t>
      </w:r>
      <w:r>
        <w:t>es</w:t>
      </w:r>
      <w:r>
        <w:rPr>
          <w:spacing w:val="-8"/>
        </w:rPr>
        <w:t xml:space="preserve"> </w:t>
      </w:r>
      <w:r>
        <w:t>mediante</w:t>
      </w:r>
      <w:r>
        <w:rPr>
          <w:spacing w:val="-5"/>
        </w:rPr>
        <w:t xml:space="preserve"> </w:t>
      </w:r>
      <w:r>
        <w:t>la</w:t>
      </w:r>
      <w:r>
        <w:rPr>
          <w:spacing w:val="-5"/>
        </w:rPr>
        <w:t xml:space="preserve"> </w:t>
      </w:r>
      <w:r>
        <w:t>oposición, que siempre podrán hacer valer, o en su defecto, la nulidad del registro que se haya concedido mediando esta situación.</w:t>
      </w:r>
    </w:p>
    <w:p w:rsidR="0086265D" w:rsidRDefault="0086265D" w:rsidP="0086265D">
      <w:pPr>
        <w:pStyle w:val="Textoindependiente"/>
        <w:spacing w:before="38"/>
      </w:pPr>
    </w:p>
    <w:p w:rsidR="0086265D" w:rsidRDefault="0086265D" w:rsidP="0086265D">
      <w:pPr>
        <w:pStyle w:val="Textoindependiente"/>
        <w:spacing w:before="1" w:line="276" w:lineRule="auto"/>
        <w:ind w:left="180" w:right="380"/>
        <w:jc w:val="both"/>
      </w:pPr>
      <w:r>
        <w:t>Corresponde al titular del derecho el cuidado del mismo, pues para las oficinas nacionales, puede ser difícil dilucidar a quién es que efectivamente le corresponde este derecho</w:t>
      </w:r>
      <w:r>
        <w:rPr>
          <w:spacing w:val="-6"/>
        </w:rPr>
        <w:t xml:space="preserve"> </w:t>
      </w:r>
      <w:r>
        <w:t>y</w:t>
      </w:r>
      <w:r>
        <w:rPr>
          <w:spacing w:val="-9"/>
        </w:rPr>
        <w:t xml:space="preserve"> </w:t>
      </w:r>
      <w:r>
        <w:t>simplemente</w:t>
      </w:r>
      <w:r>
        <w:rPr>
          <w:spacing w:val="-6"/>
        </w:rPr>
        <w:t xml:space="preserve"> </w:t>
      </w:r>
      <w:r>
        <w:t>atenderá</w:t>
      </w:r>
      <w:r>
        <w:rPr>
          <w:spacing w:val="-6"/>
        </w:rPr>
        <w:t xml:space="preserve"> </w:t>
      </w:r>
      <w:r>
        <w:t>a</w:t>
      </w:r>
      <w:r>
        <w:rPr>
          <w:spacing w:val="-6"/>
        </w:rPr>
        <w:t xml:space="preserve"> </w:t>
      </w:r>
      <w:r>
        <w:t>que</w:t>
      </w:r>
      <w:r>
        <w:rPr>
          <w:spacing w:val="-6"/>
        </w:rPr>
        <w:t xml:space="preserve"> </w:t>
      </w:r>
      <w:r>
        <w:t>el</w:t>
      </w:r>
      <w:r>
        <w:rPr>
          <w:spacing w:val="-8"/>
        </w:rPr>
        <w:t xml:space="preserve"> </w:t>
      </w:r>
      <w:r>
        <w:t>signo</w:t>
      </w:r>
      <w:r>
        <w:rPr>
          <w:spacing w:val="-6"/>
        </w:rPr>
        <w:t xml:space="preserve"> </w:t>
      </w:r>
      <w:r>
        <w:t>cumpla</w:t>
      </w:r>
      <w:r>
        <w:rPr>
          <w:spacing w:val="-6"/>
        </w:rPr>
        <w:t xml:space="preserve"> </w:t>
      </w:r>
      <w:r>
        <w:t>con</w:t>
      </w:r>
      <w:r>
        <w:rPr>
          <w:spacing w:val="-6"/>
        </w:rPr>
        <w:t xml:space="preserve"> </w:t>
      </w:r>
      <w:r>
        <w:t>los</w:t>
      </w:r>
      <w:r>
        <w:rPr>
          <w:spacing w:val="-9"/>
        </w:rPr>
        <w:t xml:space="preserve"> </w:t>
      </w:r>
      <w:r>
        <w:t>requisitos de</w:t>
      </w:r>
      <w:r>
        <w:rPr>
          <w:spacing w:val="-6"/>
        </w:rPr>
        <w:t xml:space="preserve"> </w:t>
      </w:r>
      <w:r>
        <w:t>ley</w:t>
      </w:r>
      <w:r>
        <w:rPr>
          <w:spacing w:val="-9"/>
        </w:rPr>
        <w:t xml:space="preserve"> </w:t>
      </w:r>
      <w:r>
        <w:t>y</w:t>
      </w:r>
      <w:r>
        <w:rPr>
          <w:spacing w:val="-9"/>
        </w:rPr>
        <w:t xml:space="preserve"> </w:t>
      </w:r>
      <w:r>
        <w:t>que</w:t>
      </w:r>
      <w:r>
        <w:rPr>
          <w:spacing w:val="-6"/>
        </w:rPr>
        <w:t xml:space="preserve"> </w:t>
      </w:r>
      <w:r>
        <w:t>no incurra</w:t>
      </w:r>
      <w:r>
        <w:rPr>
          <w:spacing w:val="-9"/>
        </w:rPr>
        <w:t xml:space="preserve"> </w:t>
      </w:r>
      <w:r>
        <w:t>en</w:t>
      </w:r>
      <w:r>
        <w:rPr>
          <w:spacing w:val="-9"/>
        </w:rPr>
        <w:t xml:space="preserve"> </w:t>
      </w:r>
      <w:r>
        <w:t>las</w:t>
      </w:r>
      <w:r>
        <w:rPr>
          <w:spacing w:val="-12"/>
        </w:rPr>
        <w:t xml:space="preserve"> </w:t>
      </w:r>
      <w:r>
        <w:t>causales</w:t>
      </w:r>
      <w:r>
        <w:rPr>
          <w:spacing w:val="-12"/>
        </w:rPr>
        <w:t xml:space="preserve"> </w:t>
      </w:r>
      <w:r>
        <w:t>de</w:t>
      </w:r>
      <w:r>
        <w:rPr>
          <w:spacing w:val="-9"/>
        </w:rPr>
        <w:t xml:space="preserve"> </w:t>
      </w:r>
      <w:r>
        <w:t>denegación</w:t>
      </w:r>
      <w:r>
        <w:rPr>
          <w:spacing w:val="-9"/>
        </w:rPr>
        <w:t xml:space="preserve"> </w:t>
      </w:r>
      <w:r>
        <w:t>previstas,</w:t>
      </w:r>
      <w:r>
        <w:rPr>
          <w:spacing w:val="-13"/>
        </w:rPr>
        <w:t xml:space="preserve"> </w:t>
      </w:r>
      <w:r>
        <w:t>por</w:t>
      </w:r>
      <w:r>
        <w:rPr>
          <w:spacing w:val="-15"/>
        </w:rPr>
        <w:t xml:space="preserve"> </w:t>
      </w:r>
      <w:r>
        <w:t>lo</w:t>
      </w:r>
      <w:r>
        <w:rPr>
          <w:spacing w:val="-9"/>
        </w:rPr>
        <w:t xml:space="preserve"> </w:t>
      </w:r>
      <w:r>
        <w:t>que</w:t>
      </w:r>
      <w:r>
        <w:rPr>
          <w:spacing w:val="-9"/>
        </w:rPr>
        <w:t xml:space="preserve"> </w:t>
      </w:r>
      <w:r>
        <w:t>corre</w:t>
      </w:r>
      <w:r>
        <w:rPr>
          <w:spacing w:val="-9"/>
        </w:rPr>
        <w:t xml:space="preserve"> </w:t>
      </w:r>
      <w:r>
        <w:t>por</w:t>
      </w:r>
      <w:r>
        <w:rPr>
          <w:spacing w:val="-10"/>
        </w:rPr>
        <w:t xml:space="preserve"> </w:t>
      </w:r>
      <w:r>
        <w:t>cuenta</w:t>
      </w:r>
      <w:r>
        <w:rPr>
          <w:spacing w:val="-9"/>
        </w:rPr>
        <w:t xml:space="preserve"> </w:t>
      </w:r>
      <w:r>
        <w:t>del</w:t>
      </w:r>
      <w:r>
        <w:rPr>
          <w:spacing w:val="-11"/>
        </w:rPr>
        <w:t xml:space="preserve"> </w:t>
      </w:r>
      <w:r>
        <w:t>titular</w:t>
      </w:r>
      <w:r>
        <w:rPr>
          <w:spacing w:val="-10"/>
        </w:rPr>
        <w:t xml:space="preserve"> </w:t>
      </w:r>
      <w:r>
        <w:t>del derecho hacer valer la identidad o semejanza existente entre el signo solicitado y el propio,</w:t>
      </w:r>
      <w:r>
        <w:rPr>
          <w:spacing w:val="-5"/>
        </w:rPr>
        <w:t xml:space="preserve"> </w:t>
      </w:r>
      <w:r>
        <w:t>invocando</w:t>
      </w:r>
      <w:r>
        <w:rPr>
          <w:spacing w:val="-1"/>
        </w:rPr>
        <w:t xml:space="preserve"> </w:t>
      </w:r>
      <w:r>
        <w:t>el</w:t>
      </w:r>
      <w:r>
        <w:rPr>
          <w:spacing w:val="-3"/>
        </w:rPr>
        <w:t xml:space="preserve"> </w:t>
      </w:r>
      <w:r>
        <w:t>mismo</w:t>
      </w:r>
      <w:r>
        <w:rPr>
          <w:spacing w:val="-1"/>
        </w:rPr>
        <w:t xml:space="preserve"> </w:t>
      </w:r>
      <w:r>
        <w:t>análisis</w:t>
      </w:r>
      <w:r>
        <w:rPr>
          <w:spacing w:val="-4"/>
        </w:rPr>
        <w:t xml:space="preserve"> </w:t>
      </w:r>
      <w:r>
        <w:t>de</w:t>
      </w:r>
      <w:r>
        <w:rPr>
          <w:spacing w:val="-1"/>
        </w:rPr>
        <w:t xml:space="preserve"> </w:t>
      </w:r>
      <w:r>
        <w:t>riesgo</w:t>
      </w:r>
      <w:r>
        <w:rPr>
          <w:spacing w:val="-1"/>
        </w:rPr>
        <w:t xml:space="preserve"> </w:t>
      </w:r>
      <w:r>
        <w:t>de</w:t>
      </w:r>
      <w:r>
        <w:rPr>
          <w:spacing w:val="-1"/>
        </w:rPr>
        <w:t xml:space="preserve"> </w:t>
      </w:r>
      <w:r>
        <w:t>confusión</w:t>
      </w:r>
      <w:r>
        <w:rPr>
          <w:spacing w:val="-1"/>
        </w:rPr>
        <w:t xml:space="preserve"> </w:t>
      </w:r>
      <w:r>
        <w:t>que</w:t>
      </w:r>
      <w:r>
        <w:rPr>
          <w:spacing w:val="-1"/>
        </w:rPr>
        <w:t xml:space="preserve"> </w:t>
      </w:r>
      <w:r>
        <w:t>ya</w:t>
      </w:r>
      <w:r>
        <w:rPr>
          <w:spacing w:val="-1"/>
        </w:rPr>
        <w:t xml:space="preserve"> </w:t>
      </w:r>
      <w:r>
        <w:t>se</w:t>
      </w:r>
      <w:r>
        <w:rPr>
          <w:spacing w:val="-1"/>
        </w:rPr>
        <w:t xml:space="preserve"> </w:t>
      </w:r>
      <w:r>
        <w:t>ha abordado,</w:t>
      </w:r>
      <w:r>
        <w:rPr>
          <w:spacing w:val="-5"/>
        </w:rPr>
        <w:t xml:space="preserve"> </w:t>
      </w:r>
      <w:r>
        <w:t>para cuyo efecto previamente deberá</w:t>
      </w:r>
      <w:r>
        <w:rPr>
          <w:spacing w:val="-1"/>
        </w:rPr>
        <w:t xml:space="preserve"> </w:t>
      </w:r>
      <w:r>
        <w:t>acreditar mediante</w:t>
      </w:r>
      <w:r>
        <w:rPr>
          <w:spacing w:val="-1"/>
        </w:rPr>
        <w:t xml:space="preserve"> </w:t>
      </w:r>
      <w:r>
        <w:t xml:space="preserve">las vías legales correspondientes (i) la existencia de vínculo comercial con el solicitante de la marca, (ii) la titularidad de la </w:t>
      </w:r>
      <w:r>
        <w:rPr>
          <w:spacing w:val="-2"/>
        </w:rPr>
        <w:t>marca.</w:t>
      </w:r>
    </w:p>
    <w:p w:rsidR="0086265D" w:rsidRDefault="0086265D" w:rsidP="0086265D">
      <w:pPr>
        <w:pStyle w:val="Textoindependiente"/>
        <w:spacing w:before="39"/>
      </w:pPr>
    </w:p>
    <w:p w:rsidR="0086265D" w:rsidRDefault="0086265D" w:rsidP="0086265D">
      <w:pPr>
        <w:pStyle w:val="Textoindependiente"/>
        <w:spacing w:line="276" w:lineRule="auto"/>
        <w:ind w:left="180" w:right="387"/>
        <w:jc w:val="both"/>
      </w:pPr>
      <w:r>
        <w:t>Deberá hacerse la distinción entre representante, distribuidor o persona autorizada, siendo las siguientes definiciones que ofrece el TJCA:</w:t>
      </w:r>
      <w:r>
        <w:rPr>
          <w:vertAlign w:val="superscript"/>
        </w:rPr>
        <w:t>273</w:t>
      </w:r>
    </w:p>
    <w:p w:rsidR="0086265D" w:rsidRDefault="0086265D" w:rsidP="0086265D">
      <w:pPr>
        <w:pStyle w:val="Textoindependiente"/>
        <w:spacing w:before="36"/>
      </w:pPr>
    </w:p>
    <w:p w:rsidR="0086265D" w:rsidRDefault="0086265D" w:rsidP="0086265D">
      <w:pPr>
        <w:pStyle w:val="Prrafodelista"/>
        <w:numPr>
          <w:ilvl w:val="0"/>
          <w:numId w:val="5"/>
        </w:numPr>
        <w:tabs>
          <w:tab w:val="left" w:pos="899"/>
        </w:tabs>
        <w:ind w:left="899" w:hanging="359"/>
        <w:jc w:val="both"/>
      </w:pPr>
      <w:r>
        <w:t>Representante:</w:t>
      </w:r>
      <w:r>
        <w:rPr>
          <w:spacing w:val="-6"/>
        </w:rPr>
        <w:t xml:space="preserve"> </w:t>
      </w:r>
      <w:r>
        <w:t>persona</w:t>
      </w:r>
      <w:r>
        <w:rPr>
          <w:spacing w:val="-2"/>
        </w:rPr>
        <w:t xml:space="preserve"> </w:t>
      </w:r>
      <w:r>
        <w:t>que</w:t>
      </w:r>
      <w:r>
        <w:rPr>
          <w:spacing w:val="-7"/>
        </w:rPr>
        <w:t xml:space="preserve"> </w:t>
      </w:r>
      <w:r>
        <w:t>promueve</w:t>
      </w:r>
      <w:r>
        <w:rPr>
          <w:spacing w:val="-2"/>
        </w:rPr>
        <w:t xml:space="preserve"> </w:t>
      </w:r>
      <w:r>
        <w:t>y</w:t>
      </w:r>
      <w:r>
        <w:rPr>
          <w:spacing w:val="-5"/>
        </w:rPr>
        <w:t xml:space="preserve"> </w:t>
      </w:r>
      <w:r>
        <w:t>concierta</w:t>
      </w:r>
      <w:r>
        <w:rPr>
          <w:spacing w:val="-2"/>
        </w:rPr>
        <w:t xml:space="preserve"> </w:t>
      </w:r>
      <w:r>
        <w:t>la</w:t>
      </w:r>
      <w:r>
        <w:rPr>
          <w:spacing w:val="-1"/>
        </w:rPr>
        <w:t xml:space="preserve"> </w:t>
      </w:r>
      <w:r>
        <w:t>venta</w:t>
      </w:r>
      <w:r>
        <w:rPr>
          <w:spacing w:val="-2"/>
        </w:rPr>
        <w:t xml:space="preserve"> </w:t>
      </w:r>
      <w:r>
        <w:t>de</w:t>
      </w:r>
      <w:r>
        <w:rPr>
          <w:spacing w:val="-2"/>
        </w:rPr>
        <w:t xml:space="preserve"> </w:t>
      </w:r>
      <w:r>
        <w:t>los</w:t>
      </w:r>
      <w:r>
        <w:rPr>
          <w:spacing w:val="-5"/>
        </w:rPr>
        <w:t xml:space="preserve"> </w:t>
      </w:r>
      <w:r>
        <w:rPr>
          <w:spacing w:val="-2"/>
        </w:rPr>
        <w:t>productos</w:t>
      </w:r>
    </w:p>
    <w:p w:rsidR="0086265D" w:rsidRDefault="0086265D" w:rsidP="0086265D">
      <w:pPr>
        <w:pStyle w:val="Prrafodelista"/>
        <w:numPr>
          <w:ilvl w:val="0"/>
          <w:numId w:val="5"/>
        </w:numPr>
        <w:tabs>
          <w:tab w:val="left" w:pos="901"/>
        </w:tabs>
        <w:spacing w:before="41" w:line="273" w:lineRule="auto"/>
        <w:ind w:right="378"/>
        <w:jc w:val="both"/>
      </w:pPr>
      <w:r>
        <w:t>Distribuidor: encargado de distribuir los productos elaborados por una empresa, repartiendo</w:t>
      </w:r>
      <w:r>
        <w:rPr>
          <w:spacing w:val="-10"/>
        </w:rPr>
        <w:t xml:space="preserve"> </w:t>
      </w:r>
      <w:r>
        <w:t>un</w:t>
      </w:r>
      <w:r>
        <w:rPr>
          <w:spacing w:val="-5"/>
        </w:rPr>
        <w:t xml:space="preserve"> </w:t>
      </w:r>
      <w:r>
        <w:t>producto</w:t>
      </w:r>
      <w:r>
        <w:rPr>
          <w:spacing w:val="-5"/>
        </w:rPr>
        <w:t xml:space="preserve"> </w:t>
      </w:r>
      <w:r>
        <w:t>o</w:t>
      </w:r>
      <w:r>
        <w:rPr>
          <w:spacing w:val="-5"/>
        </w:rPr>
        <w:t xml:space="preserve"> </w:t>
      </w:r>
      <w:r>
        <w:t>un</w:t>
      </w:r>
      <w:r>
        <w:rPr>
          <w:spacing w:val="-5"/>
        </w:rPr>
        <w:t xml:space="preserve"> </w:t>
      </w:r>
      <w:r>
        <w:t>servicio</w:t>
      </w:r>
      <w:r>
        <w:rPr>
          <w:spacing w:val="-5"/>
        </w:rPr>
        <w:t xml:space="preserve"> </w:t>
      </w:r>
      <w:r>
        <w:t>a</w:t>
      </w:r>
      <w:r>
        <w:rPr>
          <w:spacing w:val="-5"/>
        </w:rPr>
        <w:t xml:space="preserve"> </w:t>
      </w:r>
      <w:r>
        <w:t>ciertos</w:t>
      </w:r>
      <w:r>
        <w:rPr>
          <w:spacing w:val="-8"/>
        </w:rPr>
        <w:t xml:space="preserve"> </w:t>
      </w:r>
      <w:r>
        <w:t>locales</w:t>
      </w:r>
      <w:r>
        <w:rPr>
          <w:spacing w:val="-8"/>
        </w:rPr>
        <w:t xml:space="preserve"> </w:t>
      </w:r>
      <w:r>
        <w:t>o</w:t>
      </w:r>
      <w:r>
        <w:rPr>
          <w:spacing w:val="-5"/>
        </w:rPr>
        <w:t xml:space="preserve"> </w:t>
      </w:r>
      <w:r>
        <w:t>personas</w:t>
      </w:r>
      <w:r>
        <w:rPr>
          <w:spacing w:val="-13"/>
        </w:rPr>
        <w:t xml:space="preserve"> </w:t>
      </w:r>
      <w:r>
        <w:t>a</w:t>
      </w:r>
      <w:r>
        <w:rPr>
          <w:spacing w:val="-5"/>
        </w:rPr>
        <w:t xml:space="preserve"> </w:t>
      </w:r>
      <w:r>
        <w:t>quienes</w:t>
      </w:r>
      <w:r>
        <w:rPr>
          <w:spacing w:val="-8"/>
        </w:rPr>
        <w:t xml:space="preserve"> </w:t>
      </w:r>
      <w:r>
        <w:t>debe de comercializarse</w:t>
      </w:r>
    </w:p>
    <w:p w:rsidR="0086265D" w:rsidRDefault="0086265D" w:rsidP="0086265D">
      <w:pPr>
        <w:pStyle w:val="Prrafodelista"/>
        <w:numPr>
          <w:ilvl w:val="0"/>
          <w:numId w:val="5"/>
        </w:numPr>
        <w:tabs>
          <w:tab w:val="left" w:pos="901"/>
        </w:tabs>
        <w:spacing w:before="1" w:line="271" w:lineRule="auto"/>
        <w:ind w:right="396"/>
        <w:jc w:val="both"/>
      </w:pPr>
      <w:r>
        <w:t>Autorizado: a la persona a quien se le ha concedido una licencia de uso o franquicia, que no le otorga derecho a obtener el registro</w:t>
      </w:r>
    </w:p>
    <w:p w:rsidR="0086265D" w:rsidRDefault="0086265D" w:rsidP="0086265D">
      <w:pPr>
        <w:pStyle w:val="Textoindependiente"/>
        <w:spacing w:before="46"/>
      </w:pPr>
    </w:p>
    <w:p w:rsidR="0086265D" w:rsidRDefault="0086265D" w:rsidP="0086265D">
      <w:pPr>
        <w:pStyle w:val="Textoindependiente"/>
        <w:spacing w:line="276" w:lineRule="auto"/>
        <w:ind w:left="180" w:right="381"/>
        <w:jc w:val="both"/>
      </w:pPr>
      <w:r>
        <w:t>Las pruebas que normalmente se emplean y son aceptadas para demostrar un vínculo anterior del solicitante que sea o haya sido un representante, un distribuidor o una persona</w:t>
      </w:r>
      <w:r>
        <w:rPr>
          <w:spacing w:val="-3"/>
        </w:rPr>
        <w:t xml:space="preserve"> </w:t>
      </w:r>
      <w:r>
        <w:t>expresamente</w:t>
      </w:r>
      <w:r>
        <w:rPr>
          <w:spacing w:val="-3"/>
        </w:rPr>
        <w:t xml:space="preserve"> </w:t>
      </w:r>
      <w:r>
        <w:t>autorizada</w:t>
      </w:r>
      <w:r>
        <w:rPr>
          <w:spacing w:val="-3"/>
        </w:rPr>
        <w:t xml:space="preserve"> </w:t>
      </w:r>
      <w:r>
        <w:t>por el titular</w:t>
      </w:r>
      <w:r>
        <w:rPr>
          <w:spacing w:val="-4"/>
        </w:rPr>
        <w:t xml:space="preserve"> </w:t>
      </w:r>
      <w:r>
        <w:t>del signo</w:t>
      </w:r>
      <w:r>
        <w:rPr>
          <w:spacing w:val="-3"/>
        </w:rPr>
        <w:t xml:space="preserve"> </w:t>
      </w:r>
      <w:r>
        <w:t>protegido en el País</w:t>
      </w:r>
      <w:r>
        <w:rPr>
          <w:spacing w:val="-1"/>
        </w:rPr>
        <w:t xml:space="preserve"> </w:t>
      </w:r>
      <w:r>
        <w:t>Miembro o en el extranjero son contratos, correos electrónicos, declaraciones de terceros, cartas o comunicaciones entre el titular de la marca y el solicitante, documentos tributarios, la publicidad (pudiendo ser también de otros países), los certificados de registro de marca en otros países, la impresión de páginas web en las que pueda apreciarse que el solicitante de la marca es representante o distribuidor autorizado, y en general, todo lo que pueda acreditar este nexo.</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38"/>
        <w:rPr>
          <w:sz w:val="18"/>
        </w:rPr>
      </w:pPr>
    </w:p>
    <w:p w:rsidR="0086265D" w:rsidRDefault="0086265D" w:rsidP="0086265D">
      <w:pPr>
        <w:pStyle w:val="Textoindependiente"/>
        <w:spacing w:before="91"/>
        <w:rPr>
          <w:sz w:val="18"/>
        </w:rPr>
      </w:pPr>
    </w:p>
    <w:p w:rsidR="0086265D" w:rsidRDefault="0086265D" w:rsidP="0086265D">
      <w:pPr>
        <w:ind w:right="385"/>
        <w:jc w:val="right"/>
        <w:rPr>
          <w:sz w:val="18"/>
        </w:rPr>
      </w:pPr>
      <w:r>
        <w:rPr>
          <w:spacing w:val="-5"/>
          <w:sz w:val="18"/>
        </w:rPr>
        <w:t>165</w:t>
      </w:r>
    </w:p>
    <w:p w:rsidR="0086265D" w:rsidRDefault="0086265D" w:rsidP="0086265D">
      <w:pPr>
        <w:jc w:val="right"/>
        <w:rPr>
          <w:sz w:val="18"/>
        </w:rPr>
        <w:sectPr w:rsidR="0086265D">
          <w:pgSz w:w="12240" w:h="15840"/>
          <w:pgMar w:top="1600" w:right="1500" w:bottom="280" w:left="1520" w:header="720" w:footer="720" w:gutter="0"/>
          <w:cols w:space="720"/>
        </w:sectPr>
      </w:pPr>
    </w:p>
    <w:p w:rsidR="0086265D" w:rsidRDefault="0086265D" w:rsidP="0086265D">
      <w:pPr>
        <w:pStyle w:val="Prrafodelista"/>
        <w:numPr>
          <w:ilvl w:val="2"/>
          <w:numId w:val="10"/>
        </w:numPr>
        <w:tabs>
          <w:tab w:val="left" w:pos="790"/>
        </w:tabs>
        <w:spacing w:before="74" w:line="280" w:lineRule="auto"/>
        <w:ind w:left="180" w:right="385" w:firstLine="0"/>
      </w:pPr>
      <w:bookmarkStart w:id="20" w:name="4.2.6._Signos_que_afecten_la_identidad_o"/>
      <w:bookmarkStart w:id="21" w:name="_bookmark71"/>
      <w:bookmarkEnd w:id="20"/>
      <w:bookmarkEnd w:id="21"/>
      <w:r>
        <w:rPr>
          <w:color w:val="2E5395"/>
        </w:rPr>
        <w:lastRenderedPageBreak/>
        <w:t>Signos</w:t>
      </w:r>
      <w:r>
        <w:rPr>
          <w:color w:val="2E5395"/>
          <w:spacing w:val="-5"/>
        </w:rPr>
        <w:t xml:space="preserve"> </w:t>
      </w:r>
      <w:r>
        <w:rPr>
          <w:color w:val="2E5395"/>
        </w:rPr>
        <w:t>que</w:t>
      </w:r>
      <w:r>
        <w:rPr>
          <w:color w:val="2E5395"/>
          <w:spacing w:val="-7"/>
        </w:rPr>
        <w:t xml:space="preserve"> </w:t>
      </w:r>
      <w:r>
        <w:rPr>
          <w:color w:val="2E5395"/>
        </w:rPr>
        <w:t>afecten</w:t>
      </w:r>
      <w:r>
        <w:rPr>
          <w:color w:val="2E5395"/>
          <w:spacing w:val="-7"/>
        </w:rPr>
        <w:t xml:space="preserve"> </w:t>
      </w:r>
      <w:r>
        <w:rPr>
          <w:color w:val="2E5395"/>
        </w:rPr>
        <w:t>la</w:t>
      </w:r>
      <w:r>
        <w:rPr>
          <w:color w:val="2E5395"/>
          <w:spacing w:val="-7"/>
        </w:rPr>
        <w:t xml:space="preserve"> </w:t>
      </w:r>
      <w:r>
        <w:rPr>
          <w:color w:val="2E5395"/>
        </w:rPr>
        <w:t>identidad</w:t>
      </w:r>
      <w:r>
        <w:rPr>
          <w:color w:val="2E5395"/>
          <w:spacing w:val="-7"/>
        </w:rPr>
        <w:t xml:space="preserve"> </w:t>
      </w:r>
      <w:r>
        <w:rPr>
          <w:color w:val="2E5395"/>
        </w:rPr>
        <w:t>o</w:t>
      </w:r>
      <w:r>
        <w:rPr>
          <w:color w:val="2E5395"/>
          <w:spacing w:val="-2"/>
        </w:rPr>
        <w:t xml:space="preserve"> </w:t>
      </w:r>
      <w:r>
        <w:rPr>
          <w:color w:val="2E5395"/>
        </w:rPr>
        <w:t>prestigio</w:t>
      </w:r>
      <w:r>
        <w:rPr>
          <w:color w:val="2E5395"/>
          <w:spacing w:val="-2"/>
        </w:rPr>
        <w:t xml:space="preserve"> </w:t>
      </w:r>
      <w:r>
        <w:rPr>
          <w:color w:val="2E5395"/>
        </w:rPr>
        <w:t>de</w:t>
      </w:r>
      <w:r>
        <w:rPr>
          <w:color w:val="2E5395"/>
          <w:spacing w:val="-7"/>
        </w:rPr>
        <w:t xml:space="preserve"> </w:t>
      </w:r>
      <w:r>
        <w:rPr>
          <w:color w:val="2E5395"/>
        </w:rPr>
        <w:t>personas</w:t>
      </w:r>
      <w:r>
        <w:rPr>
          <w:color w:val="2E5395"/>
          <w:spacing w:val="-5"/>
        </w:rPr>
        <w:t xml:space="preserve"> </w:t>
      </w:r>
      <w:r>
        <w:rPr>
          <w:color w:val="2E5395"/>
        </w:rPr>
        <w:t>jurídicas</w:t>
      </w:r>
      <w:r>
        <w:rPr>
          <w:color w:val="2E5395"/>
          <w:spacing w:val="-9"/>
        </w:rPr>
        <w:t xml:space="preserve"> </w:t>
      </w:r>
      <w:r>
        <w:rPr>
          <w:color w:val="2E5395"/>
        </w:rPr>
        <w:t>con</w:t>
      </w:r>
      <w:r>
        <w:rPr>
          <w:color w:val="2E5395"/>
          <w:spacing w:val="-2"/>
        </w:rPr>
        <w:t xml:space="preserve"> </w:t>
      </w:r>
      <w:r>
        <w:rPr>
          <w:color w:val="2E5395"/>
        </w:rPr>
        <w:t>o</w:t>
      </w:r>
      <w:r>
        <w:rPr>
          <w:color w:val="2E5395"/>
          <w:spacing w:val="-7"/>
        </w:rPr>
        <w:t xml:space="preserve"> </w:t>
      </w:r>
      <w:r>
        <w:rPr>
          <w:color w:val="2E5395"/>
        </w:rPr>
        <w:t>sin</w:t>
      </w:r>
      <w:r>
        <w:rPr>
          <w:color w:val="2E5395"/>
          <w:spacing w:val="-7"/>
        </w:rPr>
        <w:t xml:space="preserve"> </w:t>
      </w:r>
      <w:r>
        <w:rPr>
          <w:color w:val="2E5395"/>
        </w:rPr>
        <w:t>fines</w:t>
      </w:r>
      <w:r>
        <w:rPr>
          <w:color w:val="2E5395"/>
          <w:spacing w:val="-5"/>
        </w:rPr>
        <w:t xml:space="preserve"> </w:t>
      </w:r>
      <w:r>
        <w:rPr>
          <w:color w:val="2E5395"/>
        </w:rPr>
        <w:t>de lucro o de personas naturales (literal e) artículo 136 DA 486).</w:t>
      </w:r>
    </w:p>
    <w:p w:rsidR="0086265D" w:rsidRDefault="0086265D" w:rsidP="0086265D">
      <w:pPr>
        <w:pStyle w:val="Textoindependiente"/>
        <w:spacing w:before="30"/>
      </w:pPr>
    </w:p>
    <w:p w:rsidR="0086265D" w:rsidRDefault="0086265D" w:rsidP="0086265D">
      <w:pPr>
        <w:pStyle w:val="Textoindependiente"/>
        <w:ind w:left="180"/>
        <w:jc w:val="both"/>
      </w:pPr>
      <w:r>
        <w:t>El</w:t>
      </w:r>
      <w:r>
        <w:rPr>
          <w:spacing w:val="-4"/>
        </w:rPr>
        <w:t xml:space="preserve"> </w:t>
      </w:r>
      <w:r>
        <w:t>literal</w:t>
      </w:r>
      <w:r>
        <w:rPr>
          <w:spacing w:val="-3"/>
        </w:rPr>
        <w:t xml:space="preserve"> </w:t>
      </w:r>
      <w:r>
        <w:t>e)</w:t>
      </w:r>
      <w:r>
        <w:rPr>
          <w:spacing w:val="-2"/>
        </w:rPr>
        <w:t xml:space="preserve"> </w:t>
      </w:r>
      <w:r>
        <w:t>del</w:t>
      </w:r>
      <w:r>
        <w:rPr>
          <w:spacing w:val="-8"/>
        </w:rPr>
        <w:t xml:space="preserve"> </w:t>
      </w:r>
      <w:r>
        <w:t>artículo</w:t>
      </w:r>
      <w:r>
        <w:rPr>
          <w:spacing w:val="-1"/>
        </w:rPr>
        <w:t xml:space="preserve"> </w:t>
      </w:r>
      <w:r>
        <w:t>136</w:t>
      </w:r>
      <w:r>
        <w:rPr>
          <w:spacing w:val="-1"/>
        </w:rPr>
        <w:t xml:space="preserve"> </w:t>
      </w:r>
      <w:r>
        <w:t>de</w:t>
      </w:r>
      <w:r>
        <w:rPr>
          <w:spacing w:val="-1"/>
        </w:rPr>
        <w:t xml:space="preserve"> </w:t>
      </w:r>
      <w:r>
        <w:t>la</w:t>
      </w:r>
      <w:r>
        <w:rPr>
          <w:spacing w:val="-1"/>
        </w:rPr>
        <w:t xml:space="preserve"> </w:t>
      </w:r>
      <w:r>
        <w:t>DA</w:t>
      </w:r>
      <w:r>
        <w:rPr>
          <w:spacing w:val="-5"/>
        </w:rPr>
        <w:t xml:space="preserve"> </w:t>
      </w:r>
      <w:r>
        <w:t>486</w:t>
      </w:r>
      <w:r>
        <w:rPr>
          <w:spacing w:val="-6"/>
        </w:rPr>
        <w:t xml:space="preserve"> </w:t>
      </w:r>
      <w:r>
        <w:rPr>
          <w:spacing w:val="-2"/>
        </w:rPr>
        <w:t>establece:</w:t>
      </w:r>
    </w:p>
    <w:p w:rsidR="0086265D" w:rsidRDefault="0086265D" w:rsidP="0086265D">
      <w:pPr>
        <w:pStyle w:val="Textoindependiente"/>
        <w:spacing w:before="74"/>
      </w:pPr>
    </w:p>
    <w:p w:rsidR="0086265D" w:rsidRDefault="0086265D" w:rsidP="0086265D">
      <w:pPr>
        <w:spacing w:line="278" w:lineRule="auto"/>
        <w:ind w:left="891" w:right="1246"/>
        <w:jc w:val="both"/>
        <w:rPr>
          <w:rFonts w:ascii="Arial" w:hAnsi="Arial"/>
          <w:i/>
        </w:rPr>
      </w:pPr>
      <w:r>
        <w:rPr>
          <w:rFonts w:ascii="Arial" w:hAnsi="Arial"/>
          <w:i/>
        </w:rPr>
        <w:t>“Artículo</w:t>
      </w:r>
      <w:r>
        <w:rPr>
          <w:rFonts w:ascii="Arial" w:hAnsi="Arial"/>
          <w:i/>
          <w:spacing w:val="-4"/>
        </w:rPr>
        <w:t xml:space="preserve"> </w:t>
      </w:r>
      <w:r>
        <w:rPr>
          <w:rFonts w:ascii="Arial" w:hAnsi="Arial"/>
          <w:i/>
        </w:rPr>
        <w:t>136.- No podrán registrarse como</w:t>
      </w:r>
      <w:r>
        <w:rPr>
          <w:rFonts w:ascii="Arial" w:hAnsi="Arial"/>
          <w:i/>
          <w:spacing w:val="-4"/>
        </w:rPr>
        <w:t xml:space="preserve"> </w:t>
      </w:r>
      <w:r>
        <w:rPr>
          <w:rFonts w:ascii="Arial" w:hAnsi="Arial"/>
          <w:i/>
        </w:rPr>
        <w:t>marcas</w:t>
      </w:r>
      <w:r>
        <w:rPr>
          <w:rFonts w:ascii="Arial" w:hAnsi="Arial"/>
          <w:i/>
          <w:spacing w:val="-6"/>
        </w:rPr>
        <w:t xml:space="preserve"> </w:t>
      </w:r>
      <w:r>
        <w:rPr>
          <w:rFonts w:ascii="Arial" w:hAnsi="Arial"/>
          <w:i/>
        </w:rPr>
        <w:t>aquellos</w:t>
      </w:r>
      <w:r>
        <w:rPr>
          <w:rFonts w:ascii="Arial" w:hAnsi="Arial"/>
          <w:i/>
          <w:spacing w:val="-2"/>
        </w:rPr>
        <w:t xml:space="preserve"> </w:t>
      </w:r>
      <w:r>
        <w:rPr>
          <w:rFonts w:ascii="Arial" w:hAnsi="Arial"/>
          <w:i/>
        </w:rPr>
        <w:t>signos</w:t>
      </w:r>
      <w:r>
        <w:rPr>
          <w:rFonts w:ascii="Arial" w:hAnsi="Arial"/>
          <w:i/>
          <w:spacing w:val="-2"/>
        </w:rPr>
        <w:t xml:space="preserve"> </w:t>
      </w:r>
      <w:r>
        <w:rPr>
          <w:rFonts w:ascii="Arial" w:hAnsi="Arial"/>
          <w:i/>
        </w:rPr>
        <w:t>cuyo uso en el comercio afectara indebidamente un derecho de tercero, en particular cuando:</w:t>
      </w:r>
    </w:p>
    <w:p w:rsidR="0086265D" w:rsidRDefault="0086265D" w:rsidP="0086265D">
      <w:pPr>
        <w:spacing w:line="248" w:lineRule="exact"/>
        <w:ind w:left="891"/>
        <w:rPr>
          <w:rFonts w:ascii="Arial" w:hAnsi="Arial"/>
          <w:i/>
        </w:rPr>
      </w:pPr>
      <w:r>
        <w:rPr>
          <w:rFonts w:ascii="Arial" w:hAnsi="Arial"/>
          <w:i/>
          <w:spacing w:val="-5"/>
        </w:rPr>
        <w:t>(…)</w:t>
      </w:r>
    </w:p>
    <w:p w:rsidR="0086265D" w:rsidRDefault="0086265D" w:rsidP="0086265D">
      <w:pPr>
        <w:pStyle w:val="Prrafodelista"/>
        <w:numPr>
          <w:ilvl w:val="0"/>
          <w:numId w:val="7"/>
        </w:numPr>
        <w:tabs>
          <w:tab w:val="left" w:pos="1154"/>
        </w:tabs>
        <w:spacing w:before="252" w:line="276" w:lineRule="auto"/>
        <w:ind w:right="1238" w:firstLine="0"/>
        <w:jc w:val="both"/>
        <w:rPr>
          <w:rFonts w:ascii="Arial" w:hAnsi="Arial"/>
          <w:i/>
        </w:rPr>
      </w:pPr>
      <w:r>
        <w:rPr>
          <w:rFonts w:ascii="Arial" w:hAnsi="Arial"/>
          <w:i/>
        </w:rPr>
        <w:t>consistan en un signo que afecte la identidad o prestigio de personas jurídicas con o sin fines de lucro, o personas naturales, en especial, tratándose del nombre, apellido, firma, título, hipocorístico, seudónimo, imagen, retrato o caricatura de una persona distinta del solicitante o identificada</w:t>
      </w:r>
      <w:r>
        <w:rPr>
          <w:rFonts w:ascii="Arial" w:hAnsi="Arial"/>
          <w:i/>
          <w:spacing w:val="-16"/>
        </w:rPr>
        <w:t xml:space="preserve"> </w:t>
      </w:r>
      <w:r>
        <w:rPr>
          <w:rFonts w:ascii="Arial" w:hAnsi="Arial"/>
          <w:i/>
        </w:rPr>
        <w:t>por</w:t>
      </w:r>
      <w:r>
        <w:rPr>
          <w:rFonts w:ascii="Arial" w:hAnsi="Arial"/>
          <w:i/>
          <w:spacing w:val="-15"/>
        </w:rPr>
        <w:t xml:space="preserve"> </w:t>
      </w:r>
      <w:r>
        <w:rPr>
          <w:rFonts w:ascii="Arial" w:hAnsi="Arial"/>
          <w:i/>
        </w:rPr>
        <w:t>el</w:t>
      </w:r>
      <w:r>
        <w:rPr>
          <w:rFonts w:ascii="Arial" w:hAnsi="Arial"/>
          <w:i/>
          <w:spacing w:val="-13"/>
        </w:rPr>
        <w:t xml:space="preserve"> </w:t>
      </w:r>
      <w:r>
        <w:rPr>
          <w:rFonts w:ascii="Arial" w:hAnsi="Arial"/>
          <w:i/>
        </w:rPr>
        <w:t>sector</w:t>
      </w:r>
      <w:r>
        <w:rPr>
          <w:rFonts w:ascii="Arial" w:hAnsi="Arial"/>
          <w:i/>
          <w:spacing w:val="-12"/>
        </w:rPr>
        <w:t xml:space="preserve"> </w:t>
      </w:r>
      <w:r>
        <w:rPr>
          <w:rFonts w:ascii="Arial" w:hAnsi="Arial"/>
          <w:i/>
        </w:rPr>
        <w:t>pertinente</w:t>
      </w:r>
      <w:r>
        <w:rPr>
          <w:rFonts w:ascii="Arial" w:hAnsi="Arial"/>
          <w:i/>
          <w:spacing w:val="-16"/>
        </w:rPr>
        <w:t xml:space="preserve"> </w:t>
      </w:r>
      <w:r>
        <w:rPr>
          <w:rFonts w:ascii="Arial" w:hAnsi="Arial"/>
          <w:i/>
        </w:rPr>
        <w:t>del</w:t>
      </w:r>
      <w:r>
        <w:rPr>
          <w:rFonts w:ascii="Arial" w:hAnsi="Arial"/>
          <w:i/>
          <w:spacing w:val="-12"/>
        </w:rPr>
        <w:t xml:space="preserve"> </w:t>
      </w:r>
      <w:r>
        <w:rPr>
          <w:rFonts w:ascii="Arial" w:hAnsi="Arial"/>
          <w:i/>
        </w:rPr>
        <w:t>público</w:t>
      </w:r>
      <w:r>
        <w:rPr>
          <w:rFonts w:ascii="Arial" w:hAnsi="Arial"/>
          <w:i/>
          <w:spacing w:val="-11"/>
        </w:rPr>
        <w:t xml:space="preserve"> </w:t>
      </w:r>
      <w:r>
        <w:rPr>
          <w:rFonts w:ascii="Arial" w:hAnsi="Arial"/>
          <w:i/>
        </w:rPr>
        <w:t>como</w:t>
      </w:r>
      <w:r>
        <w:rPr>
          <w:rFonts w:ascii="Arial" w:hAnsi="Arial"/>
          <w:i/>
          <w:spacing w:val="-16"/>
        </w:rPr>
        <w:t xml:space="preserve"> </w:t>
      </w:r>
      <w:r>
        <w:rPr>
          <w:rFonts w:ascii="Arial" w:hAnsi="Arial"/>
          <w:i/>
        </w:rPr>
        <w:t>una</w:t>
      </w:r>
      <w:r>
        <w:rPr>
          <w:rFonts w:ascii="Arial" w:hAnsi="Arial"/>
          <w:i/>
          <w:spacing w:val="-10"/>
        </w:rPr>
        <w:t xml:space="preserve"> </w:t>
      </w:r>
      <w:r>
        <w:rPr>
          <w:rFonts w:ascii="Arial" w:hAnsi="Arial"/>
          <w:i/>
        </w:rPr>
        <w:t>persona</w:t>
      </w:r>
      <w:r>
        <w:rPr>
          <w:rFonts w:ascii="Arial" w:hAnsi="Arial"/>
          <w:i/>
          <w:spacing w:val="-11"/>
        </w:rPr>
        <w:t xml:space="preserve"> </w:t>
      </w:r>
      <w:r>
        <w:rPr>
          <w:rFonts w:ascii="Arial" w:hAnsi="Arial"/>
          <w:i/>
        </w:rPr>
        <w:t>distinta del</w:t>
      </w:r>
      <w:r>
        <w:rPr>
          <w:rFonts w:ascii="Arial" w:hAnsi="Arial"/>
          <w:i/>
          <w:spacing w:val="-8"/>
        </w:rPr>
        <w:t xml:space="preserve"> </w:t>
      </w:r>
      <w:r>
        <w:rPr>
          <w:rFonts w:ascii="Arial" w:hAnsi="Arial"/>
          <w:i/>
        </w:rPr>
        <w:t>solicitante,</w:t>
      </w:r>
      <w:r>
        <w:rPr>
          <w:rFonts w:ascii="Arial" w:hAnsi="Arial"/>
          <w:i/>
          <w:spacing w:val="-10"/>
        </w:rPr>
        <w:t xml:space="preserve"> </w:t>
      </w:r>
      <w:r>
        <w:rPr>
          <w:rFonts w:ascii="Arial" w:hAnsi="Arial"/>
          <w:i/>
        </w:rPr>
        <w:t>salvo</w:t>
      </w:r>
      <w:r>
        <w:rPr>
          <w:rFonts w:ascii="Arial" w:hAnsi="Arial"/>
          <w:i/>
          <w:spacing w:val="-7"/>
        </w:rPr>
        <w:t xml:space="preserve"> </w:t>
      </w:r>
      <w:r>
        <w:rPr>
          <w:rFonts w:ascii="Arial" w:hAnsi="Arial"/>
          <w:i/>
        </w:rPr>
        <w:t>que</w:t>
      </w:r>
      <w:r>
        <w:rPr>
          <w:rFonts w:ascii="Arial" w:hAnsi="Arial"/>
          <w:i/>
          <w:spacing w:val="-7"/>
        </w:rPr>
        <w:t xml:space="preserve"> </w:t>
      </w:r>
      <w:r>
        <w:rPr>
          <w:rFonts w:ascii="Arial" w:hAnsi="Arial"/>
          <w:i/>
        </w:rPr>
        <w:t>se</w:t>
      </w:r>
      <w:r>
        <w:rPr>
          <w:rFonts w:ascii="Arial" w:hAnsi="Arial"/>
          <w:i/>
          <w:spacing w:val="-7"/>
        </w:rPr>
        <w:t xml:space="preserve"> </w:t>
      </w:r>
      <w:r>
        <w:rPr>
          <w:rFonts w:ascii="Arial" w:hAnsi="Arial"/>
          <w:i/>
        </w:rPr>
        <w:t>acredite</w:t>
      </w:r>
      <w:r>
        <w:rPr>
          <w:rFonts w:ascii="Arial" w:hAnsi="Arial"/>
          <w:i/>
          <w:spacing w:val="-7"/>
        </w:rPr>
        <w:t xml:space="preserve"> </w:t>
      </w:r>
      <w:r>
        <w:rPr>
          <w:rFonts w:ascii="Arial" w:hAnsi="Arial"/>
          <w:i/>
        </w:rPr>
        <w:t>el</w:t>
      </w:r>
      <w:r>
        <w:rPr>
          <w:rFonts w:ascii="Arial" w:hAnsi="Arial"/>
          <w:i/>
          <w:spacing w:val="-8"/>
        </w:rPr>
        <w:t xml:space="preserve"> </w:t>
      </w:r>
      <w:r>
        <w:rPr>
          <w:rFonts w:ascii="Arial" w:hAnsi="Arial"/>
          <w:i/>
        </w:rPr>
        <w:t>consentimiento</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esa</w:t>
      </w:r>
      <w:r>
        <w:rPr>
          <w:rFonts w:ascii="Arial" w:hAnsi="Arial"/>
          <w:i/>
          <w:spacing w:val="-11"/>
        </w:rPr>
        <w:t xml:space="preserve"> </w:t>
      </w:r>
      <w:r>
        <w:rPr>
          <w:rFonts w:ascii="Arial" w:hAnsi="Arial"/>
          <w:i/>
        </w:rPr>
        <w:t>persona</w:t>
      </w:r>
      <w:r>
        <w:rPr>
          <w:rFonts w:ascii="Arial" w:hAnsi="Arial"/>
          <w:i/>
          <w:spacing w:val="-7"/>
        </w:rPr>
        <w:t xml:space="preserve"> </w:t>
      </w:r>
      <w:r>
        <w:rPr>
          <w:rFonts w:ascii="Arial" w:hAnsi="Arial"/>
          <w:i/>
        </w:rPr>
        <w:t>o, si hubiese fallecido, el de quienes fueran declarados sus herederos;”</w:t>
      </w:r>
    </w:p>
    <w:p w:rsidR="0086265D" w:rsidRDefault="0086265D" w:rsidP="0086265D">
      <w:pPr>
        <w:pStyle w:val="Textoindependiente"/>
        <w:spacing w:before="1"/>
        <w:rPr>
          <w:rFonts w:ascii="Arial"/>
          <w:i/>
        </w:rPr>
      </w:pPr>
    </w:p>
    <w:p w:rsidR="0086265D" w:rsidRDefault="0086265D" w:rsidP="0086265D">
      <w:pPr>
        <w:pStyle w:val="Textoindependiente"/>
        <w:spacing w:line="276" w:lineRule="auto"/>
        <w:ind w:left="180" w:right="386"/>
        <w:jc w:val="both"/>
      </w:pPr>
      <w:r>
        <w:t>La Carta Andina para la Promoción y Protección de los Derechos Humanos consagra dentro de sus principios generales, que los Países Miembros de la Comunidad Andina reconocen los derechos humanos como inherentes a la naturaleza y dignidad de toda persona y reconocen que todos los derechos humanos deben ser exigibles y reafirman su compromiso de respetar y hacer respetar los derechos humanos y las libertades fundamentales consagrados en los instrumentos internacionales y en las leyes nacionales, y de adoptar todas las medidas legales y administrativas necesarias para prevenir e investigar los hechos que puedan constituir violaciones de los derechos humanos, asegurar la eficacia de los recursos constitucionales y judiciales, juzgar y sancionar a los responsables de éstas y reparar integralmente a las víctimas, de conformidad con la ley.</w:t>
      </w:r>
    </w:p>
    <w:p w:rsidR="0086265D" w:rsidRDefault="0086265D" w:rsidP="0086265D">
      <w:pPr>
        <w:pStyle w:val="Textoindependiente"/>
        <w:spacing w:before="38"/>
      </w:pPr>
    </w:p>
    <w:p w:rsidR="0086265D" w:rsidRDefault="0086265D" w:rsidP="0086265D">
      <w:pPr>
        <w:pStyle w:val="Textoindependiente"/>
        <w:spacing w:before="1" w:line="278" w:lineRule="auto"/>
        <w:ind w:left="180" w:right="393"/>
        <w:jc w:val="both"/>
      </w:pPr>
      <w:r>
        <w:t>En</w:t>
      </w:r>
      <w:r>
        <w:rPr>
          <w:spacing w:val="-8"/>
        </w:rPr>
        <w:t xml:space="preserve"> </w:t>
      </w:r>
      <w:r>
        <w:t>este</w:t>
      </w:r>
      <w:r>
        <w:rPr>
          <w:spacing w:val="-13"/>
        </w:rPr>
        <w:t xml:space="preserve"> </w:t>
      </w:r>
      <w:r>
        <w:t>orden</w:t>
      </w:r>
      <w:r>
        <w:rPr>
          <w:spacing w:val="-13"/>
        </w:rPr>
        <w:t xml:space="preserve"> </w:t>
      </w:r>
      <w:r>
        <w:t>de</w:t>
      </w:r>
      <w:r>
        <w:rPr>
          <w:spacing w:val="-13"/>
        </w:rPr>
        <w:t xml:space="preserve"> </w:t>
      </w:r>
      <w:r>
        <w:t>ideas,</w:t>
      </w:r>
      <w:r>
        <w:rPr>
          <w:spacing w:val="-12"/>
        </w:rPr>
        <w:t xml:space="preserve"> </w:t>
      </w:r>
      <w:r>
        <w:t>se</w:t>
      </w:r>
      <w:r>
        <w:rPr>
          <w:spacing w:val="-8"/>
        </w:rPr>
        <w:t xml:space="preserve"> </w:t>
      </w:r>
      <w:r>
        <w:t>reconoce</w:t>
      </w:r>
      <w:r>
        <w:rPr>
          <w:spacing w:val="-8"/>
        </w:rPr>
        <w:t xml:space="preserve"> </w:t>
      </w:r>
      <w:r>
        <w:t>que</w:t>
      </w:r>
      <w:r>
        <w:rPr>
          <w:spacing w:val="-8"/>
        </w:rPr>
        <w:t xml:space="preserve"> </w:t>
      </w:r>
      <w:r>
        <w:t>las</w:t>
      </w:r>
      <w:r>
        <w:rPr>
          <w:spacing w:val="-16"/>
        </w:rPr>
        <w:t xml:space="preserve"> </w:t>
      </w:r>
      <w:r>
        <w:t>personas</w:t>
      </w:r>
      <w:r>
        <w:rPr>
          <w:spacing w:val="-10"/>
        </w:rPr>
        <w:t xml:space="preserve"> </w:t>
      </w:r>
      <w:r>
        <w:t>poseen</w:t>
      </w:r>
      <w:r>
        <w:rPr>
          <w:spacing w:val="-13"/>
        </w:rPr>
        <w:t xml:space="preserve"> </w:t>
      </w:r>
      <w:r>
        <w:t>derechos</w:t>
      </w:r>
      <w:r>
        <w:rPr>
          <w:spacing w:val="-11"/>
        </w:rPr>
        <w:t xml:space="preserve"> </w:t>
      </w:r>
      <w:r>
        <w:t>inherentes,</w:t>
      </w:r>
      <w:r>
        <w:rPr>
          <w:spacing w:val="-12"/>
        </w:rPr>
        <w:t xml:space="preserve"> </w:t>
      </w:r>
      <w:r>
        <w:t>tales como son el derecho a tener nombre, apellido, firma, título, respeto y protección de su imagen, retrato o caricatura sin denigrar o denostarlas.</w:t>
      </w:r>
    </w:p>
    <w:p w:rsidR="0086265D" w:rsidRDefault="0086265D" w:rsidP="0086265D">
      <w:pPr>
        <w:pStyle w:val="Textoindependiente"/>
        <w:spacing w:before="31"/>
      </w:pPr>
    </w:p>
    <w:p w:rsidR="0086265D" w:rsidRDefault="0086265D" w:rsidP="0086265D">
      <w:pPr>
        <w:pStyle w:val="Textoindependiente"/>
        <w:spacing w:line="276" w:lineRule="auto"/>
        <w:ind w:left="180" w:right="388"/>
        <w:jc w:val="both"/>
      </w:pPr>
      <w:r>
        <w:t>Por tanto, en materia de protección de signos distintivos se tienen en cuenta estos derechos</w:t>
      </w:r>
      <w:r>
        <w:rPr>
          <w:spacing w:val="-5"/>
        </w:rPr>
        <w:t xml:space="preserve"> </w:t>
      </w:r>
      <w:r>
        <w:t>y</w:t>
      </w:r>
      <w:r>
        <w:rPr>
          <w:spacing w:val="-5"/>
        </w:rPr>
        <w:t xml:space="preserve"> </w:t>
      </w:r>
      <w:r>
        <w:t>se</w:t>
      </w:r>
      <w:r>
        <w:rPr>
          <w:spacing w:val="-7"/>
        </w:rPr>
        <w:t xml:space="preserve"> </w:t>
      </w:r>
      <w:r>
        <w:t>ha</w:t>
      </w:r>
      <w:r>
        <w:rPr>
          <w:spacing w:val="-7"/>
        </w:rPr>
        <w:t xml:space="preserve"> </w:t>
      </w:r>
      <w:r>
        <w:t>previsto</w:t>
      </w:r>
      <w:r>
        <w:rPr>
          <w:spacing w:val="-2"/>
        </w:rPr>
        <w:t xml:space="preserve"> </w:t>
      </w:r>
      <w:r>
        <w:t>la</w:t>
      </w:r>
      <w:r>
        <w:rPr>
          <w:spacing w:val="-2"/>
        </w:rPr>
        <w:t xml:space="preserve"> </w:t>
      </w:r>
      <w:r>
        <w:t>imposibilidad</w:t>
      </w:r>
      <w:r>
        <w:rPr>
          <w:spacing w:val="-7"/>
        </w:rPr>
        <w:t xml:space="preserve"> </w:t>
      </w:r>
      <w:r>
        <w:t>de</w:t>
      </w:r>
      <w:r>
        <w:rPr>
          <w:spacing w:val="-7"/>
        </w:rPr>
        <w:t xml:space="preserve"> </w:t>
      </w:r>
      <w:r>
        <w:t>registrar</w:t>
      </w:r>
      <w:r>
        <w:rPr>
          <w:spacing w:val="-3"/>
        </w:rPr>
        <w:t xml:space="preserve"> </w:t>
      </w:r>
      <w:r>
        <w:t>como</w:t>
      </w:r>
      <w:r>
        <w:rPr>
          <w:spacing w:val="-2"/>
        </w:rPr>
        <w:t xml:space="preserve"> </w:t>
      </w:r>
      <w:r>
        <w:t>marca</w:t>
      </w:r>
      <w:r>
        <w:rPr>
          <w:spacing w:val="-2"/>
        </w:rPr>
        <w:t xml:space="preserve"> </w:t>
      </w:r>
      <w:r>
        <w:t>signos</w:t>
      </w:r>
      <w:r>
        <w:rPr>
          <w:spacing w:val="-5"/>
        </w:rPr>
        <w:t xml:space="preserve"> </w:t>
      </w:r>
      <w:r>
        <w:t>que</w:t>
      </w:r>
      <w:r>
        <w:rPr>
          <w:spacing w:val="-2"/>
        </w:rPr>
        <w:t xml:space="preserve"> </w:t>
      </w:r>
      <w:r>
        <w:t>afecten</w:t>
      </w:r>
      <w:r>
        <w:rPr>
          <w:spacing w:val="-2"/>
        </w:rPr>
        <w:t xml:space="preserve"> </w:t>
      </w:r>
      <w:r>
        <w:t>la identidad o prestigio de personas naturales o de personas jurídicas, resultando así que también se brinda</w:t>
      </w:r>
      <w:r>
        <w:rPr>
          <w:spacing w:val="-1"/>
        </w:rPr>
        <w:t xml:space="preserve"> </w:t>
      </w:r>
      <w:r>
        <w:t>protección</w:t>
      </w:r>
      <w:r>
        <w:rPr>
          <w:spacing w:val="-1"/>
        </w:rPr>
        <w:t xml:space="preserve"> </w:t>
      </w:r>
      <w:r>
        <w:t>por esta vía</w:t>
      </w:r>
      <w:r>
        <w:rPr>
          <w:spacing w:val="-1"/>
        </w:rPr>
        <w:t xml:space="preserve"> </w:t>
      </w:r>
      <w:r>
        <w:t>a las</w:t>
      </w:r>
      <w:r>
        <w:rPr>
          <w:spacing w:val="-4"/>
        </w:rPr>
        <w:t xml:space="preserve"> </w:t>
      </w:r>
      <w:r>
        <w:t>empresas, con su</w:t>
      </w:r>
      <w:r>
        <w:rPr>
          <w:spacing w:val="-1"/>
        </w:rPr>
        <w:t xml:space="preserve"> </w:t>
      </w:r>
      <w:r>
        <w:t>razón</w:t>
      </w:r>
      <w:r>
        <w:rPr>
          <w:spacing w:val="-1"/>
        </w:rPr>
        <w:t xml:space="preserve"> </w:t>
      </w:r>
      <w:r>
        <w:t xml:space="preserve">o denominación </w:t>
      </w:r>
      <w:r>
        <w:rPr>
          <w:spacing w:val="-2"/>
        </w:rPr>
        <w:t>social.</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4"/>
        <w:rPr>
          <w:sz w:val="18"/>
        </w:rPr>
      </w:pPr>
    </w:p>
    <w:p w:rsidR="0086265D" w:rsidRDefault="0086265D" w:rsidP="0086265D">
      <w:pPr>
        <w:ind w:right="385"/>
        <w:jc w:val="right"/>
        <w:rPr>
          <w:sz w:val="18"/>
        </w:rPr>
      </w:pPr>
      <w:r>
        <w:rPr>
          <w:spacing w:val="-5"/>
          <w:sz w:val="18"/>
        </w:rPr>
        <w:t>166</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Prrafodelista"/>
        <w:numPr>
          <w:ilvl w:val="3"/>
          <w:numId w:val="10"/>
        </w:numPr>
        <w:tabs>
          <w:tab w:val="left" w:pos="991"/>
        </w:tabs>
        <w:spacing w:before="74" w:line="280" w:lineRule="auto"/>
        <w:ind w:left="180" w:right="392" w:firstLine="0"/>
      </w:pPr>
      <w:r>
        <w:rPr>
          <w:noProof/>
          <w:lang w:val="es-EC" w:eastAsia="es-EC"/>
        </w:rPr>
        <w:lastRenderedPageBreak/>
        <mc:AlternateContent>
          <mc:Choice Requires="wpg">
            <w:drawing>
              <wp:anchor distT="0" distB="0" distL="0" distR="0" simplePos="0" relativeHeight="251659264" behindDoc="1" locked="0" layoutInCell="1" allowOverlap="1" wp14:anchorId="672D275F" wp14:editId="4A4C5C2D">
                <wp:simplePos x="0" y="0"/>
                <wp:positionH relativeFrom="page">
                  <wp:posOffset>399732</wp:posOffset>
                </wp:positionH>
                <wp:positionV relativeFrom="page">
                  <wp:posOffset>499427</wp:posOffset>
                </wp:positionV>
                <wp:extent cx="6991350" cy="9058910"/>
                <wp:effectExtent l="0" t="0" r="0" b="0"/>
                <wp:wrapNone/>
                <wp:docPr id="534" name="Group 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91350" cy="9058910"/>
                          <a:chOff x="0" y="0"/>
                          <a:chExt cx="6991350" cy="9058910"/>
                        </a:xfrm>
                      </wpg:grpSpPr>
                      <wps:wsp>
                        <wps:cNvPr id="535" name="Graphic 535"/>
                        <wps:cNvSpPr/>
                        <wps:spPr>
                          <a:xfrm>
                            <a:off x="14287" y="14287"/>
                            <a:ext cx="6962775" cy="9030335"/>
                          </a:xfrm>
                          <a:custGeom>
                            <a:avLst/>
                            <a:gdLst/>
                            <a:ahLst/>
                            <a:cxnLst/>
                            <a:rect l="l" t="t" r="r" b="b"/>
                            <a:pathLst>
                              <a:path w="6962775" h="9030335">
                                <a:moveTo>
                                  <a:pt x="0" y="9030335"/>
                                </a:moveTo>
                                <a:lnTo>
                                  <a:pt x="6962775" y="9030335"/>
                                </a:lnTo>
                                <a:lnTo>
                                  <a:pt x="6962775" y="0"/>
                                </a:lnTo>
                                <a:lnTo>
                                  <a:pt x="0" y="0"/>
                                </a:lnTo>
                                <a:lnTo>
                                  <a:pt x="0" y="9030335"/>
                                </a:lnTo>
                                <a:close/>
                              </a:path>
                            </a:pathLst>
                          </a:custGeom>
                          <a:ln w="28575">
                            <a:solidFill>
                              <a:srgbClr val="2CB5D1"/>
                            </a:solidFill>
                            <a:prstDash val="solid"/>
                          </a:ln>
                        </wps:spPr>
                        <wps:bodyPr wrap="square" lIns="0" tIns="0" rIns="0" bIns="0" rtlCol="0">
                          <a:prstTxWarp prst="textNoShape">
                            <a:avLst/>
                          </a:prstTxWarp>
                          <a:noAutofit/>
                        </wps:bodyPr>
                      </wps:wsp>
                      <wps:wsp>
                        <wps:cNvPr id="536" name="Graphic 536"/>
                        <wps:cNvSpPr/>
                        <wps:spPr>
                          <a:xfrm>
                            <a:off x="680084" y="8072818"/>
                            <a:ext cx="1830070" cy="6350"/>
                          </a:xfrm>
                          <a:custGeom>
                            <a:avLst/>
                            <a:gdLst/>
                            <a:ahLst/>
                            <a:cxnLst/>
                            <a:rect l="l" t="t" r="r" b="b"/>
                            <a:pathLst>
                              <a:path w="1830070" h="6350">
                                <a:moveTo>
                                  <a:pt x="1829816" y="0"/>
                                </a:moveTo>
                                <a:lnTo>
                                  <a:pt x="0" y="0"/>
                                </a:lnTo>
                                <a:lnTo>
                                  <a:pt x="0" y="6349"/>
                                </a:lnTo>
                                <a:lnTo>
                                  <a:pt x="1829816" y="6349"/>
                                </a:lnTo>
                                <a:lnTo>
                                  <a:pt x="18298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F335B80" id="Group 534" o:spid="_x0000_s1026" style="position:absolute;margin-left:31.45pt;margin-top:39.3pt;width:550.5pt;height:713.3pt;z-index:-251657216;mso-wrap-distance-left:0;mso-wrap-distance-right:0;mso-position-horizontal-relative:page;mso-position-vertical-relative:page" coordsize="69913,90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GnQQMAAKoJAAAOAAAAZHJzL2Uyb0RvYy54bWzMVl1v2yAUfZ+0/4B4X20nTeJYdaqtXatJ&#10;U1epnfZMMP7QbMOAxOm/3wWM7aQPVbtpWh4cMIfL5dxzMBeXh6ZGeyZVxdsUR2chRqylPKvaIsXf&#10;H28+xBgpTdqM1LxlKX5iCl9u3r+76ETCZrzkdcYkgiCtSjqR4lJrkQSBoiVriDrjgrUwmHPZEA1d&#10;WQSZJB1Eb+pgFobLoOMyE5JTphS8vXaDeGPj5zmj+lueK6ZRnWLITduntM+teQabC5IUkoiyon0a&#10;5A1ZNKRqYdEh1DXRBO1k9SxUU1HJFc/1GeVNwPO8oszuAXYThSe7uZV8J+xeiqQrxEATUHvC05vD&#10;0rv9vURVluLF/ByjljRQJLsuMi+Ank4UCaBupXgQ99LtEZpfOf2pYDg4HTf9YgQfctmYSbBVdLC8&#10;Pw28s4NGFF4u1+tovoDyUBhbh4t4HfWVoSWU79k8Wn5+YWZAErewTW9IpxOgMjUSqf6MyIeSCGbr&#10;owxFA5GLkUgnrMV84ai0OMOjJVYlqqf0hKXofBavMAI2XMuqdGRrOVutYA3H1jycu+jDnklCd0rf&#10;Mm6JJ/uvStsAReZbpPQtemh9U4JZjE1qaxONEdhEYgQ22TqbCKLNPFNN00SdqVyfS2kK51Ix4w3f&#10;s0dukXosn0dANpDsiKnbKXaIacUw3Z7H+X9hY0/xVjYQ2yP8v0OCwrz4XsAcZ+qj0Jor5pI3BNhd&#10;DKRAxCntdWv4mcULqJThQfG6ym6qurYdWWyvaon2BPieXX1aXEeGYghxBBNS6WuiSoezQz2sbq3z&#10;vICMrrc8ewIFdnCWpVj92hHJMKq/tKBxc/D5hvSNrW9IXV9xezzaesGaj4cfRApklk+xBt3dcS91&#10;kng9QbIG4LBmZss/7jTPKyM2sJ3PqO+A7cxZ8k/8t3zuv6UhziwPPn3Zf8s4DGM4DkEtcbiaxVHs&#10;HOAtGMXzMFz1B9bSHF2uet7GUyF4vuDb8Pf9NyQC/rN5mEKMxnKyj+LZOo6AlIn4R4wX92stspyf&#10;rwc1Ov8eh5ou+yqwZ9OHe43tjvyjpjYL7a/PeAKzUnXn8Cja/9tG9qMGFwJ7YvSXF3PjmPat7cYr&#10;1uY3AAAA//8DAFBLAwQUAAYACAAAACEAqvOJNuEAAAALAQAADwAAAGRycy9kb3ducmV2LnhtbEyP&#10;QW+CQBCF7036HzbTpLe6gIEqshhj2p5ME7VJ09sKIxDZWcKugP++46m9zcx7efO9bD2ZVgzYu8aS&#10;gnAWgEAqbNlQpeDr+P6yAOG8plK3llDBDR2s88eHTKelHWmPw8FXgkPIpVpB7X2XSumKGo12M9sh&#10;sXa2vdGe176SZa9HDjetjIIgkUY3xB9q3eG2xuJyuBoFH6MeN/PwbdhdztvbzzH+/N6FqNTz07RZ&#10;gfA4+T8z3PEZHXJmOtkrlU60CpJoyU4Fr4sExF0PkzlfTjzFQRyBzDP5v0P+CwAA//8DAFBLAQIt&#10;ABQABgAIAAAAIQC2gziS/gAAAOEBAAATAAAAAAAAAAAAAAAAAAAAAABbQ29udGVudF9UeXBlc10u&#10;eG1sUEsBAi0AFAAGAAgAAAAhADj9If/WAAAAlAEAAAsAAAAAAAAAAAAAAAAALwEAAF9yZWxzLy5y&#10;ZWxzUEsBAi0AFAAGAAgAAAAhAHK/MadBAwAAqgkAAA4AAAAAAAAAAAAAAAAALgIAAGRycy9lMm9E&#10;b2MueG1sUEsBAi0AFAAGAAgAAAAhAKrziTbhAAAACwEAAA8AAAAAAAAAAAAAAAAAmwUAAGRycy9k&#10;b3ducmV2LnhtbFBLBQYAAAAABAAEAPMAAACpBgAAAAA=&#10;">
                <v:shape id="Graphic 535" o:spid="_x0000_s1027" style="position:absolute;left:142;top:142;width:69628;height:90304;visibility:visible;mso-wrap-style:square;v-text-anchor:top" coordsize="6962775,903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uPsxAAAANwAAAAPAAAAZHJzL2Rvd25yZXYueG1sRI9LawIx&#10;FIX3hf6HcAvuNFNFqaNRSlXowk1tBZfXyXUendyMkziT/ntTKHR5OI+Ps1wHU4uOWldaVvA8SkAQ&#10;Z1aXnCv4+twNX0A4j6yxtkwKfsjBevX4sMRU254/qDv4XMQRdikqKLxvUildVpBBN7INcfQutjXo&#10;o2xzqVvs47ip5ThJZtJgyZFQYENvBWXfh5uJ3NO2OlcdHcN2fu3NJmz6va6UGjyF1wUIT8H/h//a&#10;71rBdDKF3zPxCMjVHQAA//8DAFBLAQItABQABgAIAAAAIQDb4fbL7gAAAIUBAAATAAAAAAAAAAAA&#10;AAAAAAAAAABbQ29udGVudF9UeXBlc10ueG1sUEsBAi0AFAAGAAgAAAAhAFr0LFu/AAAAFQEAAAsA&#10;AAAAAAAAAAAAAAAAHwEAAF9yZWxzLy5yZWxzUEsBAi0AFAAGAAgAAAAhAPvS4+zEAAAA3AAAAA8A&#10;AAAAAAAAAAAAAAAABwIAAGRycy9kb3ducmV2LnhtbFBLBQYAAAAAAwADALcAAAD4AgAAAAA=&#10;" path="m,9030335r6962775,l6962775,,,,,9030335xe" filled="f" strokecolor="#2cb5d1" strokeweight="2.25pt">
                  <v:path arrowok="t"/>
                </v:shape>
                <v:shape id="Graphic 536" o:spid="_x0000_s1028" style="position:absolute;left:6800;top:80728;width:18301;height:63;visibility:visible;mso-wrap-style:square;v-text-anchor:top" coordsize="18300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2MQxgAAANwAAAAPAAAAZHJzL2Rvd25yZXYueG1sRI/dagIx&#10;FITvC75DOELvalZLt7IapfYH60URfx7guDkmSzcnyyZd1z59Uyj0cpiZb5j5sne16KgNlWcF41EG&#10;grj0umKj4Hh4u5uCCBFZY+2ZFFwpwHIxuJljof2Fd9TtoxEJwqFABTbGppAylJYchpFviJN39q3D&#10;mGRrpG7xkuCulpMsy6XDitOCxYaeLZWf+y+nIF8781G+6kej7cvmG7vV9nSwSt0O+6cZiEh9/A//&#10;td+1gof7HH7PpCMgFz8AAAD//wMAUEsBAi0AFAAGAAgAAAAhANvh9svuAAAAhQEAABMAAAAAAAAA&#10;AAAAAAAAAAAAAFtDb250ZW50X1R5cGVzXS54bWxQSwECLQAUAAYACAAAACEAWvQsW78AAAAVAQAA&#10;CwAAAAAAAAAAAAAAAAAfAQAAX3JlbHMvLnJlbHNQSwECLQAUAAYACAAAACEACjtjEMYAAADcAAAA&#10;DwAAAAAAAAAAAAAAAAAHAgAAZHJzL2Rvd25yZXYueG1sUEsFBgAAAAADAAMAtwAAAPoCAAAAAA==&#10;" path="m1829816,l,,,6349r1829816,l1829816,xe" fillcolor="black" stroked="f">
                  <v:path arrowok="t"/>
                </v:shape>
                <w10:wrap anchorx="page" anchory="page"/>
              </v:group>
            </w:pict>
          </mc:Fallback>
        </mc:AlternateContent>
      </w:r>
      <w:bookmarkStart w:id="22" w:name="4.2.6.1._Signos_que_incluyan_nombre,_ape"/>
      <w:bookmarkEnd w:id="22"/>
      <w:r>
        <w:rPr>
          <w:color w:val="2E5395"/>
        </w:rPr>
        <w:t>Signos que incluyan nombre, apellido, título, hipocorístico o seudónimo de una persona distinta al solicitante.</w:t>
      </w:r>
    </w:p>
    <w:p w:rsidR="0086265D" w:rsidRDefault="0086265D" w:rsidP="0086265D">
      <w:pPr>
        <w:pStyle w:val="Textoindependiente"/>
        <w:spacing w:before="30"/>
      </w:pPr>
    </w:p>
    <w:p w:rsidR="0086265D" w:rsidRDefault="0086265D" w:rsidP="0086265D">
      <w:pPr>
        <w:pStyle w:val="Textoindependiente"/>
        <w:spacing w:line="276" w:lineRule="auto"/>
        <w:ind w:left="180" w:right="382"/>
        <w:jc w:val="both"/>
      </w:pPr>
      <w:r>
        <w:t>El nombre propio, apellido y seudónimo definen a la persona natural en sociedad, por lo que no puede un tercero apropiarse del</w:t>
      </w:r>
      <w:r>
        <w:rPr>
          <w:spacing w:val="-2"/>
        </w:rPr>
        <w:t xml:space="preserve"> </w:t>
      </w:r>
      <w:r>
        <w:t>mismo como un derecho de marca, de forma tal que afecte la identidad o prestigio de esta persona.</w:t>
      </w:r>
    </w:p>
    <w:p w:rsidR="0086265D" w:rsidRDefault="0086265D" w:rsidP="0086265D">
      <w:pPr>
        <w:pStyle w:val="Textoindependiente"/>
        <w:spacing w:before="39"/>
      </w:pPr>
    </w:p>
    <w:p w:rsidR="0086265D" w:rsidRDefault="0086265D" w:rsidP="0086265D">
      <w:pPr>
        <w:pStyle w:val="Textoindependiente"/>
        <w:spacing w:before="1" w:line="276" w:lineRule="auto"/>
        <w:ind w:left="180" w:right="394"/>
        <w:jc w:val="both"/>
      </w:pPr>
      <w:r>
        <w:t>La</w:t>
      </w:r>
      <w:r>
        <w:rPr>
          <w:spacing w:val="-6"/>
        </w:rPr>
        <w:t xml:space="preserve"> </w:t>
      </w:r>
      <w:r>
        <w:t>RAE</w:t>
      </w:r>
      <w:r>
        <w:rPr>
          <w:spacing w:val="-10"/>
        </w:rPr>
        <w:t xml:space="preserve"> </w:t>
      </w:r>
      <w:r>
        <w:t>ofrece</w:t>
      </w:r>
      <w:r>
        <w:rPr>
          <w:spacing w:val="-6"/>
        </w:rPr>
        <w:t xml:space="preserve"> </w:t>
      </w:r>
      <w:r>
        <w:t>las</w:t>
      </w:r>
      <w:r>
        <w:rPr>
          <w:spacing w:val="-9"/>
        </w:rPr>
        <w:t xml:space="preserve"> </w:t>
      </w:r>
      <w:r>
        <w:t>siguientes</w:t>
      </w:r>
      <w:r>
        <w:rPr>
          <w:spacing w:val="-9"/>
        </w:rPr>
        <w:t xml:space="preserve"> </w:t>
      </w:r>
      <w:r>
        <w:t>definiciones,</w:t>
      </w:r>
      <w:r>
        <w:rPr>
          <w:spacing w:val="-10"/>
        </w:rPr>
        <w:t xml:space="preserve"> </w:t>
      </w:r>
      <w:r>
        <w:t>que</w:t>
      </w:r>
      <w:r>
        <w:rPr>
          <w:spacing w:val="-6"/>
        </w:rPr>
        <w:t xml:space="preserve"> </w:t>
      </w:r>
      <w:r>
        <w:t>resultan</w:t>
      </w:r>
      <w:r>
        <w:rPr>
          <w:spacing w:val="-6"/>
        </w:rPr>
        <w:t xml:space="preserve"> </w:t>
      </w:r>
      <w:r>
        <w:t>útiles</w:t>
      </w:r>
      <w:r>
        <w:rPr>
          <w:spacing w:val="-9"/>
        </w:rPr>
        <w:t xml:space="preserve"> </w:t>
      </w:r>
      <w:r>
        <w:t>para</w:t>
      </w:r>
      <w:r>
        <w:rPr>
          <w:spacing w:val="-6"/>
        </w:rPr>
        <w:t xml:space="preserve"> </w:t>
      </w:r>
      <w:r>
        <w:t>el</w:t>
      </w:r>
      <w:r>
        <w:rPr>
          <w:spacing w:val="-13"/>
        </w:rPr>
        <w:t xml:space="preserve"> </w:t>
      </w:r>
      <w:r>
        <w:t>análisis</w:t>
      </w:r>
      <w:r>
        <w:rPr>
          <w:spacing w:val="-14"/>
        </w:rPr>
        <w:t xml:space="preserve"> </w:t>
      </w:r>
      <w:r>
        <w:t>de</w:t>
      </w:r>
      <w:r>
        <w:rPr>
          <w:spacing w:val="-6"/>
        </w:rPr>
        <w:t xml:space="preserve"> </w:t>
      </w:r>
      <w:r>
        <w:t>la</w:t>
      </w:r>
      <w:r>
        <w:rPr>
          <w:spacing w:val="-6"/>
        </w:rPr>
        <w:t xml:space="preserve"> </w:t>
      </w:r>
      <w:r>
        <w:t>causal en estudio:</w:t>
      </w:r>
      <w:r>
        <w:rPr>
          <w:vertAlign w:val="superscript"/>
        </w:rPr>
        <w:t>274</w:t>
      </w:r>
    </w:p>
    <w:p w:rsidR="0086265D" w:rsidRDefault="0086265D" w:rsidP="0086265D">
      <w:pPr>
        <w:pStyle w:val="Textoindependiente"/>
        <w:spacing w:before="35"/>
      </w:pPr>
    </w:p>
    <w:p w:rsidR="0086265D" w:rsidRDefault="0086265D" w:rsidP="0086265D">
      <w:pPr>
        <w:pStyle w:val="Prrafodelista"/>
        <w:numPr>
          <w:ilvl w:val="4"/>
          <w:numId w:val="10"/>
        </w:numPr>
        <w:tabs>
          <w:tab w:val="left" w:pos="900"/>
        </w:tabs>
        <w:spacing w:before="1"/>
        <w:ind w:left="900"/>
      </w:pPr>
      <w:r>
        <w:t>Nombre:</w:t>
      </w:r>
      <w:r>
        <w:rPr>
          <w:spacing w:val="-6"/>
        </w:rPr>
        <w:t xml:space="preserve"> </w:t>
      </w:r>
      <w:r>
        <w:t>una</w:t>
      </w:r>
      <w:r>
        <w:rPr>
          <w:spacing w:val="-2"/>
        </w:rPr>
        <w:t xml:space="preserve"> </w:t>
      </w:r>
      <w:r>
        <w:t>palabra</w:t>
      </w:r>
      <w:r>
        <w:rPr>
          <w:spacing w:val="-1"/>
        </w:rPr>
        <w:t xml:space="preserve"> </w:t>
      </w:r>
      <w:r>
        <w:t>que</w:t>
      </w:r>
      <w:r>
        <w:rPr>
          <w:spacing w:val="-2"/>
        </w:rPr>
        <w:t xml:space="preserve"> </w:t>
      </w:r>
      <w:r>
        <w:t>designa</w:t>
      </w:r>
      <w:r>
        <w:rPr>
          <w:spacing w:val="-2"/>
        </w:rPr>
        <w:t xml:space="preserve"> </w:t>
      </w:r>
      <w:r>
        <w:t>o</w:t>
      </w:r>
      <w:r>
        <w:rPr>
          <w:spacing w:val="-1"/>
        </w:rPr>
        <w:t xml:space="preserve"> </w:t>
      </w:r>
      <w:r>
        <w:t>identifica</w:t>
      </w:r>
      <w:r>
        <w:rPr>
          <w:spacing w:val="-2"/>
        </w:rPr>
        <w:t xml:space="preserve"> </w:t>
      </w:r>
      <w:r>
        <w:t>seres</w:t>
      </w:r>
      <w:r>
        <w:rPr>
          <w:spacing w:val="-9"/>
        </w:rPr>
        <w:t xml:space="preserve"> </w:t>
      </w:r>
      <w:r>
        <w:t>animados</w:t>
      </w:r>
      <w:r>
        <w:rPr>
          <w:spacing w:val="-9"/>
        </w:rPr>
        <w:t xml:space="preserve"> </w:t>
      </w:r>
      <w:r>
        <w:t>o</w:t>
      </w:r>
      <w:r>
        <w:rPr>
          <w:spacing w:val="-2"/>
        </w:rPr>
        <w:t xml:space="preserve"> inanimados.</w:t>
      </w:r>
    </w:p>
    <w:p w:rsidR="0086265D" w:rsidRDefault="0086265D" w:rsidP="0086265D">
      <w:pPr>
        <w:pStyle w:val="Prrafodelista"/>
        <w:numPr>
          <w:ilvl w:val="4"/>
          <w:numId w:val="10"/>
        </w:numPr>
        <w:tabs>
          <w:tab w:val="left" w:pos="900"/>
        </w:tabs>
        <w:spacing w:before="35"/>
        <w:ind w:left="900"/>
      </w:pPr>
      <w:r>
        <w:t>Apellido:</w:t>
      </w:r>
      <w:r>
        <w:rPr>
          <w:spacing w:val="-9"/>
        </w:rPr>
        <w:t xml:space="preserve"> </w:t>
      </w:r>
      <w:r>
        <w:t>significa</w:t>
      </w:r>
      <w:r>
        <w:rPr>
          <w:spacing w:val="-2"/>
        </w:rPr>
        <w:t xml:space="preserve"> </w:t>
      </w:r>
      <w:r>
        <w:t>nombre</w:t>
      </w:r>
      <w:r>
        <w:rPr>
          <w:spacing w:val="-3"/>
        </w:rPr>
        <w:t xml:space="preserve"> </w:t>
      </w:r>
      <w:r>
        <w:t>de</w:t>
      </w:r>
      <w:r>
        <w:rPr>
          <w:spacing w:val="-2"/>
        </w:rPr>
        <w:t xml:space="preserve"> </w:t>
      </w:r>
      <w:r>
        <w:t>familia</w:t>
      </w:r>
      <w:r>
        <w:rPr>
          <w:spacing w:val="-2"/>
        </w:rPr>
        <w:t xml:space="preserve"> </w:t>
      </w:r>
      <w:r>
        <w:t>con</w:t>
      </w:r>
      <w:r>
        <w:rPr>
          <w:spacing w:val="-3"/>
        </w:rPr>
        <w:t xml:space="preserve"> </w:t>
      </w:r>
      <w:r>
        <w:t>que</w:t>
      </w:r>
      <w:r>
        <w:rPr>
          <w:spacing w:val="-2"/>
        </w:rPr>
        <w:t xml:space="preserve"> </w:t>
      </w:r>
      <w:r>
        <w:t>se</w:t>
      </w:r>
      <w:r>
        <w:rPr>
          <w:spacing w:val="-3"/>
        </w:rPr>
        <w:t xml:space="preserve"> </w:t>
      </w:r>
      <w:r>
        <w:t>distinguen</w:t>
      </w:r>
      <w:r>
        <w:rPr>
          <w:spacing w:val="-2"/>
        </w:rPr>
        <w:t xml:space="preserve"> </w:t>
      </w:r>
      <w:r>
        <w:t>las</w:t>
      </w:r>
      <w:r>
        <w:rPr>
          <w:spacing w:val="-5"/>
        </w:rPr>
        <w:t xml:space="preserve"> </w:t>
      </w:r>
      <w:r>
        <w:rPr>
          <w:spacing w:val="-2"/>
        </w:rPr>
        <w:t>personas.</w:t>
      </w:r>
    </w:p>
    <w:p w:rsidR="0086265D" w:rsidRDefault="0086265D" w:rsidP="0086265D">
      <w:pPr>
        <w:pStyle w:val="Prrafodelista"/>
        <w:numPr>
          <w:ilvl w:val="4"/>
          <w:numId w:val="10"/>
        </w:numPr>
        <w:tabs>
          <w:tab w:val="left" w:pos="901"/>
        </w:tabs>
        <w:spacing w:before="40" w:line="271" w:lineRule="auto"/>
        <w:ind w:right="393"/>
      </w:pPr>
      <w:r>
        <w:t>Título:</w:t>
      </w:r>
      <w:r>
        <w:rPr>
          <w:spacing w:val="31"/>
        </w:rPr>
        <w:t xml:space="preserve"> </w:t>
      </w:r>
      <w:r>
        <w:t>significa</w:t>
      </w:r>
      <w:r>
        <w:rPr>
          <w:spacing w:val="34"/>
        </w:rPr>
        <w:t xml:space="preserve"> </w:t>
      </w:r>
      <w:r>
        <w:t>renombre</w:t>
      </w:r>
      <w:r>
        <w:rPr>
          <w:spacing w:val="34"/>
        </w:rPr>
        <w:t xml:space="preserve"> </w:t>
      </w:r>
      <w:r>
        <w:t>o</w:t>
      </w:r>
      <w:r>
        <w:rPr>
          <w:spacing w:val="34"/>
        </w:rPr>
        <w:t xml:space="preserve"> </w:t>
      </w:r>
      <w:r>
        <w:t>distintivo</w:t>
      </w:r>
      <w:r>
        <w:rPr>
          <w:spacing w:val="34"/>
        </w:rPr>
        <w:t xml:space="preserve"> </w:t>
      </w:r>
      <w:r>
        <w:t>con</w:t>
      </w:r>
      <w:r>
        <w:rPr>
          <w:spacing w:val="34"/>
        </w:rPr>
        <w:t xml:space="preserve"> </w:t>
      </w:r>
      <w:r>
        <w:t>el</w:t>
      </w:r>
      <w:r>
        <w:rPr>
          <w:spacing w:val="33"/>
        </w:rPr>
        <w:t xml:space="preserve"> </w:t>
      </w:r>
      <w:r>
        <w:t>que</w:t>
      </w:r>
      <w:r>
        <w:rPr>
          <w:spacing w:val="34"/>
        </w:rPr>
        <w:t xml:space="preserve"> </w:t>
      </w:r>
      <w:r>
        <w:t>se</w:t>
      </w:r>
      <w:r>
        <w:rPr>
          <w:spacing w:val="34"/>
        </w:rPr>
        <w:t xml:space="preserve"> </w:t>
      </w:r>
      <w:r>
        <w:t>conoce</w:t>
      </w:r>
      <w:r>
        <w:rPr>
          <w:spacing w:val="34"/>
        </w:rPr>
        <w:t xml:space="preserve"> </w:t>
      </w:r>
      <w:r>
        <w:t>a</w:t>
      </w:r>
      <w:r>
        <w:rPr>
          <w:spacing w:val="34"/>
        </w:rPr>
        <w:t xml:space="preserve"> </w:t>
      </w:r>
      <w:r>
        <w:t>alguien</w:t>
      </w:r>
      <w:r>
        <w:rPr>
          <w:spacing w:val="34"/>
        </w:rPr>
        <w:t xml:space="preserve"> </w:t>
      </w:r>
      <w:r>
        <w:t>por</w:t>
      </w:r>
      <w:r>
        <w:rPr>
          <w:spacing w:val="34"/>
        </w:rPr>
        <w:t xml:space="preserve"> </w:t>
      </w:r>
      <w:r>
        <w:t>sus cualidades o sus acciones.</w:t>
      </w:r>
    </w:p>
    <w:p w:rsidR="0086265D" w:rsidRDefault="0086265D" w:rsidP="0086265D">
      <w:pPr>
        <w:pStyle w:val="Prrafodelista"/>
        <w:numPr>
          <w:ilvl w:val="4"/>
          <w:numId w:val="10"/>
        </w:numPr>
        <w:tabs>
          <w:tab w:val="left" w:pos="901"/>
        </w:tabs>
        <w:spacing w:before="6" w:line="271" w:lineRule="auto"/>
        <w:ind w:right="396"/>
      </w:pPr>
      <w:r>
        <w:t>Hipocorístico: dicho de un nombre: que,</w:t>
      </w:r>
      <w:r>
        <w:rPr>
          <w:spacing w:val="-2"/>
        </w:rPr>
        <w:t xml:space="preserve"> </w:t>
      </w:r>
      <w:r>
        <w:t>en forma diminutiva abreviada o infantil, se usa como designación cariñosa, familiar o eufemística.</w:t>
      </w:r>
    </w:p>
    <w:p w:rsidR="0086265D" w:rsidRDefault="0086265D" w:rsidP="0086265D">
      <w:pPr>
        <w:pStyle w:val="Prrafodelista"/>
        <w:numPr>
          <w:ilvl w:val="4"/>
          <w:numId w:val="10"/>
        </w:numPr>
        <w:tabs>
          <w:tab w:val="left" w:pos="901"/>
        </w:tabs>
        <w:spacing w:before="4" w:line="271" w:lineRule="auto"/>
        <w:ind w:right="399"/>
      </w:pPr>
      <w:r>
        <w:t xml:space="preserve">Seudónimo: nombre utilizado por un artista en sus actividades, en vez del suyo </w:t>
      </w:r>
      <w:r>
        <w:rPr>
          <w:spacing w:val="-2"/>
        </w:rPr>
        <w:t>propio.</w:t>
      </w:r>
    </w:p>
    <w:p w:rsidR="0086265D" w:rsidRDefault="0086265D" w:rsidP="0086265D">
      <w:pPr>
        <w:pStyle w:val="Textoindependiente"/>
        <w:spacing w:before="47"/>
      </w:pPr>
    </w:p>
    <w:p w:rsidR="0086265D" w:rsidRDefault="0086265D" w:rsidP="0086265D">
      <w:pPr>
        <w:pStyle w:val="Textoindependiente"/>
        <w:spacing w:line="276" w:lineRule="auto"/>
        <w:ind w:left="180" w:right="382"/>
        <w:jc w:val="both"/>
      </w:pPr>
      <w:r>
        <w:t>Es preciso introducir el concepto de derecho a la imagen, definido por la misma fuente, como el conjunto de rasgos que caracterizan a una persona o entidad; en ese orden de ideas, dichos rasgos deben ser respetados y no ridiculizados o explotados humorísticamente</w:t>
      </w:r>
      <w:r>
        <w:rPr>
          <w:spacing w:val="-6"/>
        </w:rPr>
        <w:t xml:space="preserve"> </w:t>
      </w:r>
      <w:r>
        <w:t>al</w:t>
      </w:r>
      <w:r>
        <w:rPr>
          <w:spacing w:val="-3"/>
        </w:rPr>
        <w:t xml:space="preserve"> </w:t>
      </w:r>
      <w:r>
        <w:t>grado</w:t>
      </w:r>
      <w:r>
        <w:rPr>
          <w:spacing w:val="-1"/>
        </w:rPr>
        <w:t xml:space="preserve"> </w:t>
      </w:r>
      <w:r>
        <w:t>tal</w:t>
      </w:r>
      <w:r>
        <w:rPr>
          <w:spacing w:val="-3"/>
        </w:rPr>
        <w:t xml:space="preserve"> </w:t>
      </w:r>
      <w:r>
        <w:t>que</w:t>
      </w:r>
      <w:r>
        <w:rPr>
          <w:spacing w:val="-6"/>
        </w:rPr>
        <w:t xml:space="preserve"> </w:t>
      </w:r>
      <w:r>
        <w:t>produzcan</w:t>
      </w:r>
      <w:r>
        <w:rPr>
          <w:spacing w:val="-1"/>
        </w:rPr>
        <w:t xml:space="preserve"> </w:t>
      </w:r>
      <w:r>
        <w:t>una</w:t>
      </w:r>
      <w:r>
        <w:rPr>
          <w:spacing w:val="-6"/>
        </w:rPr>
        <w:t xml:space="preserve"> </w:t>
      </w:r>
      <w:r>
        <w:t>afectación</w:t>
      </w:r>
      <w:r>
        <w:rPr>
          <w:spacing w:val="-6"/>
        </w:rPr>
        <w:t xml:space="preserve"> </w:t>
      </w:r>
      <w:r>
        <w:t>a</w:t>
      </w:r>
      <w:r>
        <w:rPr>
          <w:spacing w:val="-1"/>
        </w:rPr>
        <w:t xml:space="preserve"> </w:t>
      </w:r>
      <w:r>
        <w:t>la</w:t>
      </w:r>
      <w:r>
        <w:rPr>
          <w:spacing w:val="-2"/>
        </w:rPr>
        <w:t xml:space="preserve"> </w:t>
      </w:r>
      <w:r>
        <w:t>identidad</w:t>
      </w:r>
      <w:r>
        <w:rPr>
          <w:spacing w:val="-1"/>
        </w:rPr>
        <w:t xml:space="preserve"> </w:t>
      </w:r>
      <w:r>
        <w:t>o</w:t>
      </w:r>
      <w:r>
        <w:rPr>
          <w:spacing w:val="-6"/>
        </w:rPr>
        <w:t xml:space="preserve"> </w:t>
      </w:r>
      <w:r>
        <w:t>prestigio</w:t>
      </w:r>
      <w:r>
        <w:rPr>
          <w:spacing w:val="-1"/>
        </w:rPr>
        <w:t xml:space="preserve"> </w:t>
      </w:r>
      <w:r>
        <w:t>de la persona de que se trata o de quien han tomado esos rasgos. Estos rasgos, para ser considerados</w:t>
      </w:r>
      <w:r>
        <w:rPr>
          <w:spacing w:val="-16"/>
        </w:rPr>
        <w:t xml:space="preserve"> </w:t>
      </w:r>
      <w:r>
        <w:t>como</w:t>
      </w:r>
      <w:r>
        <w:rPr>
          <w:spacing w:val="-15"/>
        </w:rPr>
        <w:t xml:space="preserve"> </w:t>
      </w:r>
      <w:r>
        <w:t>no</w:t>
      </w:r>
      <w:r>
        <w:rPr>
          <w:spacing w:val="-13"/>
        </w:rPr>
        <w:t xml:space="preserve"> </w:t>
      </w:r>
      <w:r>
        <w:t>registrables,</w:t>
      </w:r>
      <w:r>
        <w:rPr>
          <w:spacing w:val="-16"/>
        </w:rPr>
        <w:t xml:space="preserve"> </w:t>
      </w:r>
      <w:r>
        <w:t>no</w:t>
      </w:r>
      <w:r>
        <w:rPr>
          <w:spacing w:val="-15"/>
        </w:rPr>
        <w:t xml:space="preserve"> </w:t>
      </w:r>
      <w:r>
        <w:t>deben</w:t>
      </w:r>
      <w:r>
        <w:rPr>
          <w:spacing w:val="-11"/>
        </w:rPr>
        <w:t xml:space="preserve"> </w:t>
      </w:r>
      <w:r>
        <w:t>dejar</w:t>
      </w:r>
      <w:r>
        <w:rPr>
          <w:spacing w:val="-13"/>
        </w:rPr>
        <w:t xml:space="preserve"> </w:t>
      </w:r>
      <w:r>
        <w:t>lugar</w:t>
      </w:r>
      <w:r>
        <w:rPr>
          <w:spacing w:val="-13"/>
        </w:rPr>
        <w:t xml:space="preserve"> </w:t>
      </w:r>
      <w:r>
        <w:t>a</w:t>
      </w:r>
      <w:r>
        <w:rPr>
          <w:spacing w:val="-16"/>
        </w:rPr>
        <w:t xml:space="preserve"> </w:t>
      </w:r>
      <w:r>
        <w:t>dudas</w:t>
      </w:r>
      <w:r>
        <w:rPr>
          <w:spacing w:val="-14"/>
        </w:rPr>
        <w:t xml:space="preserve"> </w:t>
      </w:r>
      <w:r>
        <w:t>sobre</w:t>
      </w:r>
      <w:r>
        <w:rPr>
          <w:spacing w:val="-12"/>
        </w:rPr>
        <w:t xml:space="preserve"> </w:t>
      </w:r>
      <w:r>
        <w:t>a</w:t>
      </w:r>
      <w:r>
        <w:rPr>
          <w:spacing w:val="-12"/>
        </w:rPr>
        <w:t xml:space="preserve"> </w:t>
      </w:r>
      <w:r>
        <w:t>quién</w:t>
      </w:r>
      <w:r>
        <w:rPr>
          <w:spacing w:val="-16"/>
        </w:rPr>
        <w:t xml:space="preserve"> </w:t>
      </w:r>
      <w:r>
        <w:t>o</w:t>
      </w:r>
      <w:r>
        <w:rPr>
          <w:spacing w:val="-11"/>
        </w:rPr>
        <w:t xml:space="preserve"> </w:t>
      </w:r>
      <w:r>
        <w:t>quiénes se refieren o a quienes representan, salvo que medie el consentimiento expreso de la persona cuya imagen se pretende registrar o de sus herederos.</w:t>
      </w:r>
    </w:p>
    <w:p w:rsidR="0086265D" w:rsidRDefault="0086265D" w:rsidP="0086265D">
      <w:pPr>
        <w:pStyle w:val="Textoindependiente"/>
        <w:spacing w:before="35"/>
      </w:pPr>
    </w:p>
    <w:p w:rsidR="0086265D" w:rsidRDefault="0086265D" w:rsidP="0086265D">
      <w:pPr>
        <w:pStyle w:val="Textoindependiente"/>
        <w:spacing w:line="278" w:lineRule="auto"/>
        <w:ind w:left="180" w:right="383"/>
        <w:jc w:val="both"/>
      </w:pPr>
      <w:r>
        <w:t>Asimismo, los nombres propios, apellidos, seudónimos e hipocorísticos de las personas pueden</w:t>
      </w:r>
      <w:r>
        <w:rPr>
          <w:spacing w:val="-9"/>
        </w:rPr>
        <w:t xml:space="preserve"> </w:t>
      </w:r>
      <w:r>
        <w:t>ser</w:t>
      </w:r>
      <w:r>
        <w:rPr>
          <w:spacing w:val="-12"/>
        </w:rPr>
        <w:t xml:space="preserve"> </w:t>
      </w:r>
      <w:r>
        <w:t>registrados</w:t>
      </w:r>
      <w:r>
        <w:rPr>
          <w:spacing w:val="-14"/>
        </w:rPr>
        <w:t xml:space="preserve"> </w:t>
      </w:r>
      <w:r>
        <w:t>como</w:t>
      </w:r>
      <w:r>
        <w:rPr>
          <w:spacing w:val="-11"/>
        </w:rPr>
        <w:t xml:space="preserve"> </w:t>
      </w:r>
      <w:r>
        <w:t>marcas.</w:t>
      </w:r>
      <w:r>
        <w:rPr>
          <w:spacing w:val="-15"/>
        </w:rPr>
        <w:t xml:space="preserve"> </w:t>
      </w:r>
      <w:r>
        <w:t>Para</w:t>
      </w:r>
      <w:r>
        <w:rPr>
          <w:spacing w:val="-11"/>
        </w:rPr>
        <w:t xml:space="preserve"> </w:t>
      </w:r>
      <w:r>
        <w:t>ello,</w:t>
      </w:r>
      <w:r>
        <w:rPr>
          <w:spacing w:val="-15"/>
        </w:rPr>
        <w:t xml:space="preserve"> </w:t>
      </w:r>
      <w:r>
        <w:t>requieren</w:t>
      </w:r>
      <w:r>
        <w:rPr>
          <w:spacing w:val="-11"/>
        </w:rPr>
        <w:t xml:space="preserve"> </w:t>
      </w:r>
      <w:r>
        <w:t>cumplir</w:t>
      </w:r>
      <w:r>
        <w:rPr>
          <w:spacing w:val="-12"/>
        </w:rPr>
        <w:t xml:space="preserve"> </w:t>
      </w:r>
      <w:r>
        <w:t>con</w:t>
      </w:r>
      <w:r>
        <w:rPr>
          <w:spacing w:val="-11"/>
        </w:rPr>
        <w:t xml:space="preserve"> </w:t>
      </w:r>
      <w:r>
        <w:t>ciertos</w:t>
      </w:r>
      <w:r>
        <w:rPr>
          <w:spacing w:val="-14"/>
        </w:rPr>
        <w:t xml:space="preserve"> </w:t>
      </w:r>
      <w:r>
        <w:t>parámetros básicos, como señala el TJCA:</w:t>
      </w:r>
      <w:r>
        <w:rPr>
          <w:vertAlign w:val="superscript"/>
        </w:rPr>
        <w:t>275</w:t>
      </w:r>
    </w:p>
    <w:p w:rsidR="0086265D" w:rsidRDefault="0086265D" w:rsidP="0086265D">
      <w:pPr>
        <w:pStyle w:val="Textoindependiente"/>
        <w:spacing w:before="32"/>
      </w:pPr>
    </w:p>
    <w:p w:rsidR="0086265D" w:rsidRDefault="0086265D" w:rsidP="0086265D">
      <w:pPr>
        <w:pStyle w:val="Prrafodelista"/>
        <w:numPr>
          <w:ilvl w:val="4"/>
          <w:numId w:val="10"/>
        </w:numPr>
        <w:tabs>
          <w:tab w:val="left" w:pos="900"/>
        </w:tabs>
        <w:ind w:left="900"/>
      </w:pPr>
      <w:r>
        <w:t>Que</w:t>
      </w:r>
      <w:r>
        <w:rPr>
          <w:spacing w:val="-1"/>
        </w:rPr>
        <w:t xml:space="preserve"> </w:t>
      </w:r>
      <w:r>
        <w:t>sea</w:t>
      </w:r>
      <w:r>
        <w:rPr>
          <w:spacing w:val="-1"/>
        </w:rPr>
        <w:t xml:space="preserve"> </w:t>
      </w:r>
      <w:r>
        <w:rPr>
          <w:spacing w:val="-2"/>
        </w:rPr>
        <w:t>distintivo.</w:t>
      </w:r>
    </w:p>
    <w:p w:rsidR="0086265D" w:rsidRDefault="0086265D" w:rsidP="0086265D">
      <w:pPr>
        <w:pStyle w:val="Prrafodelista"/>
        <w:numPr>
          <w:ilvl w:val="4"/>
          <w:numId w:val="10"/>
        </w:numPr>
        <w:tabs>
          <w:tab w:val="left" w:pos="901"/>
        </w:tabs>
        <w:spacing w:before="36" w:line="271" w:lineRule="auto"/>
        <w:ind w:right="396"/>
      </w:pPr>
      <w:r>
        <w:t>Que</w:t>
      </w:r>
      <w:r>
        <w:rPr>
          <w:spacing w:val="33"/>
        </w:rPr>
        <w:t xml:space="preserve"> </w:t>
      </w:r>
      <w:r>
        <w:t>su</w:t>
      </w:r>
      <w:r>
        <w:rPr>
          <w:spacing w:val="33"/>
        </w:rPr>
        <w:t xml:space="preserve"> </w:t>
      </w:r>
      <w:r>
        <w:t>uso</w:t>
      </w:r>
      <w:r>
        <w:rPr>
          <w:spacing w:val="33"/>
        </w:rPr>
        <w:t xml:space="preserve"> </w:t>
      </w:r>
      <w:r>
        <w:t>en</w:t>
      </w:r>
      <w:r>
        <w:rPr>
          <w:spacing w:val="33"/>
        </w:rPr>
        <w:t xml:space="preserve"> </w:t>
      </w:r>
      <w:r>
        <w:t>el</w:t>
      </w:r>
      <w:r>
        <w:rPr>
          <w:spacing w:val="32"/>
        </w:rPr>
        <w:t xml:space="preserve"> </w:t>
      </w:r>
      <w:r>
        <w:t>mercado</w:t>
      </w:r>
      <w:r>
        <w:rPr>
          <w:spacing w:val="33"/>
        </w:rPr>
        <w:t xml:space="preserve"> </w:t>
      </w:r>
      <w:r>
        <w:t>no</w:t>
      </w:r>
      <w:r>
        <w:rPr>
          <w:spacing w:val="33"/>
        </w:rPr>
        <w:t xml:space="preserve"> </w:t>
      </w:r>
      <w:r>
        <w:t>genere</w:t>
      </w:r>
      <w:r>
        <w:rPr>
          <w:spacing w:val="33"/>
        </w:rPr>
        <w:t xml:space="preserve"> </w:t>
      </w:r>
      <w:r>
        <w:t>riesgo</w:t>
      </w:r>
      <w:r>
        <w:rPr>
          <w:spacing w:val="33"/>
        </w:rPr>
        <w:t xml:space="preserve"> </w:t>
      </w:r>
      <w:r>
        <w:t>de</w:t>
      </w:r>
      <w:r>
        <w:rPr>
          <w:spacing w:val="28"/>
        </w:rPr>
        <w:t xml:space="preserve"> </w:t>
      </w:r>
      <w:r>
        <w:t>confusión</w:t>
      </w:r>
      <w:r>
        <w:rPr>
          <w:spacing w:val="33"/>
        </w:rPr>
        <w:t xml:space="preserve"> </w:t>
      </w:r>
      <w:r>
        <w:t>o</w:t>
      </w:r>
      <w:r>
        <w:rPr>
          <w:spacing w:val="33"/>
        </w:rPr>
        <w:t xml:space="preserve"> </w:t>
      </w:r>
      <w:r>
        <w:t>asociación</w:t>
      </w:r>
      <w:r>
        <w:rPr>
          <w:spacing w:val="33"/>
        </w:rPr>
        <w:t xml:space="preserve"> </w:t>
      </w:r>
      <w:r>
        <w:t>en</w:t>
      </w:r>
      <w:r>
        <w:rPr>
          <w:spacing w:val="33"/>
        </w:rPr>
        <w:t xml:space="preserve"> </w:t>
      </w:r>
      <w:r>
        <w:t>el consumidor y,</w:t>
      </w:r>
    </w:p>
    <w:p w:rsidR="0086265D" w:rsidRDefault="0086265D" w:rsidP="0086265D">
      <w:pPr>
        <w:pStyle w:val="Prrafodelista"/>
        <w:numPr>
          <w:ilvl w:val="4"/>
          <w:numId w:val="10"/>
        </w:numPr>
        <w:tabs>
          <w:tab w:val="left" w:pos="901"/>
        </w:tabs>
        <w:spacing w:before="10" w:line="271" w:lineRule="auto"/>
        <w:ind w:right="397"/>
      </w:pPr>
      <w:r>
        <w:t>Que no afecte la identidad o prestigio de las personas naturales ajenas al titular, salvo que se cuente con el consentimiento de esa persona o de sus herederos.</w:t>
      </w:r>
    </w:p>
    <w:p w:rsidR="0086265D" w:rsidRDefault="0086265D" w:rsidP="0086265D">
      <w:pPr>
        <w:pStyle w:val="Textoindependiente"/>
        <w:spacing w:before="41"/>
      </w:pPr>
    </w:p>
    <w:p w:rsidR="0086265D" w:rsidRDefault="0086265D" w:rsidP="0086265D">
      <w:pPr>
        <w:pStyle w:val="Textoindependiente"/>
        <w:spacing w:line="276" w:lineRule="auto"/>
        <w:ind w:left="180" w:right="394"/>
        <w:jc w:val="both"/>
      </w:pPr>
      <w:r>
        <w:t>Resulta lógico pensar que las oficinas no pueden estar al tanto de los nombres, seudónimos</w:t>
      </w:r>
      <w:r>
        <w:rPr>
          <w:spacing w:val="80"/>
        </w:rPr>
        <w:t xml:space="preserve"> </w:t>
      </w:r>
      <w:r>
        <w:t>o</w:t>
      </w:r>
      <w:r>
        <w:rPr>
          <w:spacing w:val="80"/>
        </w:rPr>
        <w:t xml:space="preserve"> </w:t>
      </w:r>
      <w:r>
        <w:t>hipocorísticos</w:t>
      </w:r>
      <w:r>
        <w:rPr>
          <w:spacing w:val="80"/>
        </w:rPr>
        <w:t xml:space="preserve"> </w:t>
      </w:r>
      <w:r>
        <w:t>que</w:t>
      </w:r>
      <w:r>
        <w:rPr>
          <w:spacing w:val="80"/>
        </w:rPr>
        <w:t xml:space="preserve"> </w:t>
      </w:r>
      <w:r>
        <w:t>se</w:t>
      </w:r>
      <w:r>
        <w:rPr>
          <w:spacing w:val="80"/>
        </w:rPr>
        <w:t xml:space="preserve"> </w:t>
      </w:r>
      <w:r>
        <w:t>presentan</w:t>
      </w:r>
      <w:r>
        <w:rPr>
          <w:spacing w:val="80"/>
        </w:rPr>
        <w:t xml:space="preserve"> </w:t>
      </w:r>
      <w:r>
        <w:t>ante</w:t>
      </w:r>
      <w:r>
        <w:rPr>
          <w:spacing w:val="80"/>
        </w:rPr>
        <w:t xml:space="preserve"> </w:t>
      </w:r>
      <w:r>
        <w:t>las</w:t>
      </w:r>
      <w:r>
        <w:rPr>
          <w:spacing w:val="80"/>
        </w:rPr>
        <w:t xml:space="preserve"> </w:t>
      </w:r>
      <w:r>
        <w:t>oficinas</w:t>
      </w:r>
      <w:r>
        <w:rPr>
          <w:spacing w:val="80"/>
        </w:rPr>
        <w:t xml:space="preserve"> </w:t>
      </w:r>
      <w:r>
        <w:t>y</w:t>
      </w:r>
      <w:r>
        <w:rPr>
          <w:spacing w:val="80"/>
        </w:rPr>
        <w:t xml:space="preserve"> </w:t>
      </w:r>
      <w:r>
        <w:t>determinar</w:t>
      </w:r>
      <w:r>
        <w:rPr>
          <w:spacing w:val="80"/>
        </w:rPr>
        <w:t xml:space="preserve"> </w:t>
      </w:r>
      <w:r>
        <w:t>si</w:t>
      </w:r>
    </w:p>
    <w:p w:rsidR="0086265D" w:rsidRDefault="0086265D" w:rsidP="0086265D">
      <w:pPr>
        <w:pStyle w:val="Textoindependiente"/>
        <w:rPr>
          <w:sz w:val="16"/>
        </w:rPr>
      </w:pPr>
    </w:p>
    <w:p w:rsidR="0086265D" w:rsidRDefault="0086265D" w:rsidP="0086265D">
      <w:pPr>
        <w:pStyle w:val="Textoindependiente"/>
        <w:spacing w:before="90"/>
        <w:rPr>
          <w:sz w:val="18"/>
        </w:rPr>
      </w:pPr>
    </w:p>
    <w:p w:rsidR="0086265D" w:rsidRDefault="0086265D" w:rsidP="0086265D">
      <w:pPr>
        <w:spacing w:before="1"/>
        <w:ind w:right="385"/>
        <w:jc w:val="right"/>
        <w:rPr>
          <w:sz w:val="18"/>
        </w:rPr>
      </w:pPr>
      <w:r>
        <w:rPr>
          <w:spacing w:val="-5"/>
          <w:sz w:val="18"/>
        </w:rPr>
        <w:t>167</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Textoindependiente"/>
        <w:spacing w:before="74" w:line="276" w:lineRule="auto"/>
        <w:ind w:left="180" w:right="381"/>
        <w:jc w:val="both"/>
      </w:pPr>
      <w:r>
        <w:lastRenderedPageBreak/>
        <w:t>corresponden</w:t>
      </w:r>
      <w:r>
        <w:rPr>
          <w:spacing w:val="-6"/>
        </w:rPr>
        <w:t xml:space="preserve"> </w:t>
      </w:r>
      <w:r>
        <w:t>o</w:t>
      </w:r>
      <w:r>
        <w:rPr>
          <w:spacing w:val="-1"/>
        </w:rPr>
        <w:t xml:space="preserve"> </w:t>
      </w:r>
      <w:r>
        <w:t>coinciden</w:t>
      </w:r>
      <w:r>
        <w:rPr>
          <w:spacing w:val="-1"/>
        </w:rPr>
        <w:t xml:space="preserve"> </w:t>
      </w:r>
      <w:r>
        <w:t>con</w:t>
      </w:r>
      <w:r>
        <w:rPr>
          <w:spacing w:val="-6"/>
        </w:rPr>
        <w:t xml:space="preserve"> </w:t>
      </w:r>
      <w:r>
        <w:t>el</w:t>
      </w:r>
      <w:r>
        <w:rPr>
          <w:spacing w:val="-3"/>
        </w:rPr>
        <w:t xml:space="preserve"> </w:t>
      </w:r>
      <w:r>
        <w:t>solicitante;</w:t>
      </w:r>
      <w:r>
        <w:rPr>
          <w:spacing w:val="-10"/>
        </w:rPr>
        <w:t xml:space="preserve"> </w:t>
      </w:r>
      <w:r>
        <w:t>para</w:t>
      </w:r>
      <w:r>
        <w:rPr>
          <w:spacing w:val="-6"/>
        </w:rPr>
        <w:t xml:space="preserve"> </w:t>
      </w:r>
      <w:r>
        <w:t>dichos</w:t>
      </w:r>
      <w:r>
        <w:rPr>
          <w:spacing w:val="-4"/>
        </w:rPr>
        <w:t xml:space="preserve"> </w:t>
      </w:r>
      <w:r>
        <w:t>casos</w:t>
      </w:r>
      <w:r>
        <w:rPr>
          <w:spacing w:val="-5"/>
        </w:rPr>
        <w:t xml:space="preserve"> </w:t>
      </w:r>
      <w:r>
        <w:t>las</w:t>
      </w:r>
      <w:r>
        <w:rPr>
          <w:spacing w:val="-8"/>
        </w:rPr>
        <w:t xml:space="preserve"> </w:t>
      </w:r>
      <w:r>
        <w:t>personas</w:t>
      </w:r>
      <w:r>
        <w:rPr>
          <w:spacing w:val="-4"/>
        </w:rPr>
        <w:t xml:space="preserve"> </w:t>
      </w:r>
      <w:r>
        <w:t>que</w:t>
      </w:r>
      <w:r>
        <w:rPr>
          <w:spacing w:val="-6"/>
        </w:rPr>
        <w:t xml:space="preserve"> </w:t>
      </w:r>
      <w:r>
        <w:t>estimen que su derecho se encuentra vulnerado por una solicitud de marca puede oponerse; sin embargo, frente a nombres o seudónimos de personas que gozan de reconocimiento o fama, la autoridad puede, de oficio, invocar esta causal de impedimento y denegar el registro si no se cuenta con el consentimiento de la persona que ostenta el nombre o seudónimo, o bien, de sus herederos.</w:t>
      </w:r>
    </w:p>
    <w:p w:rsidR="0086265D" w:rsidRDefault="0086265D" w:rsidP="0086265D">
      <w:pPr>
        <w:pStyle w:val="Textoindependiente"/>
        <w:spacing w:before="42"/>
      </w:pPr>
    </w:p>
    <w:p w:rsidR="0086265D" w:rsidRDefault="0086265D" w:rsidP="0086265D">
      <w:pPr>
        <w:pStyle w:val="Textoindependiente"/>
        <w:ind w:left="180"/>
      </w:pPr>
      <w:r>
        <w:rPr>
          <w:spacing w:val="-2"/>
        </w:rPr>
        <w:t>Ejemplo:</w:t>
      </w: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spacing w:before="53"/>
      </w:pPr>
    </w:p>
    <w:p w:rsidR="0086265D" w:rsidRDefault="0086265D" w:rsidP="0086265D">
      <w:pPr>
        <w:ind w:left="5" w:right="209"/>
        <w:jc w:val="center"/>
        <w:rPr>
          <w:sz w:val="20"/>
        </w:rPr>
      </w:pPr>
      <w:r>
        <w:rPr>
          <w:sz w:val="20"/>
        </w:rPr>
        <w:t>Clase</w:t>
      </w:r>
      <w:r>
        <w:rPr>
          <w:spacing w:val="-6"/>
          <w:sz w:val="20"/>
        </w:rPr>
        <w:t xml:space="preserve"> </w:t>
      </w:r>
      <w:r>
        <w:rPr>
          <w:sz w:val="20"/>
        </w:rPr>
        <w:t>25.</w:t>
      </w:r>
      <w:r>
        <w:rPr>
          <w:spacing w:val="-5"/>
          <w:sz w:val="20"/>
        </w:rPr>
        <w:t xml:space="preserve"> </w:t>
      </w:r>
      <w:r>
        <w:rPr>
          <w:sz w:val="20"/>
        </w:rPr>
        <w:t>Vestidos,</w:t>
      </w:r>
      <w:r>
        <w:rPr>
          <w:spacing w:val="-5"/>
          <w:sz w:val="20"/>
        </w:rPr>
        <w:t xml:space="preserve"> </w:t>
      </w:r>
      <w:r>
        <w:rPr>
          <w:sz w:val="20"/>
        </w:rPr>
        <w:t>botas,</w:t>
      </w:r>
      <w:r>
        <w:rPr>
          <w:spacing w:val="-4"/>
          <w:sz w:val="20"/>
        </w:rPr>
        <w:t xml:space="preserve"> </w:t>
      </w:r>
      <w:r>
        <w:rPr>
          <w:spacing w:val="-2"/>
          <w:sz w:val="20"/>
        </w:rPr>
        <w:t>zapatos</w:t>
      </w:r>
      <w:r>
        <w:rPr>
          <w:spacing w:val="-2"/>
          <w:sz w:val="20"/>
          <w:vertAlign w:val="superscript"/>
        </w:rPr>
        <w:t>276</w:t>
      </w:r>
    </w:p>
    <w:p w:rsidR="0086265D" w:rsidRDefault="0086265D" w:rsidP="0086265D">
      <w:pPr>
        <w:pStyle w:val="Textoindependiente"/>
        <w:spacing w:before="91"/>
        <w:rPr>
          <w:sz w:val="20"/>
        </w:rPr>
      </w:pPr>
    </w:p>
    <w:p w:rsidR="0086265D" w:rsidRDefault="0086265D" w:rsidP="0086265D">
      <w:pPr>
        <w:pStyle w:val="Textoindependiente"/>
        <w:spacing w:line="278" w:lineRule="auto"/>
        <w:ind w:left="180" w:right="384"/>
        <w:jc w:val="both"/>
      </w:pPr>
      <w:r>
        <w:t xml:space="preserve">Esta marca fue presentada por una persona distinta a la cantante de nombre artístico Shakira y, al no exhibir la autorización correspondiente, el registro fue denegado por la </w:t>
      </w:r>
      <w:r>
        <w:rPr>
          <w:spacing w:val="-4"/>
        </w:rPr>
        <w:t>SIC.</w:t>
      </w:r>
    </w:p>
    <w:p w:rsidR="0086265D" w:rsidRDefault="0086265D" w:rsidP="0086265D">
      <w:pPr>
        <w:pStyle w:val="Textoindependiente"/>
        <w:spacing w:before="32"/>
      </w:pPr>
    </w:p>
    <w:p w:rsidR="0086265D" w:rsidRDefault="0086265D" w:rsidP="0086265D">
      <w:pPr>
        <w:spacing w:line="276" w:lineRule="auto"/>
        <w:ind w:left="180" w:right="388"/>
        <w:jc w:val="both"/>
      </w:pPr>
      <w:r>
        <w:t xml:space="preserve">De igual forma, la SIC negó el registro de la marca “GABO”, toda vez que el solicitante </w:t>
      </w:r>
      <w:r>
        <w:rPr>
          <w:rFonts w:ascii="Arial" w:hAnsi="Arial"/>
          <w:i/>
        </w:rPr>
        <w:t>“(…) no allegó ningún documento donde conste la autorización conferida por quienes sean los herederos declarados del escritor y periodista GABRIEL GARCÍA MÁRQUEZ, para solicitar su seudónimo GABO como marca”</w:t>
      </w:r>
      <w:r>
        <w:rPr>
          <w:vertAlign w:val="superscript"/>
        </w:rPr>
        <w:t>277</w:t>
      </w:r>
    </w:p>
    <w:p w:rsidR="0086265D" w:rsidRDefault="0086265D" w:rsidP="0086265D">
      <w:pPr>
        <w:pStyle w:val="Textoindependiente"/>
        <w:spacing w:before="39"/>
      </w:pPr>
    </w:p>
    <w:p w:rsidR="0086265D" w:rsidRDefault="0086265D" w:rsidP="0086265D">
      <w:pPr>
        <w:pStyle w:val="Textoindependiente"/>
        <w:spacing w:line="276" w:lineRule="auto"/>
        <w:ind w:left="180" w:right="377"/>
        <w:jc w:val="both"/>
      </w:pPr>
      <w:r>
        <w:t>Sin</w:t>
      </w:r>
      <w:r>
        <w:rPr>
          <w:spacing w:val="-6"/>
        </w:rPr>
        <w:t xml:space="preserve"> </w:t>
      </w:r>
      <w:r>
        <w:t>embargo,</w:t>
      </w:r>
      <w:r>
        <w:rPr>
          <w:spacing w:val="-10"/>
        </w:rPr>
        <w:t xml:space="preserve"> </w:t>
      </w:r>
      <w:r>
        <w:t>cuando</w:t>
      </w:r>
      <w:r>
        <w:rPr>
          <w:spacing w:val="-6"/>
        </w:rPr>
        <w:t xml:space="preserve"> </w:t>
      </w:r>
      <w:r>
        <w:t>se</w:t>
      </w:r>
      <w:r>
        <w:rPr>
          <w:spacing w:val="-6"/>
        </w:rPr>
        <w:t xml:space="preserve"> </w:t>
      </w:r>
      <w:r>
        <w:t>tiene</w:t>
      </w:r>
      <w:r>
        <w:rPr>
          <w:spacing w:val="-6"/>
        </w:rPr>
        <w:t xml:space="preserve"> </w:t>
      </w:r>
      <w:r>
        <w:t>la</w:t>
      </w:r>
      <w:r>
        <w:rPr>
          <w:spacing w:val="-5"/>
        </w:rPr>
        <w:t xml:space="preserve"> </w:t>
      </w:r>
      <w:r>
        <w:t>autorización</w:t>
      </w:r>
      <w:r>
        <w:rPr>
          <w:spacing w:val="-6"/>
        </w:rPr>
        <w:t xml:space="preserve"> </w:t>
      </w:r>
      <w:r>
        <w:t>la</w:t>
      </w:r>
      <w:r>
        <w:rPr>
          <w:spacing w:val="-6"/>
        </w:rPr>
        <w:t xml:space="preserve"> </w:t>
      </w:r>
      <w:r>
        <w:t>marca</w:t>
      </w:r>
      <w:r>
        <w:rPr>
          <w:spacing w:val="-6"/>
        </w:rPr>
        <w:t xml:space="preserve"> </w:t>
      </w:r>
      <w:r>
        <w:t>puede</w:t>
      </w:r>
      <w:r>
        <w:rPr>
          <w:spacing w:val="-6"/>
        </w:rPr>
        <w:t xml:space="preserve"> </w:t>
      </w:r>
      <w:r>
        <w:t>ser</w:t>
      </w:r>
      <w:r>
        <w:rPr>
          <w:spacing w:val="-7"/>
        </w:rPr>
        <w:t xml:space="preserve"> </w:t>
      </w:r>
      <w:r>
        <w:t>registrable,</w:t>
      </w:r>
      <w:r>
        <w:rPr>
          <w:spacing w:val="-10"/>
        </w:rPr>
        <w:t xml:space="preserve"> </w:t>
      </w:r>
      <w:r>
        <w:t>por</w:t>
      </w:r>
      <w:r>
        <w:rPr>
          <w:spacing w:val="-12"/>
        </w:rPr>
        <w:t xml:space="preserve"> </w:t>
      </w:r>
      <w:r>
        <w:t>ejemplo el signo PELÉ,</w:t>
      </w:r>
      <w:r>
        <w:rPr>
          <w:vertAlign w:val="superscript"/>
        </w:rPr>
        <w:t>278</w:t>
      </w:r>
      <w:r>
        <w:t xml:space="preserve"> solicitado para identificar los siguientes servicios de la clase 41: Servicios de educación y entretenimiento; actividades deportivas y culturales; organización</w:t>
      </w:r>
      <w:r>
        <w:rPr>
          <w:spacing w:val="-12"/>
        </w:rPr>
        <w:t xml:space="preserve"> </w:t>
      </w:r>
      <w:r>
        <w:t>de</w:t>
      </w:r>
      <w:r>
        <w:rPr>
          <w:spacing w:val="-15"/>
        </w:rPr>
        <w:t xml:space="preserve"> </w:t>
      </w:r>
      <w:r>
        <w:t>eventos</w:t>
      </w:r>
      <w:r>
        <w:rPr>
          <w:spacing w:val="-13"/>
        </w:rPr>
        <w:t xml:space="preserve"> </w:t>
      </w:r>
      <w:r>
        <w:t>y</w:t>
      </w:r>
      <w:r>
        <w:rPr>
          <w:spacing w:val="-13"/>
        </w:rPr>
        <w:t xml:space="preserve"> </w:t>
      </w:r>
      <w:r>
        <w:t>competencias</w:t>
      </w:r>
      <w:r>
        <w:rPr>
          <w:spacing w:val="-13"/>
        </w:rPr>
        <w:t xml:space="preserve"> </w:t>
      </w:r>
      <w:r>
        <w:t>deportivas;</w:t>
      </w:r>
      <w:r>
        <w:rPr>
          <w:spacing w:val="-14"/>
        </w:rPr>
        <w:t xml:space="preserve"> </w:t>
      </w:r>
      <w:r>
        <w:t>formación</w:t>
      </w:r>
      <w:r>
        <w:rPr>
          <w:spacing w:val="-10"/>
        </w:rPr>
        <w:t xml:space="preserve"> </w:t>
      </w:r>
      <w:r>
        <w:t>en</w:t>
      </w:r>
      <w:r>
        <w:rPr>
          <w:spacing w:val="-10"/>
        </w:rPr>
        <w:t xml:space="preserve"> </w:t>
      </w:r>
      <w:r>
        <w:t>deportes</w:t>
      </w:r>
      <w:r>
        <w:rPr>
          <w:spacing w:val="-13"/>
        </w:rPr>
        <w:t xml:space="preserve"> </w:t>
      </w:r>
      <w:r>
        <w:t>y</w:t>
      </w:r>
      <w:r>
        <w:rPr>
          <w:spacing w:val="-13"/>
        </w:rPr>
        <w:t xml:space="preserve"> </w:t>
      </w:r>
      <w:r>
        <w:t>servicios</w:t>
      </w:r>
      <w:r>
        <w:rPr>
          <w:spacing w:val="-16"/>
        </w:rPr>
        <w:t xml:space="preserve"> </w:t>
      </w:r>
      <w:r>
        <w:t>de campos deportivos.</w:t>
      </w:r>
    </w:p>
    <w:p w:rsidR="0086265D" w:rsidRDefault="0086265D" w:rsidP="0086265D">
      <w:pPr>
        <w:pStyle w:val="Textoindependiente"/>
        <w:spacing w:before="38"/>
      </w:pPr>
    </w:p>
    <w:p w:rsidR="0086265D" w:rsidRDefault="0086265D" w:rsidP="0086265D">
      <w:pPr>
        <w:pStyle w:val="Prrafodelista"/>
        <w:numPr>
          <w:ilvl w:val="3"/>
          <w:numId w:val="10"/>
        </w:numPr>
        <w:tabs>
          <w:tab w:val="left" w:pos="976"/>
        </w:tabs>
      </w:pPr>
      <w:bookmarkStart w:id="23" w:name="4.2.6.2._Signos_que_incluyan_la_firma_de"/>
      <w:bookmarkEnd w:id="23"/>
      <w:r>
        <w:rPr>
          <w:color w:val="2E5395"/>
        </w:rPr>
        <w:t>Signos</w:t>
      </w:r>
      <w:r>
        <w:rPr>
          <w:color w:val="2E5395"/>
          <w:spacing w:val="-8"/>
        </w:rPr>
        <w:t xml:space="preserve"> </w:t>
      </w:r>
      <w:r>
        <w:rPr>
          <w:color w:val="2E5395"/>
        </w:rPr>
        <w:t>que incluyan</w:t>
      </w:r>
      <w:r>
        <w:rPr>
          <w:color w:val="2E5395"/>
          <w:spacing w:val="-1"/>
        </w:rPr>
        <w:t xml:space="preserve"> </w:t>
      </w:r>
      <w:r>
        <w:rPr>
          <w:color w:val="2E5395"/>
        </w:rPr>
        <w:t>la</w:t>
      </w:r>
      <w:r>
        <w:rPr>
          <w:color w:val="2E5395"/>
          <w:spacing w:val="-3"/>
        </w:rPr>
        <w:t xml:space="preserve"> </w:t>
      </w:r>
      <w:r>
        <w:rPr>
          <w:color w:val="2E5395"/>
        </w:rPr>
        <w:t>firma</w:t>
      </w:r>
      <w:r>
        <w:rPr>
          <w:color w:val="2E5395"/>
          <w:spacing w:val="-2"/>
        </w:rPr>
        <w:t xml:space="preserve"> </w:t>
      </w:r>
      <w:r>
        <w:rPr>
          <w:color w:val="2E5395"/>
        </w:rPr>
        <w:t>de</w:t>
      </w:r>
      <w:r>
        <w:rPr>
          <w:color w:val="2E5395"/>
          <w:spacing w:val="-3"/>
        </w:rPr>
        <w:t xml:space="preserve"> </w:t>
      </w:r>
      <w:r>
        <w:rPr>
          <w:color w:val="2E5395"/>
        </w:rPr>
        <w:t>una</w:t>
      </w:r>
      <w:r>
        <w:rPr>
          <w:color w:val="2E5395"/>
          <w:spacing w:val="-2"/>
        </w:rPr>
        <w:t xml:space="preserve"> </w:t>
      </w:r>
      <w:r>
        <w:rPr>
          <w:color w:val="2E5395"/>
        </w:rPr>
        <w:t>persona</w:t>
      </w:r>
      <w:r>
        <w:rPr>
          <w:color w:val="2E5395"/>
          <w:spacing w:val="-3"/>
        </w:rPr>
        <w:t xml:space="preserve"> </w:t>
      </w:r>
      <w:r>
        <w:rPr>
          <w:color w:val="2E5395"/>
        </w:rPr>
        <w:t>distinta</w:t>
      </w:r>
      <w:r>
        <w:rPr>
          <w:color w:val="2E5395"/>
          <w:spacing w:val="-2"/>
        </w:rPr>
        <w:t xml:space="preserve"> </w:t>
      </w:r>
      <w:r>
        <w:rPr>
          <w:color w:val="2E5395"/>
        </w:rPr>
        <w:t>al</w:t>
      </w:r>
      <w:r>
        <w:rPr>
          <w:color w:val="2E5395"/>
          <w:spacing w:val="-4"/>
        </w:rPr>
        <w:t xml:space="preserve"> </w:t>
      </w:r>
      <w:r>
        <w:rPr>
          <w:color w:val="2E5395"/>
          <w:spacing w:val="-2"/>
        </w:rPr>
        <w:t>solicitante.</w:t>
      </w:r>
    </w:p>
    <w:p w:rsidR="0086265D" w:rsidRDefault="0086265D" w:rsidP="0086265D">
      <w:pPr>
        <w:pStyle w:val="Textoindependiente"/>
        <w:spacing w:before="74"/>
      </w:pPr>
    </w:p>
    <w:p w:rsidR="0086265D" w:rsidRDefault="0086265D" w:rsidP="0086265D">
      <w:pPr>
        <w:pStyle w:val="Textoindependiente"/>
        <w:spacing w:line="280" w:lineRule="auto"/>
        <w:ind w:left="180" w:right="386"/>
        <w:jc w:val="both"/>
      </w:pPr>
      <w:r>
        <w:t>Los mismos criterios indicados en el numeral anterior son aplicables a la firma de las personas, entendiendo que ésta, de acuerdo con la RAE se define como:</w:t>
      </w:r>
    </w:p>
    <w:p w:rsidR="0086265D" w:rsidRDefault="0086265D" w:rsidP="0086265D">
      <w:pPr>
        <w:pStyle w:val="Textoindependiente"/>
        <w:spacing w:before="30"/>
      </w:pPr>
    </w:p>
    <w:p w:rsidR="0086265D" w:rsidRDefault="0086265D" w:rsidP="0086265D">
      <w:pPr>
        <w:spacing w:before="1" w:line="276" w:lineRule="auto"/>
        <w:ind w:left="891" w:right="1248"/>
        <w:jc w:val="both"/>
      </w:pPr>
      <w:r>
        <w:rPr>
          <w:rFonts w:ascii="Arial" w:hAnsi="Arial"/>
          <w:i/>
        </w:rPr>
        <w:t>“El</w:t>
      </w:r>
      <w:r>
        <w:rPr>
          <w:rFonts w:ascii="Arial" w:hAnsi="Arial"/>
          <w:i/>
          <w:spacing w:val="-10"/>
        </w:rPr>
        <w:t xml:space="preserve"> </w:t>
      </w:r>
      <w:r>
        <w:rPr>
          <w:rFonts w:ascii="Arial" w:hAnsi="Arial"/>
          <w:i/>
        </w:rPr>
        <w:t>nombre</w:t>
      </w:r>
      <w:r>
        <w:rPr>
          <w:rFonts w:ascii="Arial" w:hAnsi="Arial"/>
          <w:i/>
          <w:spacing w:val="-8"/>
        </w:rPr>
        <w:t xml:space="preserve"> </w:t>
      </w:r>
      <w:r>
        <w:rPr>
          <w:rFonts w:ascii="Arial" w:hAnsi="Arial"/>
          <w:i/>
        </w:rPr>
        <w:t>y</w:t>
      </w:r>
      <w:r>
        <w:rPr>
          <w:rFonts w:ascii="Arial" w:hAnsi="Arial"/>
          <w:i/>
          <w:spacing w:val="-11"/>
        </w:rPr>
        <w:t xml:space="preserve"> </w:t>
      </w:r>
      <w:r>
        <w:rPr>
          <w:rFonts w:ascii="Arial" w:hAnsi="Arial"/>
          <w:i/>
        </w:rPr>
        <w:t>apellidos</w:t>
      </w:r>
      <w:r>
        <w:rPr>
          <w:rFonts w:ascii="Arial" w:hAnsi="Arial"/>
          <w:i/>
          <w:spacing w:val="-11"/>
        </w:rPr>
        <w:t xml:space="preserve"> </w:t>
      </w:r>
      <w:r>
        <w:rPr>
          <w:rFonts w:ascii="Arial" w:hAnsi="Arial"/>
          <w:i/>
        </w:rPr>
        <w:t>escritos</w:t>
      </w:r>
      <w:r>
        <w:rPr>
          <w:rFonts w:ascii="Arial" w:hAnsi="Arial"/>
          <w:i/>
          <w:spacing w:val="-11"/>
        </w:rPr>
        <w:t xml:space="preserve"> </w:t>
      </w:r>
      <w:r>
        <w:rPr>
          <w:rFonts w:ascii="Arial" w:hAnsi="Arial"/>
          <w:i/>
        </w:rPr>
        <w:t>por</w:t>
      </w:r>
      <w:r>
        <w:rPr>
          <w:rFonts w:ascii="Arial" w:hAnsi="Arial"/>
          <w:i/>
          <w:spacing w:val="-9"/>
        </w:rPr>
        <w:t xml:space="preserve"> </w:t>
      </w:r>
      <w:r>
        <w:rPr>
          <w:rFonts w:ascii="Arial" w:hAnsi="Arial"/>
          <w:i/>
        </w:rPr>
        <w:t>una</w:t>
      </w:r>
      <w:r>
        <w:rPr>
          <w:rFonts w:ascii="Arial" w:hAnsi="Arial"/>
          <w:i/>
          <w:spacing w:val="-8"/>
        </w:rPr>
        <w:t xml:space="preserve"> </w:t>
      </w:r>
      <w:r>
        <w:rPr>
          <w:rFonts w:ascii="Arial" w:hAnsi="Arial"/>
          <w:i/>
        </w:rPr>
        <w:t>persona</w:t>
      </w:r>
      <w:r>
        <w:rPr>
          <w:rFonts w:ascii="Arial" w:hAnsi="Arial"/>
          <w:i/>
          <w:spacing w:val="-13"/>
        </w:rPr>
        <w:t xml:space="preserve"> </w:t>
      </w:r>
      <w:r>
        <w:rPr>
          <w:rFonts w:ascii="Arial" w:hAnsi="Arial"/>
          <w:i/>
        </w:rPr>
        <w:t>de</w:t>
      </w:r>
      <w:r>
        <w:rPr>
          <w:rFonts w:ascii="Arial" w:hAnsi="Arial"/>
          <w:i/>
          <w:spacing w:val="-8"/>
        </w:rPr>
        <w:t xml:space="preserve"> </w:t>
      </w:r>
      <w:r>
        <w:rPr>
          <w:rFonts w:ascii="Arial" w:hAnsi="Arial"/>
          <w:i/>
        </w:rPr>
        <w:t>su</w:t>
      </w:r>
      <w:r>
        <w:rPr>
          <w:rFonts w:ascii="Arial" w:hAnsi="Arial"/>
          <w:i/>
          <w:spacing w:val="-8"/>
        </w:rPr>
        <w:t xml:space="preserve"> </w:t>
      </w:r>
      <w:r>
        <w:rPr>
          <w:rFonts w:ascii="Arial" w:hAnsi="Arial"/>
          <w:i/>
        </w:rPr>
        <w:t>propia</w:t>
      </w:r>
      <w:r>
        <w:rPr>
          <w:rFonts w:ascii="Arial" w:hAnsi="Arial"/>
          <w:i/>
          <w:spacing w:val="-8"/>
        </w:rPr>
        <w:t xml:space="preserve"> </w:t>
      </w:r>
      <w:r>
        <w:rPr>
          <w:rFonts w:ascii="Arial" w:hAnsi="Arial"/>
          <w:i/>
        </w:rPr>
        <w:t>mano</w:t>
      </w:r>
      <w:r>
        <w:rPr>
          <w:rFonts w:ascii="Arial" w:hAnsi="Arial"/>
          <w:i/>
          <w:spacing w:val="-8"/>
        </w:rPr>
        <w:t xml:space="preserve"> </w:t>
      </w:r>
      <w:r>
        <w:rPr>
          <w:rFonts w:ascii="Arial" w:hAnsi="Arial"/>
          <w:i/>
        </w:rPr>
        <w:t>en</w:t>
      </w:r>
      <w:r>
        <w:rPr>
          <w:rFonts w:ascii="Arial" w:hAnsi="Arial"/>
          <w:i/>
          <w:spacing w:val="-8"/>
        </w:rPr>
        <w:t xml:space="preserve"> </w:t>
      </w:r>
      <w:r>
        <w:rPr>
          <w:rFonts w:ascii="Arial" w:hAnsi="Arial"/>
          <w:i/>
        </w:rPr>
        <w:t>un documento, con o sin rúbrica, para darle autenticidad o mostrar la aprobación de su contenido.”</w:t>
      </w:r>
      <w:r>
        <w:rPr>
          <w:vertAlign w:val="superscript"/>
        </w:rPr>
        <w:t>279</w:t>
      </w:r>
    </w:p>
    <w:p w:rsidR="0086265D" w:rsidRDefault="0086265D" w:rsidP="0086265D">
      <w:pPr>
        <w:pStyle w:val="Textoindependiente"/>
        <w:rPr>
          <w:sz w:val="18"/>
        </w:rPr>
      </w:pPr>
    </w:p>
    <w:p w:rsidR="0086265D" w:rsidRDefault="0086265D" w:rsidP="0086265D">
      <w:pPr>
        <w:pStyle w:val="Textoindependiente"/>
        <w:spacing w:before="152"/>
        <w:rPr>
          <w:sz w:val="18"/>
        </w:rPr>
      </w:pPr>
    </w:p>
    <w:p w:rsidR="0086265D" w:rsidRDefault="0086265D" w:rsidP="0086265D">
      <w:pPr>
        <w:pStyle w:val="Textoindependiente"/>
        <w:spacing w:before="91"/>
        <w:rPr>
          <w:sz w:val="18"/>
        </w:rPr>
      </w:pPr>
    </w:p>
    <w:p w:rsidR="0086265D" w:rsidRDefault="0086265D" w:rsidP="0086265D">
      <w:pPr>
        <w:ind w:right="385"/>
        <w:jc w:val="right"/>
        <w:rPr>
          <w:sz w:val="18"/>
        </w:rPr>
      </w:pPr>
      <w:r>
        <w:rPr>
          <w:spacing w:val="-5"/>
          <w:sz w:val="18"/>
        </w:rPr>
        <w:t>168</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Textoindependiente"/>
        <w:spacing w:before="74" w:line="276" w:lineRule="auto"/>
        <w:ind w:left="180" w:right="395"/>
        <w:jc w:val="both"/>
      </w:pPr>
      <w:r>
        <w:lastRenderedPageBreak/>
        <w:t>De tal suerte que la firma es la manifestación de la voluntad de una persona y proviene de su propia mano, o se vale de sus propios medios para plasmar su voluntad, reconociéndose esta firma como una extensión de su identidad y como parte de sus atributos de personalidad.</w:t>
      </w:r>
    </w:p>
    <w:p w:rsidR="0086265D" w:rsidRDefault="0086265D" w:rsidP="0086265D">
      <w:pPr>
        <w:pStyle w:val="Textoindependiente"/>
        <w:spacing w:before="38"/>
      </w:pPr>
    </w:p>
    <w:p w:rsidR="0086265D" w:rsidRDefault="0086265D" w:rsidP="0086265D">
      <w:pPr>
        <w:pStyle w:val="Prrafodelista"/>
        <w:numPr>
          <w:ilvl w:val="3"/>
          <w:numId w:val="10"/>
        </w:numPr>
        <w:tabs>
          <w:tab w:val="left" w:pos="1001"/>
        </w:tabs>
        <w:spacing w:before="1" w:line="280" w:lineRule="auto"/>
        <w:ind w:left="180" w:right="391" w:firstLine="0"/>
      </w:pPr>
      <w:bookmarkStart w:id="24" w:name="4.2.6.3._Signos_que_incluyan_la_imagen,_"/>
      <w:bookmarkEnd w:id="24"/>
      <w:r>
        <w:rPr>
          <w:color w:val="2E5395"/>
        </w:rPr>
        <w:t>Signos que incluyan la imagen, caricatura o retrato de una persona distinta al</w:t>
      </w:r>
      <w:r>
        <w:rPr>
          <w:color w:val="2E5395"/>
          <w:spacing w:val="40"/>
        </w:rPr>
        <w:t xml:space="preserve"> </w:t>
      </w:r>
      <w:r>
        <w:rPr>
          <w:color w:val="2E5395"/>
          <w:spacing w:val="-2"/>
        </w:rPr>
        <w:t>solicitante.</w:t>
      </w:r>
    </w:p>
    <w:p w:rsidR="0086265D" w:rsidRDefault="0086265D" w:rsidP="0086265D">
      <w:pPr>
        <w:pStyle w:val="Textoindependiente"/>
        <w:spacing w:before="30"/>
      </w:pPr>
    </w:p>
    <w:p w:rsidR="0086265D" w:rsidRDefault="0086265D" w:rsidP="0086265D">
      <w:pPr>
        <w:pStyle w:val="Textoindependiente"/>
        <w:ind w:left="180"/>
      </w:pPr>
      <w:r>
        <w:t>De</w:t>
      </w:r>
      <w:r>
        <w:rPr>
          <w:spacing w:val="-3"/>
        </w:rPr>
        <w:t xml:space="preserve"> </w:t>
      </w:r>
      <w:r>
        <w:t>acuerdo</w:t>
      </w:r>
      <w:r>
        <w:rPr>
          <w:spacing w:val="-2"/>
        </w:rPr>
        <w:t xml:space="preserve"> </w:t>
      </w:r>
      <w:r>
        <w:t>con</w:t>
      </w:r>
      <w:r>
        <w:rPr>
          <w:spacing w:val="-2"/>
        </w:rPr>
        <w:t xml:space="preserve"> </w:t>
      </w:r>
      <w:r>
        <w:t>la</w:t>
      </w:r>
      <w:r>
        <w:rPr>
          <w:spacing w:val="-2"/>
        </w:rPr>
        <w:t xml:space="preserve"> </w:t>
      </w:r>
      <w:r>
        <w:t>RAE,</w:t>
      </w:r>
      <w:r>
        <w:rPr>
          <w:spacing w:val="-6"/>
        </w:rPr>
        <w:t xml:space="preserve"> </w:t>
      </w:r>
      <w:r>
        <w:t>los</w:t>
      </w:r>
      <w:r>
        <w:rPr>
          <w:spacing w:val="-5"/>
        </w:rPr>
        <w:t xml:space="preserve"> </w:t>
      </w:r>
      <w:r>
        <w:t>términos</w:t>
      </w:r>
      <w:r>
        <w:rPr>
          <w:spacing w:val="-5"/>
        </w:rPr>
        <w:t xml:space="preserve"> </w:t>
      </w:r>
      <w:r>
        <w:t>caricatura</w:t>
      </w:r>
      <w:r>
        <w:rPr>
          <w:spacing w:val="-2"/>
        </w:rPr>
        <w:t xml:space="preserve"> </w:t>
      </w:r>
      <w:r>
        <w:t>y</w:t>
      </w:r>
      <w:r>
        <w:rPr>
          <w:spacing w:val="-5"/>
        </w:rPr>
        <w:t xml:space="preserve"> </w:t>
      </w:r>
      <w:r>
        <w:t>retrato</w:t>
      </w:r>
      <w:r>
        <w:rPr>
          <w:spacing w:val="-2"/>
        </w:rPr>
        <w:t xml:space="preserve"> </w:t>
      </w:r>
      <w:r>
        <w:t>se</w:t>
      </w:r>
      <w:r>
        <w:rPr>
          <w:spacing w:val="-7"/>
        </w:rPr>
        <w:t xml:space="preserve"> </w:t>
      </w:r>
      <w:r>
        <w:t>definen</w:t>
      </w:r>
      <w:r>
        <w:rPr>
          <w:spacing w:val="-2"/>
        </w:rPr>
        <w:t xml:space="preserve"> como:</w:t>
      </w:r>
    </w:p>
    <w:p w:rsidR="0086265D" w:rsidRDefault="0086265D" w:rsidP="0086265D">
      <w:pPr>
        <w:pStyle w:val="Textoindependiente"/>
        <w:spacing w:before="74"/>
      </w:pPr>
    </w:p>
    <w:p w:rsidR="0086265D" w:rsidRDefault="0086265D" w:rsidP="0086265D">
      <w:pPr>
        <w:spacing w:line="278" w:lineRule="auto"/>
        <w:ind w:left="891" w:right="1249"/>
        <w:jc w:val="both"/>
      </w:pPr>
      <w:r>
        <w:rPr>
          <w:rFonts w:ascii="Arial" w:hAnsi="Arial"/>
          <w:i/>
        </w:rPr>
        <w:t>“Caricatura. 1. Dibujo satírico en que se deforman las facciones y el aspecto de alguien 2. Obra de arte que ridiculiza o toma en broma el modelo que tiene por objeto”.</w:t>
      </w:r>
      <w:r>
        <w:rPr>
          <w:vertAlign w:val="superscript"/>
        </w:rPr>
        <w:t>280</w:t>
      </w:r>
    </w:p>
    <w:p w:rsidR="0086265D" w:rsidRDefault="0086265D" w:rsidP="0086265D">
      <w:pPr>
        <w:pStyle w:val="Textoindependiente"/>
        <w:spacing w:before="32"/>
      </w:pPr>
    </w:p>
    <w:p w:rsidR="0086265D" w:rsidRDefault="0086265D" w:rsidP="0086265D">
      <w:pPr>
        <w:spacing w:line="276" w:lineRule="auto"/>
        <w:ind w:left="891" w:right="1251"/>
        <w:jc w:val="both"/>
      </w:pPr>
      <w:r>
        <w:rPr>
          <w:rFonts w:ascii="Arial" w:hAnsi="Arial"/>
          <w:i/>
        </w:rPr>
        <w:t>“Retrato.</w:t>
      </w:r>
      <w:r>
        <w:rPr>
          <w:rFonts w:ascii="Arial" w:hAnsi="Arial"/>
          <w:i/>
          <w:spacing w:val="-1"/>
        </w:rPr>
        <w:t xml:space="preserve"> </w:t>
      </w:r>
      <w:r>
        <w:rPr>
          <w:rFonts w:ascii="Arial" w:hAnsi="Arial"/>
          <w:i/>
        </w:rPr>
        <w:t>1.</w:t>
      </w:r>
      <w:r>
        <w:rPr>
          <w:rFonts w:ascii="Arial" w:hAnsi="Arial"/>
          <w:i/>
          <w:spacing w:val="-1"/>
        </w:rPr>
        <w:t xml:space="preserve"> </w:t>
      </w:r>
      <w:r>
        <w:rPr>
          <w:rFonts w:ascii="Arial" w:hAnsi="Arial"/>
          <w:i/>
        </w:rPr>
        <w:t>Pintura o efigie principalmente de una persona 2.</w:t>
      </w:r>
      <w:r>
        <w:rPr>
          <w:rFonts w:ascii="Arial" w:hAnsi="Arial"/>
          <w:i/>
          <w:spacing w:val="-1"/>
        </w:rPr>
        <w:t xml:space="preserve"> </w:t>
      </w:r>
      <w:r>
        <w:rPr>
          <w:rFonts w:ascii="Arial" w:hAnsi="Arial"/>
          <w:i/>
        </w:rPr>
        <w:t>Fotografía de una persona”.</w:t>
      </w:r>
      <w:r>
        <w:rPr>
          <w:vertAlign w:val="superscript"/>
        </w:rPr>
        <w:t>281</w:t>
      </w:r>
    </w:p>
    <w:p w:rsidR="0086265D" w:rsidRDefault="0086265D" w:rsidP="0086265D">
      <w:pPr>
        <w:pStyle w:val="Textoindependiente"/>
        <w:spacing w:before="40"/>
      </w:pPr>
    </w:p>
    <w:p w:rsidR="0086265D" w:rsidRDefault="0086265D" w:rsidP="0086265D">
      <w:pPr>
        <w:pStyle w:val="Textoindependiente"/>
        <w:spacing w:before="1" w:line="276" w:lineRule="auto"/>
        <w:ind w:left="180" w:right="385"/>
        <w:jc w:val="both"/>
      </w:pPr>
      <w:r>
        <w:t>Establece esta disposición legal la imposibilidad de registrar como marca la imagen, el retrato</w:t>
      </w:r>
      <w:r>
        <w:rPr>
          <w:spacing w:val="-6"/>
        </w:rPr>
        <w:t xml:space="preserve"> </w:t>
      </w:r>
      <w:r>
        <w:t>o</w:t>
      </w:r>
      <w:r>
        <w:rPr>
          <w:spacing w:val="-6"/>
        </w:rPr>
        <w:t xml:space="preserve"> </w:t>
      </w:r>
      <w:r>
        <w:t>caricatura</w:t>
      </w:r>
      <w:r>
        <w:rPr>
          <w:spacing w:val="-6"/>
        </w:rPr>
        <w:t xml:space="preserve"> </w:t>
      </w:r>
      <w:r>
        <w:t>de</w:t>
      </w:r>
      <w:r>
        <w:rPr>
          <w:spacing w:val="-6"/>
        </w:rPr>
        <w:t xml:space="preserve"> </w:t>
      </w:r>
      <w:r>
        <w:t>otra</w:t>
      </w:r>
      <w:r>
        <w:rPr>
          <w:spacing w:val="-6"/>
        </w:rPr>
        <w:t xml:space="preserve"> </w:t>
      </w:r>
      <w:r>
        <w:t>persona</w:t>
      </w:r>
      <w:r>
        <w:rPr>
          <w:spacing w:val="-6"/>
        </w:rPr>
        <w:t xml:space="preserve"> </w:t>
      </w:r>
      <w:r>
        <w:t>ajena</w:t>
      </w:r>
      <w:r>
        <w:rPr>
          <w:spacing w:val="-6"/>
        </w:rPr>
        <w:t xml:space="preserve"> </w:t>
      </w:r>
      <w:r>
        <w:t>al</w:t>
      </w:r>
      <w:r>
        <w:rPr>
          <w:spacing w:val="-8"/>
        </w:rPr>
        <w:t xml:space="preserve"> </w:t>
      </w:r>
      <w:r>
        <w:t>solicitante,</w:t>
      </w:r>
      <w:r>
        <w:rPr>
          <w:spacing w:val="-10"/>
        </w:rPr>
        <w:t xml:space="preserve"> </w:t>
      </w:r>
      <w:r>
        <w:t>ya</w:t>
      </w:r>
      <w:r>
        <w:rPr>
          <w:spacing w:val="-6"/>
        </w:rPr>
        <w:t xml:space="preserve"> </w:t>
      </w:r>
      <w:r>
        <w:t>que</w:t>
      </w:r>
      <w:r>
        <w:rPr>
          <w:spacing w:val="-6"/>
        </w:rPr>
        <w:t xml:space="preserve"> </w:t>
      </w:r>
      <w:r>
        <w:t>está</w:t>
      </w:r>
      <w:r>
        <w:rPr>
          <w:spacing w:val="-6"/>
        </w:rPr>
        <w:t xml:space="preserve"> </w:t>
      </w:r>
      <w:r>
        <w:t>mediando</w:t>
      </w:r>
      <w:r>
        <w:rPr>
          <w:spacing w:val="-6"/>
        </w:rPr>
        <w:t xml:space="preserve"> </w:t>
      </w:r>
      <w:r>
        <w:t>el</w:t>
      </w:r>
      <w:r>
        <w:rPr>
          <w:spacing w:val="-8"/>
        </w:rPr>
        <w:t xml:space="preserve"> </w:t>
      </w:r>
      <w:r>
        <w:t>derecho a la imagen. Por lo anterior, siempre que el registro sea solicitado por un tercero no autorizado por el titular del derecho, es procedente la denegación de la protección.</w:t>
      </w:r>
    </w:p>
    <w:p w:rsidR="0086265D" w:rsidRDefault="0086265D" w:rsidP="0086265D">
      <w:pPr>
        <w:pStyle w:val="Textoindependiente"/>
        <w:spacing w:before="33"/>
      </w:pPr>
    </w:p>
    <w:p w:rsidR="0086265D" w:rsidRDefault="0086265D" w:rsidP="0086265D">
      <w:pPr>
        <w:pStyle w:val="Textoindependiente"/>
        <w:spacing w:line="276" w:lineRule="auto"/>
        <w:ind w:left="180" w:right="379"/>
        <w:jc w:val="both"/>
      </w:pPr>
      <w:r>
        <w:t>Tal como ocurre en todos los supuestos de prohibición anteriores, las personas que estimen que su derecho (por el uso de su retrato, caricatura o imagen), se encuentra vulnerado por una solicitud de marca, puede oponerse mediante la vía y plazos legalmente establecidos para ello.</w:t>
      </w:r>
    </w:p>
    <w:p w:rsidR="0086265D" w:rsidRDefault="0086265D" w:rsidP="0086265D">
      <w:pPr>
        <w:pStyle w:val="Textoindependiente"/>
        <w:spacing w:before="39"/>
      </w:pPr>
    </w:p>
    <w:p w:rsidR="0086265D" w:rsidRDefault="0086265D" w:rsidP="0086265D">
      <w:pPr>
        <w:pStyle w:val="Textoindependiente"/>
        <w:ind w:left="180"/>
      </w:pPr>
      <w:r>
        <w:rPr>
          <w:spacing w:val="-2"/>
        </w:rPr>
        <w:t>Ejemplo:</w:t>
      </w: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spacing w:before="230"/>
      </w:pPr>
    </w:p>
    <w:p w:rsidR="0086265D" w:rsidRDefault="0086265D" w:rsidP="0086265D">
      <w:pPr>
        <w:spacing w:before="1" w:line="276" w:lineRule="auto"/>
        <w:ind w:left="3922" w:hanging="3442"/>
        <w:rPr>
          <w:sz w:val="20"/>
        </w:rPr>
      </w:pPr>
      <w:r>
        <w:rPr>
          <w:sz w:val="20"/>
        </w:rPr>
        <w:t>Clase</w:t>
      </w:r>
      <w:r>
        <w:rPr>
          <w:spacing w:val="-6"/>
          <w:sz w:val="20"/>
        </w:rPr>
        <w:t xml:space="preserve"> </w:t>
      </w:r>
      <w:r>
        <w:rPr>
          <w:sz w:val="20"/>
        </w:rPr>
        <w:t>43.</w:t>
      </w:r>
      <w:r>
        <w:rPr>
          <w:spacing w:val="-6"/>
          <w:sz w:val="20"/>
        </w:rPr>
        <w:t xml:space="preserve"> </w:t>
      </w:r>
      <w:r>
        <w:rPr>
          <w:sz w:val="20"/>
        </w:rPr>
        <w:t>Restaurantes</w:t>
      </w:r>
      <w:r>
        <w:rPr>
          <w:spacing w:val="-5"/>
          <w:sz w:val="20"/>
        </w:rPr>
        <w:t xml:space="preserve"> </w:t>
      </w:r>
      <w:r>
        <w:rPr>
          <w:sz w:val="20"/>
        </w:rPr>
        <w:t>de</w:t>
      </w:r>
      <w:r>
        <w:rPr>
          <w:spacing w:val="-6"/>
          <w:sz w:val="20"/>
        </w:rPr>
        <w:t xml:space="preserve"> </w:t>
      </w:r>
      <w:r>
        <w:rPr>
          <w:sz w:val="20"/>
        </w:rPr>
        <w:t>comidas</w:t>
      </w:r>
      <w:r>
        <w:rPr>
          <w:spacing w:val="-5"/>
          <w:sz w:val="20"/>
        </w:rPr>
        <w:t xml:space="preserve"> </w:t>
      </w:r>
      <w:r>
        <w:rPr>
          <w:sz w:val="20"/>
        </w:rPr>
        <w:t>selectas;</w:t>
      </w:r>
      <w:r>
        <w:rPr>
          <w:spacing w:val="-5"/>
          <w:sz w:val="20"/>
        </w:rPr>
        <w:t xml:space="preserve"> </w:t>
      </w:r>
      <w:r>
        <w:rPr>
          <w:sz w:val="20"/>
        </w:rPr>
        <w:t>servicios de</w:t>
      </w:r>
      <w:r>
        <w:rPr>
          <w:spacing w:val="-6"/>
          <w:sz w:val="20"/>
        </w:rPr>
        <w:t xml:space="preserve"> </w:t>
      </w:r>
      <w:r>
        <w:rPr>
          <w:sz w:val="20"/>
        </w:rPr>
        <w:t>comidas</w:t>
      </w:r>
      <w:r>
        <w:rPr>
          <w:spacing w:val="-5"/>
          <w:sz w:val="20"/>
        </w:rPr>
        <w:t xml:space="preserve"> </w:t>
      </w:r>
      <w:r>
        <w:rPr>
          <w:sz w:val="20"/>
        </w:rPr>
        <w:t>y bebidas</w:t>
      </w:r>
      <w:r>
        <w:rPr>
          <w:spacing w:val="-5"/>
          <w:sz w:val="20"/>
        </w:rPr>
        <w:t xml:space="preserve"> </w:t>
      </w:r>
      <w:r>
        <w:rPr>
          <w:sz w:val="20"/>
        </w:rPr>
        <w:t xml:space="preserve">prestados en </w:t>
      </w:r>
      <w:r>
        <w:rPr>
          <w:spacing w:val="-2"/>
          <w:sz w:val="20"/>
        </w:rPr>
        <w:t>restaurantes.</w:t>
      </w:r>
    </w:p>
    <w:p w:rsidR="0086265D" w:rsidRDefault="0086265D" w:rsidP="0086265D">
      <w:pPr>
        <w:pStyle w:val="Textoindependiente"/>
        <w:spacing w:before="57"/>
        <w:rPr>
          <w:sz w:val="20"/>
        </w:rPr>
      </w:pPr>
    </w:p>
    <w:p w:rsidR="0086265D" w:rsidRDefault="0086265D" w:rsidP="0086265D">
      <w:pPr>
        <w:pStyle w:val="Textoindependiente"/>
        <w:spacing w:line="278" w:lineRule="auto"/>
        <w:ind w:left="180" w:right="381"/>
        <w:jc w:val="both"/>
        <w:rPr>
          <w:sz w:val="18"/>
        </w:rPr>
      </w:pPr>
      <w:r>
        <w:t xml:space="preserve">Esta marca fue denegada por la SIC porque no fue solicitada por los titulares de los derechos de la imagen de la pintora Frida Kahlo y tampoco se presentó la autorización </w:t>
      </w:r>
    </w:p>
    <w:p w:rsidR="0086265D" w:rsidRDefault="0086265D" w:rsidP="0086265D">
      <w:pPr>
        <w:pStyle w:val="Textoindependiente"/>
        <w:spacing w:before="91"/>
        <w:rPr>
          <w:sz w:val="18"/>
        </w:rPr>
      </w:pPr>
    </w:p>
    <w:p w:rsidR="0086265D" w:rsidRDefault="0086265D" w:rsidP="0086265D">
      <w:pPr>
        <w:ind w:right="385"/>
        <w:jc w:val="right"/>
        <w:rPr>
          <w:sz w:val="18"/>
        </w:rPr>
      </w:pPr>
      <w:r>
        <w:rPr>
          <w:spacing w:val="-5"/>
          <w:sz w:val="18"/>
        </w:rPr>
        <w:t>169</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Prrafodelista"/>
        <w:numPr>
          <w:ilvl w:val="2"/>
          <w:numId w:val="10"/>
        </w:numPr>
        <w:tabs>
          <w:tab w:val="left" w:pos="815"/>
        </w:tabs>
        <w:spacing w:before="74" w:line="280" w:lineRule="auto"/>
        <w:ind w:left="180" w:right="385" w:firstLine="0"/>
      </w:pPr>
      <w:bookmarkStart w:id="25" w:name="4.2.7._Signos_que_infrinjan_derechos_de_"/>
      <w:bookmarkStart w:id="26" w:name="_bookmark72"/>
      <w:bookmarkEnd w:id="25"/>
      <w:bookmarkEnd w:id="26"/>
      <w:r>
        <w:rPr>
          <w:color w:val="2E5395"/>
        </w:rPr>
        <w:lastRenderedPageBreak/>
        <w:t>Signos que infrinjan derechos de propiedad intelectual (literal f) artículo 136 DA</w:t>
      </w:r>
      <w:r>
        <w:rPr>
          <w:color w:val="2E5395"/>
          <w:spacing w:val="40"/>
        </w:rPr>
        <w:t xml:space="preserve"> </w:t>
      </w:r>
      <w:r>
        <w:rPr>
          <w:color w:val="2E5395"/>
          <w:spacing w:val="-2"/>
        </w:rPr>
        <w:t>486).</w:t>
      </w:r>
    </w:p>
    <w:p w:rsidR="0086265D" w:rsidRDefault="0086265D" w:rsidP="0086265D">
      <w:pPr>
        <w:pStyle w:val="Textoindependiente"/>
        <w:spacing w:before="30"/>
      </w:pPr>
    </w:p>
    <w:p w:rsidR="0086265D" w:rsidRDefault="0086265D" w:rsidP="0086265D">
      <w:pPr>
        <w:pStyle w:val="Textoindependiente"/>
        <w:ind w:left="180"/>
      </w:pPr>
      <w:r>
        <w:t>El</w:t>
      </w:r>
      <w:r>
        <w:rPr>
          <w:spacing w:val="-3"/>
        </w:rPr>
        <w:t xml:space="preserve"> </w:t>
      </w:r>
      <w:r>
        <w:t>literal</w:t>
      </w:r>
      <w:r>
        <w:rPr>
          <w:spacing w:val="-3"/>
        </w:rPr>
        <w:t xml:space="preserve"> </w:t>
      </w:r>
      <w:r>
        <w:t>f)</w:t>
      </w:r>
      <w:r>
        <w:rPr>
          <w:spacing w:val="-2"/>
        </w:rPr>
        <w:t xml:space="preserve"> </w:t>
      </w:r>
      <w:r>
        <w:t>del</w:t>
      </w:r>
      <w:r>
        <w:rPr>
          <w:spacing w:val="-8"/>
        </w:rPr>
        <w:t xml:space="preserve"> </w:t>
      </w:r>
      <w:r>
        <w:t>artículo</w:t>
      </w:r>
      <w:r>
        <w:rPr>
          <w:spacing w:val="-1"/>
        </w:rPr>
        <w:t xml:space="preserve"> </w:t>
      </w:r>
      <w:r>
        <w:t>136</w:t>
      </w:r>
      <w:r>
        <w:rPr>
          <w:spacing w:val="-6"/>
        </w:rPr>
        <w:t xml:space="preserve"> </w:t>
      </w:r>
      <w:r>
        <w:t>de</w:t>
      </w:r>
      <w:r>
        <w:rPr>
          <w:spacing w:val="-1"/>
        </w:rPr>
        <w:t xml:space="preserve"> </w:t>
      </w:r>
      <w:r>
        <w:t>la</w:t>
      </w:r>
      <w:r>
        <w:rPr>
          <w:spacing w:val="5"/>
        </w:rPr>
        <w:t xml:space="preserve"> </w:t>
      </w:r>
      <w:r>
        <w:t>DA</w:t>
      </w:r>
      <w:r>
        <w:rPr>
          <w:spacing w:val="-4"/>
        </w:rPr>
        <w:t xml:space="preserve"> </w:t>
      </w:r>
      <w:r>
        <w:t>486</w:t>
      </w:r>
      <w:r>
        <w:rPr>
          <w:spacing w:val="-1"/>
        </w:rPr>
        <w:t xml:space="preserve"> </w:t>
      </w:r>
      <w:r>
        <w:rPr>
          <w:spacing w:val="-2"/>
        </w:rPr>
        <w:t>establece:</w:t>
      </w:r>
    </w:p>
    <w:p w:rsidR="0086265D" w:rsidRDefault="0086265D" w:rsidP="0086265D">
      <w:pPr>
        <w:pStyle w:val="Textoindependiente"/>
        <w:spacing w:before="74"/>
      </w:pPr>
    </w:p>
    <w:p w:rsidR="0086265D" w:rsidRDefault="0086265D" w:rsidP="0086265D">
      <w:pPr>
        <w:spacing w:line="278" w:lineRule="auto"/>
        <w:ind w:left="891" w:right="1247"/>
        <w:jc w:val="both"/>
        <w:rPr>
          <w:rFonts w:ascii="Arial" w:hAnsi="Arial"/>
          <w:i/>
        </w:rPr>
      </w:pPr>
      <w:r>
        <w:rPr>
          <w:rFonts w:ascii="Arial" w:hAnsi="Arial"/>
          <w:i/>
        </w:rPr>
        <w:t>“Artículo</w:t>
      </w:r>
      <w:r>
        <w:rPr>
          <w:rFonts w:ascii="Arial" w:hAnsi="Arial"/>
          <w:i/>
          <w:spacing w:val="-4"/>
        </w:rPr>
        <w:t xml:space="preserve"> </w:t>
      </w:r>
      <w:r>
        <w:rPr>
          <w:rFonts w:ascii="Arial" w:hAnsi="Arial"/>
          <w:i/>
        </w:rPr>
        <w:t>136.- No podrán registrarse como</w:t>
      </w:r>
      <w:r>
        <w:rPr>
          <w:rFonts w:ascii="Arial" w:hAnsi="Arial"/>
          <w:i/>
          <w:spacing w:val="-4"/>
        </w:rPr>
        <w:t xml:space="preserve"> </w:t>
      </w:r>
      <w:r>
        <w:rPr>
          <w:rFonts w:ascii="Arial" w:hAnsi="Arial"/>
          <w:i/>
        </w:rPr>
        <w:t>marcas</w:t>
      </w:r>
      <w:r>
        <w:rPr>
          <w:rFonts w:ascii="Arial" w:hAnsi="Arial"/>
          <w:i/>
          <w:spacing w:val="-7"/>
        </w:rPr>
        <w:t xml:space="preserve"> </w:t>
      </w:r>
      <w:r>
        <w:rPr>
          <w:rFonts w:ascii="Arial" w:hAnsi="Arial"/>
          <w:i/>
        </w:rPr>
        <w:t>aquellos</w:t>
      </w:r>
      <w:r>
        <w:rPr>
          <w:rFonts w:ascii="Arial" w:hAnsi="Arial"/>
          <w:i/>
          <w:spacing w:val="-2"/>
        </w:rPr>
        <w:t xml:space="preserve"> </w:t>
      </w:r>
      <w:r>
        <w:rPr>
          <w:rFonts w:ascii="Arial" w:hAnsi="Arial"/>
          <w:i/>
        </w:rPr>
        <w:t>signos</w:t>
      </w:r>
      <w:r>
        <w:rPr>
          <w:rFonts w:ascii="Arial" w:hAnsi="Arial"/>
          <w:i/>
          <w:spacing w:val="-2"/>
        </w:rPr>
        <w:t xml:space="preserve"> </w:t>
      </w:r>
      <w:r>
        <w:rPr>
          <w:rFonts w:ascii="Arial" w:hAnsi="Arial"/>
          <w:i/>
        </w:rPr>
        <w:t>cuyo uso en el comercio afectara indebidamente un derecho de tercero, en particular cuando:</w:t>
      </w:r>
    </w:p>
    <w:p w:rsidR="0086265D" w:rsidRDefault="0086265D" w:rsidP="0086265D">
      <w:pPr>
        <w:spacing w:line="248" w:lineRule="exact"/>
        <w:ind w:left="891"/>
        <w:rPr>
          <w:rFonts w:ascii="Arial" w:hAnsi="Arial"/>
          <w:i/>
        </w:rPr>
      </w:pPr>
      <w:r>
        <w:rPr>
          <w:rFonts w:ascii="Arial" w:hAnsi="Arial"/>
          <w:i/>
          <w:spacing w:val="-5"/>
        </w:rPr>
        <w:t>(…)</w:t>
      </w:r>
    </w:p>
    <w:p w:rsidR="0086265D" w:rsidRDefault="0086265D" w:rsidP="0086265D">
      <w:pPr>
        <w:pStyle w:val="Prrafodelista"/>
        <w:numPr>
          <w:ilvl w:val="0"/>
          <w:numId w:val="7"/>
        </w:numPr>
        <w:tabs>
          <w:tab w:val="left" w:pos="1089"/>
        </w:tabs>
        <w:spacing w:before="252" w:line="276" w:lineRule="auto"/>
        <w:ind w:right="1238" w:firstLine="0"/>
        <w:jc w:val="both"/>
        <w:rPr>
          <w:rFonts w:ascii="Arial" w:hAnsi="Arial"/>
          <w:i/>
        </w:rPr>
      </w:pPr>
      <w:r>
        <w:rPr>
          <w:rFonts w:ascii="Arial" w:hAnsi="Arial"/>
          <w:i/>
        </w:rPr>
        <w:t>consistan en un signo que infrinja el</w:t>
      </w:r>
      <w:r>
        <w:rPr>
          <w:rFonts w:ascii="Arial" w:hAnsi="Arial"/>
          <w:i/>
          <w:spacing w:val="-4"/>
        </w:rPr>
        <w:t xml:space="preserve"> </w:t>
      </w:r>
      <w:r>
        <w:rPr>
          <w:rFonts w:ascii="Arial" w:hAnsi="Arial"/>
          <w:i/>
        </w:rPr>
        <w:t>derecho de propiedad industrial</w:t>
      </w:r>
      <w:r>
        <w:rPr>
          <w:rFonts w:ascii="Arial" w:hAnsi="Arial"/>
          <w:i/>
          <w:spacing w:val="-4"/>
        </w:rPr>
        <w:t xml:space="preserve"> </w:t>
      </w:r>
      <w:r>
        <w:rPr>
          <w:rFonts w:ascii="Arial" w:hAnsi="Arial"/>
          <w:i/>
        </w:rPr>
        <w:t>o el</w:t>
      </w:r>
      <w:r>
        <w:rPr>
          <w:rFonts w:ascii="Arial" w:hAnsi="Arial"/>
          <w:i/>
          <w:spacing w:val="-4"/>
        </w:rPr>
        <w:t xml:space="preserve"> </w:t>
      </w:r>
      <w:r>
        <w:rPr>
          <w:rFonts w:ascii="Arial" w:hAnsi="Arial"/>
          <w:i/>
        </w:rPr>
        <w:t>derecho</w:t>
      </w:r>
      <w:r>
        <w:rPr>
          <w:rFonts w:ascii="Arial" w:hAnsi="Arial"/>
          <w:i/>
          <w:spacing w:val="-2"/>
        </w:rPr>
        <w:t xml:space="preserve"> </w:t>
      </w:r>
      <w:r>
        <w:rPr>
          <w:rFonts w:ascii="Arial" w:hAnsi="Arial"/>
          <w:i/>
        </w:rPr>
        <w:t>de</w:t>
      </w:r>
      <w:r>
        <w:rPr>
          <w:rFonts w:ascii="Arial" w:hAnsi="Arial"/>
          <w:i/>
          <w:spacing w:val="-2"/>
        </w:rPr>
        <w:t xml:space="preserve"> </w:t>
      </w:r>
      <w:r>
        <w:rPr>
          <w:rFonts w:ascii="Arial" w:hAnsi="Arial"/>
          <w:i/>
        </w:rPr>
        <w:t>autor</w:t>
      </w:r>
      <w:r>
        <w:rPr>
          <w:rFonts w:ascii="Arial" w:hAnsi="Arial"/>
          <w:i/>
          <w:spacing w:val="-3"/>
        </w:rPr>
        <w:t xml:space="preserve"> </w:t>
      </w:r>
      <w:r>
        <w:rPr>
          <w:rFonts w:ascii="Arial" w:hAnsi="Arial"/>
          <w:i/>
        </w:rPr>
        <w:t>de un tercero,</w:t>
      </w:r>
      <w:r>
        <w:rPr>
          <w:rFonts w:ascii="Arial" w:hAnsi="Arial"/>
          <w:i/>
          <w:spacing w:val="-1"/>
        </w:rPr>
        <w:t xml:space="preserve"> </w:t>
      </w:r>
      <w:r>
        <w:rPr>
          <w:rFonts w:ascii="Arial" w:hAnsi="Arial"/>
          <w:i/>
        </w:rPr>
        <w:t>salvo que</w:t>
      </w:r>
      <w:r>
        <w:rPr>
          <w:rFonts w:ascii="Arial" w:hAnsi="Arial"/>
          <w:i/>
          <w:spacing w:val="-2"/>
        </w:rPr>
        <w:t xml:space="preserve"> </w:t>
      </w:r>
      <w:r>
        <w:rPr>
          <w:rFonts w:ascii="Arial" w:hAnsi="Arial"/>
          <w:i/>
        </w:rPr>
        <w:t>medie</w:t>
      </w:r>
      <w:r>
        <w:rPr>
          <w:rFonts w:ascii="Arial" w:hAnsi="Arial"/>
          <w:i/>
          <w:spacing w:val="-2"/>
        </w:rPr>
        <w:t xml:space="preserve"> </w:t>
      </w:r>
      <w:r>
        <w:rPr>
          <w:rFonts w:ascii="Arial" w:hAnsi="Arial"/>
          <w:i/>
        </w:rPr>
        <w:t>el consentimiento</w:t>
      </w:r>
      <w:r>
        <w:rPr>
          <w:rFonts w:ascii="Arial" w:hAnsi="Arial"/>
          <w:i/>
          <w:spacing w:val="-2"/>
        </w:rPr>
        <w:t xml:space="preserve"> </w:t>
      </w:r>
      <w:r>
        <w:rPr>
          <w:rFonts w:ascii="Arial" w:hAnsi="Arial"/>
          <w:i/>
        </w:rPr>
        <w:t xml:space="preserve">de </w:t>
      </w:r>
      <w:r>
        <w:rPr>
          <w:rFonts w:ascii="Arial" w:hAnsi="Arial"/>
          <w:i/>
          <w:spacing w:val="-2"/>
        </w:rPr>
        <w:t>éste;”</w:t>
      </w:r>
    </w:p>
    <w:p w:rsidR="0086265D" w:rsidRDefault="0086265D" w:rsidP="0086265D">
      <w:pPr>
        <w:pStyle w:val="Textoindependiente"/>
        <w:spacing w:before="40"/>
        <w:rPr>
          <w:rFonts w:ascii="Arial"/>
          <w:i/>
        </w:rPr>
      </w:pPr>
    </w:p>
    <w:p w:rsidR="0086265D" w:rsidRDefault="0086265D" w:rsidP="0086265D">
      <w:pPr>
        <w:pStyle w:val="Textoindependiente"/>
        <w:spacing w:line="276" w:lineRule="auto"/>
        <w:ind w:left="180" w:right="382"/>
        <w:jc w:val="both"/>
      </w:pPr>
      <w:r>
        <w:t>Esta prohibición en concreto se refiere a la imposibilidad de registrar como marca cualquier</w:t>
      </w:r>
      <w:r>
        <w:rPr>
          <w:spacing w:val="-12"/>
        </w:rPr>
        <w:t xml:space="preserve"> </w:t>
      </w:r>
      <w:r>
        <w:t>signo</w:t>
      </w:r>
      <w:r>
        <w:rPr>
          <w:spacing w:val="-11"/>
        </w:rPr>
        <w:t xml:space="preserve"> </w:t>
      </w:r>
      <w:r>
        <w:t>que</w:t>
      </w:r>
      <w:r>
        <w:rPr>
          <w:spacing w:val="-11"/>
        </w:rPr>
        <w:t xml:space="preserve"> </w:t>
      </w:r>
      <w:r>
        <w:t>infrinja</w:t>
      </w:r>
      <w:r>
        <w:rPr>
          <w:spacing w:val="-5"/>
        </w:rPr>
        <w:t xml:space="preserve"> </w:t>
      </w:r>
      <w:r>
        <w:t>derechos</w:t>
      </w:r>
      <w:r>
        <w:rPr>
          <w:spacing w:val="-14"/>
        </w:rPr>
        <w:t xml:space="preserve"> </w:t>
      </w:r>
      <w:r>
        <w:t>de</w:t>
      </w:r>
      <w:r>
        <w:rPr>
          <w:spacing w:val="-11"/>
        </w:rPr>
        <w:t xml:space="preserve"> </w:t>
      </w:r>
      <w:r>
        <w:t>autor</w:t>
      </w:r>
      <w:r>
        <w:rPr>
          <w:spacing w:val="-12"/>
        </w:rPr>
        <w:t xml:space="preserve"> </w:t>
      </w:r>
      <w:r>
        <w:t>y</w:t>
      </w:r>
      <w:r>
        <w:rPr>
          <w:spacing w:val="-10"/>
        </w:rPr>
        <w:t xml:space="preserve"> </w:t>
      </w:r>
      <w:r>
        <w:t>derechos</w:t>
      </w:r>
      <w:r>
        <w:rPr>
          <w:spacing w:val="-12"/>
        </w:rPr>
        <w:t xml:space="preserve"> </w:t>
      </w:r>
      <w:r>
        <w:t>propiedad</w:t>
      </w:r>
      <w:r>
        <w:rPr>
          <w:spacing w:val="-11"/>
        </w:rPr>
        <w:t xml:space="preserve"> </w:t>
      </w:r>
      <w:r>
        <w:t>industrial</w:t>
      </w:r>
      <w:r>
        <w:rPr>
          <w:spacing w:val="-9"/>
        </w:rPr>
        <w:t xml:space="preserve"> </w:t>
      </w:r>
      <w:r>
        <w:t>distintos</w:t>
      </w:r>
      <w:r>
        <w:rPr>
          <w:spacing w:val="-14"/>
        </w:rPr>
        <w:t xml:space="preserve"> </w:t>
      </w:r>
      <w:r>
        <w:t>de los que recaen sobre los signos distintivos.</w:t>
      </w:r>
    </w:p>
    <w:p w:rsidR="0086265D" w:rsidRDefault="0086265D" w:rsidP="0086265D">
      <w:pPr>
        <w:pStyle w:val="Textoindependiente"/>
        <w:spacing w:before="39"/>
      </w:pPr>
    </w:p>
    <w:p w:rsidR="0086265D" w:rsidRDefault="0086265D" w:rsidP="0086265D">
      <w:pPr>
        <w:pStyle w:val="Prrafodelista"/>
        <w:numPr>
          <w:ilvl w:val="3"/>
          <w:numId w:val="10"/>
        </w:numPr>
        <w:tabs>
          <w:tab w:val="left" w:pos="976"/>
        </w:tabs>
      </w:pPr>
      <w:bookmarkStart w:id="27" w:name="4.2.7.1._Signos_que_infrinjan_derechos_d"/>
      <w:bookmarkEnd w:id="27"/>
      <w:r>
        <w:rPr>
          <w:color w:val="2E5395"/>
        </w:rPr>
        <w:t>Signos</w:t>
      </w:r>
      <w:r>
        <w:rPr>
          <w:color w:val="2E5395"/>
          <w:spacing w:val="-6"/>
        </w:rPr>
        <w:t xml:space="preserve"> </w:t>
      </w:r>
      <w:r>
        <w:rPr>
          <w:color w:val="2E5395"/>
        </w:rPr>
        <w:t>que</w:t>
      </w:r>
      <w:r>
        <w:rPr>
          <w:color w:val="2E5395"/>
          <w:spacing w:val="-2"/>
        </w:rPr>
        <w:t xml:space="preserve"> </w:t>
      </w:r>
      <w:r>
        <w:rPr>
          <w:color w:val="2E5395"/>
        </w:rPr>
        <w:t>infrinjan</w:t>
      </w:r>
      <w:r>
        <w:rPr>
          <w:color w:val="2E5395"/>
          <w:spacing w:val="-3"/>
        </w:rPr>
        <w:t xml:space="preserve"> </w:t>
      </w:r>
      <w:r>
        <w:rPr>
          <w:color w:val="2E5395"/>
        </w:rPr>
        <w:t>derechos</w:t>
      </w:r>
      <w:r>
        <w:rPr>
          <w:color w:val="2E5395"/>
          <w:spacing w:val="-10"/>
        </w:rPr>
        <w:t xml:space="preserve"> </w:t>
      </w:r>
      <w:r>
        <w:rPr>
          <w:color w:val="2E5395"/>
        </w:rPr>
        <w:t>de</w:t>
      </w:r>
      <w:r>
        <w:rPr>
          <w:color w:val="2E5395"/>
          <w:spacing w:val="-2"/>
        </w:rPr>
        <w:t xml:space="preserve"> </w:t>
      </w:r>
      <w:r>
        <w:rPr>
          <w:color w:val="2E5395"/>
        </w:rPr>
        <w:t>propiedad</w:t>
      </w:r>
      <w:r>
        <w:rPr>
          <w:color w:val="2E5395"/>
          <w:spacing w:val="-7"/>
        </w:rPr>
        <w:t xml:space="preserve"> </w:t>
      </w:r>
      <w:r>
        <w:rPr>
          <w:color w:val="2E5395"/>
          <w:spacing w:val="-2"/>
        </w:rPr>
        <w:t>industrial.</w:t>
      </w:r>
    </w:p>
    <w:p w:rsidR="0086265D" w:rsidRDefault="0086265D" w:rsidP="0086265D">
      <w:pPr>
        <w:pStyle w:val="Textoindependiente"/>
        <w:spacing w:before="75"/>
      </w:pPr>
    </w:p>
    <w:p w:rsidR="0086265D" w:rsidRDefault="0086265D" w:rsidP="0086265D">
      <w:pPr>
        <w:pStyle w:val="Textoindependiente"/>
        <w:spacing w:line="276" w:lineRule="auto"/>
        <w:ind w:left="180" w:right="394"/>
        <w:jc w:val="both"/>
      </w:pPr>
      <w:r>
        <w:t>Este supuesto se aplica para casos en los que se intenta proteger mediante un registro de marca, el diseño o el elemento gráfico que reproduce un diseño industrial.</w:t>
      </w:r>
    </w:p>
    <w:p w:rsidR="0086265D" w:rsidRDefault="0086265D" w:rsidP="0086265D">
      <w:pPr>
        <w:pStyle w:val="Textoindependiente"/>
        <w:spacing w:before="35"/>
      </w:pPr>
    </w:p>
    <w:p w:rsidR="0086265D" w:rsidRDefault="0086265D" w:rsidP="0086265D">
      <w:pPr>
        <w:pStyle w:val="Textoindependiente"/>
        <w:spacing w:line="276" w:lineRule="auto"/>
        <w:ind w:left="180" w:right="389"/>
        <w:jc w:val="both"/>
      </w:pPr>
      <w:r>
        <w:t xml:space="preserve">Este supuesto de denegación no requiere necesariamente de la existencia y análisis de riesgo de confusión y/o riesgo de asociación con algún signo previo, basta con que se encuentre con el registro se podría infringir el derecho de propiedad industrial de un tercero sin mediar consentimiento para que se estime procedente la denegación del </w:t>
      </w:r>
      <w:r>
        <w:rPr>
          <w:spacing w:val="-2"/>
        </w:rPr>
        <w:t>registro.</w:t>
      </w:r>
    </w:p>
    <w:p w:rsidR="0086265D" w:rsidRDefault="0086265D" w:rsidP="0086265D">
      <w:pPr>
        <w:pStyle w:val="Textoindependiente"/>
        <w:spacing w:before="43"/>
      </w:pPr>
    </w:p>
    <w:p w:rsidR="0086265D" w:rsidRDefault="0086265D" w:rsidP="0086265D">
      <w:pPr>
        <w:pStyle w:val="Textoindependiente"/>
        <w:spacing w:before="99"/>
        <w:rPr>
          <w:sz w:val="20"/>
        </w:rPr>
      </w:pPr>
    </w:p>
    <w:p w:rsidR="0086265D" w:rsidRDefault="0086265D" w:rsidP="0086265D">
      <w:pPr>
        <w:pStyle w:val="Textoindependiente"/>
        <w:spacing w:before="37"/>
      </w:pPr>
    </w:p>
    <w:p w:rsidR="0086265D" w:rsidRDefault="0086265D" w:rsidP="0086265D">
      <w:pPr>
        <w:pStyle w:val="Textoindependiente"/>
        <w:spacing w:line="276" w:lineRule="auto"/>
        <w:ind w:left="180" w:right="391"/>
        <w:jc w:val="both"/>
      </w:pPr>
      <w:r>
        <w:t>El INDECOPI anuló el registro, pues determinó que este afectaría los derechos de propiedad industrial de la forma protegida como diseño industrial</w:t>
      </w:r>
      <w:r>
        <w:rPr>
          <w:vertAlign w:val="superscript"/>
        </w:rPr>
        <w:t>283</w:t>
      </w:r>
      <w:r>
        <w:t>.</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131"/>
        <w:rPr>
          <w:sz w:val="18"/>
        </w:rPr>
      </w:pPr>
    </w:p>
    <w:p w:rsidR="0086265D" w:rsidRDefault="0086265D" w:rsidP="0086265D">
      <w:pPr>
        <w:pStyle w:val="Textoindependiente"/>
        <w:spacing w:before="91"/>
        <w:rPr>
          <w:sz w:val="18"/>
        </w:rPr>
      </w:pPr>
    </w:p>
    <w:p w:rsidR="0086265D" w:rsidRDefault="0086265D" w:rsidP="0086265D">
      <w:pPr>
        <w:spacing w:before="1"/>
        <w:ind w:right="385"/>
        <w:jc w:val="right"/>
        <w:rPr>
          <w:sz w:val="18"/>
        </w:rPr>
      </w:pPr>
      <w:r>
        <w:rPr>
          <w:spacing w:val="-5"/>
          <w:sz w:val="18"/>
        </w:rPr>
        <w:t>170</w:t>
      </w: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Prrafodelista"/>
        <w:numPr>
          <w:ilvl w:val="3"/>
          <w:numId w:val="10"/>
        </w:numPr>
        <w:tabs>
          <w:tab w:val="left" w:pos="976"/>
        </w:tabs>
        <w:spacing w:before="74"/>
      </w:pPr>
      <w:bookmarkStart w:id="28" w:name="4.2.7.2._Signos_que_infrinjan_derechos_d"/>
      <w:bookmarkEnd w:id="28"/>
      <w:r>
        <w:rPr>
          <w:color w:val="2E5395"/>
        </w:rPr>
        <w:lastRenderedPageBreak/>
        <w:t>Signos</w:t>
      </w:r>
      <w:r>
        <w:rPr>
          <w:color w:val="2E5395"/>
          <w:spacing w:val="-5"/>
        </w:rPr>
        <w:t xml:space="preserve"> </w:t>
      </w:r>
      <w:r>
        <w:rPr>
          <w:color w:val="2E5395"/>
        </w:rPr>
        <w:t>que</w:t>
      </w:r>
      <w:r>
        <w:rPr>
          <w:color w:val="2E5395"/>
          <w:spacing w:val="-2"/>
        </w:rPr>
        <w:t xml:space="preserve"> </w:t>
      </w:r>
      <w:r>
        <w:rPr>
          <w:color w:val="2E5395"/>
        </w:rPr>
        <w:t>infrinjan</w:t>
      </w:r>
      <w:r>
        <w:rPr>
          <w:color w:val="2E5395"/>
          <w:spacing w:val="-2"/>
        </w:rPr>
        <w:t xml:space="preserve"> </w:t>
      </w:r>
      <w:r>
        <w:rPr>
          <w:color w:val="2E5395"/>
        </w:rPr>
        <w:t>derechos</w:t>
      </w:r>
      <w:r>
        <w:rPr>
          <w:color w:val="2E5395"/>
          <w:spacing w:val="-10"/>
        </w:rPr>
        <w:t xml:space="preserve"> </w:t>
      </w:r>
      <w:r>
        <w:rPr>
          <w:color w:val="2E5395"/>
        </w:rPr>
        <w:t>de</w:t>
      </w:r>
      <w:r>
        <w:rPr>
          <w:color w:val="2E5395"/>
          <w:spacing w:val="-1"/>
        </w:rPr>
        <w:t xml:space="preserve"> </w:t>
      </w:r>
      <w:r>
        <w:rPr>
          <w:color w:val="2E5395"/>
          <w:spacing w:val="-2"/>
        </w:rPr>
        <w:t>autor.</w:t>
      </w:r>
    </w:p>
    <w:p w:rsidR="0086265D" w:rsidRDefault="0086265D" w:rsidP="0086265D">
      <w:pPr>
        <w:pStyle w:val="Textoindependiente"/>
        <w:spacing w:before="79"/>
      </w:pPr>
    </w:p>
    <w:p w:rsidR="0086265D" w:rsidRDefault="0086265D" w:rsidP="0086265D">
      <w:pPr>
        <w:pStyle w:val="Textoindependiente"/>
        <w:spacing w:line="276" w:lineRule="auto"/>
        <w:ind w:left="180" w:right="383"/>
        <w:jc w:val="both"/>
      </w:pPr>
      <w:r>
        <w:t>Este</w:t>
      </w:r>
      <w:r>
        <w:rPr>
          <w:spacing w:val="-7"/>
        </w:rPr>
        <w:t xml:space="preserve"> </w:t>
      </w:r>
      <w:r>
        <w:t>supuesto</w:t>
      </w:r>
      <w:r>
        <w:rPr>
          <w:spacing w:val="-7"/>
        </w:rPr>
        <w:t xml:space="preserve"> </w:t>
      </w:r>
      <w:r>
        <w:t>se</w:t>
      </w:r>
      <w:r>
        <w:rPr>
          <w:spacing w:val="-7"/>
        </w:rPr>
        <w:t xml:space="preserve"> </w:t>
      </w:r>
      <w:r>
        <w:t>presenta</w:t>
      </w:r>
      <w:r>
        <w:rPr>
          <w:spacing w:val="-7"/>
        </w:rPr>
        <w:t xml:space="preserve"> </w:t>
      </w:r>
      <w:r>
        <w:t>cuando</w:t>
      </w:r>
      <w:r>
        <w:rPr>
          <w:spacing w:val="-7"/>
        </w:rPr>
        <w:t xml:space="preserve"> </w:t>
      </w:r>
      <w:r>
        <w:t>un</w:t>
      </w:r>
      <w:r>
        <w:rPr>
          <w:spacing w:val="-7"/>
        </w:rPr>
        <w:t xml:space="preserve"> </w:t>
      </w:r>
      <w:r>
        <w:t>determinado</w:t>
      </w:r>
      <w:r>
        <w:rPr>
          <w:spacing w:val="-12"/>
        </w:rPr>
        <w:t xml:space="preserve"> </w:t>
      </w:r>
      <w:r>
        <w:t>solicitante busca</w:t>
      </w:r>
      <w:r>
        <w:rPr>
          <w:spacing w:val="-6"/>
        </w:rPr>
        <w:t xml:space="preserve"> </w:t>
      </w:r>
      <w:r>
        <w:t>un</w:t>
      </w:r>
      <w:r>
        <w:rPr>
          <w:spacing w:val="-7"/>
        </w:rPr>
        <w:t xml:space="preserve"> </w:t>
      </w:r>
      <w:r>
        <w:t>registro</w:t>
      </w:r>
      <w:r>
        <w:rPr>
          <w:spacing w:val="-7"/>
        </w:rPr>
        <w:t xml:space="preserve"> </w:t>
      </w:r>
      <w:r>
        <w:t>marcario para</w:t>
      </w:r>
      <w:r>
        <w:rPr>
          <w:spacing w:val="-2"/>
        </w:rPr>
        <w:t xml:space="preserve"> </w:t>
      </w:r>
      <w:r>
        <w:t>un signo cuya composición y</w:t>
      </w:r>
      <w:r>
        <w:rPr>
          <w:spacing w:val="-1"/>
        </w:rPr>
        <w:t xml:space="preserve"> </w:t>
      </w:r>
      <w:r>
        <w:t>características</w:t>
      </w:r>
      <w:r>
        <w:rPr>
          <w:spacing w:val="-1"/>
        </w:rPr>
        <w:t xml:space="preserve"> </w:t>
      </w:r>
      <w:r>
        <w:t>constituyen una afectación</w:t>
      </w:r>
      <w:r>
        <w:rPr>
          <w:spacing w:val="-1"/>
        </w:rPr>
        <w:t xml:space="preserve"> </w:t>
      </w:r>
      <w:r>
        <w:t>a derechos de autor previamente adquiridos por otra persona natural o jurídica, que además, no ha brindado su consentimiento para que el solicitante pueda, obtener en su beneficio, el registro marcario consistente en lo que pudiera ser la representación de la obra, cualquiera</w:t>
      </w:r>
      <w:r>
        <w:rPr>
          <w:spacing w:val="-5"/>
        </w:rPr>
        <w:t xml:space="preserve"> </w:t>
      </w:r>
      <w:r>
        <w:t>que</w:t>
      </w:r>
      <w:r>
        <w:rPr>
          <w:spacing w:val="-5"/>
        </w:rPr>
        <w:t xml:space="preserve"> </w:t>
      </w:r>
      <w:r>
        <w:t>fuera</w:t>
      </w:r>
      <w:r>
        <w:rPr>
          <w:spacing w:val="-5"/>
        </w:rPr>
        <w:t xml:space="preserve"> </w:t>
      </w:r>
      <w:r>
        <w:t>el</w:t>
      </w:r>
      <w:r>
        <w:rPr>
          <w:spacing w:val="-7"/>
        </w:rPr>
        <w:t xml:space="preserve"> </w:t>
      </w:r>
      <w:r>
        <w:t>tipo</w:t>
      </w:r>
      <w:r>
        <w:rPr>
          <w:spacing w:val="-5"/>
        </w:rPr>
        <w:t xml:space="preserve"> </w:t>
      </w:r>
      <w:r>
        <w:t>de</w:t>
      </w:r>
      <w:r>
        <w:rPr>
          <w:spacing w:val="-5"/>
        </w:rPr>
        <w:t xml:space="preserve"> </w:t>
      </w:r>
      <w:r>
        <w:t>ésta,</w:t>
      </w:r>
      <w:r>
        <w:rPr>
          <w:spacing w:val="-9"/>
        </w:rPr>
        <w:t xml:space="preserve"> </w:t>
      </w:r>
      <w:r>
        <w:t>sea</w:t>
      </w:r>
      <w:r>
        <w:rPr>
          <w:spacing w:val="-4"/>
        </w:rPr>
        <w:t xml:space="preserve"> </w:t>
      </w:r>
      <w:r>
        <w:t>arquitectónica,</w:t>
      </w:r>
      <w:r>
        <w:rPr>
          <w:spacing w:val="-9"/>
        </w:rPr>
        <w:t xml:space="preserve"> </w:t>
      </w:r>
      <w:r>
        <w:t>pictórica,</w:t>
      </w:r>
      <w:r>
        <w:rPr>
          <w:spacing w:val="-9"/>
        </w:rPr>
        <w:t xml:space="preserve"> </w:t>
      </w:r>
      <w:r>
        <w:t>literaria,</w:t>
      </w:r>
      <w:r>
        <w:rPr>
          <w:spacing w:val="-9"/>
        </w:rPr>
        <w:t xml:space="preserve"> </w:t>
      </w:r>
      <w:r>
        <w:t>musical u</w:t>
      </w:r>
      <w:r>
        <w:rPr>
          <w:spacing w:val="-5"/>
        </w:rPr>
        <w:t xml:space="preserve"> </w:t>
      </w:r>
      <w:r>
        <w:t>otro.</w:t>
      </w:r>
    </w:p>
    <w:p w:rsidR="0086265D" w:rsidRDefault="0086265D" w:rsidP="0086265D">
      <w:pPr>
        <w:pStyle w:val="Textoindependiente"/>
        <w:spacing w:before="37"/>
      </w:pPr>
    </w:p>
    <w:p w:rsidR="0086265D" w:rsidRDefault="0086265D" w:rsidP="0086265D">
      <w:pPr>
        <w:pStyle w:val="Textoindependiente"/>
        <w:spacing w:line="276" w:lineRule="auto"/>
        <w:ind w:left="180" w:right="383"/>
        <w:jc w:val="both"/>
      </w:pPr>
      <w:r>
        <w:t>Cabe</w:t>
      </w:r>
      <w:r>
        <w:rPr>
          <w:spacing w:val="-16"/>
        </w:rPr>
        <w:t xml:space="preserve"> </w:t>
      </w:r>
      <w:r>
        <w:t>recordar</w:t>
      </w:r>
      <w:r>
        <w:rPr>
          <w:spacing w:val="-15"/>
        </w:rPr>
        <w:t xml:space="preserve"> </w:t>
      </w:r>
      <w:r>
        <w:t>que</w:t>
      </w:r>
      <w:r>
        <w:rPr>
          <w:spacing w:val="-10"/>
        </w:rPr>
        <w:t xml:space="preserve"> </w:t>
      </w:r>
      <w:r>
        <w:t>el</w:t>
      </w:r>
      <w:r>
        <w:rPr>
          <w:spacing w:val="-15"/>
        </w:rPr>
        <w:t xml:space="preserve"> </w:t>
      </w:r>
      <w:r>
        <w:t>derecho</w:t>
      </w:r>
      <w:r>
        <w:rPr>
          <w:spacing w:val="-16"/>
        </w:rPr>
        <w:t xml:space="preserve"> </w:t>
      </w:r>
      <w:r>
        <w:t>de</w:t>
      </w:r>
      <w:r>
        <w:rPr>
          <w:spacing w:val="-15"/>
        </w:rPr>
        <w:t xml:space="preserve"> </w:t>
      </w:r>
      <w:r>
        <w:t>autor</w:t>
      </w:r>
      <w:r>
        <w:rPr>
          <w:spacing w:val="-13"/>
        </w:rPr>
        <w:t xml:space="preserve"> </w:t>
      </w:r>
      <w:r>
        <w:t>protege</w:t>
      </w:r>
      <w:r>
        <w:rPr>
          <w:spacing w:val="-13"/>
        </w:rPr>
        <w:t xml:space="preserve"> </w:t>
      </w:r>
      <w:r>
        <w:t>las</w:t>
      </w:r>
      <w:r>
        <w:rPr>
          <w:spacing w:val="-9"/>
        </w:rPr>
        <w:t xml:space="preserve"> </w:t>
      </w:r>
      <w:r>
        <w:t>creaciones</w:t>
      </w:r>
      <w:r>
        <w:rPr>
          <w:spacing w:val="-15"/>
        </w:rPr>
        <w:t xml:space="preserve"> </w:t>
      </w:r>
      <w:r>
        <w:t>intelectuales</w:t>
      </w:r>
      <w:r>
        <w:rPr>
          <w:spacing w:val="-16"/>
        </w:rPr>
        <w:t xml:space="preserve"> </w:t>
      </w:r>
      <w:r>
        <w:t>originales</w:t>
      </w:r>
      <w:r>
        <w:rPr>
          <w:spacing w:val="-15"/>
        </w:rPr>
        <w:t xml:space="preserve"> </w:t>
      </w:r>
      <w:r>
        <w:t>que sean</w:t>
      </w:r>
      <w:r>
        <w:rPr>
          <w:spacing w:val="-2"/>
        </w:rPr>
        <w:t xml:space="preserve"> </w:t>
      </w:r>
      <w:r>
        <w:t>fruto</w:t>
      </w:r>
      <w:r>
        <w:rPr>
          <w:spacing w:val="-2"/>
        </w:rPr>
        <w:t xml:space="preserve"> </w:t>
      </w:r>
      <w:r>
        <w:t>del</w:t>
      </w:r>
      <w:r>
        <w:rPr>
          <w:spacing w:val="-4"/>
        </w:rPr>
        <w:t xml:space="preserve"> </w:t>
      </w:r>
      <w:r>
        <w:t>ingenio</w:t>
      </w:r>
      <w:r>
        <w:rPr>
          <w:spacing w:val="-6"/>
        </w:rPr>
        <w:t xml:space="preserve"> </w:t>
      </w:r>
      <w:r>
        <w:t>humano,</w:t>
      </w:r>
      <w:r>
        <w:rPr>
          <w:spacing w:val="-5"/>
        </w:rPr>
        <w:t xml:space="preserve"> </w:t>
      </w:r>
      <w:r>
        <w:t>siempre</w:t>
      </w:r>
      <w:r>
        <w:rPr>
          <w:spacing w:val="-2"/>
        </w:rPr>
        <w:t xml:space="preserve"> </w:t>
      </w:r>
      <w:r>
        <w:t>que</w:t>
      </w:r>
      <w:r>
        <w:rPr>
          <w:spacing w:val="-6"/>
        </w:rPr>
        <w:t xml:space="preserve"> </w:t>
      </w:r>
      <w:r>
        <w:t>puedan</w:t>
      </w:r>
      <w:r>
        <w:rPr>
          <w:spacing w:val="-6"/>
        </w:rPr>
        <w:t xml:space="preserve"> </w:t>
      </w:r>
      <w:r>
        <w:t>percibirse</w:t>
      </w:r>
      <w:r>
        <w:rPr>
          <w:spacing w:val="-6"/>
        </w:rPr>
        <w:t xml:space="preserve"> </w:t>
      </w:r>
      <w:r>
        <w:t>por</w:t>
      </w:r>
      <w:r>
        <w:rPr>
          <w:spacing w:val="-3"/>
        </w:rPr>
        <w:t xml:space="preserve"> </w:t>
      </w:r>
      <w:r>
        <w:t>los</w:t>
      </w:r>
      <w:r>
        <w:rPr>
          <w:spacing w:val="-5"/>
        </w:rPr>
        <w:t xml:space="preserve"> </w:t>
      </w:r>
      <w:r>
        <w:t>sentidos</w:t>
      </w:r>
      <w:r>
        <w:rPr>
          <w:spacing w:val="-5"/>
        </w:rPr>
        <w:t xml:space="preserve"> </w:t>
      </w:r>
      <w:r>
        <w:t>y</w:t>
      </w:r>
      <w:r>
        <w:rPr>
          <w:spacing w:val="-9"/>
        </w:rPr>
        <w:t xml:space="preserve"> </w:t>
      </w:r>
      <w:r>
        <w:t>puedan ser reproducidas a través de cualquier medio.</w:t>
      </w:r>
    </w:p>
    <w:p w:rsidR="0086265D" w:rsidRDefault="0086265D" w:rsidP="0086265D">
      <w:pPr>
        <w:pStyle w:val="Textoindependiente"/>
        <w:spacing w:before="40"/>
      </w:pPr>
    </w:p>
    <w:p w:rsidR="0086265D" w:rsidRDefault="0086265D" w:rsidP="0086265D">
      <w:pPr>
        <w:pStyle w:val="Textoindependiente"/>
        <w:spacing w:line="276" w:lineRule="auto"/>
        <w:ind w:left="180" w:right="382"/>
        <w:jc w:val="both"/>
      </w:pPr>
      <w:r>
        <w:t>El derecho de autor nace desde el momento en que la obra se crea, y no requiere, para su protección, de la obtención de registro alguno o reconocimiento por parte de ninguna autoridad,</w:t>
      </w:r>
      <w:r>
        <w:rPr>
          <w:spacing w:val="-16"/>
        </w:rPr>
        <w:t xml:space="preserve"> </w:t>
      </w:r>
      <w:r>
        <w:t>como</w:t>
      </w:r>
      <w:r>
        <w:rPr>
          <w:spacing w:val="-15"/>
        </w:rPr>
        <w:t xml:space="preserve"> </w:t>
      </w:r>
      <w:r>
        <w:t>sí</w:t>
      </w:r>
      <w:r>
        <w:rPr>
          <w:spacing w:val="-15"/>
        </w:rPr>
        <w:t xml:space="preserve"> </w:t>
      </w:r>
      <w:r>
        <w:t>ocurre</w:t>
      </w:r>
      <w:r>
        <w:rPr>
          <w:spacing w:val="-11"/>
        </w:rPr>
        <w:t xml:space="preserve"> </w:t>
      </w:r>
      <w:r>
        <w:t>con</w:t>
      </w:r>
      <w:r>
        <w:rPr>
          <w:spacing w:val="-12"/>
        </w:rPr>
        <w:t xml:space="preserve"> </w:t>
      </w:r>
      <w:r>
        <w:t>los</w:t>
      </w:r>
      <w:r>
        <w:rPr>
          <w:spacing w:val="-14"/>
        </w:rPr>
        <w:t xml:space="preserve"> </w:t>
      </w:r>
      <w:r>
        <w:t>derechos</w:t>
      </w:r>
      <w:r>
        <w:rPr>
          <w:spacing w:val="-14"/>
        </w:rPr>
        <w:t xml:space="preserve"> </w:t>
      </w:r>
      <w:r>
        <w:t>de</w:t>
      </w:r>
      <w:r>
        <w:rPr>
          <w:spacing w:val="-5"/>
        </w:rPr>
        <w:t xml:space="preserve"> </w:t>
      </w:r>
      <w:r>
        <w:t>propiedad</w:t>
      </w:r>
      <w:r>
        <w:rPr>
          <w:spacing w:val="-12"/>
        </w:rPr>
        <w:t xml:space="preserve"> </w:t>
      </w:r>
      <w:r>
        <w:t>industrial,</w:t>
      </w:r>
      <w:r>
        <w:rPr>
          <w:spacing w:val="-16"/>
        </w:rPr>
        <w:t xml:space="preserve"> </w:t>
      </w:r>
      <w:r>
        <w:t>en</w:t>
      </w:r>
      <w:r>
        <w:rPr>
          <w:spacing w:val="-11"/>
        </w:rPr>
        <w:t xml:space="preserve"> </w:t>
      </w:r>
      <w:r>
        <w:t>los</w:t>
      </w:r>
      <w:r>
        <w:rPr>
          <w:spacing w:val="-14"/>
        </w:rPr>
        <w:t xml:space="preserve"> </w:t>
      </w:r>
      <w:r>
        <w:t>que,</w:t>
      </w:r>
      <w:r>
        <w:rPr>
          <w:spacing w:val="-15"/>
        </w:rPr>
        <w:t xml:space="preserve"> </w:t>
      </w:r>
      <w:r>
        <w:t>en</w:t>
      </w:r>
      <w:r>
        <w:rPr>
          <w:spacing w:val="-12"/>
        </w:rPr>
        <w:t xml:space="preserve"> </w:t>
      </w:r>
      <w:r>
        <w:t>su</w:t>
      </w:r>
      <w:r>
        <w:rPr>
          <w:spacing w:val="-12"/>
        </w:rPr>
        <w:t xml:space="preserve"> </w:t>
      </w:r>
      <w:r>
        <w:t>gran mayoría, sí se hace necesaria la constitución del derecho a partir de un registro.</w:t>
      </w:r>
    </w:p>
    <w:p w:rsidR="0086265D" w:rsidRDefault="0086265D" w:rsidP="0086265D">
      <w:pPr>
        <w:pStyle w:val="Textoindependiente"/>
        <w:spacing w:before="38"/>
      </w:pPr>
    </w:p>
    <w:p w:rsidR="0086265D" w:rsidRDefault="0086265D" w:rsidP="0086265D">
      <w:pPr>
        <w:pStyle w:val="Textoindependiente"/>
        <w:spacing w:line="276" w:lineRule="auto"/>
        <w:ind w:left="180" w:right="384"/>
        <w:jc w:val="both"/>
      </w:pPr>
      <w:r>
        <w:t>Esta causal de irregistrabilidad, se aplica en los casos en que se solicita un registro de marca</w:t>
      </w:r>
      <w:r>
        <w:rPr>
          <w:spacing w:val="-10"/>
        </w:rPr>
        <w:t xml:space="preserve"> </w:t>
      </w:r>
      <w:r>
        <w:t>para</w:t>
      </w:r>
      <w:r>
        <w:rPr>
          <w:spacing w:val="-11"/>
        </w:rPr>
        <w:t xml:space="preserve"> </w:t>
      </w:r>
      <w:r>
        <w:t>un</w:t>
      </w:r>
      <w:r>
        <w:rPr>
          <w:spacing w:val="-6"/>
        </w:rPr>
        <w:t xml:space="preserve"> </w:t>
      </w:r>
      <w:r>
        <w:t>signo</w:t>
      </w:r>
      <w:r>
        <w:rPr>
          <w:spacing w:val="-11"/>
        </w:rPr>
        <w:t xml:space="preserve"> </w:t>
      </w:r>
      <w:r>
        <w:t>que</w:t>
      </w:r>
      <w:r>
        <w:rPr>
          <w:spacing w:val="-11"/>
        </w:rPr>
        <w:t xml:space="preserve"> </w:t>
      </w:r>
      <w:r>
        <w:t>reproduzca,</w:t>
      </w:r>
      <w:r>
        <w:rPr>
          <w:spacing w:val="-15"/>
        </w:rPr>
        <w:t xml:space="preserve"> </w:t>
      </w:r>
      <w:r>
        <w:t>represente</w:t>
      </w:r>
      <w:r>
        <w:rPr>
          <w:spacing w:val="-11"/>
        </w:rPr>
        <w:t xml:space="preserve"> </w:t>
      </w:r>
      <w:r>
        <w:t>o</w:t>
      </w:r>
      <w:r>
        <w:rPr>
          <w:spacing w:val="-6"/>
        </w:rPr>
        <w:t xml:space="preserve"> </w:t>
      </w:r>
      <w:r>
        <w:t>incorpore</w:t>
      </w:r>
      <w:r>
        <w:rPr>
          <w:spacing w:val="-11"/>
        </w:rPr>
        <w:t xml:space="preserve"> </w:t>
      </w:r>
      <w:r>
        <w:t>una</w:t>
      </w:r>
      <w:r>
        <w:rPr>
          <w:spacing w:val="-11"/>
        </w:rPr>
        <w:t xml:space="preserve"> </w:t>
      </w:r>
      <w:r>
        <w:t>obra</w:t>
      </w:r>
      <w:r>
        <w:rPr>
          <w:spacing w:val="-11"/>
        </w:rPr>
        <w:t xml:space="preserve"> </w:t>
      </w:r>
      <w:r>
        <w:t>protegida</w:t>
      </w:r>
      <w:r>
        <w:rPr>
          <w:spacing w:val="-11"/>
        </w:rPr>
        <w:t xml:space="preserve"> </w:t>
      </w:r>
      <w:r>
        <w:t>o</w:t>
      </w:r>
      <w:r>
        <w:rPr>
          <w:spacing w:val="-11"/>
        </w:rPr>
        <w:t xml:space="preserve"> </w:t>
      </w:r>
      <w:r>
        <w:t>alguno de sus elementos, de forma tal que se incurra en una infracción a los derechos de autor de su titular</w:t>
      </w:r>
      <w:r>
        <w:rPr>
          <w:vertAlign w:val="superscript"/>
        </w:rPr>
        <w:t>284</w:t>
      </w:r>
      <w:r>
        <w:t>.</w:t>
      </w:r>
    </w:p>
    <w:p w:rsidR="0086265D" w:rsidRDefault="0086265D" w:rsidP="0086265D">
      <w:pPr>
        <w:pStyle w:val="Textoindependiente"/>
        <w:spacing w:before="39"/>
      </w:pPr>
    </w:p>
    <w:p w:rsidR="0086265D" w:rsidRDefault="0086265D" w:rsidP="0086265D">
      <w:pPr>
        <w:pStyle w:val="Textoindependiente"/>
        <w:spacing w:line="276" w:lineRule="auto"/>
        <w:ind w:left="180" w:right="381"/>
        <w:jc w:val="both"/>
      </w:pPr>
      <w:r>
        <w:t>Igualmente,</w:t>
      </w:r>
      <w:r>
        <w:rPr>
          <w:spacing w:val="-15"/>
        </w:rPr>
        <w:t xml:space="preserve"> </w:t>
      </w:r>
      <w:r>
        <w:t>para</w:t>
      </w:r>
      <w:r>
        <w:rPr>
          <w:spacing w:val="-6"/>
        </w:rPr>
        <w:t xml:space="preserve"> </w:t>
      </w:r>
      <w:r>
        <w:t>que</w:t>
      </w:r>
      <w:r>
        <w:rPr>
          <w:spacing w:val="-6"/>
        </w:rPr>
        <w:t xml:space="preserve"> </w:t>
      </w:r>
      <w:r>
        <w:t>se</w:t>
      </w:r>
      <w:r>
        <w:rPr>
          <w:spacing w:val="-6"/>
        </w:rPr>
        <w:t xml:space="preserve"> </w:t>
      </w:r>
      <w:r>
        <w:t>confgure</w:t>
      </w:r>
      <w:r>
        <w:rPr>
          <w:spacing w:val="-6"/>
        </w:rPr>
        <w:t xml:space="preserve"> </w:t>
      </w:r>
      <w:r>
        <w:t>la</w:t>
      </w:r>
      <w:r>
        <w:rPr>
          <w:spacing w:val="-11"/>
        </w:rPr>
        <w:t xml:space="preserve"> </w:t>
      </w:r>
      <w:r>
        <w:t>prohibición,</w:t>
      </w:r>
      <w:r>
        <w:rPr>
          <w:spacing w:val="-15"/>
        </w:rPr>
        <w:t xml:space="preserve"> </w:t>
      </w:r>
      <w:r>
        <w:t>el</w:t>
      </w:r>
      <w:r>
        <w:rPr>
          <w:spacing w:val="-8"/>
        </w:rPr>
        <w:t xml:space="preserve"> </w:t>
      </w:r>
      <w:r>
        <w:t>solicitante</w:t>
      </w:r>
      <w:r>
        <w:rPr>
          <w:spacing w:val="-11"/>
        </w:rPr>
        <w:t xml:space="preserve"> </w:t>
      </w:r>
      <w:r>
        <w:t>debe</w:t>
      </w:r>
      <w:r>
        <w:rPr>
          <w:spacing w:val="-6"/>
        </w:rPr>
        <w:t xml:space="preserve"> </w:t>
      </w:r>
      <w:r>
        <w:t>ser</w:t>
      </w:r>
      <w:r>
        <w:rPr>
          <w:spacing w:val="-12"/>
        </w:rPr>
        <w:t xml:space="preserve"> </w:t>
      </w:r>
      <w:r>
        <w:t>diferente</w:t>
      </w:r>
      <w:r>
        <w:rPr>
          <w:spacing w:val="-11"/>
        </w:rPr>
        <w:t xml:space="preserve"> </w:t>
      </w:r>
      <w:r>
        <w:t>del</w:t>
      </w:r>
      <w:r>
        <w:rPr>
          <w:spacing w:val="-8"/>
        </w:rPr>
        <w:t xml:space="preserve"> </w:t>
      </w:r>
      <w:r>
        <w:t>autor o de quien</w:t>
      </w:r>
      <w:r>
        <w:rPr>
          <w:spacing w:val="-1"/>
        </w:rPr>
        <w:t xml:space="preserve"> </w:t>
      </w:r>
      <w:r>
        <w:t>ostenta los</w:t>
      </w:r>
      <w:r>
        <w:rPr>
          <w:spacing w:val="-4"/>
        </w:rPr>
        <w:t xml:space="preserve"> </w:t>
      </w:r>
      <w:r>
        <w:t>derechos patrimoniales</w:t>
      </w:r>
      <w:r>
        <w:rPr>
          <w:spacing w:val="-4"/>
        </w:rPr>
        <w:t xml:space="preserve"> </w:t>
      </w:r>
      <w:r>
        <w:t>de la</w:t>
      </w:r>
      <w:r>
        <w:rPr>
          <w:spacing w:val="-1"/>
        </w:rPr>
        <w:t xml:space="preserve"> </w:t>
      </w:r>
      <w:r>
        <w:t>obra y no contar con la autorización expresa del éste para el registro de marca sobre dicho signo.</w:t>
      </w:r>
    </w:p>
    <w:p w:rsidR="0086265D" w:rsidRDefault="0086265D" w:rsidP="0086265D">
      <w:pPr>
        <w:pStyle w:val="Textoindependiente"/>
        <w:spacing w:before="35"/>
      </w:pPr>
    </w:p>
    <w:p w:rsidR="0086265D" w:rsidRDefault="0086265D" w:rsidP="0086265D">
      <w:pPr>
        <w:pStyle w:val="Textoindependiente"/>
        <w:ind w:left="180"/>
      </w:pPr>
      <w:r>
        <w:rPr>
          <w:spacing w:val="-2"/>
        </w:rPr>
        <w:t>Ejemplos:</w:t>
      </w:r>
    </w:p>
    <w:p w:rsidR="0086265D" w:rsidRDefault="0086265D" w:rsidP="0086265D">
      <w:pPr>
        <w:pStyle w:val="Textoindependiente"/>
        <w:spacing w:before="79"/>
      </w:pPr>
    </w:p>
    <w:p w:rsidR="0086265D" w:rsidRDefault="0086265D" w:rsidP="0086265D">
      <w:pPr>
        <w:pStyle w:val="Textoindependiente"/>
        <w:spacing w:line="276" w:lineRule="auto"/>
        <w:ind w:left="180" w:right="401"/>
        <w:jc w:val="both"/>
      </w:pPr>
      <w:r>
        <w:t>El</w:t>
      </w:r>
      <w:r>
        <w:rPr>
          <w:spacing w:val="-16"/>
        </w:rPr>
        <w:t xml:space="preserve"> </w:t>
      </w:r>
      <w:r>
        <w:t>SENAPI,</w:t>
      </w:r>
      <w:r>
        <w:rPr>
          <w:spacing w:val="-15"/>
        </w:rPr>
        <w:t xml:space="preserve"> </w:t>
      </w:r>
      <w:r>
        <w:t>en</w:t>
      </w:r>
      <w:r>
        <w:rPr>
          <w:spacing w:val="-15"/>
        </w:rPr>
        <w:t xml:space="preserve"> </w:t>
      </w:r>
      <w:r>
        <w:t>Bolivia,</w:t>
      </w:r>
      <w:r>
        <w:rPr>
          <w:spacing w:val="-16"/>
        </w:rPr>
        <w:t xml:space="preserve"> </w:t>
      </w:r>
      <w:r>
        <w:t>negó</w:t>
      </w:r>
      <w:r>
        <w:rPr>
          <w:spacing w:val="-15"/>
        </w:rPr>
        <w:t xml:space="preserve"> </w:t>
      </w:r>
      <w:r>
        <w:t>el</w:t>
      </w:r>
      <w:r>
        <w:rPr>
          <w:spacing w:val="-15"/>
        </w:rPr>
        <w:t xml:space="preserve"> </w:t>
      </w:r>
      <w:r>
        <w:t>registro</w:t>
      </w:r>
      <w:r>
        <w:rPr>
          <w:spacing w:val="-15"/>
        </w:rPr>
        <w:t xml:space="preserve"> </w:t>
      </w:r>
      <w:r>
        <w:t>del</w:t>
      </w:r>
      <w:r>
        <w:rPr>
          <w:spacing w:val="-16"/>
        </w:rPr>
        <w:t xml:space="preserve"> </w:t>
      </w:r>
      <w:r>
        <w:t>siguiente</w:t>
      </w:r>
      <w:r>
        <w:rPr>
          <w:spacing w:val="-15"/>
        </w:rPr>
        <w:t xml:space="preserve"> </w:t>
      </w:r>
      <w:r>
        <w:t>signo</w:t>
      </w:r>
      <w:r>
        <w:rPr>
          <w:spacing w:val="-13"/>
        </w:rPr>
        <w:t xml:space="preserve"> </w:t>
      </w:r>
      <w:r>
        <w:t>mixto,</w:t>
      </w:r>
      <w:r>
        <w:rPr>
          <w:spacing w:val="-15"/>
        </w:rPr>
        <w:t xml:space="preserve"> </w:t>
      </w:r>
      <w:r>
        <w:t>solicitado</w:t>
      </w:r>
      <w:r>
        <w:rPr>
          <w:spacing w:val="-16"/>
        </w:rPr>
        <w:t xml:space="preserve"> </w:t>
      </w:r>
      <w:r>
        <w:t>para</w:t>
      </w:r>
      <w:r>
        <w:rPr>
          <w:spacing w:val="-12"/>
        </w:rPr>
        <w:t xml:space="preserve"> </w:t>
      </w:r>
      <w:r>
        <w:t>identificar productos de la clase 32 (cerveza artesanal)</w:t>
      </w:r>
      <w:r>
        <w:rPr>
          <w:vertAlign w:val="superscript"/>
        </w:rPr>
        <w:t>285</w:t>
      </w:r>
      <w:r>
        <w:t>:</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55"/>
        <w:rPr>
          <w:sz w:val="18"/>
        </w:rPr>
      </w:pPr>
    </w:p>
    <w:p w:rsidR="0086265D" w:rsidRDefault="0086265D" w:rsidP="0086265D">
      <w:pPr>
        <w:pStyle w:val="Textoindependiente"/>
        <w:spacing w:before="90"/>
        <w:rPr>
          <w:sz w:val="18"/>
        </w:rPr>
      </w:pP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spacing w:before="69" w:line="276" w:lineRule="auto"/>
        <w:ind w:left="180" w:right="385"/>
        <w:jc w:val="both"/>
        <w:rPr>
          <w:rFonts w:ascii="Arial" w:hAnsi="Arial"/>
          <w:i/>
        </w:rPr>
      </w:pPr>
      <w:r>
        <w:lastRenderedPageBreak/>
        <w:t>De</w:t>
      </w:r>
      <w:r>
        <w:rPr>
          <w:spacing w:val="-15"/>
        </w:rPr>
        <w:t xml:space="preserve"> </w:t>
      </w:r>
      <w:r>
        <w:t>acuerdo</w:t>
      </w:r>
      <w:r>
        <w:rPr>
          <w:spacing w:val="-11"/>
        </w:rPr>
        <w:t xml:space="preserve"> </w:t>
      </w:r>
      <w:r>
        <w:t>con</w:t>
      </w:r>
      <w:r>
        <w:rPr>
          <w:spacing w:val="-11"/>
        </w:rPr>
        <w:t xml:space="preserve"> </w:t>
      </w:r>
      <w:r>
        <w:t>las</w:t>
      </w:r>
      <w:r>
        <w:rPr>
          <w:spacing w:val="-14"/>
        </w:rPr>
        <w:t xml:space="preserve"> </w:t>
      </w:r>
      <w:r>
        <w:t>consideraciones</w:t>
      </w:r>
      <w:r>
        <w:rPr>
          <w:spacing w:val="-10"/>
        </w:rPr>
        <w:t xml:space="preserve"> </w:t>
      </w:r>
      <w:r>
        <w:t>presentadas</w:t>
      </w:r>
      <w:r>
        <w:rPr>
          <w:spacing w:val="-16"/>
        </w:rPr>
        <w:t xml:space="preserve"> </w:t>
      </w:r>
      <w:r>
        <w:t>por</w:t>
      </w:r>
      <w:r>
        <w:rPr>
          <w:spacing w:val="-12"/>
        </w:rPr>
        <w:t xml:space="preserve"> </w:t>
      </w:r>
      <w:r>
        <w:t>la</w:t>
      </w:r>
      <w:r>
        <w:rPr>
          <w:spacing w:val="-11"/>
        </w:rPr>
        <w:t xml:space="preserve"> </w:t>
      </w:r>
      <w:r>
        <w:t>oficina,</w:t>
      </w:r>
      <w:r>
        <w:rPr>
          <w:spacing w:val="-11"/>
        </w:rPr>
        <w:t xml:space="preserve"> </w:t>
      </w:r>
      <w:r>
        <w:rPr>
          <w:rFonts w:ascii="Arial" w:hAnsi="Arial"/>
          <w:i/>
        </w:rPr>
        <w:t>“en</w:t>
      </w:r>
      <w:r>
        <w:rPr>
          <w:rFonts w:ascii="Arial" w:hAnsi="Arial"/>
          <w:i/>
          <w:spacing w:val="-11"/>
        </w:rPr>
        <w:t xml:space="preserve"> </w:t>
      </w:r>
      <w:r>
        <w:rPr>
          <w:rFonts w:ascii="Arial" w:hAnsi="Arial"/>
          <w:i/>
        </w:rPr>
        <w:t>lo</w:t>
      </w:r>
      <w:r>
        <w:rPr>
          <w:rFonts w:ascii="Arial" w:hAnsi="Arial"/>
          <w:i/>
          <w:spacing w:val="-11"/>
        </w:rPr>
        <w:t xml:space="preserve"> </w:t>
      </w:r>
      <w:r>
        <w:rPr>
          <w:rFonts w:ascii="Arial" w:hAnsi="Arial"/>
          <w:i/>
        </w:rPr>
        <w:t>referente</w:t>
      </w:r>
      <w:r>
        <w:rPr>
          <w:rFonts w:ascii="Arial" w:hAnsi="Arial"/>
          <w:i/>
          <w:spacing w:val="-11"/>
        </w:rPr>
        <w:t xml:space="preserve"> </w:t>
      </w:r>
      <w:r>
        <w:rPr>
          <w:rFonts w:ascii="Arial" w:hAnsi="Arial"/>
          <w:i/>
        </w:rPr>
        <w:t>al</w:t>
      </w:r>
      <w:r>
        <w:rPr>
          <w:rFonts w:ascii="Arial" w:hAnsi="Arial"/>
          <w:i/>
          <w:spacing w:val="-13"/>
        </w:rPr>
        <w:t xml:space="preserve"> </w:t>
      </w:r>
      <w:r>
        <w:rPr>
          <w:rFonts w:ascii="Arial" w:hAnsi="Arial"/>
          <w:i/>
        </w:rPr>
        <w:t xml:space="preserve">término Cerveza DUFF, el informe realizado por la Dirección de Derechos de Autor conforme cursa en obrados, señala de forma clara </w:t>
      </w:r>
      <w:r>
        <w:rPr>
          <w:rFonts w:ascii="Arial" w:hAnsi="Arial"/>
          <w:i/>
          <w:u w:val="single"/>
        </w:rPr>
        <w:t>que es de conocimiento universal, que como</w:t>
      </w:r>
      <w:r>
        <w:rPr>
          <w:rFonts w:ascii="Arial" w:hAnsi="Arial"/>
          <w:i/>
        </w:rPr>
        <w:t xml:space="preserve"> </w:t>
      </w:r>
      <w:r>
        <w:rPr>
          <w:rFonts w:ascii="Arial" w:hAnsi="Arial"/>
          <w:i/>
          <w:u w:val="single"/>
        </w:rPr>
        <w:t>parte de las obras artísticas (dibujos y personajes) que se enuncian en los distintos</w:t>
      </w:r>
      <w:r>
        <w:rPr>
          <w:rFonts w:ascii="Arial" w:hAnsi="Arial"/>
          <w:i/>
        </w:rPr>
        <w:t xml:space="preserve"> </w:t>
      </w:r>
      <w:r>
        <w:rPr>
          <w:rFonts w:ascii="Arial" w:hAnsi="Arial"/>
          <w:i/>
          <w:u w:val="single"/>
        </w:rPr>
        <w:t>capítulos</w:t>
      </w:r>
      <w:r>
        <w:rPr>
          <w:rFonts w:ascii="Arial" w:hAnsi="Arial"/>
          <w:i/>
          <w:spacing w:val="-16"/>
          <w:u w:val="single"/>
        </w:rPr>
        <w:t xml:space="preserve"> </w:t>
      </w:r>
      <w:r>
        <w:rPr>
          <w:rFonts w:ascii="Arial" w:hAnsi="Arial"/>
          <w:i/>
          <w:u w:val="single"/>
        </w:rPr>
        <w:t>de</w:t>
      </w:r>
      <w:r>
        <w:rPr>
          <w:rFonts w:ascii="Arial" w:hAnsi="Arial"/>
          <w:i/>
          <w:spacing w:val="-15"/>
          <w:u w:val="single"/>
        </w:rPr>
        <w:t xml:space="preserve"> </w:t>
      </w:r>
      <w:r>
        <w:rPr>
          <w:rFonts w:ascii="Arial" w:hAnsi="Arial"/>
          <w:i/>
          <w:u w:val="single"/>
        </w:rPr>
        <w:t>la</w:t>
      </w:r>
      <w:r>
        <w:rPr>
          <w:rFonts w:ascii="Arial" w:hAnsi="Arial"/>
          <w:i/>
          <w:spacing w:val="-15"/>
          <w:u w:val="single"/>
        </w:rPr>
        <w:t xml:space="preserve"> </w:t>
      </w:r>
      <w:r>
        <w:rPr>
          <w:rFonts w:ascii="Arial" w:hAnsi="Arial"/>
          <w:i/>
          <w:u w:val="single"/>
        </w:rPr>
        <w:t>Serie</w:t>
      </w:r>
      <w:r>
        <w:rPr>
          <w:rFonts w:ascii="Arial" w:hAnsi="Arial"/>
          <w:i/>
          <w:spacing w:val="-16"/>
          <w:u w:val="single"/>
        </w:rPr>
        <w:t xml:space="preserve"> </w:t>
      </w:r>
      <w:r>
        <w:rPr>
          <w:rFonts w:ascii="Arial" w:hAnsi="Arial"/>
          <w:i/>
          <w:u w:val="single"/>
        </w:rPr>
        <w:t>de</w:t>
      </w:r>
      <w:r>
        <w:rPr>
          <w:rFonts w:ascii="Arial" w:hAnsi="Arial"/>
          <w:i/>
          <w:spacing w:val="-15"/>
          <w:u w:val="single"/>
        </w:rPr>
        <w:t xml:space="preserve"> </w:t>
      </w:r>
      <w:r>
        <w:rPr>
          <w:rFonts w:ascii="Arial" w:hAnsi="Arial"/>
          <w:i/>
          <w:u w:val="single"/>
        </w:rPr>
        <w:t>Televisión</w:t>
      </w:r>
      <w:r>
        <w:rPr>
          <w:rFonts w:ascii="Arial" w:hAnsi="Arial"/>
          <w:i/>
          <w:spacing w:val="-15"/>
          <w:u w:val="single"/>
        </w:rPr>
        <w:t xml:space="preserve"> </w:t>
      </w:r>
      <w:r>
        <w:rPr>
          <w:rFonts w:ascii="Arial" w:hAnsi="Arial"/>
          <w:i/>
          <w:u w:val="single"/>
        </w:rPr>
        <w:t>Los</w:t>
      </w:r>
      <w:r>
        <w:rPr>
          <w:rFonts w:ascii="Arial" w:hAnsi="Arial"/>
          <w:i/>
          <w:spacing w:val="-15"/>
          <w:u w:val="single"/>
        </w:rPr>
        <w:t xml:space="preserve"> </w:t>
      </w:r>
      <w:r>
        <w:rPr>
          <w:rFonts w:ascii="Arial" w:hAnsi="Arial"/>
          <w:i/>
          <w:u w:val="single"/>
        </w:rPr>
        <w:t>Simpson,</w:t>
      </w:r>
      <w:r>
        <w:rPr>
          <w:rFonts w:ascii="Arial" w:hAnsi="Arial"/>
          <w:i/>
          <w:spacing w:val="-16"/>
          <w:u w:val="single"/>
        </w:rPr>
        <w:t xml:space="preserve"> </w:t>
      </w:r>
      <w:r>
        <w:rPr>
          <w:rFonts w:ascii="Arial" w:hAnsi="Arial"/>
          <w:i/>
          <w:u w:val="single"/>
        </w:rPr>
        <w:t>figura</w:t>
      </w:r>
      <w:r>
        <w:rPr>
          <w:rFonts w:ascii="Arial" w:hAnsi="Arial"/>
          <w:i/>
          <w:spacing w:val="-15"/>
          <w:u w:val="single"/>
        </w:rPr>
        <w:t xml:space="preserve"> </w:t>
      </w:r>
      <w:r>
        <w:rPr>
          <w:rFonts w:ascii="Arial" w:hAnsi="Arial"/>
          <w:i/>
          <w:u w:val="single"/>
        </w:rPr>
        <w:t>el</w:t>
      </w:r>
      <w:r>
        <w:rPr>
          <w:rFonts w:ascii="Arial" w:hAnsi="Arial"/>
          <w:i/>
          <w:spacing w:val="-15"/>
          <w:u w:val="single"/>
        </w:rPr>
        <w:t xml:space="preserve"> </w:t>
      </w:r>
      <w:r>
        <w:rPr>
          <w:rFonts w:ascii="Arial" w:hAnsi="Arial"/>
          <w:i/>
          <w:u w:val="single"/>
        </w:rPr>
        <w:t>arte</w:t>
      </w:r>
      <w:r>
        <w:rPr>
          <w:rFonts w:ascii="Arial" w:hAnsi="Arial"/>
          <w:i/>
          <w:spacing w:val="-16"/>
          <w:u w:val="single"/>
        </w:rPr>
        <w:t xml:space="preserve"> </w:t>
      </w:r>
      <w:r>
        <w:rPr>
          <w:rFonts w:ascii="Arial" w:hAnsi="Arial"/>
          <w:i/>
          <w:u w:val="single"/>
        </w:rPr>
        <w:t>de</w:t>
      </w:r>
      <w:r>
        <w:rPr>
          <w:rFonts w:ascii="Arial" w:hAnsi="Arial"/>
          <w:i/>
          <w:spacing w:val="-15"/>
          <w:u w:val="single"/>
        </w:rPr>
        <w:t xml:space="preserve"> </w:t>
      </w:r>
      <w:r>
        <w:rPr>
          <w:rFonts w:ascii="Arial" w:hAnsi="Arial"/>
          <w:i/>
          <w:u w:val="single"/>
        </w:rPr>
        <w:t>la</w:t>
      </w:r>
      <w:r>
        <w:rPr>
          <w:rFonts w:ascii="Arial" w:hAnsi="Arial"/>
          <w:i/>
          <w:spacing w:val="-15"/>
          <w:u w:val="single"/>
        </w:rPr>
        <w:t xml:space="preserve"> </w:t>
      </w:r>
      <w:r>
        <w:rPr>
          <w:rFonts w:ascii="Arial" w:hAnsi="Arial"/>
          <w:i/>
          <w:u w:val="single"/>
        </w:rPr>
        <w:t>obra</w:t>
      </w:r>
      <w:r>
        <w:rPr>
          <w:rFonts w:ascii="Arial" w:hAnsi="Arial"/>
          <w:i/>
          <w:spacing w:val="-15"/>
          <w:u w:val="single"/>
        </w:rPr>
        <w:t xml:space="preserve"> </w:t>
      </w:r>
      <w:r>
        <w:rPr>
          <w:rFonts w:ascii="Arial" w:hAnsi="Arial"/>
          <w:i/>
          <w:u w:val="single"/>
        </w:rPr>
        <w:t>artística</w:t>
      </w:r>
      <w:r>
        <w:rPr>
          <w:rFonts w:ascii="Arial" w:hAnsi="Arial"/>
          <w:i/>
          <w:spacing w:val="-16"/>
          <w:u w:val="single"/>
        </w:rPr>
        <w:t xml:space="preserve"> </w:t>
      </w:r>
      <w:r>
        <w:rPr>
          <w:rFonts w:ascii="Arial" w:hAnsi="Arial"/>
          <w:i/>
          <w:u w:val="single"/>
        </w:rPr>
        <w:t>“Cerveza</w:t>
      </w:r>
      <w:r>
        <w:rPr>
          <w:rFonts w:ascii="Arial" w:hAnsi="Arial"/>
          <w:i/>
        </w:rPr>
        <w:t xml:space="preserve"> </w:t>
      </w:r>
      <w:r>
        <w:rPr>
          <w:rFonts w:ascii="Arial" w:hAnsi="Arial"/>
          <w:i/>
          <w:spacing w:val="-2"/>
          <w:u w:val="single"/>
        </w:rPr>
        <w:t>DUFF”.</w:t>
      </w:r>
    </w:p>
    <w:p w:rsidR="0086265D" w:rsidRDefault="0086265D" w:rsidP="0086265D">
      <w:pPr>
        <w:pStyle w:val="Textoindependiente"/>
        <w:spacing w:before="37"/>
        <w:rPr>
          <w:rFonts w:ascii="Arial"/>
          <w:i/>
        </w:rPr>
      </w:pPr>
    </w:p>
    <w:p w:rsidR="0086265D" w:rsidRDefault="0086265D" w:rsidP="0086265D">
      <w:pPr>
        <w:spacing w:line="276" w:lineRule="auto"/>
        <w:ind w:left="180" w:right="381"/>
        <w:jc w:val="both"/>
        <w:rPr>
          <w:rFonts w:ascii="Arial" w:hAnsi="Arial"/>
          <w:i/>
        </w:rPr>
      </w:pPr>
      <w:r>
        <w:rPr>
          <w:rFonts w:ascii="Arial" w:hAnsi="Arial"/>
          <w:i/>
        </w:rPr>
        <w:t>(…)</w:t>
      </w:r>
      <w:r>
        <w:rPr>
          <w:rFonts w:ascii="Arial" w:hAnsi="Arial"/>
          <w:i/>
          <w:spacing w:val="21"/>
        </w:rPr>
        <w:t xml:space="preserve"> </w:t>
      </w:r>
      <w:r>
        <w:rPr>
          <w:rFonts w:ascii="Arial" w:hAnsi="Arial"/>
          <w:i/>
        </w:rPr>
        <w:t>al</w:t>
      </w:r>
      <w:r>
        <w:rPr>
          <w:rFonts w:ascii="Arial" w:hAnsi="Arial"/>
          <w:i/>
          <w:spacing w:val="-15"/>
        </w:rPr>
        <w:t xml:space="preserve"> </w:t>
      </w:r>
      <w:r>
        <w:rPr>
          <w:rFonts w:ascii="Arial" w:hAnsi="Arial"/>
          <w:i/>
        </w:rPr>
        <w:t>contar</w:t>
      </w:r>
      <w:r>
        <w:rPr>
          <w:rFonts w:ascii="Arial" w:hAnsi="Arial"/>
          <w:i/>
          <w:spacing w:val="-15"/>
        </w:rPr>
        <w:t xml:space="preserve"> </w:t>
      </w:r>
      <w:r>
        <w:rPr>
          <w:rFonts w:ascii="Arial" w:hAnsi="Arial"/>
          <w:i/>
        </w:rPr>
        <w:t>la</w:t>
      </w:r>
      <w:r>
        <w:rPr>
          <w:rFonts w:ascii="Arial" w:hAnsi="Arial"/>
          <w:i/>
          <w:spacing w:val="-14"/>
        </w:rPr>
        <w:t xml:space="preserve"> </w:t>
      </w:r>
      <w:r>
        <w:rPr>
          <w:rFonts w:ascii="Arial" w:hAnsi="Arial"/>
          <w:i/>
        </w:rPr>
        <w:t>firma</w:t>
      </w:r>
      <w:r>
        <w:rPr>
          <w:rFonts w:ascii="Arial" w:hAnsi="Arial"/>
          <w:i/>
          <w:spacing w:val="-14"/>
        </w:rPr>
        <w:t xml:space="preserve"> </w:t>
      </w:r>
      <w:r>
        <w:rPr>
          <w:rFonts w:ascii="Arial" w:hAnsi="Arial"/>
          <w:i/>
        </w:rPr>
        <w:t>demandante</w:t>
      </w:r>
      <w:r>
        <w:rPr>
          <w:rFonts w:ascii="Arial" w:hAnsi="Arial"/>
          <w:i/>
          <w:spacing w:val="-14"/>
        </w:rPr>
        <w:t xml:space="preserve"> </w:t>
      </w:r>
      <w:r>
        <w:rPr>
          <w:rFonts w:ascii="Arial" w:hAnsi="Arial"/>
          <w:i/>
        </w:rPr>
        <w:t>(TWENTIETH</w:t>
      </w:r>
      <w:r>
        <w:rPr>
          <w:rFonts w:ascii="Arial" w:hAnsi="Arial"/>
          <w:i/>
          <w:spacing w:val="-16"/>
        </w:rPr>
        <w:t xml:space="preserve"> </w:t>
      </w:r>
      <w:r>
        <w:rPr>
          <w:rFonts w:ascii="Arial" w:hAnsi="Arial"/>
          <w:i/>
        </w:rPr>
        <w:t>CENTURY</w:t>
      </w:r>
      <w:r>
        <w:rPr>
          <w:rFonts w:ascii="Arial" w:hAnsi="Arial"/>
          <w:i/>
          <w:spacing w:val="-15"/>
        </w:rPr>
        <w:t xml:space="preserve"> </w:t>
      </w:r>
      <w:r>
        <w:rPr>
          <w:rFonts w:ascii="Arial" w:hAnsi="Arial"/>
          <w:i/>
        </w:rPr>
        <w:t>FOX</w:t>
      </w:r>
      <w:r>
        <w:rPr>
          <w:rFonts w:ascii="Arial" w:hAnsi="Arial"/>
          <w:i/>
          <w:spacing w:val="-15"/>
        </w:rPr>
        <w:t xml:space="preserve"> </w:t>
      </w:r>
      <w:r>
        <w:rPr>
          <w:rFonts w:ascii="Arial" w:hAnsi="Arial"/>
          <w:i/>
        </w:rPr>
        <w:t>FILM</w:t>
      </w:r>
      <w:r>
        <w:rPr>
          <w:rFonts w:ascii="Arial" w:hAnsi="Arial"/>
          <w:i/>
          <w:spacing w:val="-16"/>
        </w:rPr>
        <w:t xml:space="preserve"> </w:t>
      </w:r>
      <w:r>
        <w:rPr>
          <w:rFonts w:ascii="Arial" w:hAnsi="Arial"/>
          <w:i/>
        </w:rPr>
        <w:t>CORPORATION) con CERTIFICADO DE REGISTRO TX 4-860-023, emitido en los Estados Unidos, bajo el</w:t>
      </w:r>
      <w:r>
        <w:rPr>
          <w:rFonts w:ascii="Arial" w:hAnsi="Arial"/>
          <w:i/>
          <w:spacing w:val="-2"/>
        </w:rPr>
        <w:t xml:space="preserve"> </w:t>
      </w:r>
      <w:r>
        <w:rPr>
          <w:rFonts w:ascii="Arial" w:hAnsi="Arial"/>
          <w:i/>
        </w:rPr>
        <w:t>Título</w:t>
      </w:r>
      <w:r>
        <w:rPr>
          <w:rFonts w:ascii="Arial" w:hAnsi="Arial"/>
          <w:i/>
          <w:spacing w:val="-6"/>
        </w:rPr>
        <w:t xml:space="preserve"> </w:t>
      </w:r>
      <w:r>
        <w:rPr>
          <w:rFonts w:ascii="Arial" w:hAnsi="Arial"/>
          <w:i/>
        </w:rPr>
        <w:t>de</w:t>
      </w:r>
      <w:r>
        <w:rPr>
          <w:rFonts w:ascii="Arial" w:hAnsi="Arial"/>
          <w:i/>
          <w:spacing w:val="-1"/>
        </w:rPr>
        <w:t xml:space="preserve"> </w:t>
      </w:r>
      <w:r>
        <w:rPr>
          <w:rFonts w:ascii="Arial" w:hAnsi="Arial"/>
          <w:i/>
        </w:rPr>
        <w:t>obra:</w:t>
      </w:r>
      <w:r>
        <w:rPr>
          <w:rFonts w:ascii="Arial" w:hAnsi="Arial"/>
          <w:i/>
          <w:spacing w:val="-5"/>
        </w:rPr>
        <w:t xml:space="preserve"> </w:t>
      </w:r>
      <w:r>
        <w:rPr>
          <w:rFonts w:ascii="Arial" w:hAnsi="Arial"/>
          <w:i/>
        </w:rPr>
        <w:t>LOS</w:t>
      </w:r>
      <w:r>
        <w:rPr>
          <w:rFonts w:ascii="Arial" w:hAnsi="Arial"/>
          <w:i/>
          <w:spacing w:val="-5"/>
        </w:rPr>
        <w:t xml:space="preserve"> </w:t>
      </w:r>
      <w:r>
        <w:rPr>
          <w:rFonts w:ascii="Arial" w:hAnsi="Arial"/>
          <w:i/>
        </w:rPr>
        <w:t>SIMPSON: GUÍA</w:t>
      </w:r>
      <w:r>
        <w:rPr>
          <w:rFonts w:ascii="Arial" w:hAnsi="Arial"/>
          <w:i/>
          <w:spacing w:val="-5"/>
        </w:rPr>
        <w:t xml:space="preserve"> </w:t>
      </w:r>
      <w:r>
        <w:rPr>
          <w:rFonts w:ascii="Arial" w:hAnsi="Arial"/>
          <w:i/>
        </w:rPr>
        <w:t>DE ESTILO DE</w:t>
      </w:r>
      <w:r>
        <w:rPr>
          <w:rFonts w:ascii="Arial" w:hAnsi="Arial"/>
          <w:i/>
          <w:spacing w:val="-5"/>
        </w:rPr>
        <w:t xml:space="preserve"> </w:t>
      </w:r>
      <w:r>
        <w:rPr>
          <w:rFonts w:ascii="Arial" w:hAnsi="Arial"/>
          <w:i/>
        </w:rPr>
        <w:t>1998</w:t>
      </w:r>
      <w:r>
        <w:rPr>
          <w:rFonts w:ascii="Arial" w:hAnsi="Arial"/>
          <w:b/>
          <w:i/>
        </w:rPr>
        <w:t>,</w:t>
      </w:r>
      <w:r>
        <w:rPr>
          <w:rFonts w:ascii="Arial" w:hAnsi="Arial"/>
          <w:b/>
          <w:i/>
          <w:spacing w:val="-4"/>
        </w:rPr>
        <w:t xml:space="preserve"> </w:t>
      </w:r>
      <w:r>
        <w:rPr>
          <w:rFonts w:ascii="Arial" w:hAnsi="Arial"/>
          <w:i/>
        </w:rPr>
        <w:t>sin</w:t>
      </w:r>
      <w:r>
        <w:rPr>
          <w:rFonts w:ascii="Arial" w:hAnsi="Arial"/>
          <w:i/>
          <w:spacing w:val="-1"/>
        </w:rPr>
        <w:t xml:space="preserve"> </w:t>
      </w:r>
      <w:r>
        <w:rPr>
          <w:rFonts w:ascii="Arial" w:hAnsi="Arial"/>
          <w:i/>
        </w:rPr>
        <w:t>que</w:t>
      </w:r>
      <w:r>
        <w:rPr>
          <w:rFonts w:ascii="Arial" w:hAnsi="Arial"/>
          <w:i/>
          <w:spacing w:val="-1"/>
        </w:rPr>
        <w:t xml:space="preserve"> </w:t>
      </w:r>
      <w:r>
        <w:rPr>
          <w:rFonts w:ascii="Arial" w:hAnsi="Arial"/>
          <w:i/>
        </w:rPr>
        <w:t>dicho</w:t>
      </w:r>
      <w:r>
        <w:rPr>
          <w:rFonts w:ascii="Arial" w:hAnsi="Arial"/>
          <w:i/>
          <w:spacing w:val="-1"/>
        </w:rPr>
        <w:t xml:space="preserve"> </w:t>
      </w:r>
      <w:r>
        <w:rPr>
          <w:rFonts w:ascii="Arial" w:hAnsi="Arial"/>
          <w:i/>
        </w:rPr>
        <w:t>registro</w:t>
      </w:r>
      <w:r>
        <w:rPr>
          <w:rFonts w:ascii="Arial" w:hAnsi="Arial"/>
          <w:i/>
          <w:spacing w:val="-1"/>
        </w:rPr>
        <w:t xml:space="preserve"> </w:t>
      </w:r>
      <w:r>
        <w:rPr>
          <w:rFonts w:ascii="Arial" w:hAnsi="Arial"/>
          <w:i/>
        </w:rPr>
        <w:t>sea también necesario ante la Dirección de Derechos de Autor y Derechos Conexos del Servicio</w:t>
      </w:r>
      <w:r>
        <w:rPr>
          <w:rFonts w:ascii="Arial" w:hAnsi="Arial"/>
          <w:i/>
          <w:spacing w:val="-3"/>
        </w:rPr>
        <w:t xml:space="preserve"> </w:t>
      </w:r>
      <w:r>
        <w:rPr>
          <w:rFonts w:ascii="Arial" w:hAnsi="Arial"/>
          <w:i/>
        </w:rPr>
        <w:t>Nacional</w:t>
      </w:r>
      <w:r>
        <w:rPr>
          <w:rFonts w:ascii="Arial" w:hAnsi="Arial"/>
          <w:i/>
          <w:spacing w:val="-8"/>
        </w:rPr>
        <w:t xml:space="preserve"> </w:t>
      </w:r>
      <w:r>
        <w:rPr>
          <w:rFonts w:ascii="Arial" w:hAnsi="Arial"/>
          <w:i/>
        </w:rPr>
        <w:t>de</w:t>
      </w:r>
      <w:r>
        <w:rPr>
          <w:rFonts w:ascii="Arial" w:hAnsi="Arial"/>
          <w:i/>
          <w:spacing w:val="-3"/>
        </w:rPr>
        <w:t xml:space="preserve"> </w:t>
      </w:r>
      <w:r>
        <w:rPr>
          <w:rFonts w:ascii="Arial" w:hAnsi="Arial"/>
          <w:i/>
        </w:rPr>
        <w:t>Propiedad</w:t>
      </w:r>
      <w:r>
        <w:rPr>
          <w:rFonts w:ascii="Arial" w:hAnsi="Arial"/>
          <w:i/>
          <w:spacing w:val="-3"/>
        </w:rPr>
        <w:t xml:space="preserve"> </w:t>
      </w:r>
      <w:r>
        <w:rPr>
          <w:rFonts w:ascii="Arial" w:hAnsi="Arial"/>
          <w:i/>
        </w:rPr>
        <w:t>Intelectual</w:t>
      </w:r>
      <w:r>
        <w:rPr>
          <w:rFonts w:ascii="Arial" w:hAnsi="Arial"/>
          <w:i/>
          <w:spacing w:val="-4"/>
        </w:rPr>
        <w:t xml:space="preserve"> </w:t>
      </w:r>
      <w:r>
        <w:rPr>
          <w:rFonts w:ascii="Arial" w:hAnsi="Arial"/>
          <w:i/>
        </w:rPr>
        <w:t>de</w:t>
      </w:r>
      <w:r>
        <w:rPr>
          <w:rFonts w:ascii="Arial" w:hAnsi="Arial"/>
          <w:i/>
          <w:spacing w:val="-3"/>
        </w:rPr>
        <w:t xml:space="preserve"> </w:t>
      </w:r>
      <w:r>
        <w:rPr>
          <w:rFonts w:ascii="Arial" w:hAnsi="Arial"/>
          <w:i/>
        </w:rPr>
        <w:t>Bolivia</w:t>
      </w:r>
      <w:r>
        <w:rPr>
          <w:rFonts w:ascii="Arial" w:hAnsi="Arial"/>
          <w:i/>
          <w:spacing w:val="-3"/>
        </w:rPr>
        <w:t xml:space="preserve"> </w:t>
      </w:r>
      <w:r>
        <w:rPr>
          <w:rFonts w:ascii="Arial" w:hAnsi="Arial"/>
          <w:i/>
        </w:rPr>
        <w:t>y</w:t>
      </w:r>
      <w:r>
        <w:rPr>
          <w:rFonts w:ascii="Arial" w:hAnsi="Arial"/>
          <w:i/>
          <w:spacing w:val="-5"/>
        </w:rPr>
        <w:t xml:space="preserve"> </w:t>
      </w:r>
      <w:r>
        <w:rPr>
          <w:rFonts w:ascii="Arial" w:hAnsi="Arial"/>
          <w:i/>
        </w:rPr>
        <w:t>se</w:t>
      </w:r>
      <w:r>
        <w:rPr>
          <w:rFonts w:ascii="Arial" w:hAnsi="Arial"/>
          <w:i/>
          <w:spacing w:val="-3"/>
        </w:rPr>
        <w:t xml:space="preserve"> </w:t>
      </w:r>
      <w:r>
        <w:rPr>
          <w:rFonts w:ascii="Arial" w:hAnsi="Arial"/>
          <w:i/>
        </w:rPr>
        <w:t>constituya</w:t>
      </w:r>
      <w:r>
        <w:rPr>
          <w:rFonts w:ascii="Arial" w:hAnsi="Arial"/>
          <w:i/>
          <w:spacing w:val="-7"/>
        </w:rPr>
        <w:t xml:space="preserve"> </w:t>
      </w:r>
      <w:r>
        <w:rPr>
          <w:rFonts w:ascii="Arial" w:hAnsi="Arial"/>
          <w:i/>
        </w:rPr>
        <w:t>en</w:t>
      </w:r>
      <w:r>
        <w:rPr>
          <w:rFonts w:ascii="Arial" w:hAnsi="Arial"/>
          <w:i/>
          <w:spacing w:val="-7"/>
        </w:rPr>
        <w:t xml:space="preserve"> </w:t>
      </w:r>
      <w:r>
        <w:rPr>
          <w:rFonts w:ascii="Arial" w:hAnsi="Arial"/>
          <w:i/>
        </w:rPr>
        <w:t>un</w:t>
      </w:r>
      <w:r>
        <w:rPr>
          <w:rFonts w:ascii="Arial" w:hAnsi="Arial"/>
          <w:i/>
          <w:spacing w:val="-3"/>
        </w:rPr>
        <w:t xml:space="preserve"> </w:t>
      </w:r>
      <w:r>
        <w:rPr>
          <w:rFonts w:ascii="Arial" w:hAnsi="Arial"/>
          <w:i/>
        </w:rPr>
        <w:t>requisito</w:t>
      </w:r>
      <w:r>
        <w:rPr>
          <w:rFonts w:ascii="Arial" w:hAnsi="Arial"/>
          <w:i/>
          <w:spacing w:val="-7"/>
        </w:rPr>
        <w:t xml:space="preserve"> </w:t>
      </w:r>
      <w:r>
        <w:rPr>
          <w:rFonts w:ascii="Arial" w:hAnsi="Arial"/>
          <w:i/>
        </w:rPr>
        <w:t>para poder hacer prevalecer el derecho de autor alegado, no siendo necesaria dicha formalidad, se concluye que el signo registrado incurrió en la causal de irregistrabilidad del</w:t>
      </w:r>
      <w:r>
        <w:rPr>
          <w:rFonts w:ascii="Arial" w:hAnsi="Arial"/>
          <w:i/>
          <w:spacing w:val="-2"/>
        </w:rPr>
        <w:t xml:space="preserve"> </w:t>
      </w:r>
      <w:r>
        <w:rPr>
          <w:rFonts w:ascii="Arial" w:hAnsi="Arial"/>
          <w:i/>
        </w:rPr>
        <w:t>inciso f)</w:t>
      </w:r>
      <w:r>
        <w:rPr>
          <w:rFonts w:ascii="Arial" w:hAnsi="Arial"/>
          <w:i/>
          <w:spacing w:val="-2"/>
        </w:rPr>
        <w:t xml:space="preserve"> </w:t>
      </w:r>
      <w:r>
        <w:rPr>
          <w:rFonts w:ascii="Arial" w:hAnsi="Arial"/>
          <w:i/>
        </w:rPr>
        <w:t>del artículo 136</w:t>
      </w:r>
      <w:r>
        <w:rPr>
          <w:rFonts w:ascii="Arial" w:hAnsi="Arial"/>
          <w:i/>
          <w:spacing w:val="-1"/>
        </w:rPr>
        <w:t xml:space="preserve"> </w:t>
      </w:r>
      <w:r>
        <w:rPr>
          <w:rFonts w:ascii="Arial" w:hAnsi="Arial"/>
          <w:i/>
        </w:rPr>
        <w:t>de la</w:t>
      </w:r>
      <w:r>
        <w:rPr>
          <w:rFonts w:ascii="Arial" w:hAnsi="Arial"/>
          <w:i/>
          <w:spacing w:val="-1"/>
        </w:rPr>
        <w:t xml:space="preserve"> </w:t>
      </w:r>
      <w:r>
        <w:rPr>
          <w:rFonts w:ascii="Arial" w:hAnsi="Arial"/>
          <w:i/>
        </w:rPr>
        <w:t>Decisión</w:t>
      </w:r>
      <w:r>
        <w:rPr>
          <w:rFonts w:ascii="Arial" w:hAnsi="Arial"/>
          <w:i/>
          <w:spacing w:val="-1"/>
        </w:rPr>
        <w:t xml:space="preserve"> </w:t>
      </w:r>
      <w:r>
        <w:rPr>
          <w:rFonts w:ascii="Arial" w:hAnsi="Arial"/>
          <w:i/>
        </w:rPr>
        <w:t>486 de la CAN, al</w:t>
      </w:r>
      <w:r>
        <w:rPr>
          <w:rFonts w:ascii="Arial" w:hAnsi="Arial"/>
          <w:i/>
          <w:spacing w:val="-3"/>
        </w:rPr>
        <w:t xml:space="preserve"> </w:t>
      </w:r>
      <w:r>
        <w:rPr>
          <w:rFonts w:ascii="Arial" w:hAnsi="Arial"/>
          <w:i/>
        </w:rPr>
        <w:t>momento</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su concesión, infringiendo</w:t>
      </w:r>
      <w:r>
        <w:rPr>
          <w:rFonts w:ascii="Arial" w:hAnsi="Arial"/>
          <w:i/>
          <w:spacing w:val="-1"/>
        </w:rPr>
        <w:t xml:space="preserve"> </w:t>
      </w:r>
      <w:r>
        <w:rPr>
          <w:rFonts w:ascii="Arial" w:hAnsi="Arial"/>
          <w:i/>
        </w:rPr>
        <w:t>un</w:t>
      </w:r>
      <w:r>
        <w:rPr>
          <w:rFonts w:ascii="Arial" w:hAnsi="Arial"/>
          <w:i/>
          <w:spacing w:val="-3"/>
        </w:rPr>
        <w:t xml:space="preserve"> </w:t>
      </w:r>
      <w:r>
        <w:rPr>
          <w:rFonts w:ascii="Arial" w:hAnsi="Arial"/>
          <w:i/>
        </w:rPr>
        <w:t>derecho</w:t>
      </w:r>
      <w:r>
        <w:rPr>
          <w:rFonts w:ascii="Arial" w:hAnsi="Arial"/>
          <w:i/>
          <w:spacing w:val="-5"/>
        </w:rPr>
        <w:t xml:space="preserve"> </w:t>
      </w:r>
      <w:r>
        <w:rPr>
          <w:rFonts w:ascii="Arial" w:hAnsi="Arial"/>
          <w:i/>
        </w:rPr>
        <w:t>de</w:t>
      </w:r>
      <w:r>
        <w:rPr>
          <w:rFonts w:ascii="Arial" w:hAnsi="Arial"/>
          <w:i/>
          <w:spacing w:val="-5"/>
        </w:rPr>
        <w:t xml:space="preserve"> </w:t>
      </w:r>
      <w:r>
        <w:rPr>
          <w:rFonts w:ascii="Arial" w:hAnsi="Arial"/>
          <w:i/>
        </w:rPr>
        <w:t>autor;</w:t>
      </w:r>
      <w:r>
        <w:rPr>
          <w:rFonts w:ascii="Arial" w:hAnsi="Arial"/>
          <w:i/>
          <w:spacing w:val="-4"/>
        </w:rPr>
        <w:t xml:space="preserve"> </w:t>
      </w:r>
      <w:r>
        <w:rPr>
          <w:rFonts w:ascii="Arial" w:hAnsi="Arial"/>
          <w:i/>
        </w:rPr>
        <w:t>puesto</w:t>
      </w:r>
      <w:r>
        <w:rPr>
          <w:rFonts w:ascii="Arial" w:hAnsi="Arial"/>
          <w:i/>
          <w:spacing w:val="-1"/>
        </w:rPr>
        <w:t xml:space="preserve"> </w:t>
      </w:r>
      <w:r>
        <w:rPr>
          <w:rFonts w:ascii="Arial" w:hAnsi="Arial"/>
          <w:i/>
        </w:rPr>
        <w:t>que</w:t>
      </w:r>
      <w:r>
        <w:rPr>
          <w:rFonts w:ascii="Arial" w:hAnsi="Arial"/>
          <w:i/>
          <w:spacing w:val="-5"/>
        </w:rPr>
        <w:t xml:space="preserve"> </w:t>
      </w:r>
      <w:r>
        <w:rPr>
          <w:rFonts w:ascii="Arial" w:hAnsi="Arial"/>
          <w:i/>
        </w:rPr>
        <w:t>no</w:t>
      </w:r>
      <w:r>
        <w:rPr>
          <w:rFonts w:ascii="Arial" w:hAnsi="Arial"/>
          <w:i/>
          <w:spacing w:val="-5"/>
        </w:rPr>
        <w:t xml:space="preserve"> </w:t>
      </w:r>
      <w:r>
        <w:rPr>
          <w:rFonts w:ascii="Arial" w:hAnsi="Arial"/>
          <w:i/>
        </w:rPr>
        <w:t>existe</w:t>
      </w:r>
      <w:r>
        <w:rPr>
          <w:rFonts w:ascii="Arial" w:hAnsi="Arial"/>
          <w:i/>
          <w:spacing w:val="-1"/>
        </w:rPr>
        <w:t xml:space="preserve"> </w:t>
      </w:r>
      <w:r>
        <w:rPr>
          <w:rFonts w:ascii="Arial" w:hAnsi="Arial"/>
          <w:i/>
        </w:rPr>
        <w:t>contrato</w:t>
      </w:r>
      <w:r>
        <w:rPr>
          <w:rFonts w:ascii="Arial" w:hAnsi="Arial"/>
          <w:i/>
          <w:spacing w:val="-5"/>
        </w:rPr>
        <w:t xml:space="preserve"> </w:t>
      </w:r>
      <w:r>
        <w:rPr>
          <w:rFonts w:ascii="Arial" w:hAnsi="Arial"/>
          <w:i/>
        </w:rPr>
        <w:t>de</w:t>
      </w:r>
      <w:r>
        <w:rPr>
          <w:rFonts w:ascii="Arial" w:hAnsi="Arial"/>
          <w:i/>
          <w:spacing w:val="-1"/>
        </w:rPr>
        <w:t xml:space="preserve"> </w:t>
      </w:r>
      <w:r>
        <w:rPr>
          <w:rFonts w:ascii="Arial" w:hAnsi="Arial"/>
          <w:i/>
        </w:rPr>
        <w:t>cesión,</w:t>
      </w:r>
      <w:r>
        <w:rPr>
          <w:rFonts w:ascii="Arial" w:hAnsi="Arial"/>
          <w:i/>
          <w:spacing w:val="-4"/>
        </w:rPr>
        <w:t xml:space="preserve"> </w:t>
      </w:r>
      <w:r>
        <w:rPr>
          <w:rFonts w:ascii="Arial" w:hAnsi="Arial"/>
          <w:i/>
        </w:rPr>
        <w:t>licencia</w:t>
      </w:r>
      <w:r>
        <w:rPr>
          <w:rFonts w:ascii="Arial" w:hAnsi="Arial"/>
          <w:i/>
          <w:spacing w:val="-1"/>
        </w:rPr>
        <w:t xml:space="preserve"> </w:t>
      </w:r>
      <w:r>
        <w:rPr>
          <w:rFonts w:ascii="Arial" w:hAnsi="Arial"/>
          <w:i/>
        </w:rPr>
        <w:t>u</w:t>
      </w:r>
      <w:r>
        <w:rPr>
          <w:rFonts w:ascii="Arial" w:hAnsi="Arial"/>
          <w:i/>
          <w:spacing w:val="-5"/>
        </w:rPr>
        <w:t xml:space="preserve"> </w:t>
      </w:r>
      <w:r>
        <w:rPr>
          <w:rFonts w:ascii="Arial" w:hAnsi="Arial"/>
          <w:i/>
        </w:rPr>
        <w:t>otro equivalente que autorice el uso de la obra artística (Dibujo de la Cerveza DUFF y su denominación) de la serie de televisión LOS SIMPSON, requisito indispensable para proceder a la utilización de la obra sea de forma total y/o parcial”.</w:t>
      </w:r>
    </w:p>
    <w:p w:rsidR="0086265D" w:rsidRDefault="0086265D" w:rsidP="0086265D">
      <w:pPr>
        <w:pStyle w:val="Textoindependiente"/>
        <w:spacing w:before="186"/>
        <w:rPr>
          <w:rFonts w:ascii="Arial"/>
          <w:i/>
          <w:sz w:val="20"/>
        </w:rPr>
      </w:pPr>
    </w:p>
    <w:p w:rsidR="0086265D" w:rsidRDefault="0086265D" w:rsidP="0086265D">
      <w:pPr>
        <w:pStyle w:val="Textoindependiente"/>
        <w:spacing w:before="36"/>
        <w:rPr>
          <w:rFonts w:ascii="Arial"/>
          <w:i/>
        </w:rPr>
      </w:pPr>
    </w:p>
    <w:p w:rsidR="0086265D" w:rsidRDefault="0086265D" w:rsidP="0086265D">
      <w:pPr>
        <w:pStyle w:val="Textoindependiente"/>
        <w:spacing w:line="276" w:lineRule="auto"/>
        <w:ind w:left="180" w:right="380"/>
        <w:jc w:val="both"/>
      </w:pPr>
      <w:r>
        <w:t>El</w:t>
      </w:r>
      <w:r>
        <w:rPr>
          <w:spacing w:val="-14"/>
        </w:rPr>
        <w:t xml:space="preserve"> </w:t>
      </w:r>
      <w:r>
        <w:t>INDECOPI</w:t>
      </w:r>
      <w:r>
        <w:rPr>
          <w:spacing w:val="-16"/>
        </w:rPr>
        <w:t xml:space="preserve"> </w:t>
      </w:r>
      <w:r>
        <w:t>negó</w:t>
      </w:r>
      <w:r>
        <w:rPr>
          <w:spacing w:val="-11"/>
        </w:rPr>
        <w:t xml:space="preserve"> </w:t>
      </w:r>
      <w:r>
        <w:t>el</w:t>
      </w:r>
      <w:r>
        <w:rPr>
          <w:spacing w:val="-14"/>
        </w:rPr>
        <w:t xml:space="preserve"> </w:t>
      </w:r>
      <w:r>
        <w:t>registro</w:t>
      </w:r>
      <w:r>
        <w:rPr>
          <w:spacing w:val="-12"/>
        </w:rPr>
        <w:t xml:space="preserve"> </w:t>
      </w:r>
      <w:r>
        <w:t>del</w:t>
      </w:r>
      <w:r>
        <w:rPr>
          <w:spacing w:val="-14"/>
        </w:rPr>
        <w:t xml:space="preserve"> </w:t>
      </w:r>
      <w:r>
        <w:t>signo</w:t>
      </w:r>
      <w:r>
        <w:rPr>
          <w:spacing w:val="-12"/>
        </w:rPr>
        <w:t xml:space="preserve"> </w:t>
      </w:r>
      <w:r>
        <w:t>mixto</w:t>
      </w:r>
      <w:r>
        <w:rPr>
          <w:spacing w:val="-12"/>
        </w:rPr>
        <w:t xml:space="preserve"> </w:t>
      </w:r>
      <w:r>
        <w:t>solicitado</w:t>
      </w:r>
      <w:r>
        <w:rPr>
          <w:spacing w:val="-12"/>
        </w:rPr>
        <w:t xml:space="preserve"> </w:t>
      </w:r>
      <w:r>
        <w:t>para</w:t>
      </w:r>
      <w:r>
        <w:rPr>
          <w:spacing w:val="-12"/>
        </w:rPr>
        <w:t xml:space="preserve"> </w:t>
      </w:r>
      <w:r>
        <w:t>distinguir</w:t>
      </w:r>
      <w:r>
        <w:rPr>
          <w:spacing w:val="-13"/>
        </w:rPr>
        <w:t xml:space="preserve"> </w:t>
      </w:r>
      <w:r>
        <w:t>servicios</w:t>
      </w:r>
      <w:r>
        <w:rPr>
          <w:spacing w:val="-15"/>
        </w:rPr>
        <w:t xml:space="preserve"> </w:t>
      </w:r>
      <w:r>
        <w:t>de</w:t>
      </w:r>
      <w:r>
        <w:rPr>
          <w:spacing w:val="-12"/>
        </w:rPr>
        <w:t xml:space="preserve"> </w:t>
      </w:r>
      <w:r>
        <w:t>juegos de</w:t>
      </w:r>
      <w:r>
        <w:rPr>
          <w:spacing w:val="-6"/>
        </w:rPr>
        <w:t xml:space="preserve"> </w:t>
      </w:r>
      <w:r>
        <w:t>azar</w:t>
      </w:r>
      <w:r>
        <w:rPr>
          <w:spacing w:val="-7"/>
        </w:rPr>
        <w:t xml:space="preserve"> </w:t>
      </w:r>
      <w:r>
        <w:t>o</w:t>
      </w:r>
      <w:r>
        <w:rPr>
          <w:spacing w:val="-1"/>
        </w:rPr>
        <w:t xml:space="preserve"> </w:t>
      </w:r>
      <w:r>
        <w:t>apuestas;</w:t>
      </w:r>
      <w:r>
        <w:rPr>
          <w:spacing w:val="-5"/>
        </w:rPr>
        <w:t xml:space="preserve"> </w:t>
      </w:r>
      <w:r>
        <w:t>organización</w:t>
      </w:r>
      <w:r>
        <w:rPr>
          <w:spacing w:val="-6"/>
        </w:rPr>
        <w:t xml:space="preserve"> </w:t>
      </w:r>
      <w:r>
        <w:t>de</w:t>
      </w:r>
      <w:r>
        <w:rPr>
          <w:spacing w:val="-6"/>
        </w:rPr>
        <w:t xml:space="preserve"> </w:t>
      </w:r>
      <w:r>
        <w:t>apuestas</w:t>
      </w:r>
      <w:r>
        <w:rPr>
          <w:spacing w:val="-4"/>
        </w:rPr>
        <w:t xml:space="preserve"> </w:t>
      </w:r>
      <w:r>
        <w:t>para</w:t>
      </w:r>
      <w:r>
        <w:rPr>
          <w:spacing w:val="-1"/>
        </w:rPr>
        <w:t xml:space="preserve"> </w:t>
      </w:r>
      <w:r>
        <w:t>la</w:t>
      </w:r>
      <w:r>
        <w:rPr>
          <w:spacing w:val="-1"/>
        </w:rPr>
        <w:t xml:space="preserve"> </w:t>
      </w:r>
      <w:r>
        <w:t>clase</w:t>
      </w:r>
      <w:r>
        <w:rPr>
          <w:spacing w:val="-1"/>
        </w:rPr>
        <w:t xml:space="preserve"> </w:t>
      </w:r>
      <w:r>
        <w:t>41,</w:t>
      </w:r>
      <w:r>
        <w:rPr>
          <w:spacing w:val="-5"/>
        </w:rPr>
        <w:t xml:space="preserve"> </w:t>
      </w:r>
      <w:r>
        <w:t>pues</w:t>
      </w:r>
      <w:r>
        <w:rPr>
          <w:spacing w:val="-3"/>
        </w:rPr>
        <w:t xml:space="preserve"> </w:t>
      </w:r>
      <w:r>
        <w:t>determinó</w:t>
      </w:r>
      <w:r>
        <w:rPr>
          <w:spacing w:val="-1"/>
        </w:rPr>
        <w:t xml:space="preserve"> </w:t>
      </w:r>
      <w:r>
        <w:t>que este afecta los</w:t>
      </w:r>
      <w:r>
        <w:rPr>
          <w:spacing w:val="-8"/>
        </w:rPr>
        <w:t xml:space="preserve"> </w:t>
      </w:r>
      <w:r>
        <w:t>derechos</w:t>
      </w:r>
      <w:r>
        <w:rPr>
          <w:spacing w:val="-8"/>
        </w:rPr>
        <w:t xml:space="preserve"> </w:t>
      </w:r>
      <w:r>
        <w:t>de</w:t>
      </w:r>
      <w:r>
        <w:rPr>
          <w:spacing w:val="-5"/>
        </w:rPr>
        <w:t xml:space="preserve"> </w:t>
      </w:r>
      <w:r>
        <w:t>autor</w:t>
      </w:r>
      <w:r>
        <w:rPr>
          <w:spacing w:val="-6"/>
        </w:rPr>
        <w:t xml:space="preserve"> </w:t>
      </w:r>
      <w:r>
        <w:t>existentes</w:t>
      </w:r>
      <w:r>
        <w:rPr>
          <w:spacing w:val="-3"/>
        </w:rPr>
        <w:t xml:space="preserve"> </w:t>
      </w:r>
      <w:r>
        <w:t>toda</w:t>
      </w:r>
      <w:r>
        <w:rPr>
          <w:spacing w:val="-5"/>
        </w:rPr>
        <w:t xml:space="preserve"> </w:t>
      </w:r>
      <w:r>
        <w:t>vez</w:t>
      </w:r>
      <w:r>
        <w:rPr>
          <w:spacing w:val="-3"/>
        </w:rPr>
        <w:t xml:space="preserve"> </w:t>
      </w:r>
      <w:r>
        <w:t>que reproduce</w:t>
      </w:r>
      <w:r>
        <w:rPr>
          <w:spacing w:val="-5"/>
        </w:rPr>
        <w:t xml:space="preserve"> </w:t>
      </w:r>
      <w:r>
        <w:t>el</w:t>
      </w:r>
      <w:r>
        <w:rPr>
          <w:spacing w:val="-7"/>
        </w:rPr>
        <w:t xml:space="preserve"> </w:t>
      </w:r>
      <w:r>
        <w:t>diseño de las</w:t>
      </w:r>
      <w:r>
        <w:rPr>
          <w:spacing w:val="-3"/>
        </w:rPr>
        <w:t xml:space="preserve"> </w:t>
      </w:r>
      <w:r>
        <w:t>estrellas en</w:t>
      </w:r>
      <w:r>
        <w:rPr>
          <w:spacing w:val="-7"/>
        </w:rPr>
        <w:t xml:space="preserve"> </w:t>
      </w:r>
      <w:r>
        <w:t>forma</w:t>
      </w:r>
      <w:r>
        <w:rPr>
          <w:spacing w:val="-11"/>
        </w:rPr>
        <w:t xml:space="preserve"> </w:t>
      </w:r>
      <w:r>
        <w:t>de</w:t>
      </w:r>
      <w:r>
        <w:rPr>
          <w:spacing w:val="-11"/>
        </w:rPr>
        <w:t xml:space="preserve"> </w:t>
      </w:r>
      <w:r>
        <w:t>balón</w:t>
      </w:r>
      <w:r>
        <w:rPr>
          <w:spacing w:val="-7"/>
        </w:rPr>
        <w:t xml:space="preserve"> </w:t>
      </w:r>
      <w:r>
        <w:t>de</w:t>
      </w:r>
      <w:r>
        <w:rPr>
          <w:spacing w:val="-7"/>
        </w:rPr>
        <w:t xml:space="preserve"> </w:t>
      </w:r>
      <w:r>
        <w:t>futbol</w:t>
      </w:r>
      <w:r>
        <w:rPr>
          <w:spacing w:val="-9"/>
        </w:rPr>
        <w:t xml:space="preserve"> </w:t>
      </w:r>
      <w:r>
        <w:t>que</w:t>
      </w:r>
      <w:r>
        <w:rPr>
          <w:spacing w:val="-11"/>
        </w:rPr>
        <w:t xml:space="preserve"> </w:t>
      </w:r>
      <w:r>
        <w:t>configura</w:t>
      </w:r>
      <w:r>
        <w:rPr>
          <w:spacing w:val="-7"/>
        </w:rPr>
        <w:t xml:space="preserve"> </w:t>
      </w:r>
      <w:r>
        <w:t>uno</w:t>
      </w:r>
      <w:r>
        <w:rPr>
          <w:spacing w:val="-11"/>
        </w:rPr>
        <w:t xml:space="preserve"> </w:t>
      </w:r>
      <w:r>
        <w:t>de</w:t>
      </w:r>
      <w:r>
        <w:rPr>
          <w:spacing w:val="-7"/>
        </w:rPr>
        <w:t xml:space="preserve"> </w:t>
      </w:r>
      <w:r>
        <w:t>los</w:t>
      </w:r>
      <w:r>
        <w:rPr>
          <w:spacing w:val="-14"/>
        </w:rPr>
        <w:t xml:space="preserve"> </w:t>
      </w:r>
      <w:r>
        <w:t>elementos</w:t>
      </w:r>
      <w:r>
        <w:rPr>
          <w:spacing w:val="-9"/>
        </w:rPr>
        <w:t xml:space="preserve"> </w:t>
      </w:r>
      <w:r>
        <w:t>que</w:t>
      </w:r>
      <w:r>
        <w:rPr>
          <w:spacing w:val="-11"/>
        </w:rPr>
        <w:t xml:space="preserve"> </w:t>
      </w:r>
      <w:r>
        <w:t>dotan</w:t>
      </w:r>
      <w:r>
        <w:rPr>
          <w:spacing w:val="-11"/>
        </w:rPr>
        <w:t xml:space="preserve"> </w:t>
      </w:r>
      <w:r>
        <w:t>de</w:t>
      </w:r>
      <w:r>
        <w:rPr>
          <w:spacing w:val="-11"/>
        </w:rPr>
        <w:t xml:space="preserve"> </w:t>
      </w:r>
      <w:r>
        <w:t>originalidad a la obra protegida</w:t>
      </w:r>
      <w:r>
        <w:rPr>
          <w:vertAlign w:val="superscript"/>
        </w:rPr>
        <w:t>286</w:t>
      </w:r>
      <w:r>
        <w:t>.</w:t>
      </w:r>
    </w:p>
    <w:p w:rsidR="0086265D" w:rsidRDefault="0086265D" w:rsidP="0086265D">
      <w:pPr>
        <w:pStyle w:val="Textoindependiente"/>
        <w:spacing w:before="38"/>
      </w:pPr>
    </w:p>
    <w:p w:rsidR="0086265D" w:rsidRDefault="0086265D" w:rsidP="0086265D">
      <w:pPr>
        <w:pStyle w:val="Textoindependiente"/>
        <w:spacing w:line="276" w:lineRule="auto"/>
        <w:ind w:left="180" w:right="384"/>
        <w:jc w:val="both"/>
      </w:pPr>
      <w:r>
        <w:t>Por su</w:t>
      </w:r>
      <w:r>
        <w:rPr>
          <w:spacing w:val="-2"/>
        </w:rPr>
        <w:t xml:space="preserve"> </w:t>
      </w:r>
      <w:r>
        <w:t>parte,</w:t>
      </w:r>
      <w:r>
        <w:rPr>
          <w:spacing w:val="-6"/>
        </w:rPr>
        <w:t xml:space="preserve"> </w:t>
      </w:r>
      <w:r>
        <w:t>en Ecuador,</w:t>
      </w:r>
      <w:r>
        <w:rPr>
          <w:spacing w:val="-1"/>
        </w:rPr>
        <w:t xml:space="preserve"> </w:t>
      </w:r>
      <w:r>
        <w:t>el SENADI</w:t>
      </w:r>
      <w:r>
        <w:rPr>
          <w:spacing w:val="-1"/>
        </w:rPr>
        <w:t xml:space="preserve"> </w:t>
      </w:r>
      <w:r>
        <w:t>negó</w:t>
      </w:r>
      <w:r>
        <w:rPr>
          <w:spacing w:val="-2"/>
        </w:rPr>
        <w:t xml:space="preserve"> </w:t>
      </w:r>
      <w:r>
        <w:t>el registro del signo mixto</w:t>
      </w:r>
      <w:r>
        <w:rPr>
          <w:spacing w:val="-2"/>
        </w:rPr>
        <w:t xml:space="preserve"> </w:t>
      </w:r>
      <w:r>
        <w:t>MACGYVER,</w:t>
      </w:r>
      <w:r>
        <w:rPr>
          <w:spacing w:val="-1"/>
        </w:rPr>
        <w:t xml:space="preserve"> </w:t>
      </w:r>
      <w:r>
        <w:t>para identificar productos de la clase 9, bajo el argumento que el signo solicitado reproduce literalmente el título de una obra audiovisual, que no se puede replicar ni usar para registrar un signo distintivo</w:t>
      </w:r>
      <w:r>
        <w:rPr>
          <w:vertAlign w:val="superscript"/>
        </w:rPr>
        <w:t>287</w:t>
      </w:r>
      <w:r>
        <w:t>:</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jc w:val="right"/>
        <w:rPr>
          <w:sz w:val="18"/>
        </w:rPr>
        <w:sectPr w:rsidR="0086265D">
          <w:pgSz w:w="12240" w:h="15840"/>
          <w:pgMar w:top="1640" w:right="1500" w:bottom="280" w:left="1520" w:header="720" w:footer="720" w:gutter="0"/>
          <w:cols w:space="720"/>
        </w:sectPr>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spacing w:before="224"/>
      </w:pPr>
    </w:p>
    <w:p w:rsidR="0086265D" w:rsidRDefault="0086265D" w:rsidP="0086265D">
      <w:pPr>
        <w:pStyle w:val="Textoindependiente"/>
        <w:spacing w:line="276" w:lineRule="auto"/>
        <w:ind w:left="180" w:right="383"/>
        <w:jc w:val="both"/>
      </w:pPr>
      <w:r>
        <w:t>Si</w:t>
      </w:r>
      <w:r>
        <w:rPr>
          <w:spacing w:val="-4"/>
        </w:rPr>
        <w:t xml:space="preserve"> </w:t>
      </w:r>
      <w:r>
        <w:t>bien,</w:t>
      </w:r>
      <w:r>
        <w:rPr>
          <w:spacing w:val="-5"/>
        </w:rPr>
        <w:t xml:space="preserve"> </w:t>
      </w:r>
      <w:r>
        <w:t>al</w:t>
      </w:r>
      <w:r>
        <w:rPr>
          <w:spacing w:val="-4"/>
        </w:rPr>
        <w:t xml:space="preserve"> </w:t>
      </w:r>
      <w:r>
        <w:t>estar</w:t>
      </w:r>
      <w:r>
        <w:rPr>
          <w:spacing w:val="-3"/>
        </w:rPr>
        <w:t xml:space="preserve"> </w:t>
      </w:r>
      <w:r>
        <w:t>contemplado</w:t>
      </w:r>
      <w:r>
        <w:rPr>
          <w:spacing w:val="-6"/>
        </w:rPr>
        <w:t xml:space="preserve"> </w:t>
      </w:r>
      <w:r>
        <w:t>en</w:t>
      </w:r>
      <w:r>
        <w:rPr>
          <w:spacing w:val="-2"/>
        </w:rPr>
        <w:t xml:space="preserve"> </w:t>
      </w:r>
      <w:r>
        <w:t>la</w:t>
      </w:r>
      <w:r>
        <w:rPr>
          <w:spacing w:val="-2"/>
        </w:rPr>
        <w:t xml:space="preserve"> </w:t>
      </w:r>
      <w:r>
        <w:t>DA</w:t>
      </w:r>
      <w:r>
        <w:rPr>
          <w:spacing w:val="-10"/>
        </w:rPr>
        <w:t xml:space="preserve"> </w:t>
      </w:r>
      <w:r>
        <w:t>486,</w:t>
      </w:r>
      <w:r>
        <w:rPr>
          <w:spacing w:val="-5"/>
        </w:rPr>
        <w:t xml:space="preserve"> </w:t>
      </w:r>
      <w:r>
        <w:t>es</w:t>
      </w:r>
      <w:r>
        <w:rPr>
          <w:spacing w:val="-9"/>
        </w:rPr>
        <w:t xml:space="preserve"> </w:t>
      </w:r>
      <w:r>
        <w:t>obligación</w:t>
      </w:r>
      <w:r>
        <w:rPr>
          <w:spacing w:val="-6"/>
        </w:rPr>
        <w:t xml:space="preserve"> </w:t>
      </w:r>
      <w:r>
        <w:t>de</w:t>
      </w:r>
      <w:r>
        <w:rPr>
          <w:spacing w:val="-6"/>
        </w:rPr>
        <w:t xml:space="preserve"> </w:t>
      </w:r>
      <w:r>
        <w:t>las</w:t>
      </w:r>
      <w:r>
        <w:rPr>
          <w:spacing w:val="-9"/>
        </w:rPr>
        <w:t xml:space="preserve"> </w:t>
      </w:r>
      <w:r>
        <w:t>oficinas nacionales</w:t>
      </w:r>
      <w:r>
        <w:rPr>
          <w:spacing w:val="-5"/>
        </w:rPr>
        <w:t xml:space="preserve"> </w:t>
      </w:r>
      <w:r>
        <w:t>velar por</w:t>
      </w:r>
      <w:r>
        <w:rPr>
          <w:spacing w:val="-16"/>
        </w:rPr>
        <w:t xml:space="preserve"> </w:t>
      </w:r>
      <w:r>
        <w:t>la</w:t>
      </w:r>
      <w:r>
        <w:rPr>
          <w:spacing w:val="-15"/>
        </w:rPr>
        <w:t xml:space="preserve"> </w:t>
      </w:r>
      <w:r>
        <w:t>protección</w:t>
      </w:r>
      <w:r>
        <w:rPr>
          <w:spacing w:val="-15"/>
        </w:rPr>
        <w:t xml:space="preserve"> </w:t>
      </w:r>
      <w:r>
        <w:t>de</w:t>
      </w:r>
      <w:r>
        <w:rPr>
          <w:spacing w:val="-16"/>
        </w:rPr>
        <w:t xml:space="preserve"> </w:t>
      </w:r>
      <w:r>
        <w:t>estos</w:t>
      </w:r>
      <w:r>
        <w:rPr>
          <w:spacing w:val="-15"/>
        </w:rPr>
        <w:t xml:space="preserve"> </w:t>
      </w:r>
      <w:r>
        <w:t>derechos,</w:t>
      </w:r>
      <w:r>
        <w:rPr>
          <w:spacing w:val="-15"/>
        </w:rPr>
        <w:t xml:space="preserve"> </w:t>
      </w:r>
      <w:r>
        <w:t>para</w:t>
      </w:r>
      <w:r>
        <w:rPr>
          <w:spacing w:val="-15"/>
        </w:rPr>
        <w:t xml:space="preserve"> </w:t>
      </w:r>
      <w:r>
        <w:t>los</w:t>
      </w:r>
      <w:r>
        <w:rPr>
          <w:spacing w:val="-16"/>
        </w:rPr>
        <w:t xml:space="preserve"> </w:t>
      </w:r>
      <w:r>
        <w:t>casos</w:t>
      </w:r>
      <w:r>
        <w:rPr>
          <w:spacing w:val="-15"/>
        </w:rPr>
        <w:t xml:space="preserve"> </w:t>
      </w:r>
      <w:r>
        <w:t>en</w:t>
      </w:r>
      <w:r>
        <w:rPr>
          <w:spacing w:val="-15"/>
        </w:rPr>
        <w:t xml:space="preserve"> </w:t>
      </w:r>
      <w:r>
        <w:t>que</w:t>
      </w:r>
      <w:r>
        <w:rPr>
          <w:spacing w:val="-16"/>
        </w:rPr>
        <w:t xml:space="preserve"> </w:t>
      </w:r>
      <w:r>
        <w:t>la</w:t>
      </w:r>
      <w:r>
        <w:rPr>
          <w:spacing w:val="-15"/>
        </w:rPr>
        <w:t xml:space="preserve"> </w:t>
      </w:r>
      <w:r>
        <w:t>situación</w:t>
      </w:r>
      <w:r>
        <w:rPr>
          <w:spacing w:val="-14"/>
        </w:rPr>
        <w:t xml:space="preserve"> </w:t>
      </w:r>
      <w:r>
        <w:t>no</w:t>
      </w:r>
      <w:r>
        <w:rPr>
          <w:spacing w:val="-14"/>
        </w:rPr>
        <w:t xml:space="preserve"> </w:t>
      </w:r>
      <w:r>
        <w:t>resulte</w:t>
      </w:r>
      <w:r>
        <w:rPr>
          <w:spacing w:val="-14"/>
        </w:rPr>
        <w:t xml:space="preserve"> </w:t>
      </w:r>
      <w:r>
        <w:t xml:space="preserve">evidente para las oficinas nacionales, corre por cuenta del interesado la protección de este </w:t>
      </w:r>
      <w:r>
        <w:rPr>
          <w:spacing w:val="-2"/>
        </w:rPr>
        <w:t>derecho.</w:t>
      </w:r>
    </w:p>
    <w:p w:rsidR="0086265D" w:rsidRDefault="0086265D" w:rsidP="0086265D">
      <w:pPr>
        <w:pStyle w:val="Textoindependiente"/>
        <w:spacing w:before="39"/>
      </w:pPr>
    </w:p>
    <w:p w:rsidR="0086265D" w:rsidRDefault="0086265D" w:rsidP="0086265D">
      <w:pPr>
        <w:pStyle w:val="Prrafodelista"/>
        <w:numPr>
          <w:ilvl w:val="2"/>
          <w:numId w:val="10"/>
        </w:numPr>
        <w:tabs>
          <w:tab w:val="left" w:pos="850"/>
        </w:tabs>
        <w:spacing w:line="276" w:lineRule="auto"/>
        <w:ind w:left="180" w:right="386" w:firstLine="0"/>
      </w:pPr>
      <w:bookmarkStart w:id="29" w:name="4.2.8._Signos_que_vulneren_derechos_de_c"/>
      <w:bookmarkStart w:id="30" w:name="_bookmark73"/>
      <w:bookmarkEnd w:id="29"/>
      <w:bookmarkEnd w:id="30"/>
      <w:r>
        <w:rPr>
          <w:color w:val="2E5395"/>
        </w:rPr>
        <w:t>Signos</w:t>
      </w:r>
      <w:r>
        <w:rPr>
          <w:color w:val="2E5395"/>
          <w:spacing w:val="40"/>
        </w:rPr>
        <w:t xml:space="preserve"> </w:t>
      </w:r>
      <w:r>
        <w:rPr>
          <w:color w:val="2E5395"/>
        </w:rPr>
        <w:t>que</w:t>
      </w:r>
      <w:r>
        <w:rPr>
          <w:color w:val="2E5395"/>
          <w:spacing w:val="40"/>
        </w:rPr>
        <w:t xml:space="preserve"> </w:t>
      </w:r>
      <w:r>
        <w:rPr>
          <w:color w:val="2E5395"/>
        </w:rPr>
        <w:t>vulneren</w:t>
      </w:r>
      <w:r>
        <w:rPr>
          <w:color w:val="2E5395"/>
          <w:spacing w:val="40"/>
        </w:rPr>
        <w:t xml:space="preserve"> </w:t>
      </w:r>
      <w:r>
        <w:rPr>
          <w:color w:val="2E5395"/>
        </w:rPr>
        <w:t>derechos</w:t>
      </w:r>
      <w:r>
        <w:rPr>
          <w:color w:val="2E5395"/>
          <w:spacing w:val="40"/>
        </w:rPr>
        <w:t xml:space="preserve"> </w:t>
      </w:r>
      <w:r>
        <w:rPr>
          <w:color w:val="2E5395"/>
        </w:rPr>
        <w:t>de</w:t>
      </w:r>
      <w:r>
        <w:rPr>
          <w:color w:val="2E5395"/>
          <w:spacing w:val="40"/>
        </w:rPr>
        <w:t xml:space="preserve"> </w:t>
      </w:r>
      <w:r>
        <w:rPr>
          <w:color w:val="2E5395"/>
        </w:rPr>
        <w:t>comunidades</w:t>
      </w:r>
      <w:r>
        <w:rPr>
          <w:color w:val="2E5395"/>
          <w:spacing w:val="40"/>
        </w:rPr>
        <w:t xml:space="preserve"> </w:t>
      </w:r>
      <w:r>
        <w:rPr>
          <w:color w:val="2E5395"/>
        </w:rPr>
        <w:t>indígenas,</w:t>
      </w:r>
      <w:r>
        <w:rPr>
          <w:color w:val="2E5395"/>
          <w:spacing w:val="40"/>
        </w:rPr>
        <w:t xml:space="preserve"> </w:t>
      </w:r>
      <w:r>
        <w:rPr>
          <w:color w:val="2E5395"/>
        </w:rPr>
        <w:t>afroamericanas</w:t>
      </w:r>
      <w:r>
        <w:rPr>
          <w:color w:val="2E5395"/>
          <w:spacing w:val="40"/>
        </w:rPr>
        <w:t xml:space="preserve"> </w:t>
      </w:r>
      <w:r>
        <w:rPr>
          <w:color w:val="2E5395"/>
        </w:rPr>
        <w:t>o locales (literal g) artículo 136 DA 486).</w:t>
      </w:r>
    </w:p>
    <w:p w:rsidR="0086265D" w:rsidRDefault="0086265D" w:rsidP="0086265D">
      <w:pPr>
        <w:pStyle w:val="Textoindependiente"/>
        <w:spacing w:before="36"/>
      </w:pPr>
    </w:p>
    <w:p w:rsidR="0086265D" w:rsidRDefault="0086265D" w:rsidP="0086265D">
      <w:pPr>
        <w:pStyle w:val="Textoindependiente"/>
        <w:ind w:left="180"/>
        <w:jc w:val="both"/>
      </w:pPr>
      <w:r>
        <w:t>El</w:t>
      </w:r>
      <w:r>
        <w:rPr>
          <w:spacing w:val="-4"/>
        </w:rPr>
        <w:t xml:space="preserve"> </w:t>
      </w:r>
      <w:r>
        <w:t>literal</w:t>
      </w:r>
      <w:r>
        <w:rPr>
          <w:spacing w:val="-3"/>
        </w:rPr>
        <w:t xml:space="preserve"> </w:t>
      </w:r>
      <w:r>
        <w:t>g)</w:t>
      </w:r>
      <w:r>
        <w:rPr>
          <w:spacing w:val="-2"/>
        </w:rPr>
        <w:t xml:space="preserve"> </w:t>
      </w:r>
      <w:r>
        <w:t>del</w:t>
      </w:r>
      <w:r>
        <w:rPr>
          <w:spacing w:val="-8"/>
        </w:rPr>
        <w:t xml:space="preserve"> </w:t>
      </w:r>
      <w:r>
        <w:t>artículo</w:t>
      </w:r>
      <w:r>
        <w:rPr>
          <w:spacing w:val="-1"/>
        </w:rPr>
        <w:t xml:space="preserve"> </w:t>
      </w:r>
      <w:r>
        <w:t>136</w:t>
      </w:r>
      <w:r>
        <w:rPr>
          <w:spacing w:val="-1"/>
        </w:rPr>
        <w:t xml:space="preserve"> </w:t>
      </w:r>
      <w:r>
        <w:t>de</w:t>
      </w:r>
      <w:r>
        <w:rPr>
          <w:spacing w:val="-1"/>
        </w:rPr>
        <w:t xml:space="preserve"> </w:t>
      </w:r>
      <w:r>
        <w:t>la</w:t>
      </w:r>
      <w:r>
        <w:rPr>
          <w:spacing w:val="-1"/>
        </w:rPr>
        <w:t xml:space="preserve"> </w:t>
      </w:r>
      <w:r>
        <w:t>DA</w:t>
      </w:r>
      <w:r>
        <w:rPr>
          <w:spacing w:val="-5"/>
        </w:rPr>
        <w:t xml:space="preserve"> </w:t>
      </w:r>
      <w:r>
        <w:t>486</w:t>
      </w:r>
      <w:r>
        <w:rPr>
          <w:spacing w:val="-6"/>
        </w:rPr>
        <w:t xml:space="preserve"> </w:t>
      </w:r>
      <w:r>
        <w:rPr>
          <w:spacing w:val="-2"/>
        </w:rPr>
        <w:t>establece:</w:t>
      </w:r>
    </w:p>
    <w:p w:rsidR="0086265D" w:rsidRDefault="0086265D" w:rsidP="0086265D">
      <w:pPr>
        <w:pStyle w:val="Textoindependiente"/>
        <w:spacing w:before="74"/>
      </w:pPr>
    </w:p>
    <w:p w:rsidR="0086265D" w:rsidRDefault="0086265D" w:rsidP="0086265D">
      <w:pPr>
        <w:spacing w:line="278" w:lineRule="auto"/>
        <w:ind w:left="891" w:right="1237"/>
        <w:jc w:val="both"/>
        <w:rPr>
          <w:rFonts w:ascii="Arial" w:hAnsi="Arial"/>
          <w:i/>
        </w:rPr>
      </w:pPr>
      <w:r>
        <w:rPr>
          <w:rFonts w:ascii="Arial" w:hAnsi="Arial"/>
          <w:i/>
        </w:rPr>
        <w:t>“Artículo</w:t>
      </w:r>
      <w:r>
        <w:rPr>
          <w:rFonts w:ascii="Arial" w:hAnsi="Arial"/>
          <w:i/>
          <w:spacing w:val="-3"/>
        </w:rPr>
        <w:t xml:space="preserve"> </w:t>
      </w:r>
      <w:r>
        <w:rPr>
          <w:rFonts w:ascii="Arial" w:hAnsi="Arial"/>
          <w:i/>
        </w:rPr>
        <w:t>136.- No podrán registrarse 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aquellos</w:t>
      </w:r>
      <w:r>
        <w:rPr>
          <w:rFonts w:ascii="Arial" w:hAnsi="Arial"/>
          <w:i/>
          <w:spacing w:val="-1"/>
        </w:rPr>
        <w:t xml:space="preserve"> </w:t>
      </w:r>
      <w:r>
        <w:rPr>
          <w:rFonts w:ascii="Arial" w:hAnsi="Arial"/>
          <w:i/>
        </w:rPr>
        <w:t>signos</w:t>
      </w:r>
      <w:r>
        <w:rPr>
          <w:rFonts w:ascii="Arial" w:hAnsi="Arial"/>
          <w:i/>
          <w:spacing w:val="-1"/>
        </w:rPr>
        <w:t xml:space="preserve"> </w:t>
      </w:r>
      <w:r>
        <w:rPr>
          <w:rFonts w:ascii="Arial" w:hAnsi="Arial"/>
          <w:i/>
        </w:rPr>
        <w:t>cuyo uso en el comercio afectara indebidamente un derecho de tercero, en particular cuando:</w:t>
      </w:r>
    </w:p>
    <w:p w:rsidR="0086265D" w:rsidRDefault="0086265D" w:rsidP="0086265D">
      <w:pPr>
        <w:ind w:left="891"/>
        <w:rPr>
          <w:rFonts w:ascii="Arial" w:hAnsi="Arial"/>
          <w:i/>
        </w:rPr>
      </w:pPr>
      <w:r>
        <w:rPr>
          <w:rFonts w:ascii="Arial" w:hAnsi="Arial"/>
          <w:i/>
          <w:spacing w:val="-5"/>
        </w:rPr>
        <w:t>(…)</w:t>
      </w:r>
    </w:p>
    <w:p w:rsidR="0086265D" w:rsidRDefault="0086265D" w:rsidP="0086265D">
      <w:pPr>
        <w:pStyle w:val="Prrafodelista"/>
        <w:numPr>
          <w:ilvl w:val="0"/>
          <w:numId w:val="7"/>
        </w:numPr>
        <w:tabs>
          <w:tab w:val="left" w:pos="1134"/>
        </w:tabs>
        <w:spacing w:before="247" w:line="276" w:lineRule="auto"/>
        <w:ind w:right="1245" w:firstLine="0"/>
        <w:jc w:val="both"/>
        <w:rPr>
          <w:rFonts w:ascii="Arial" w:hAnsi="Arial"/>
          <w:i/>
        </w:rPr>
      </w:pPr>
      <w:r>
        <w:rPr>
          <w:rFonts w:ascii="Arial" w:hAnsi="Arial"/>
          <w:i/>
        </w:rPr>
        <w:t>consistan</w:t>
      </w:r>
      <w:r>
        <w:rPr>
          <w:rFonts w:ascii="Arial" w:hAnsi="Arial"/>
          <w:i/>
          <w:spacing w:val="-16"/>
        </w:rPr>
        <w:t xml:space="preserve"> </w:t>
      </w:r>
      <w:r>
        <w:rPr>
          <w:rFonts w:ascii="Arial" w:hAnsi="Arial"/>
          <w:i/>
        </w:rPr>
        <w:t>en</w:t>
      </w:r>
      <w:r>
        <w:rPr>
          <w:rFonts w:ascii="Arial" w:hAnsi="Arial"/>
          <w:i/>
          <w:spacing w:val="-15"/>
        </w:rPr>
        <w:t xml:space="preserve"> </w:t>
      </w:r>
      <w:r>
        <w:rPr>
          <w:rFonts w:ascii="Arial" w:hAnsi="Arial"/>
          <w:i/>
        </w:rPr>
        <w:t>el</w:t>
      </w:r>
      <w:r>
        <w:rPr>
          <w:rFonts w:ascii="Arial" w:hAnsi="Arial"/>
          <w:i/>
          <w:spacing w:val="-15"/>
        </w:rPr>
        <w:t xml:space="preserve"> </w:t>
      </w:r>
      <w:r>
        <w:rPr>
          <w:rFonts w:ascii="Arial" w:hAnsi="Arial"/>
          <w:i/>
        </w:rPr>
        <w:t>nombre</w:t>
      </w:r>
      <w:r>
        <w:rPr>
          <w:rFonts w:ascii="Arial" w:hAnsi="Arial"/>
          <w:i/>
          <w:spacing w:val="-16"/>
        </w:rPr>
        <w:t xml:space="preserve"> </w:t>
      </w:r>
      <w:r>
        <w:rPr>
          <w:rFonts w:ascii="Arial" w:hAnsi="Arial"/>
          <w:i/>
        </w:rPr>
        <w:t>de</w:t>
      </w:r>
      <w:r>
        <w:rPr>
          <w:rFonts w:ascii="Arial" w:hAnsi="Arial"/>
          <w:i/>
          <w:spacing w:val="-15"/>
        </w:rPr>
        <w:t xml:space="preserve"> </w:t>
      </w:r>
      <w:r>
        <w:rPr>
          <w:rFonts w:ascii="Arial" w:hAnsi="Arial"/>
          <w:i/>
        </w:rPr>
        <w:t>las</w:t>
      </w:r>
      <w:r>
        <w:rPr>
          <w:rFonts w:ascii="Arial" w:hAnsi="Arial"/>
          <w:i/>
          <w:spacing w:val="-15"/>
        </w:rPr>
        <w:t xml:space="preserve"> </w:t>
      </w:r>
      <w:r>
        <w:rPr>
          <w:rFonts w:ascii="Arial" w:hAnsi="Arial"/>
          <w:i/>
        </w:rPr>
        <w:t>comunidades</w:t>
      </w:r>
      <w:r>
        <w:rPr>
          <w:rFonts w:ascii="Arial" w:hAnsi="Arial"/>
          <w:i/>
          <w:spacing w:val="-15"/>
        </w:rPr>
        <w:t xml:space="preserve"> </w:t>
      </w:r>
      <w:r>
        <w:rPr>
          <w:rFonts w:ascii="Arial" w:hAnsi="Arial"/>
          <w:i/>
        </w:rPr>
        <w:t>indígenas,</w:t>
      </w:r>
      <w:r>
        <w:rPr>
          <w:rFonts w:ascii="Arial" w:hAnsi="Arial"/>
          <w:i/>
          <w:spacing w:val="-16"/>
        </w:rPr>
        <w:t xml:space="preserve"> </w:t>
      </w:r>
      <w:r>
        <w:rPr>
          <w:rFonts w:ascii="Arial" w:hAnsi="Arial"/>
          <w:i/>
        </w:rPr>
        <w:t>afroamericanas o</w:t>
      </w:r>
      <w:r>
        <w:rPr>
          <w:rFonts w:ascii="Arial" w:hAnsi="Arial"/>
          <w:i/>
          <w:spacing w:val="-5"/>
        </w:rPr>
        <w:t xml:space="preserve"> </w:t>
      </w:r>
      <w:r>
        <w:rPr>
          <w:rFonts w:ascii="Arial" w:hAnsi="Arial"/>
          <w:i/>
        </w:rPr>
        <w:t>locales,</w:t>
      </w:r>
      <w:r>
        <w:rPr>
          <w:rFonts w:ascii="Arial" w:hAnsi="Arial"/>
          <w:i/>
          <w:spacing w:val="-9"/>
        </w:rPr>
        <w:t xml:space="preserve"> </w:t>
      </w:r>
      <w:r>
        <w:rPr>
          <w:rFonts w:ascii="Arial" w:hAnsi="Arial"/>
          <w:i/>
        </w:rPr>
        <w:t>o</w:t>
      </w:r>
      <w:r>
        <w:rPr>
          <w:rFonts w:ascii="Arial" w:hAnsi="Arial"/>
          <w:i/>
          <w:spacing w:val="-5"/>
        </w:rPr>
        <w:t xml:space="preserve"> </w:t>
      </w:r>
      <w:r>
        <w:rPr>
          <w:rFonts w:ascii="Arial" w:hAnsi="Arial"/>
          <w:i/>
        </w:rPr>
        <w:t>las</w:t>
      </w:r>
      <w:r>
        <w:rPr>
          <w:rFonts w:ascii="Arial" w:hAnsi="Arial"/>
          <w:i/>
          <w:spacing w:val="-8"/>
        </w:rPr>
        <w:t xml:space="preserve"> </w:t>
      </w:r>
      <w:r>
        <w:rPr>
          <w:rFonts w:ascii="Arial" w:hAnsi="Arial"/>
          <w:i/>
        </w:rPr>
        <w:t>denominaciones,</w:t>
      </w:r>
      <w:r>
        <w:rPr>
          <w:rFonts w:ascii="Arial" w:hAnsi="Arial"/>
          <w:i/>
          <w:spacing w:val="-9"/>
        </w:rPr>
        <w:t xml:space="preserve"> </w:t>
      </w:r>
      <w:r>
        <w:rPr>
          <w:rFonts w:ascii="Arial" w:hAnsi="Arial"/>
          <w:i/>
        </w:rPr>
        <w:t>las</w:t>
      </w:r>
      <w:r>
        <w:rPr>
          <w:rFonts w:ascii="Arial" w:hAnsi="Arial"/>
          <w:i/>
          <w:spacing w:val="-8"/>
        </w:rPr>
        <w:t xml:space="preserve"> </w:t>
      </w:r>
      <w:r>
        <w:rPr>
          <w:rFonts w:ascii="Arial" w:hAnsi="Arial"/>
          <w:i/>
        </w:rPr>
        <w:t>palabras,</w:t>
      </w:r>
      <w:r>
        <w:rPr>
          <w:rFonts w:ascii="Arial" w:hAnsi="Arial"/>
          <w:i/>
          <w:spacing w:val="-9"/>
        </w:rPr>
        <w:t xml:space="preserve"> </w:t>
      </w:r>
      <w:r>
        <w:rPr>
          <w:rFonts w:ascii="Arial" w:hAnsi="Arial"/>
          <w:i/>
        </w:rPr>
        <w:t>letras,</w:t>
      </w:r>
      <w:r>
        <w:rPr>
          <w:rFonts w:ascii="Arial" w:hAnsi="Arial"/>
          <w:i/>
          <w:spacing w:val="-9"/>
        </w:rPr>
        <w:t xml:space="preserve"> </w:t>
      </w:r>
      <w:r>
        <w:rPr>
          <w:rFonts w:ascii="Arial" w:hAnsi="Arial"/>
          <w:i/>
        </w:rPr>
        <w:t>caracteres</w:t>
      </w:r>
      <w:r>
        <w:rPr>
          <w:rFonts w:ascii="Arial" w:hAnsi="Arial"/>
          <w:i/>
          <w:spacing w:val="-8"/>
        </w:rPr>
        <w:t xml:space="preserve"> </w:t>
      </w:r>
      <w:r>
        <w:rPr>
          <w:rFonts w:ascii="Arial" w:hAnsi="Arial"/>
          <w:i/>
        </w:rPr>
        <w:t>o</w:t>
      </w:r>
      <w:r>
        <w:rPr>
          <w:rFonts w:ascii="Arial" w:hAnsi="Arial"/>
          <w:i/>
          <w:spacing w:val="-5"/>
        </w:rPr>
        <w:t xml:space="preserve"> </w:t>
      </w:r>
      <w:r>
        <w:rPr>
          <w:rFonts w:ascii="Arial" w:hAnsi="Arial"/>
          <w:i/>
        </w:rPr>
        <w:t>signos utilizados para distinguir sus productos, servicios o la forma de procesarlos,</w:t>
      </w:r>
      <w:r>
        <w:rPr>
          <w:rFonts w:ascii="Arial" w:hAnsi="Arial"/>
          <w:i/>
          <w:spacing w:val="-16"/>
        </w:rPr>
        <w:t xml:space="preserve"> </w:t>
      </w:r>
      <w:r>
        <w:rPr>
          <w:rFonts w:ascii="Arial" w:hAnsi="Arial"/>
          <w:i/>
        </w:rPr>
        <w:t>o</w:t>
      </w:r>
      <w:r>
        <w:rPr>
          <w:rFonts w:ascii="Arial" w:hAnsi="Arial"/>
          <w:i/>
          <w:spacing w:val="-15"/>
        </w:rPr>
        <w:t xml:space="preserve"> </w:t>
      </w:r>
      <w:r>
        <w:rPr>
          <w:rFonts w:ascii="Arial" w:hAnsi="Arial"/>
          <w:i/>
        </w:rPr>
        <w:t>que</w:t>
      </w:r>
      <w:r>
        <w:rPr>
          <w:rFonts w:ascii="Arial" w:hAnsi="Arial"/>
          <w:i/>
          <w:spacing w:val="-15"/>
        </w:rPr>
        <w:t xml:space="preserve"> </w:t>
      </w:r>
      <w:r>
        <w:rPr>
          <w:rFonts w:ascii="Arial" w:hAnsi="Arial"/>
          <w:i/>
        </w:rPr>
        <w:t>constituyan</w:t>
      </w:r>
      <w:r>
        <w:rPr>
          <w:rFonts w:ascii="Arial" w:hAnsi="Arial"/>
          <w:i/>
          <w:spacing w:val="-16"/>
        </w:rPr>
        <w:t xml:space="preserve"> </w:t>
      </w:r>
      <w:r>
        <w:rPr>
          <w:rFonts w:ascii="Arial" w:hAnsi="Arial"/>
          <w:i/>
        </w:rPr>
        <w:t>la</w:t>
      </w:r>
      <w:r>
        <w:rPr>
          <w:rFonts w:ascii="Arial" w:hAnsi="Arial"/>
          <w:i/>
          <w:spacing w:val="-14"/>
        </w:rPr>
        <w:t xml:space="preserve"> </w:t>
      </w:r>
      <w:r>
        <w:rPr>
          <w:rFonts w:ascii="Arial" w:hAnsi="Arial"/>
          <w:i/>
        </w:rPr>
        <w:t>expresión</w:t>
      </w:r>
      <w:r>
        <w:rPr>
          <w:rFonts w:ascii="Arial" w:hAnsi="Arial"/>
          <w:i/>
          <w:spacing w:val="-15"/>
        </w:rPr>
        <w:t xml:space="preserve"> </w:t>
      </w:r>
      <w:r>
        <w:rPr>
          <w:rFonts w:ascii="Arial" w:hAnsi="Arial"/>
          <w:i/>
        </w:rPr>
        <w:t>de</w:t>
      </w:r>
      <w:r>
        <w:rPr>
          <w:rFonts w:ascii="Arial" w:hAnsi="Arial"/>
          <w:i/>
          <w:spacing w:val="-13"/>
        </w:rPr>
        <w:t xml:space="preserve"> </w:t>
      </w:r>
      <w:r>
        <w:rPr>
          <w:rFonts w:ascii="Arial" w:hAnsi="Arial"/>
          <w:i/>
        </w:rPr>
        <w:t>su</w:t>
      </w:r>
      <w:r>
        <w:rPr>
          <w:rFonts w:ascii="Arial" w:hAnsi="Arial"/>
          <w:i/>
          <w:spacing w:val="-13"/>
        </w:rPr>
        <w:t xml:space="preserve"> </w:t>
      </w:r>
      <w:r>
        <w:rPr>
          <w:rFonts w:ascii="Arial" w:hAnsi="Arial"/>
          <w:i/>
        </w:rPr>
        <w:t>cultura</w:t>
      </w:r>
      <w:r>
        <w:rPr>
          <w:rFonts w:ascii="Arial" w:hAnsi="Arial"/>
          <w:i/>
          <w:spacing w:val="-16"/>
        </w:rPr>
        <w:t xml:space="preserve"> </w:t>
      </w:r>
      <w:r>
        <w:rPr>
          <w:rFonts w:ascii="Arial" w:hAnsi="Arial"/>
          <w:i/>
        </w:rPr>
        <w:t>o</w:t>
      </w:r>
      <w:r>
        <w:rPr>
          <w:rFonts w:ascii="Arial" w:hAnsi="Arial"/>
          <w:i/>
          <w:spacing w:val="-12"/>
        </w:rPr>
        <w:t xml:space="preserve"> </w:t>
      </w:r>
      <w:r>
        <w:rPr>
          <w:rFonts w:ascii="Arial" w:hAnsi="Arial"/>
          <w:i/>
        </w:rPr>
        <w:t>práctica,</w:t>
      </w:r>
      <w:r>
        <w:rPr>
          <w:rFonts w:ascii="Arial" w:hAnsi="Arial"/>
          <w:i/>
          <w:spacing w:val="-16"/>
        </w:rPr>
        <w:t xml:space="preserve"> </w:t>
      </w:r>
      <w:r>
        <w:rPr>
          <w:rFonts w:ascii="Arial" w:hAnsi="Arial"/>
          <w:i/>
        </w:rPr>
        <w:t>salvo que la solicitud sea presentada por la propia comunidad o con su consentimiento expreso; y”</w:t>
      </w:r>
    </w:p>
    <w:p w:rsidR="0086265D" w:rsidRDefault="0086265D" w:rsidP="0086265D">
      <w:pPr>
        <w:pStyle w:val="Textoindependiente"/>
        <w:spacing w:before="37"/>
        <w:rPr>
          <w:rFonts w:ascii="Arial"/>
          <w:i/>
        </w:rPr>
      </w:pPr>
    </w:p>
    <w:p w:rsidR="0086265D" w:rsidRDefault="0086265D" w:rsidP="0086265D">
      <w:pPr>
        <w:pStyle w:val="Textoindependiente"/>
        <w:spacing w:line="276" w:lineRule="auto"/>
        <w:ind w:left="180" w:right="377"/>
        <w:jc w:val="both"/>
      </w:pPr>
      <w:r>
        <w:t>De</w:t>
      </w:r>
      <w:r>
        <w:rPr>
          <w:spacing w:val="-1"/>
        </w:rPr>
        <w:t xml:space="preserve"> </w:t>
      </w:r>
      <w:r>
        <w:t>conformidad</w:t>
      </w:r>
      <w:r>
        <w:rPr>
          <w:spacing w:val="-1"/>
        </w:rPr>
        <w:t xml:space="preserve"> </w:t>
      </w:r>
      <w:r>
        <w:t>con</w:t>
      </w:r>
      <w:r>
        <w:rPr>
          <w:spacing w:val="-1"/>
        </w:rPr>
        <w:t xml:space="preserve"> </w:t>
      </w:r>
      <w:r>
        <w:t>el TJCA,</w:t>
      </w:r>
      <w:r>
        <w:rPr>
          <w:spacing w:val="-5"/>
        </w:rPr>
        <w:t xml:space="preserve"> </w:t>
      </w:r>
      <w:r>
        <w:t>el</w:t>
      </w:r>
      <w:r>
        <w:rPr>
          <w:spacing w:val="-3"/>
        </w:rPr>
        <w:t xml:space="preserve"> </w:t>
      </w:r>
      <w:r>
        <w:t>objetivo</w:t>
      </w:r>
      <w:r>
        <w:rPr>
          <w:spacing w:val="-1"/>
        </w:rPr>
        <w:t xml:space="preserve"> </w:t>
      </w:r>
      <w:r>
        <w:t>de esta</w:t>
      </w:r>
      <w:r>
        <w:rPr>
          <w:spacing w:val="-1"/>
        </w:rPr>
        <w:t xml:space="preserve"> </w:t>
      </w:r>
      <w:r>
        <w:t>causal</w:t>
      </w:r>
      <w:r>
        <w:rPr>
          <w:spacing w:val="-3"/>
        </w:rPr>
        <w:t xml:space="preserve"> </w:t>
      </w:r>
      <w:r>
        <w:t>de</w:t>
      </w:r>
      <w:r>
        <w:rPr>
          <w:spacing w:val="-1"/>
        </w:rPr>
        <w:t xml:space="preserve"> </w:t>
      </w:r>
      <w:r>
        <w:t>irregistrabilidad es</w:t>
      </w:r>
      <w:r>
        <w:rPr>
          <w:spacing w:val="-4"/>
        </w:rPr>
        <w:t xml:space="preserve"> </w:t>
      </w:r>
      <w:r>
        <w:t>que</w:t>
      </w:r>
      <w:r>
        <w:rPr>
          <w:spacing w:val="-1"/>
        </w:rPr>
        <w:t xml:space="preserve"> </w:t>
      </w:r>
      <w:r>
        <w:t>el</w:t>
      </w:r>
      <w:r>
        <w:rPr>
          <w:spacing w:val="-3"/>
        </w:rPr>
        <w:t xml:space="preserve"> </w:t>
      </w:r>
      <w:r>
        <w:t>uso como marca de símbolos o signos pertenecientes a comunidades indígenas, afroamericanas o locales no sugiera una falsa relación entre el producto o servicio y dichas comunidades, ya que el consumidor será propenso a atribuirle a los productos o servicios</w:t>
      </w:r>
      <w:r>
        <w:rPr>
          <w:spacing w:val="-4"/>
        </w:rPr>
        <w:t xml:space="preserve"> </w:t>
      </w:r>
      <w:r>
        <w:t>cualidades</w:t>
      </w:r>
      <w:r>
        <w:rPr>
          <w:spacing w:val="-6"/>
        </w:rPr>
        <w:t xml:space="preserve"> </w:t>
      </w:r>
      <w:r>
        <w:t>y/o</w:t>
      </w:r>
      <w:r>
        <w:rPr>
          <w:spacing w:val="-3"/>
        </w:rPr>
        <w:t xml:space="preserve"> </w:t>
      </w:r>
      <w:r>
        <w:t>características</w:t>
      </w:r>
      <w:r>
        <w:rPr>
          <w:spacing w:val="-6"/>
        </w:rPr>
        <w:t xml:space="preserve"> </w:t>
      </w:r>
      <w:r>
        <w:t>inherentes</w:t>
      </w:r>
      <w:r>
        <w:rPr>
          <w:spacing w:val="-11"/>
        </w:rPr>
        <w:t xml:space="preserve"> </w:t>
      </w:r>
      <w:r>
        <w:t>a</w:t>
      </w:r>
      <w:r>
        <w:rPr>
          <w:spacing w:val="-8"/>
        </w:rPr>
        <w:t xml:space="preserve"> </w:t>
      </w:r>
      <w:r>
        <w:t>la</w:t>
      </w:r>
      <w:r>
        <w:rPr>
          <w:spacing w:val="-3"/>
        </w:rPr>
        <w:t xml:space="preserve"> </w:t>
      </w:r>
      <w:r>
        <w:t>imagen</w:t>
      </w:r>
      <w:r>
        <w:rPr>
          <w:spacing w:val="-3"/>
        </w:rPr>
        <w:t xml:space="preserve"> </w:t>
      </w:r>
      <w:r>
        <w:t>de</w:t>
      </w:r>
      <w:r>
        <w:rPr>
          <w:spacing w:val="-3"/>
        </w:rPr>
        <w:t xml:space="preserve"> </w:t>
      </w:r>
      <w:r>
        <w:t>la</w:t>
      </w:r>
      <w:r>
        <w:rPr>
          <w:spacing w:val="-3"/>
        </w:rPr>
        <w:t xml:space="preserve"> </w:t>
      </w:r>
      <w:r>
        <w:t>comunidad</w:t>
      </w:r>
      <w:r>
        <w:rPr>
          <w:spacing w:val="-3"/>
        </w:rPr>
        <w:t xml:space="preserve"> </w:t>
      </w:r>
      <w:r>
        <w:t>indígena aludida, y aún si esto no ocurriera, igualmente relacionará el producto o servicio con la propia</w:t>
      </w:r>
      <w:r>
        <w:rPr>
          <w:spacing w:val="-16"/>
        </w:rPr>
        <w:t xml:space="preserve"> </w:t>
      </w:r>
      <w:r>
        <w:t>comunidad,</w:t>
      </w:r>
      <w:r>
        <w:rPr>
          <w:spacing w:val="-15"/>
        </w:rPr>
        <w:t xml:space="preserve"> </w:t>
      </w:r>
      <w:r>
        <w:t>creyendo</w:t>
      </w:r>
      <w:r>
        <w:rPr>
          <w:spacing w:val="-15"/>
        </w:rPr>
        <w:t xml:space="preserve"> </w:t>
      </w:r>
      <w:r>
        <w:t>erróneamente</w:t>
      </w:r>
      <w:r>
        <w:rPr>
          <w:spacing w:val="-16"/>
        </w:rPr>
        <w:t xml:space="preserve"> </w:t>
      </w:r>
      <w:r>
        <w:t>que</w:t>
      </w:r>
      <w:r>
        <w:rPr>
          <w:spacing w:val="-15"/>
        </w:rPr>
        <w:t xml:space="preserve"> </w:t>
      </w:r>
      <w:r>
        <w:t>le</w:t>
      </w:r>
      <w:r>
        <w:rPr>
          <w:spacing w:val="-15"/>
        </w:rPr>
        <w:t xml:space="preserve"> </w:t>
      </w:r>
      <w:r>
        <w:t>pertenece</w:t>
      </w:r>
      <w:r>
        <w:rPr>
          <w:spacing w:val="-15"/>
        </w:rPr>
        <w:t xml:space="preserve"> </w:t>
      </w:r>
      <w:r>
        <w:t>la</w:t>
      </w:r>
      <w:r>
        <w:rPr>
          <w:spacing w:val="-16"/>
        </w:rPr>
        <w:t xml:space="preserve"> </w:t>
      </w:r>
      <w:r>
        <w:t>fabricación</w:t>
      </w:r>
      <w:r>
        <w:rPr>
          <w:spacing w:val="-15"/>
        </w:rPr>
        <w:t xml:space="preserve"> </w:t>
      </w:r>
      <w:r>
        <w:t>y</w:t>
      </w:r>
      <w:r>
        <w:rPr>
          <w:spacing w:val="-15"/>
        </w:rPr>
        <w:t xml:space="preserve"> </w:t>
      </w:r>
      <w:r>
        <w:t>la</w:t>
      </w:r>
      <w:r>
        <w:rPr>
          <w:spacing w:val="-16"/>
        </w:rPr>
        <w:t xml:space="preserve"> </w:t>
      </w:r>
      <w:r>
        <w:t xml:space="preserve">producción del mismo o que, en todo caso, el producto o servicio se relaciona con la comunidad </w:t>
      </w:r>
      <w:r>
        <w:rPr>
          <w:spacing w:val="-2"/>
        </w:rPr>
        <w:t>productora</w:t>
      </w:r>
      <w:r>
        <w:rPr>
          <w:spacing w:val="-2"/>
          <w:vertAlign w:val="superscript"/>
        </w:rPr>
        <w:t>288</w:t>
      </w:r>
      <w:r>
        <w:rPr>
          <w:spacing w:val="-2"/>
        </w:rPr>
        <w:t>.</w:t>
      </w:r>
    </w:p>
    <w:p w:rsidR="0086265D" w:rsidRDefault="0086265D" w:rsidP="0086265D">
      <w:pPr>
        <w:pStyle w:val="Textoindependiente"/>
        <w:spacing w:before="40"/>
      </w:pPr>
    </w:p>
    <w:p w:rsidR="0086265D" w:rsidRDefault="0086265D" w:rsidP="0086265D">
      <w:pPr>
        <w:pStyle w:val="Textoindependiente"/>
        <w:spacing w:line="280" w:lineRule="auto"/>
        <w:ind w:left="180" w:right="382"/>
        <w:jc w:val="both"/>
      </w:pPr>
      <w:r>
        <w:t>De acuerdo con lo anterior, el precepto legal en análisis busca la protección de los derechos</w:t>
      </w:r>
      <w:r>
        <w:rPr>
          <w:spacing w:val="31"/>
        </w:rPr>
        <w:t xml:space="preserve"> </w:t>
      </w:r>
      <w:r>
        <w:t>propios</w:t>
      </w:r>
      <w:r>
        <w:rPr>
          <w:spacing w:val="31"/>
        </w:rPr>
        <w:t xml:space="preserve"> </w:t>
      </w:r>
      <w:r>
        <w:t>de</w:t>
      </w:r>
      <w:r>
        <w:rPr>
          <w:spacing w:val="33"/>
        </w:rPr>
        <w:t xml:space="preserve"> </w:t>
      </w:r>
      <w:r>
        <w:t>los</w:t>
      </w:r>
      <w:r>
        <w:rPr>
          <w:spacing w:val="31"/>
        </w:rPr>
        <w:t xml:space="preserve"> </w:t>
      </w:r>
      <w:r>
        <w:t>pueblos</w:t>
      </w:r>
      <w:r>
        <w:rPr>
          <w:spacing w:val="31"/>
        </w:rPr>
        <w:t xml:space="preserve"> </w:t>
      </w:r>
      <w:r>
        <w:t>indígenas,</w:t>
      </w:r>
      <w:r>
        <w:rPr>
          <w:spacing w:val="30"/>
        </w:rPr>
        <w:t xml:space="preserve"> </w:t>
      </w:r>
      <w:r>
        <w:t>afroamericanos</w:t>
      </w:r>
      <w:r>
        <w:rPr>
          <w:spacing w:val="31"/>
        </w:rPr>
        <w:t xml:space="preserve"> </w:t>
      </w:r>
      <w:r>
        <w:t>o</w:t>
      </w:r>
      <w:r>
        <w:rPr>
          <w:spacing w:val="33"/>
        </w:rPr>
        <w:t xml:space="preserve"> </w:t>
      </w:r>
      <w:r>
        <w:t>locales,</w:t>
      </w:r>
      <w:r>
        <w:rPr>
          <w:spacing w:val="30"/>
        </w:rPr>
        <w:t xml:space="preserve"> </w:t>
      </w:r>
      <w:r>
        <w:t>conforme</w:t>
      </w:r>
      <w:r>
        <w:rPr>
          <w:spacing w:val="28"/>
        </w:rPr>
        <w:t xml:space="preserve"> </w:t>
      </w:r>
      <w:r>
        <w:t>a</w:t>
      </w:r>
      <w:r>
        <w:rPr>
          <w:spacing w:val="33"/>
        </w:rPr>
        <w:t xml:space="preserve"> </w:t>
      </w:r>
      <w:r>
        <w:t>su</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51"/>
        <w:rPr>
          <w:sz w:val="18"/>
        </w:rPr>
      </w:pPr>
    </w:p>
    <w:p w:rsidR="0086265D" w:rsidRDefault="0086265D" w:rsidP="0086265D">
      <w:pPr>
        <w:pStyle w:val="Textoindependiente"/>
        <w:spacing w:before="91"/>
        <w:rPr>
          <w:sz w:val="18"/>
        </w:rPr>
      </w:pPr>
    </w:p>
    <w:p w:rsidR="0086265D" w:rsidRDefault="0086265D" w:rsidP="0086265D">
      <w:pPr>
        <w:jc w:val="right"/>
        <w:rPr>
          <w:sz w:val="18"/>
        </w:rPr>
        <w:sectPr w:rsidR="0086265D">
          <w:pgSz w:w="12240" w:h="15840"/>
          <w:pgMar w:top="1820" w:right="1500" w:bottom="280" w:left="1520" w:header="720" w:footer="720" w:gutter="0"/>
          <w:cols w:space="720"/>
        </w:sectPr>
      </w:pPr>
    </w:p>
    <w:p w:rsidR="0086265D" w:rsidRDefault="0086265D" w:rsidP="0086265D">
      <w:pPr>
        <w:pStyle w:val="Textoindependiente"/>
        <w:spacing w:before="74" w:line="280" w:lineRule="auto"/>
        <w:ind w:left="180" w:right="385"/>
        <w:jc w:val="both"/>
      </w:pPr>
      <w:r>
        <w:lastRenderedPageBreak/>
        <w:t>etnia,</w:t>
      </w:r>
      <w:r>
        <w:rPr>
          <w:spacing w:val="-1"/>
        </w:rPr>
        <w:t xml:space="preserve"> </w:t>
      </w:r>
      <w:r>
        <w:t>cultura</w:t>
      </w:r>
      <w:r>
        <w:rPr>
          <w:spacing w:val="-2"/>
        </w:rPr>
        <w:t xml:space="preserve"> </w:t>
      </w:r>
      <w:r>
        <w:t>y conocimientos</w:t>
      </w:r>
      <w:r>
        <w:rPr>
          <w:spacing w:val="-5"/>
        </w:rPr>
        <w:t xml:space="preserve"> </w:t>
      </w:r>
      <w:r>
        <w:t>tradicionales</w:t>
      </w:r>
      <w:r>
        <w:rPr>
          <w:vertAlign w:val="superscript"/>
        </w:rPr>
        <w:t>289</w:t>
      </w:r>
      <w:r>
        <w:t>,</w:t>
      </w:r>
      <w:r>
        <w:rPr>
          <w:spacing w:val="-1"/>
        </w:rPr>
        <w:t xml:space="preserve"> </w:t>
      </w:r>
      <w:r>
        <w:t>así</w:t>
      </w:r>
      <w:r>
        <w:rPr>
          <w:spacing w:val="-1"/>
        </w:rPr>
        <w:t xml:space="preserve"> </w:t>
      </w:r>
      <w:r>
        <w:t>como evitar que el producto o servicio sea</w:t>
      </w:r>
      <w:r>
        <w:rPr>
          <w:spacing w:val="-12"/>
        </w:rPr>
        <w:t xml:space="preserve"> </w:t>
      </w:r>
      <w:r>
        <w:t>asociado</w:t>
      </w:r>
      <w:r>
        <w:rPr>
          <w:spacing w:val="-7"/>
        </w:rPr>
        <w:t xml:space="preserve"> </w:t>
      </w:r>
      <w:r>
        <w:t>con</w:t>
      </w:r>
      <w:r>
        <w:rPr>
          <w:spacing w:val="-12"/>
        </w:rPr>
        <w:t xml:space="preserve"> </w:t>
      </w:r>
      <w:r>
        <w:t>la</w:t>
      </w:r>
      <w:r>
        <w:rPr>
          <w:spacing w:val="-7"/>
        </w:rPr>
        <w:t xml:space="preserve"> </w:t>
      </w:r>
      <w:r>
        <w:t>cultura</w:t>
      </w:r>
      <w:r>
        <w:rPr>
          <w:spacing w:val="-7"/>
        </w:rPr>
        <w:t xml:space="preserve"> </w:t>
      </w:r>
      <w:r>
        <w:t>vinculada</w:t>
      </w:r>
      <w:r>
        <w:rPr>
          <w:spacing w:val="-7"/>
        </w:rPr>
        <w:t xml:space="preserve"> </w:t>
      </w:r>
      <w:r>
        <w:t>o</w:t>
      </w:r>
      <w:r>
        <w:rPr>
          <w:spacing w:val="-12"/>
        </w:rPr>
        <w:t xml:space="preserve"> </w:t>
      </w:r>
      <w:r>
        <w:t>evocada</w:t>
      </w:r>
      <w:r>
        <w:rPr>
          <w:spacing w:val="-12"/>
        </w:rPr>
        <w:t xml:space="preserve"> </w:t>
      </w:r>
      <w:r>
        <w:t>por</w:t>
      </w:r>
      <w:r>
        <w:rPr>
          <w:spacing w:val="-13"/>
        </w:rPr>
        <w:t xml:space="preserve"> </w:t>
      </w:r>
      <w:r>
        <w:t>el</w:t>
      </w:r>
      <w:r>
        <w:rPr>
          <w:spacing w:val="-9"/>
        </w:rPr>
        <w:t xml:space="preserve"> </w:t>
      </w:r>
      <w:r>
        <w:t>signo</w:t>
      </w:r>
      <w:r>
        <w:rPr>
          <w:spacing w:val="-7"/>
        </w:rPr>
        <w:t xml:space="preserve"> </w:t>
      </w:r>
      <w:r>
        <w:t>que</w:t>
      </w:r>
      <w:r>
        <w:rPr>
          <w:spacing w:val="-12"/>
        </w:rPr>
        <w:t xml:space="preserve"> </w:t>
      </w:r>
      <w:r>
        <w:t>se</w:t>
      </w:r>
      <w:r>
        <w:rPr>
          <w:spacing w:val="-12"/>
        </w:rPr>
        <w:t xml:space="preserve"> </w:t>
      </w:r>
      <w:r>
        <w:t>pretende</w:t>
      </w:r>
      <w:r>
        <w:rPr>
          <w:spacing w:val="-7"/>
        </w:rPr>
        <w:t xml:space="preserve"> </w:t>
      </w:r>
      <w:r>
        <w:t>registrar.</w:t>
      </w:r>
      <w:r>
        <w:rPr>
          <w:vertAlign w:val="superscript"/>
        </w:rPr>
        <w:t>290</w:t>
      </w:r>
    </w:p>
    <w:p w:rsidR="0086265D" w:rsidRDefault="0086265D" w:rsidP="0086265D">
      <w:pPr>
        <w:pStyle w:val="Textoindependiente"/>
        <w:spacing w:before="30"/>
      </w:pPr>
    </w:p>
    <w:p w:rsidR="0086265D" w:rsidRDefault="0086265D" w:rsidP="0086265D">
      <w:pPr>
        <w:pStyle w:val="Textoindependiente"/>
        <w:spacing w:line="276" w:lineRule="auto"/>
        <w:ind w:left="180" w:right="385"/>
        <w:jc w:val="both"/>
      </w:pPr>
      <w:r>
        <w:t>En</w:t>
      </w:r>
      <w:r>
        <w:rPr>
          <w:spacing w:val="-16"/>
        </w:rPr>
        <w:t xml:space="preserve"> </w:t>
      </w:r>
      <w:r>
        <w:t>relación</w:t>
      </w:r>
      <w:r>
        <w:rPr>
          <w:spacing w:val="-12"/>
        </w:rPr>
        <w:t xml:space="preserve"> </w:t>
      </w:r>
      <w:r>
        <w:t>con</w:t>
      </w:r>
      <w:r>
        <w:rPr>
          <w:spacing w:val="-12"/>
        </w:rPr>
        <w:t xml:space="preserve"> </w:t>
      </w:r>
      <w:r>
        <w:t>el</w:t>
      </w:r>
      <w:r>
        <w:rPr>
          <w:spacing w:val="-16"/>
        </w:rPr>
        <w:t xml:space="preserve"> </w:t>
      </w:r>
      <w:r>
        <w:t>precepto</w:t>
      </w:r>
      <w:r>
        <w:rPr>
          <w:spacing w:val="-11"/>
        </w:rPr>
        <w:t xml:space="preserve"> </w:t>
      </w:r>
      <w:r>
        <w:t>legal</w:t>
      </w:r>
      <w:r>
        <w:rPr>
          <w:spacing w:val="-14"/>
        </w:rPr>
        <w:t xml:space="preserve"> </w:t>
      </w:r>
      <w:r>
        <w:t>en</w:t>
      </w:r>
      <w:r>
        <w:rPr>
          <w:spacing w:val="-12"/>
        </w:rPr>
        <w:t xml:space="preserve"> </w:t>
      </w:r>
      <w:r>
        <w:t>análisis,</w:t>
      </w:r>
      <w:r>
        <w:rPr>
          <w:spacing w:val="-10"/>
        </w:rPr>
        <w:t xml:space="preserve"> </w:t>
      </w:r>
      <w:r>
        <w:t>este</w:t>
      </w:r>
      <w:r>
        <w:rPr>
          <w:spacing w:val="-16"/>
        </w:rPr>
        <w:t xml:space="preserve"> </w:t>
      </w:r>
      <w:r>
        <w:t>plantea</w:t>
      </w:r>
      <w:r>
        <w:rPr>
          <w:spacing w:val="-15"/>
        </w:rPr>
        <w:t xml:space="preserve"> </w:t>
      </w:r>
      <w:r>
        <w:t>protección</w:t>
      </w:r>
      <w:r>
        <w:rPr>
          <w:spacing w:val="-11"/>
        </w:rPr>
        <w:t xml:space="preserve"> </w:t>
      </w:r>
      <w:r>
        <w:t>frente</w:t>
      </w:r>
      <w:r>
        <w:rPr>
          <w:spacing w:val="-12"/>
        </w:rPr>
        <w:t xml:space="preserve"> </w:t>
      </w:r>
      <w:r>
        <w:t>a</w:t>
      </w:r>
      <w:r>
        <w:rPr>
          <w:spacing w:val="-12"/>
        </w:rPr>
        <w:t xml:space="preserve"> </w:t>
      </w:r>
      <w:r>
        <w:t>tres</w:t>
      </w:r>
      <w:r>
        <w:rPr>
          <w:spacing w:val="-16"/>
        </w:rPr>
        <w:t xml:space="preserve"> </w:t>
      </w:r>
      <w:r>
        <w:t>posibles supuestos en concreto:</w:t>
      </w:r>
    </w:p>
    <w:p w:rsidR="0086265D" w:rsidRDefault="0086265D" w:rsidP="0086265D">
      <w:pPr>
        <w:pStyle w:val="Textoindependiente"/>
        <w:spacing w:before="41"/>
      </w:pPr>
    </w:p>
    <w:p w:rsidR="0086265D" w:rsidRDefault="0086265D" w:rsidP="0086265D">
      <w:pPr>
        <w:pStyle w:val="Prrafodelista"/>
        <w:numPr>
          <w:ilvl w:val="0"/>
          <w:numId w:val="4"/>
        </w:numPr>
        <w:tabs>
          <w:tab w:val="left" w:pos="901"/>
        </w:tabs>
        <w:spacing w:line="271" w:lineRule="auto"/>
        <w:ind w:right="382"/>
        <w:jc w:val="both"/>
      </w:pPr>
      <w:r>
        <w:t>El registro como marca del nombre de las comunidades indígenas, afroamericanas o locales</w:t>
      </w:r>
    </w:p>
    <w:p w:rsidR="0086265D" w:rsidRDefault="0086265D" w:rsidP="0086265D">
      <w:pPr>
        <w:pStyle w:val="Prrafodelista"/>
        <w:numPr>
          <w:ilvl w:val="0"/>
          <w:numId w:val="4"/>
        </w:numPr>
        <w:tabs>
          <w:tab w:val="left" w:pos="901"/>
        </w:tabs>
        <w:spacing w:before="5" w:line="273" w:lineRule="auto"/>
        <w:ind w:right="383"/>
        <w:jc w:val="both"/>
      </w:pPr>
      <w:r>
        <w:t>El registro como marca de las denominaciones, palabras, letras, caracteres o signos</w:t>
      </w:r>
      <w:r>
        <w:rPr>
          <w:spacing w:val="-3"/>
        </w:rPr>
        <w:t xml:space="preserve"> </w:t>
      </w:r>
      <w:r>
        <w:t>utilizados</w:t>
      </w:r>
      <w:r>
        <w:rPr>
          <w:spacing w:val="-3"/>
        </w:rPr>
        <w:t xml:space="preserve"> </w:t>
      </w:r>
      <w:r>
        <w:t>para distinguir</w:t>
      </w:r>
      <w:r>
        <w:rPr>
          <w:spacing w:val="-1"/>
        </w:rPr>
        <w:t xml:space="preserve"> </w:t>
      </w:r>
      <w:r>
        <w:t>productos,</w:t>
      </w:r>
      <w:r>
        <w:rPr>
          <w:spacing w:val="-4"/>
        </w:rPr>
        <w:t xml:space="preserve"> </w:t>
      </w:r>
      <w:r>
        <w:t>servicios</w:t>
      </w:r>
      <w:r>
        <w:rPr>
          <w:spacing w:val="-8"/>
        </w:rPr>
        <w:t xml:space="preserve"> </w:t>
      </w:r>
      <w:r>
        <w:t>o la forma de procesarlos</w:t>
      </w:r>
      <w:r>
        <w:rPr>
          <w:spacing w:val="-3"/>
        </w:rPr>
        <w:t xml:space="preserve"> </w:t>
      </w:r>
      <w:r>
        <w:t>de esas comunidades y</w:t>
      </w:r>
    </w:p>
    <w:p w:rsidR="0086265D" w:rsidRDefault="0086265D" w:rsidP="0086265D">
      <w:pPr>
        <w:pStyle w:val="Prrafodelista"/>
        <w:numPr>
          <w:ilvl w:val="0"/>
          <w:numId w:val="4"/>
        </w:numPr>
        <w:tabs>
          <w:tab w:val="left" w:pos="901"/>
        </w:tabs>
        <w:spacing w:before="1" w:line="276" w:lineRule="auto"/>
        <w:ind w:right="402"/>
        <w:jc w:val="both"/>
      </w:pPr>
      <w:r>
        <w:t>El registro como marca de signos que constituyan la expresión de la cultura o práctica de esas comunidades</w:t>
      </w:r>
    </w:p>
    <w:p w:rsidR="0086265D" w:rsidRDefault="0086265D" w:rsidP="0086265D">
      <w:pPr>
        <w:pStyle w:val="Textoindependiente"/>
        <w:spacing w:before="36"/>
      </w:pPr>
    </w:p>
    <w:p w:rsidR="0086265D" w:rsidRDefault="0086265D" w:rsidP="0086265D">
      <w:pPr>
        <w:pStyle w:val="Textoindependiente"/>
        <w:spacing w:line="276" w:lineRule="auto"/>
        <w:ind w:left="180" w:right="387"/>
        <w:jc w:val="both"/>
      </w:pPr>
      <w:r>
        <w:t>Se contempla una excepción a esta protección, ya que es posible obtener un registro marcario, siempre y cuando el registro sea solicitado por la propia comunidad, o bien, medie el consentimiento o autorización expresa por parte de esta.</w:t>
      </w:r>
    </w:p>
    <w:p w:rsidR="0086265D" w:rsidRDefault="0086265D" w:rsidP="0086265D">
      <w:pPr>
        <w:pStyle w:val="Textoindependiente"/>
        <w:spacing w:before="39"/>
      </w:pPr>
    </w:p>
    <w:p w:rsidR="0086265D" w:rsidRDefault="0086265D" w:rsidP="0086265D">
      <w:pPr>
        <w:pStyle w:val="Textoindependiente"/>
        <w:spacing w:line="276" w:lineRule="auto"/>
        <w:ind w:left="180" w:right="388"/>
        <w:jc w:val="both"/>
      </w:pPr>
      <w:r>
        <w:t>En este contexto, cabe preguntarse ¿Cómo y con quién se gestiona esta autorización o consentimiento? Se entiende que se requiere de la voluntad clara y por escrito de la comunidad para obtener el registro.</w:t>
      </w:r>
    </w:p>
    <w:p w:rsidR="0086265D" w:rsidRDefault="0086265D" w:rsidP="0086265D">
      <w:pPr>
        <w:pStyle w:val="Textoindependiente"/>
        <w:spacing w:before="35"/>
      </w:pPr>
    </w:p>
    <w:p w:rsidR="0086265D" w:rsidRDefault="0086265D" w:rsidP="0086265D">
      <w:pPr>
        <w:pStyle w:val="Textoindependiente"/>
        <w:spacing w:line="278" w:lineRule="auto"/>
        <w:ind w:left="180" w:right="405"/>
        <w:jc w:val="both"/>
      </w:pPr>
      <w:r>
        <w:t>La</w:t>
      </w:r>
      <w:r>
        <w:rPr>
          <w:spacing w:val="-16"/>
        </w:rPr>
        <w:t xml:space="preserve"> </w:t>
      </w:r>
      <w:r>
        <w:t>normativa</w:t>
      </w:r>
      <w:r>
        <w:rPr>
          <w:spacing w:val="-15"/>
        </w:rPr>
        <w:t xml:space="preserve"> </w:t>
      </w:r>
      <w:r>
        <w:t>aplicable</w:t>
      </w:r>
      <w:r>
        <w:rPr>
          <w:spacing w:val="-15"/>
        </w:rPr>
        <w:t xml:space="preserve"> </w:t>
      </w:r>
      <w:r>
        <w:t>a</w:t>
      </w:r>
      <w:r>
        <w:rPr>
          <w:spacing w:val="-16"/>
        </w:rPr>
        <w:t xml:space="preserve"> </w:t>
      </w:r>
      <w:r>
        <w:t>la</w:t>
      </w:r>
      <w:r>
        <w:rPr>
          <w:spacing w:val="-15"/>
        </w:rPr>
        <w:t xml:space="preserve"> </w:t>
      </w:r>
      <w:r>
        <w:t>CAN</w:t>
      </w:r>
      <w:r>
        <w:rPr>
          <w:spacing w:val="-15"/>
        </w:rPr>
        <w:t xml:space="preserve"> </w:t>
      </w:r>
      <w:r>
        <w:t>en</w:t>
      </w:r>
      <w:r>
        <w:rPr>
          <w:spacing w:val="-15"/>
        </w:rPr>
        <w:t xml:space="preserve"> </w:t>
      </w:r>
      <w:r>
        <w:t>materia</w:t>
      </w:r>
      <w:r>
        <w:rPr>
          <w:spacing w:val="-16"/>
        </w:rPr>
        <w:t xml:space="preserve"> </w:t>
      </w:r>
      <w:r>
        <w:t>de</w:t>
      </w:r>
      <w:r>
        <w:rPr>
          <w:spacing w:val="-9"/>
        </w:rPr>
        <w:t xml:space="preserve"> </w:t>
      </w:r>
      <w:r>
        <w:t>propiedad</w:t>
      </w:r>
      <w:r>
        <w:rPr>
          <w:spacing w:val="-14"/>
        </w:rPr>
        <w:t xml:space="preserve"> </w:t>
      </w:r>
      <w:r>
        <w:t>industrial</w:t>
      </w:r>
      <w:r>
        <w:rPr>
          <w:spacing w:val="-16"/>
        </w:rPr>
        <w:t xml:space="preserve"> </w:t>
      </w:r>
      <w:r>
        <w:t>requiere</w:t>
      </w:r>
      <w:r>
        <w:rPr>
          <w:spacing w:val="-13"/>
        </w:rPr>
        <w:t xml:space="preserve"> </w:t>
      </w:r>
      <w:r>
        <w:t>concordancia y</w:t>
      </w:r>
      <w:r>
        <w:rPr>
          <w:spacing w:val="-3"/>
        </w:rPr>
        <w:t xml:space="preserve"> </w:t>
      </w:r>
      <w:r>
        <w:t>armonización frente a la protección de los</w:t>
      </w:r>
      <w:r>
        <w:rPr>
          <w:spacing w:val="-3"/>
        </w:rPr>
        <w:t xml:space="preserve"> </w:t>
      </w:r>
      <w:r>
        <w:t>derechos</w:t>
      </w:r>
      <w:r>
        <w:rPr>
          <w:spacing w:val="-3"/>
        </w:rPr>
        <w:t xml:space="preserve"> </w:t>
      </w:r>
      <w:r>
        <w:t>humanos,</w:t>
      </w:r>
      <w:r>
        <w:rPr>
          <w:spacing w:val="-4"/>
        </w:rPr>
        <w:t xml:space="preserve"> </w:t>
      </w:r>
      <w:r>
        <w:t>tal</w:t>
      </w:r>
      <w:r>
        <w:rPr>
          <w:spacing w:val="-2"/>
        </w:rPr>
        <w:t xml:space="preserve"> </w:t>
      </w:r>
      <w:r>
        <w:t>como se ha indicado en causales de prohibición anteriores, en este sentido, el TJCA ha indicado que:</w:t>
      </w:r>
    </w:p>
    <w:p w:rsidR="0086265D" w:rsidRDefault="0086265D" w:rsidP="0086265D">
      <w:pPr>
        <w:pStyle w:val="Textoindependiente"/>
        <w:spacing w:before="32"/>
      </w:pPr>
    </w:p>
    <w:p w:rsidR="0086265D" w:rsidRDefault="0086265D" w:rsidP="0086265D">
      <w:pPr>
        <w:spacing w:line="276" w:lineRule="auto"/>
        <w:ind w:left="891" w:right="1238" w:firstLine="60"/>
        <w:jc w:val="both"/>
      </w:pPr>
      <w:r>
        <w:rPr>
          <w:rFonts w:ascii="Arial" w:hAnsi="Arial"/>
          <w:i/>
        </w:rPr>
        <w:t>“… No se podría entender la norma comunitaria andina de propiedad intelectual de manera alejada de dicho amparo, máxime si la célula fundamental del proceso de integración es el propio habitante de la subregión</w:t>
      </w:r>
      <w:r>
        <w:rPr>
          <w:rFonts w:ascii="Arial" w:hAnsi="Arial"/>
          <w:i/>
          <w:spacing w:val="-15"/>
        </w:rPr>
        <w:t xml:space="preserve"> </w:t>
      </w:r>
      <w:r>
        <w:rPr>
          <w:rFonts w:ascii="Arial" w:hAnsi="Arial"/>
          <w:i/>
        </w:rPr>
        <w:t>(párrafo</w:t>
      </w:r>
      <w:r>
        <w:rPr>
          <w:rFonts w:ascii="Arial" w:hAnsi="Arial"/>
          <w:i/>
          <w:spacing w:val="-15"/>
        </w:rPr>
        <w:t xml:space="preserve"> </w:t>
      </w:r>
      <w:r>
        <w:rPr>
          <w:rFonts w:ascii="Arial" w:hAnsi="Arial"/>
          <w:i/>
        </w:rPr>
        <w:t>3</w:t>
      </w:r>
      <w:r>
        <w:rPr>
          <w:rFonts w:ascii="Arial" w:hAnsi="Arial"/>
          <w:i/>
          <w:spacing w:val="-11"/>
        </w:rPr>
        <w:t xml:space="preserve"> </w:t>
      </w:r>
      <w:r>
        <w:rPr>
          <w:rFonts w:ascii="Arial" w:hAnsi="Arial"/>
          <w:i/>
        </w:rPr>
        <w:t>del</w:t>
      </w:r>
      <w:r>
        <w:rPr>
          <w:rFonts w:ascii="Arial" w:hAnsi="Arial"/>
          <w:i/>
          <w:spacing w:val="-16"/>
        </w:rPr>
        <w:t xml:space="preserve"> </w:t>
      </w:r>
      <w:r>
        <w:rPr>
          <w:rFonts w:ascii="Arial" w:hAnsi="Arial"/>
          <w:i/>
        </w:rPr>
        <w:t>artículo</w:t>
      </w:r>
      <w:r>
        <w:rPr>
          <w:rFonts w:ascii="Arial" w:hAnsi="Arial"/>
          <w:i/>
          <w:spacing w:val="-11"/>
        </w:rPr>
        <w:t xml:space="preserve"> </w:t>
      </w:r>
      <w:r>
        <w:rPr>
          <w:rFonts w:ascii="Arial" w:hAnsi="Arial"/>
          <w:i/>
        </w:rPr>
        <w:t>1</w:t>
      </w:r>
      <w:r>
        <w:rPr>
          <w:rFonts w:ascii="Arial" w:hAnsi="Arial"/>
          <w:i/>
          <w:spacing w:val="-12"/>
        </w:rPr>
        <w:t xml:space="preserve"> </w:t>
      </w:r>
      <w:r>
        <w:rPr>
          <w:rFonts w:ascii="Arial" w:hAnsi="Arial"/>
          <w:i/>
        </w:rPr>
        <w:t>del</w:t>
      </w:r>
      <w:r>
        <w:rPr>
          <w:rFonts w:ascii="Arial" w:hAnsi="Arial"/>
          <w:i/>
          <w:spacing w:val="-14"/>
        </w:rPr>
        <w:t xml:space="preserve"> </w:t>
      </w:r>
      <w:r>
        <w:rPr>
          <w:rFonts w:ascii="Arial" w:hAnsi="Arial"/>
          <w:i/>
        </w:rPr>
        <w:t>Acuerdo</w:t>
      </w:r>
      <w:r>
        <w:rPr>
          <w:rFonts w:ascii="Arial" w:hAnsi="Arial"/>
          <w:i/>
          <w:spacing w:val="-12"/>
        </w:rPr>
        <w:t xml:space="preserve"> </w:t>
      </w:r>
      <w:r>
        <w:rPr>
          <w:rFonts w:ascii="Arial" w:hAnsi="Arial"/>
          <w:i/>
        </w:rPr>
        <w:t>de</w:t>
      </w:r>
      <w:r>
        <w:rPr>
          <w:rFonts w:ascii="Arial" w:hAnsi="Arial"/>
          <w:i/>
          <w:spacing w:val="-12"/>
        </w:rPr>
        <w:t xml:space="preserve"> </w:t>
      </w:r>
      <w:r>
        <w:rPr>
          <w:rFonts w:ascii="Arial" w:hAnsi="Arial"/>
          <w:i/>
        </w:rPr>
        <w:t>Cartagena).</w:t>
      </w:r>
      <w:r>
        <w:rPr>
          <w:rFonts w:ascii="Arial" w:hAnsi="Arial"/>
          <w:i/>
          <w:spacing w:val="-16"/>
        </w:rPr>
        <w:t xml:space="preserve"> </w:t>
      </w:r>
      <w:r>
        <w:rPr>
          <w:rFonts w:ascii="Arial" w:hAnsi="Arial"/>
          <w:i/>
        </w:rPr>
        <w:t>Sobre</w:t>
      </w:r>
      <w:r>
        <w:rPr>
          <w:rFonts w:ascii="Arial" w:hAnsi="Arial"/>
          <w:i/>
          <w:spacing w:val="-11"/>
        </w:rPr>
        <w:t xml:space="preserve"> </w:t>
      </w:r>
      <w:r>
        <w:rPr>
          <w:rFonts w:ascii="Arial" w:hAnsi="Arial"/>
          <w:i/>
        </w:rPr>
        <w:t>este fundamento</w:t>
      </w:r>
      <w:r>
        <w:rPr>
          <w:rFonts w:ascii="Arial" w:hAnsi="Arial"/>
          <w:i/>
          <w:spacing w:val="-4"/>
        </w:rPr>
        <w:t xml:space="preserve"> </w:t>
      </w:r>
      <w:r>
        <w:rPr>
          <w:rFonts w:ascii="Arial" w:hAnsi="Arial"/>
          <w:i/>
        </w:rPr>
        <w:t>se</w:t>
      </w:r>
      <w:r>
        <w:rPr>
          <w:rFonts w:ascii="Arial" w:hAnsi="Arial"/>
          <w:i/>
          <w:spacing w:val="-8"/>
        </w:rPr>
        <w:t xml:space="preserve"> </w:t>
      </w:r>
      <w:r>
        <w:rPr>
          <w:rFonts w:ascii="Arial" w:hAnsi="Arial"/>
          <w:i/>
        </w:rPr>
        <w:t>expidió</w:t>
      </w:r>
      <w:r>
        <w:rPr>
          <w:rFonts w:ascii="Arial" w:hAnsi="Arial"/>
          <w:i/>
          <w:spacing w:val="-4"/>
        </w:rPr>
        <w:t xml:space="preserve"> </w:t>
      </w:r>
      <w:r>
        <w:rPr>
          <w:rFonts w:ascii="Arial" w:hAnsi="Arial"/>
          <w:i/>
        </w:rPr>
        <w:t>el</w:t>
      </w:r>
      <w:r>
        <w:rPr>
          <w:rFonts w:ascii="Arial" w:hAnsi="Arial"/>
          <w:i/>
          <w:spacing w:val="-6"/>
        </w:rPr>
        <w:t xml:space="preserve"> </w:t>
      </w:r>
      <w:r>
        <w:rPr>
          <w:rFonts w:ascii="Arial" w:hAnsi="Arial"/>
          <w:i/>
        </w:rPr>
        <w:t>artículo</w:t>
      </w:r>
      <w:r>
        <w:rPr>
          <w:rFonts w:ascii="Arial" w:hAnsi="Arial"/>
          <w:i/>
          <w:spacing w:val="-8"/>
        </w:rPr>
        <w:t xml:space="preserve"> </w:t>
      </w:r>
      <w:r>
        <w:rPr>
          <w:rFonts w:ascii="Arial" w:hAnsi="Arial"/>
          <w:i/>
        </w:rPr>
        <w:t>3</w:t>
      </w:r>
      <w:r>
        <w:rPr>
          <w:rFonts w:ascii="Arial" w:hAnsi="Arial"/>
          <w:i/>
          <w:spacing w:val="-4"/>
        </w:rPr>
        <w:t xml:space="preserve"> </w:t>
      </w:r>
      <w:r>
        <w:rPr>
          <w:rFonts w:ascii="Arial" w:hAnsi="Arial"/>
          <w:i/>
        </w:rPr>
        <w:t>de</w:t>
      </w:r>
      <w:r>
        <w:rPr>
          <w:rFonts w:ascii="Arial" w:hAnsi="Arial"/>
          <w:i/>
          <w:spacing w:val="-4"/>
        </w:rPr>
        <w:t xml:space="preserve"> </w:t>
      </w:r>
      <w:r>
        <w:rPr>
          <w:rFonts w:ascii="Arial" w:hAnsi="Arial"/>
          <w:i/>
        </w:rPr>
        <w:t>la</w:t>
      </w:r>
      <w:r>
        <w:rPr>
          <w:rFonts w:ascii="Arial" w:hAnsi="Arial"/>
          <w:i/>
          <w:spacing w:val="-4"/>
        </w:rPr>
        <w:t xml:space="preserve"> </w:t>
      </w:r>
      <w:r>
        <w:rPr>
          <w:rFonts w:ascii="Arial" w:hAnsi="Arial"/>
          <w:i/>
        </w:rPr>
        <w:t>Decisión</w:t>
      </w:r>
      <w:r>
        <w:rPr>
          <w:rFonts w:ascii="Arial" w:hAnsi="Arial"/>
          <w:i/>
          <w:spacing w:val="-8"/>
        </w:rPr>
        <w:t xml:space="preserve"> </w:t>
      </w:r>
      <w:r>
        <w:rPr>
          <w:rFonts w:ascii="Arial" w:hAnsi="Arial"/>
          <w:i/>
        </w:rPr>
        <w:t>486</w:t>
      </w:r>
      <w:r>
        <w:rPr>
          <w:rFonts w:ascii="Arial" w:hAnsi="Arial"/>
          <w:i/>
          <w:spacing w:val="-8"/>
        </w:rPr>
        <w:t xml:space="preserve"> </w:t>
      </w:r>
      <w:r>
        <w:rPr>
          <w:rFonts w:ascii="Arial" w:hAnsi="Arial"/>
          <w:i/>
        </w:rPr>
        <w:t>de la</w:t>
      </w:r>
      <w:r>
        <w:rPr>
          <w:rFonts w:ascii="Arial" w:hAnsi="Arial"/>
          <w:i/>
          <w:spacing w:val="-4"/>
        </w:rPr>
        <w:t xml:space="preserve"> </w:t>
      </w:r>
      <w:r>
        <w:rPr>
          <w:rFonts w:ascii="Arial" w:hAnsi="Arial"/>
          <w:i/>
        </w:rPr>
        <w:t>Comisión</w:t>
      </w:r>
      <w:r>
        <w:rPr>
          <w:rFonts w:ascii="Arial" w:hAnsi="Arial"/>
          <w:i/>
          <w:spacing w:val="-4"/>
        </w:rPr>
        <w:t xml:space="preserve"> </w:t>
      </w:r>
      <w:r>
        <w:rPr>
          <w:rFonts w:ascii="Arial" w:hAnsi="Arial"/>
          <w:i/>
        </w:rPr>
        <w:t>de la Comunidad Andina, cuya finalidad</w:t>
      </w:r>
      <w:r>
        <w:rPr>
          <w:rFonts w:ascii="Arial" w:hAnsi="Arial"/>
          <w:i/>
          <w:spacing w:val="-1"/>
        </w:rPr>
        <w:t xml:space="preserve"> </w:t>
      </w:r>
      <w:r>
        <w:rPr>
          <w:rFonts w:ascii="Arial" w:hAnsi="Arial"/>
          <w:i/>
        </w:rPr>
        <w:t>es lograr</w:t>
      </w:r>
      <w:r>
        <w:rPr>
          <w:rFonts w:ascii="Arial" w:hAnsi="Arial"/>
          <w:i/>
          <w:spacing w:val="-2"/>
        </w:rPr>
        <w:t xml:space="preserve"> </w:t>
      </w:r>
      <w:r>
        <w:rPr>
          <w:rFonts w:ascii="Arial" w:hAnsi="Arial"/>
          <w:i/>
        </w:rPr>
        <w:t>ponderar los</w:t>
      </w:r>
      <w:r>
        <w:rPr>
          <w:rFonts w:ascii="Arial" w:hAnsi="Arial"/>
          <w:i/>
          <w:spacing w:val="-4"/>
        </w:rPr>
        <w:t xml:space="preserve"> </w:t>
      </w:r>
      <w:r>
        <w:rPr>
          <w:rFonts w:ascii="Arial" w:hAnsi="Arial"/>
          <w:i/>
        </w:rPr>
        <w:t>derechos</w:t>
      </w:r>
      <w:r>
        <w:rPr>
          <w:rFonts w:ascii="Arial" w:hAnsi="Arial"/>
          <w:i/>
          <w:spacing w:val="-4"/>
        </w:rPr>
        <w:t xml:space="preserve"> </w:t>
      </w:r>
      <w:r>
        <w:rPr>
          <w:rFonts w:ascii="Arial" w:hAnsi="Arial"/>
          <w:i/>
        </w:rPr>
        <w:t xml:space="preserve">de propiedad industrial con los derechos de los pueblos y comunidades </w:t>
      </w:r>
      <w:r>
        <w:rPr>
          <w:rFonts w:ascii="Arial" w:hAnsi="Arial"/>
          <w:i/>
          <w:spacing w:val="-2"/>
        </w:rPr>
        <w:t>indígenas.”</w:t>
      </w:r>
      <w:r>
        <w:rPr>
          <w:spacing w:val="-2"/>
          <w:vertAlign w:val="superscript"/>
        </w:rPr>
        <w:t>291</w:t>
      </w:r>
    </w:p>
    <w:p w:rsidR="0086265D" w:rsidRDefault="0086265D" w:rsidP="0086265D">
      <w:pPr>
        <w:pStyle w:val="Textoindependiente"/>
        <w:spacing w:before="41"/>
      </w:pPr>
    </w:p>
    <w:p w:rsidR="0086265D" w:rsidRDefault="0086265D" w:rsidP="0086265D">
      <w:pPr>
        <w:pStyle w:val="Textoindependiente"/>
        <w:ind w:left="180"/>
        <w:jc w:val="both"/>
      </w:pPr>
      <w:r>
        <w:t>El</w:t>
      </w:r>
      <w:r>
        <w:rPr>
          <w:spacing w:val="-3"/>
        </w:rPr>
        <w:t xml:space="preserve"> </w:t>
      </w:r>
      <w:r>
        <w:t>precepto</w:t>
      </w:r>
      <w:r>
        <w:rPr>
          <w:spacing w:val="-2"/>
        </w:rPr>
        <w:t xml:space="preserve"> </w:t>
      </w:r>
      <w:r>
        <w:t>legal</w:t>
      </w:r>
      <w:r>
        <w:rPr>
          <w:spacing w:val="-7"/>
        </w:rPr>
        <w:t xml:space="preserve"> </w:t>
      </w:r>
      <w:r>
        <w:t>de</w:t>
      </w:r>
      <w:r>
        <w:rPr>
          <w:spacing w:val="-1"/>
        </w:rPr>
        <w:t xml:space="preserve"> </w:t>
      </w:r>
      <w:r>
        <w:t>referencia</w:t>
      </w:r>
      <w:r>
        <w:rPr>
          <w:spacing w:val="-1"/>
        </w:rPr>
        <w:t xml:space="preserve"> </w:t>
      </w:r>
      <w:r>
        <w:rPr>
          <w:spacing w:val="-2"/>
        </w:rPr>
        <w:t>establece:</w:t>
      </w:r>
    </w:p>
    <w:p w:rsidR="0086265D" w:rsidRDefault="0086265D" w:rsidP="0086265D">
      <w:pPr>
        <w:pStyle w:val="Textoindependiente"/>
        <w:spacing w:before="74"/>
      </w:pPr>
    </w:p>
    <w:p w:rsidR="0086265D" w:rsidRDefault="0086265D" w:rsidP="0086265D">
      <w:pPr>
        <w:spacing w:line="276" w:lineRule="auto"/>
        <w:ind w:left="891" w:right="1234"/>
        <w:jc w:val="both"/>
        <w:rPr>
          <w:rFonts w:ascii="Arial" w:hAnsi="Arial"/>
          <w:i/>
        </w:rPr>
      </w:pPr>
      <w:r>
        <w:rPr>
          <w:rFonts w:ascii="Arial" w:hAnsi="Arial"/>
          <w:i/>
        </w:rPr>
        <w:t>“Artículo</w:t>
      </w:r>
      <w:r>
        <w:rPr>
          <w:rFonts w:ascii="Arial" w:hAnsi="Arial"/>
          <w:i/>
          <w:spacing w:val="-16"/>
        </w:rPr>
        <w:t xml:space="preserve"> </w:t>
      </w:r>
      <w:r>
        <w:rPr>
          <w:rFonts w:ascii="Arial" w:hAnsi="Arial"/>
          <w:i/>
        </w:rPr>
        <w:t>3.-</w:t>
      </w:r>
      <w:r>
        <w:rPr>
          <w:rFonts w:ascii="Arial" w:hAnsi="Arial"/>
          <w:i/>
          <w:spacing w:val="-15"/>
        </w:rPr>
        <w:t xml:space="preserve"> </w:t>
      </w:r>
      <w:r>
        <w:rPr>
          <w:rFonts w:ascii="Arial" w:hAnsi="Arial"/>
          <w:i/>
        </w:rPr>
        <w:t>Los</w:t>
      </w:r>
      <w:r>
        <w:rPr>
          <w:rFonts w:ascii="Arial" w:hAnsi="Arial"/>
          <w:i/>
          <w:spacing w:val="-15"/>
        </w:rPr>
        <w:t xml:space="preserve"> </w:t>
      </w:r>
      <w:r>
        <w:rPr>
          <w:rFonts w:ascii="Arial" w:hAnsi="Arial"/>
          <w:i/>
        </w:rPr>
        <w:t>Países</w:t>
      </w:r>
      <w:r>
        <w:rPr>
          <w:rFonts w:ascii="Arial" w:hAnsi="Arial"/>
          <w:i/>
          <w:spacing w:val="-16"/>
        </w:rPr>
        <w:t xml:space="preserve"> </w:t>
      </w:r>
      <w:r>
        <w:rPr>
          <w:rFonts w:ascii="Arial" w:hAnsi="Arial"/>
          <w:i/>
        </w:rPr>
        <w:t>Miembros</w:t>
      </w:r>
      <w:r>
        <w:rPr>
          <w:rFonts w:ascii="Arial" w:hAnsi="Arial"/>
          <w:i/>
          <w:spacing w:val="-15"/>
        </w:rPr>
        <w:t xml:space="preserve"> </w:t>
      </w:r>
      <w:r>
        <w:rPr>
          <w:rFonts w:ascii="Arial" w:hAnsi="Arial"/>
          <w:i/>
        </w:rPr>
        <w:t>asegurarán</w:t>
      </w:r>
      <w:r>
        <w:rPr>
          <w:rFonts w:ascii="Arial" w:hAnsi="Arial"/>
          <w:i/>
          <w:spacing w:val="-15"/>
        </w:rPr>
        <w:t xml:space="preserve"> </w:t>
      </w:r>
      <w:r>
        <w:rPr>
          <w:rFonts w:ascii="Arial" w:hAnsi="Arial"/>
          <w:i/>
        </w:rPr>
        <w:t>que</w:t>
      </w:r>
      <w:r>
        <w:rPr>
          <w:rFonts w:ascii="Arial" w:hAnsi="Arial"/>
          <w:i/>
          <w:spacing w:val="-15"/>
        </w:rPr>
        <w:t xml:space="preserve"> </w:t>
      </w:r>
      <w:r>
        <w:rPr>
          <w:rFonts w:ascii="Arial" w:hAnsi="Arial"/>
          <w:i/>
        </w:rPr>
        <w:t>la</w:t>
      </w:r>
      <w:r>
        <w:rPr>
          <w:rFonts w:ascii="Arial" w:hAnsi="Arial"/>
          <w:i/>
          <w:spacing w:val="-16"/>
        </w:rPr>
        <w:t xml:space="preserve"> </w:t>
      </w:r>
      <w:r>
        <w:rPr>
          <w:rFonts w:ascii="Arial" w:hAnsi="Arial"/>
          <w:i/>
        </w:rPr>
        <w:t>protección</w:t>
      </w:r>
      <w:r>
        <w:rPr>
          <w:rFonts w:ascii="Arial" w:hAnsi="Arial"/>
          <w:i/>
          <w:spacing w:val="-13"/>
        </w:rPr>
        <w:t xml:space="preserve"> </w:t>
      </w:r>
      <w:r>
        <w:rPr>
          <w:rFonts w:ascii="Arial" w:hAnsi="Arial"/>
          <w:i/>
        </w:rPr>
        <w:t>conferida a</w:t>
      </w:r>
      <w:r>
        <w:rPr>
          <w:rFonts w:ascii="Arial" w:hAnsi="Arial"/>
          <w:i/>
          <w:spacing w:val="-1"/>
        </w:rPr>
        <w:t xml:space="preserve"> </w:t>
      </w:r>
      <w:r>
        <w:rPr>
          <w:rFonts w:ascii="Arial" w:hAnsi="Arial"/>
          <w:i/>
        </w:rPr>
        <w:t>los</w:t>
      </w:r>
      <w:r>
        <w:rPr>
          <w:rFonts w:ascii="Arial" w:hAnsi="Arial"/>
          <w:i/>
          <w:spacing w:val="-4"/>
        </w:rPr>
        <w:t xml:space="preserve"> </w:t>
      </w:r>
      <w:r>
        <w:rPr>
          <w:rFonts w:ascii="Arial" w:hAnsi="Arial"/>
          <w:i/>
        </w:rPr>
        <w:t>elementos</w:t>
      </w:r>
      <w:r>
        <w:rPr>
          <w:rFonts w:ascii="Arial" w:hAnsi="Arial"/>
          <w:i/>
          <w:spacing w:val="-4"/>
        </w:rPr>
        <w:t xml:space="preserve"> </w:t>
      </w:r>
      <w:r>
        <w:rPr>
          <w:rFonts w:ascii="Arial" w:hAnsi="Arial"/>
          <w:i/>
        </w:rPr>
        <w:t>de</w:t>
      </w:r>
      <w:r>
        <w:rPr>
          <w:rFonts w:ascii="Arial" w:hAnsi="Arial"/>
          <w:i/>
          <w:spacing w:val="-1"/>
        </w:rPr>
        <w:t xml:space="preserve"> </w:t>
      </w:r>
      <w:r>
        <w:rPr>
          <w:rFonts w:ascii="Arial" w:hAnsi="Arial"/>
          <w:i/>
        </w:rPr>
        <w:t>la</w:t>
      </w:r>
      <w:r>
        <w:rPr>
          <w:rFonts w:ascii="Arial" w:hAnsi="Arial"/>
          <w:i/>
          <w:spacing w:val="-1"/>
        </w:rPr>
        <w:t xml:space="preserve"> </w:t>
      </w:r>
      <w:r>
        <w:rPr>
          <w:rFonts w:ascii="Arial" w:hAnsi="Arial"/>
          <w:i/>
        </w:rPr>
        <w:t>propiedad</w:t>
      </w:r>
      <w:r>
        <w:rPr>
          <w:rFonts w:ascii="Arial" w:hAnsi="Arial"/>
          <w:i/>
          <w:spacing w:val="-1"/>
        </w:rPr>
        <w:t xml:space="preserve"> </w:t>
      </w:r>
      <w:r>
        <w:rPr>
          <w:rFonts w:ascii="Arial" w:hAnsi="Arial"/>
          <w:i/>
        </w:rPr>
        <w:t>industrial</w:t>
      </w:r>
      <w:r>
        <w:rPr>
          <w:rFonts w:ascii="Arial" w:hAnsi="Arial"/>
          <w:i/>
          <w:spacing w:val="-3"/>
        </w:rPr>
        <w:t xml:space="preserve"> </w:t>
      </w:r>
      <w:r>
        <w:rPr>
          <w:rFonts w:ascii="Arial" w:hAnsi="Arial"/>
          <w:i/>
        </w:rPr>
        <w:t>se</w:t>
      </w:r>
      <w:r>
        <w:rPr>
          <w:rFonts w:ascii="Arial" w:hAnsi="Arial"/>
          <w:i/>
          <w:spacing w:val="-1"/>
        </w:rPr>
        <w:t xml:space="preserve"> </w:t>
      </w:r>
      <w:r>
        <w:rPr>
          <w:rFonts w:ascii="Arial" w:hAnsi="Arial"/>
          <w:i/>
        </w:rPr>
        <w:t>concederá</w:t>
      </w:r>
      <w:r>
        <w:rPr>
          <w:rFonts w:ascii="Arial" w:hAnsi="Arial"/>
          <w:i/>
          <w:spacing w:val="-1"/>
        </w:rPr>
        <w:t xml:space="preserve"> </w:t>
      </w:r>
      <w:r>
        <w:rPr>
          <w:rFonts w:ascii="Arial" w:hAnsi="Arial"/>
          <w:i/>
        </w:rPr>
        <w:t>salvaguardando y respetando su patrimonio biológico y genético, así como los conocimientos</w:t>
      </w:r>
      <w:r>
        <w:rPr>
          <w:rFonts w:ascii="Arial" w:hAnsi="Arial"/>
          <w:i/>
          <w:spacing w:val="58"/>
          <w:w w:val="150"/>
        </w:rPr>
        <w:t xml:space="preserve">  </w:t>
      </w:r>
      <w:r>
        <w:rPr>
          <w:rFonts w:ascii="Arial" w:hAnsi="Arial"/>
          <w:i/>
        </w:rPr>
        <w:t>tradicionales</w:t>
      </w:r>
      <w:r>
        <w:rPr>
          <w:rFonts w:ascii="Arial" w:hAnsi="Arial"/>
          <w:i/>
          <w:spacing w:val="59"/>
          <w:w w:val="150"/>
        </w:rPr>
        <w:t xml:space="preserve">  </w:t>
      </w:r>
      <w:r>
        <w:rPr>
          <w:rFonts w:ascii="Arial" w:hAnsi="Arial"/>
          <w:i/>
        </w:rPr>
        <w:t>de</w:t>
      </w:r>
      <w:r>
        <w:rPr>
          <w:rFonts w:ascii="Arial" w:hAnsi="Arial"/>
          <w:i/>
          <w:spacing w:val="59"/>
          <w:w w:val="150"/>
        </w:rPr>
        <w:t xml:space="preserve">  </w:t>
      </w:r>
      <w:r>
        <w:rPr>
          <w:rFonts w:ascii="Arial" w:hAnsi="Arial"/>
          <w:i/>
        </w:rPr>
        <w:t>sus</w:t>
      </w:r>
      <w:r>
        <w:rPr>
          <w:rFonts w:ascii="Arial" w:hAnsi="Arial"/>
          <w:i/>
          <w:spacing w:val="59"/>
          <w:w w:val="150"/>
        </w:rPr>
        <w:t xml:space="preserve">  </w:t>
      </w:r>
      <w:r>
        <w:rPr>
          <w:rFonts w:ascii="Arial" w:hAnsi="Arial"/>
          <w:i/>
        </w:rPr>
        <w:t>comunidades</w:t>
      </w:r>
      <w:r>
        <w:rPr>
          <w:rFonts w:ascii="Arial" w:hAnsi="Arial"/>
          <w:i/>
          <w:spacing w:val="58"/>
          <w:w w:val="150"/>
        </w:rPr>
        <w:t xml:space="preserve">  </w:t>
      </w:r>
      <w:r>
        <w:rPr>
          <w:rFonts w:ascii="Arial" w:hAnsi="Arial"/>
          <w:i/>
          <w:spacing w:val="-2"/>
        </w:rPr>
        <w:t>indígenas,</w:t>
      </w:r>
    </w:p>
    <w:p w:rsidR="0086265D" w:rsidRDefault="0086265D" w:rsidP="0086265D">
      <w:pPr>
        <w:pStyle w:val="Textoindependiente"/>
        <w:rPr>
          <w:rFonts w:ascii="Arial"/>
          <w:i/>
          <w:sz w:val="18"/>
        </w:rPr>
      </w:pPr>
    </w:p>
    <w:p w:rsidR="0086265D" w:rsidRDefault="0086265D" w:rsidP="0086265D">
      <w:pPr>
        <w:pStyle w:val="Textoindependiente"/>
        <w:rPr>
          <w:rFonts w:ascii="Arial"/>
          <w:i/>
          <w:sz w:val="18"/>
        </w:rPr>
      </w:pPr>
    </w:p>
    <w:p w:rsidR="0086265D" w:rsidRDefault="0086265D" w:rsidP="0086265D">
      <w:pPr>
        <w:pStyle w:val="Textoindependiente"/>
        <w:spacing w:before="91"/>
        <w:rPr>
          <w:sz w:val="18"/>
        </w:rPr>
      </w:pP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spacing w:before="74" w:line="276" w:lineRule="auto"/>
        <w:ind w:left="891" w:right="1242"/>
        <w:jc w:val="both"/>
        <w:rPr>
          <w:rFonts w:ascii="Arial" w:hAnsi="Arial"/>
          <w:i/>
        </w:rPr>
      </w:pPr>
      <w:r>
        <w:rPr>
          <w:rFonts w:ascii="Arial" w:hAnsi="Arial"/>
          <w:i/>
        </w:rPr>
        <w:lastRenderedPageBreak/>
        <w:t>afroamericanas o locales. En tal virtud, la concesión de patentes que versen sobre invenciones desarrolladas a partir de material obtenido de dicho patrimonio o dichos conocimientos estará supeditada a que ese material</w:t>
      </w:r>
      <w:r>
        <w:rPr>
          <w:rFonts w:ascii="Arial" w:hAnsi="Arial"/>
          <w:i/>
          <w:spacing w:val="-10"/>
        </w:rPr>
        <w:t xml:space="preserve"> </w:t>
      </w:r>
      <w:r>
        <w:rPr>
          <w:rFonts w:ascii="Arial" w:hAnsi="Arial"/>
          <w:i/>
        </w:rPr>
        <w:t>haya</w:t>
      </w:r>
      <w:r>
        <w:rPr>
          <w:rFonts w:ascii="Arial" w:hAnsi="Arial"/>
          <w:i/>
          <w:spacing w:val="-13"/>
        </w:rPr>
        <w:t xml:space="preserve"> </w:t>
      </w:r>
      <w:r>
        <w:rPr>
          <w:rFonts w:ascii="Arial" w:hAnsi="Arial"/>
          <w:i/>
        </w:rPr>
        <w:t>sido</w:t>
      </w:r>
      <w:r>
        <w:rPr>
          <w:rFonts w:ascii="Arial" w:hAnsi="Arial"/>
          <w:i/>
          <w:spacing w:val="-13"/>
        </w:rPr>
        <w:t xml:space="preserve"> </w:t>
      </w:r>
      <w:r>
        <w:rPr>
          <w:rFonts w:ascii="Arial" w:hAnsi="Arial"/>
          <w:i/>
        </w:rPr>
        <w:t>adquirido</w:t>
      </w:r>
      <w:r>
        <w:rPr>
          <w:rFonts w:ascii="Arial" w:hAnsi="Arial"/>
          <w:i/>
          <w:spacing w:val="-13"/>
        </w:rPr>
        <w:t xml:space="preserve"> </w:t>
      </w:r>
      <w:r>
        <w:rPr>
          <w:rFonts w:ascii="Arial" w:hAnsi="Arial"/>
          <w:i/>
        </w:rPr>
        <w:t>de</w:t>
      </w:r>
      <w:r>
        <w:rPr>
          <w:rFonts w:ascii="Arial" w:hAnsi="Arial"/>
          <w:i/>
          <w:spacing w:val="-13"/>
        </w:rPr>
        <w:t xml:space="preserve"> </w:t>
      </w:r>
      <w:r>
        <w:rPr>
          <w:rFonts w:ascii="Arial" w:hAnsi="Arial"/>
          <w:i/>
        </w:rPr>
        <w:t>conformidad</w:t>
      </w:r>
      <w:r>
        <w:rPr>
          <w:rFonts w:ascii="Arial" w:hAnsi="Arial"/>
          <w:i/>
          <w:spacing w:val="-8"/>
        </w:rPr>
        <w:t xml:space="preserve"> </w:t>
      </w:r>
      <w:r>
        <w:rPr>
          <w:rFonts w:ascii="Arial" w:hAnsi="Arial"/>
          <w:i/>
        </w:rPr>
        <w:t>con</w:t>
      </w:r>
      <w:r>
        <w:rPr>
          <w:rFonts w:ascii="Arial" w:hAnsi="Arial"/>
          <w:i/>
          <w:spacing w:val="-13"/>
        </w:rPr>
        <w:t xml:space="preserve"> </w:t>
      </w:r>
      <w:r>
        <w:rPr>
          <w:rFonts w:ascii="Arial" w:hAnsi="Arial"/>
          <w:i/>
        </w:rPr>
        <w:t>el</w:t>
      </w:r>
      <w:r>
        <w:rPr>
          <w:rFonts w:ascii="Arial" w:hAnsi="Arial"/>
          <w:i/>
          <w:spacing w:val="-15"/>
        </w:rPr>
        <w:t xml:space="preserve"> </w:t>
      </w:r>
      <w:r>
        <w:rPr>
          <w:rFonts w:ascii="Arial" w:hAnsi="Arial"/>
          <w:i/>
        </w:rPr>
        <w:t>ordenamiento</w:t>
      </w:r>
      <w:r>
        <w:rPr>
          <w:rFonts w:ascii="Arial" w:hAnsi="Arial"/>
          <w:i/>
          <w:spacing w:val="-13"/>
        </w:rPr>
        <w:t xml:space="preserve"> </w:t>
      </w:r>
      <w:r>
        <w:rPr>
          <w:rFonts w:ascii="Arial" w:hAnsi="Arial"/>
          <w:i/>
        </w:rPr>
        <w:t>jurídico internacional, comunitario y nacional.</w:t>
      </w:r>
    </w:p>
    <w:p w:rsidR="0086265D" w:rsidRDefault="0086265D" w:rsidP="0086265D">
      <w:pPr>
        <w:pStyle w:val="Textoindependiente"/>
        <w:spacing w:before="43"/>
        <w:rPr>
          <w:rFonts w:ascii="Arial"/>
          <w:i/>
        </w:rPr>
      </w:pPr>
    </w:p>
    <w:p w:rsidR="0086265D" w:rsidRDefault="0086265D" w:rsidP="0086265D">
      <w:pPr>
        <w:spacing w:line="276" w:lineRule="auto"/>
        <w:ind w:left="891" w:right="1246"/>
        <w:jc w:val="both"/>
        <w:rPr>
          <w:rFonts w:ascii="Arial" w:hAnsi="Arial"/>
          <w:i/>
        </w:rPr>
      </w:pPr>
      <w:r>
        <w:rPr>
          <w:rFonts w:ascii="Arial" w:hAnsi="Arial"/>
          <w:i/>
        </w:rPr>
        <w:t>Los</w:t>
      </w:r>
      <w:r>
        <w:rPr>
          <w:rFonts w:ascii="Arial" w:hAnsi="Arial"/>
          <w:i/>
          <w:spacing w:val="-1"/>
        </w:rPr>
        <w:t xml:space="preserve"> </w:t>
      </w:r>
      <w:r>
        <w:rPr>
          <w:rFonts w:ascii="Arial" w:hAnsi="Arial"/>
          <w:i/>
        </w:rPr>
        <w:t>Países</w:t>
      </w:r>
      <w:r>
        <w:rPr>
          <w:rFonts w:ascii="Arial" w:hAnsi="Arial"/>
          <w:i/>
          <w:spacing w:val="-1"/>
        </w:rPr>
        <w:t xml:space="preserve"> </w:t>
      </w:r>
      <w:r>
        <w:rPr>
          <w:rFonts w:ascii="Arial" w:hAnsi="Arial"/>
          <w:i/>
        </w:rPr>
        <w:t>Miembros</w:t>
      </w:r>
      <w:r>
        <w:rPr>
          <w:rFonts w:ascii="Arial" w:hAnsi="Arial"/>
          <w:i/>
          <w:spacing w:val="-6"/>
        </w:rPr>
        <w:t xml:space="preserve"> </w:t>
      </w:r>
      <w:r>
        <w:rPr>
          <w:rFonts w:ascii="Arial" w:hAnsi="Arial"/>
          <w:i/>
        </w:rPr>
        <w:t>reconocen el derecho y</w:t>
      </w:r>
      <w:r>
        <w:rPr>
          <w:rFonts w:ascii="Arial" w:hAnsi="Arial"/>
          <w:i/>
          <w:spacing w:val="-1"/>
        </w:rPr>
        <w:t xml:space="preserve"> </w:t>
      </w:r>
      <w:r>
        <w:rPr>
          <w:rFonts w:ascii="Arial" w:hAnsi="Arial"/>
          <w:i/>
        </w:rPr>
        <w:t>la facultad para</w:t>
      </w:r>
      <w:r>
        <w:rPr>
          <w:rFonts w:ascii="Arial" w:hAnsi="Arial"/>
          <w:i/>
          <w:spacing w:val="-3"/>
        </w:rPr>
        <w:t xml:space="preserve"> </w:t>
      </w:r>
      <w:r>
        <w:rPr>
          <w:rFonts w:ascii="Arial" w:hAnsi="Arial"/>
          <w:i/>
        </w:rPr>
        <w:t>decidir de las comunidades indígenas, afroamericanas o locales, sobre sus conocimientos colectivos.</w:t>
      </w:r>
    </w:p>
    <w:p w:rsidR="0086265D" w:rsidRDefault="0086265D" w:rsidP="0086265D">
      <w:pPr>
        <w:pStyle w:val="Textoindependiente"/>
        <w:spacing w:before="34"/>
        <w:rPr>
          <w:rFonts w:ascii="Arial"/>
          <w:i/>
        </w:rPr>
      </w:pPr>
    </w:p>
    <w:p w:rsidR="0086265D" w:rsidRDefault="0086265D" w:rsidP="0086265D">
      <w:pPr>
        <w:spacing w:before="1" w:line="278" w:lineRule="auto"/>
        <w:ind w:left="891" w:right="1246"/>
        <w:jc w:val="both"/>
        <w:rPr>
          <w:rFonts w:ascii="Arial" w:hAnsi="Arial"/>
          <w:i/>
        </w:rPr>
      </w:pPr>
      <w:r>
        <w:rPr>
          <w:rFonts w:ascii="Arial" w:hAnsi="Arial"/>
          <w:i/>
        </w:rPr>
        <w:t>Las</w:t>
      </w:r>
      <w:r>
        <w:rPr>
          <w:rFonts w:ascii="Arial" w:hAnsi="Arial"/>
          <w:i/>
          <w:spacing w:val="-12"/>
        </w:rPr>
        <w:t xml:space="preserve"> </w:t>
      </w:r>
      <w:r>
        <w:rPr>
          <w:rFonts w:ascii="Arial" w:hAnsi="Arial"/>
          <w:i/>
        </w:rPr>
        <w:t>disposiciones</w:t>
      </w:r>
      <w:r>
        <w:rPr>
          <w:rFonts w:ascii="Arial" w:hAnsi="Arial"/>
          <w:i/>
          <w:spacing w:val="-8"/>
        </w:rPr>
        <w:t xml:space="preserve"> </w:t>
      </w:r>
      <w:r>
        <w:rPr>
          <w:rFonts w:ascii="Arial" w:hAnsi="Arial"/>
          <w:i/>
        </w:rPr>
        <w:t>de</w:t>
      </w:r>
      <w:r>
        <w:rPr>
          <w:rFonts w:ascii="Arial" w:hAnsi="Arial"/>
          <w:i/>
          <w:spacing w:val="-9"/>
        </w:rPr>
        <w:t xml:space="preserve"> </w:t>
      </w:r>
      <w:r>
        <w:rPr>
          <w:rFonts w:ascii="Arial" w:hAnsi="Arial"/>
          <w:i/>
        </w:rPr>
        <w:t>la</w:t>
      </w:r>
      <w:r>
        <w:rPr>
          <w:rFonts w:ascii="Arial" w:hAnsi="Arial"/>
          <w:i/>
          <w:spacing w:val="-13"/>
        </w:rPr>
        <w:t xml:space="preserve"> </w:t>
      </w:r>
      <w:r>
        <w:rPr>
          <w:rFonts w:ascii="Arial" w:hAnsi="Arial"/>
          <w:i/>
        </w:rPr>
        <w:t>presente</w:t>
      </w:r>
      <w:r>
        <w:rPr>
          <w:rFonts w:ascii="Arial" w:hAnsi="Arial"/>
          <w:i/>
          <w:spacing w:val="-9"/>
        </w:rPr>
        <w:t xml:space="preserve"> </w:t>
      </w:r>
      <w:r>
        <w:rPr>
          <w:rFonts w:ascii="Arial" w:hAnsi="Arial"/>
          <w:i/>
        </w:rPr>
        <w:t>Decisión</w:t>
      </w:r>
      <w:r>
        <w:rPr>
          <w:rFonts w:ascii="Arial" w:hAnsi="Arial"/>
          <w:i/>
          <w:spacing w:val="-9"/>
        </w:rPr>
        <w:t xml:space="preserve"> </w:t>
      </w:r>
      <w:r>
        <w:rPr>
          <w:rFonts w:ascii="Arial" w:hAnsi="Arial"/>
          <w:i/>
        </w:rPr>
        <w:t>se</w:t>
      </w:r>
      <w:r>
        <w:rPr>
          <w:rFonts w:ascii="Arial" w:hAnsi="Arial"/>
          <w:i/>
          <w:spacing w:val="-13"/>
        </w:rPr>
        <w:t xml:space="preserve"> </w:t>
      </w:r>
      <w:r>
        <w:rPr>
          <w:rFonts w:ascii="Arial" w:hAnsi="Arial"/>
          <w:i/>
        </w:rPr>
        <w:t>aplicarán</w:t>
      </w:r>
      <w:r>
        <w:rPr>
          <w:rFonts w:ascii="Arial" w:hAnsi="Arial"/>
          <w:i/>
          <w:spacing w:val="-9"/>
        </w:rPr>
        <w:t xml:space="preserve"> </w:t>
      </w:r>
      <w:r>
        <w:rPr>
          <w:rFonts w:ascii="Arial" w:hAnsi="Arial"/>
          <w:i/>
        </w:rPr>
        <w:t>e</w:t>
      </w:r>
      <w:r>
        <w:rPr>
          <w:rFonts w:ascii="Arial" w:hAnsi="Arial"/>
          <w:i/>
          <w:spacing w:val="-13"/>
        </w:rPr>
        <w:t xml:space="preserve"> </w:t>
      </w:r>
      <w:r>
        <w:rPr>
          <w:rFonts w:ascii="Arial" w:hAnsi="Arial"/>
          <w:i/>
        </w:rPr>
        <w:t>interpretarán</w:t>
      </w:r>
      <w:r>
        <w:rPr>
          <w:rFonts w:ascii="Arial" w:hAnsi="Arial"/>
          <w:i/>
          <w:spacing w:val="-9"/>
        </w:rPr>
        <w:t xml:space="preserve"> </w:t>
      </w:r>
      <w:r>
        <w:rPr>
          <w:rFonts w:ascii="Arial" w:hAnsi="Arial"/>
          <w:i/>
        </w:rPr>
        <w:t>de manera</w:t>
      </w:r>
      <w:r>
        <w:rPr>
          <w:rFonts w:ascii="Arial" w:hAnsi="Arial"/>
          <w:i/>
          <w:spacing w:val="-3"/>
        </w:rPr>
        <w:t xml:space="preserve"> </w:t>
      </w:r>
      <w:r>
        <w:rPr>
          <w:rFonts w:ascii="Arial" w:hAnsi="Arial"/>
          <w:i/>
        </w:rPr>
        <w:t>que</w:t>
      </w:r>
      <w:r>
        <w:rPr>
          <w:rFonts w:ascii="Arial" w:hAnsi="Arial"/>
          <w:i/>
          <w:spacing w:val="-8"/>
        </w:rPr>
        <w:t xml:space="preserve"> </w:t>
      </w:r>
      <w:r>
        <w:rPr>
          <w:rFonts w:ascii="Arial" w:hAnsi="Arial"/>
          <w:i/>
        </w:rPr>
        <w:t>no</w:t>
      </w:r>
      <w:r>
        <w:rPr>
          <w:rFonts w:ascii="Arial" w:hAnsi="Arial"/>
          <w:i/>
          <w:spacing w:val="-3"/>
        </w:rPr>
        <w:t xml:space="preserve"> </w:t>
      </w:r>
      <w:r>
        <w:rPr>
          <w:rFonts w:ascii="Arial" w:hAnsi="Arial"/>
          <w:i/>
        </w:rPr>
        <w:t>contravengan</w:t>
      </w:r>
      <w:r>
        <w:rPr>
          <w:rFonts w:ascii="Arial" w:hAnsi="Arial"/>
          <w:i/>
          <w:spacing w:val="-8"/>
        </w:rPr>
        <w:t xml:space="preserve"> </w:t>
      </w:r>
      <w:r>
        <w:rPr>
          <w:rFonts w:ascii="Arial" w:hAnsi="Arial"/>
          <w:i/>
        </w:rPr>
        <w:t>a</w:t>
      </w:r>
      <w:r>
        <w:rPr>
          <w:rFonts w:ascii="Arial" w:hAnsi="Arial"/>
          <w:i/>
          <w:spacing w:val="-3"/>
        </w:rPr>
        <w:t xml:space="preserve"> </w:t>
      </w:r>
      <w:r>
        <w:rPr>
          <w:rFonts w:ascii="Arial" w:hAnsi="Arial"/>
          <w:i/>
        </w:rPr>
        <w:t>las</w:t>
      </w:r>
      <w:r>
        <w:rPr>
          <w:rFonts w:ascii="Arial" w:hAnsi="Arial"/>
          <w:i/>
          <w:spacing w:val="-6"/>
        </w:rPr>
        <w:t xml:space="preserve"> </w:t>
      </w:r>
      <w:r>
        <w:rPr>
          <w:rFonts w:ascii="Arial" w:hAnsi="Arial"/>
          <w:i/>
        </w:rPr>
        <w:t>establecidas</w:t>
      </w:r>
      <w:r>
        <w:rPr>
          <w:rFonts w:ascii="Arial" w:hAnsi="Arial"/>
          <w:i/>
          <w:spacing w:val="-11"/>
        </w:rPr>
        <w:t xml:space="preserve"> </w:t>
      </w:r>
      <w:r>
        <w:rPr>
          <w:rFonts w:ascii="Arial" w:hAnsi="Arial"/>
          <w:i/>
        </w:rPr>
        <w:t>por</w:t>
      </w:r>
      <w:r>
        <w:rPr>
          <w:rFonts w:ascii="Arial" w:hAnsi="Arial"/>
          <w:i/>
          <w:spacing w:val="-9"/>
        </w:rPr>
        <w:t xml:space="preserve"> </w:t>
      </w:r>
      <w:r>
        <w:rPr>
          <w:rFonts w:ascii="Arial" w:hAnsi="Arial"/>
          <w:i/>
        </w:rPr>
        <w:t>la</w:t>
      </w:r>
      <w:r>
        <w:rPr>
          <w:rFonts w:ascii="Arial" w:hAnsi="Arial"/>
          <w:i/>
          <w:spacing w:val="-3"/>
        </w:rPr>
        <w:t xml:space="preserve"> </w:t>
      </w:r>
      <w:r>
        <w:rPr>
          <w:rFonts w:ascii="Arial" w:hAnsi="Arial"/>
          <w:i/>
        </w:rPr>
        <w:t>Decisión</w:t>
      </w:r>
      <w:r>
        <w:rPr>
          <w:rFonts w:ascii="Arial" w:hAnsi="Arial"/>
          <w:i/>
          <w:spacing w:val="-8"/>
        </w:rPr>
        <w:t xml:space="preserve"> </w:t>
      </w:r>
      <w:r>
        <w:rPr>
          <w:rFonts w:ascii="Arial" w:hAnsi="Arial"/>
          <w:i/>
        </w:rPr>
        <w:t>391,</w:t>
      </w:r>
      <w:r>
        <w:rPr>
          <w:rFonts w:ascii="Arial" w:hAnsi="Arial"/>
          <w:i/>
          <w:spacing w:val="-7"/>
        </w:rPr>
        <w:t xml:space="preserve"> </w:t>
      </w:r>
      <w:r>
        <w:rPr>
          <w:rFonts w:ascii="Arial" w:hAnsi="Arial"/>
          <w:i/>
        </w:rPr>
        <w:t>con sus modificaciones vigentes”.</w:t>
      </w:r>
    </w:p>
    <w:p w:rsidR="0086265D" w:rsidRDefault="0086265D" w:rsidP="0086265D">
      <w:pPr>
        <w:pStyle w:val="Textoindependiente"/>
        <w:spacing w:before="31"/>
        <w:rPr>
          <w:rFonts w:ascii="Arial"/>
          <w:i/>
        </w:rPr>
      </w:pPr>
    </w:p>
    <w:p w:rsidR="0086265D" w:rsidRDefault="0086265D" w:rsidP="0086265D">
      <w:pPr>
        <w:pStyle w:val="Textoindependiente"/>
        <w:spacing w:before="1" w:line="276" w:lineRule="auto"/>
        <w:ind w:left="180" w:right="385"/>
        <w:jc w:val="both"/>
      </w:pPr>
      <w:r>
        <w:t>Lo anterior supone un esquema de protección a las comunidades indígenas, afroamericanas</w:t>
      </w:r>
      <w:r>
        <w:rPr>
          <w:spacing w:val="-4"/>
        </w:rPr>
        <w:t xml:space="preserve"> </w:t>
      </w:r>
      <w:r>
        <w:t>y</w:t>
      </w:r>
      <w:r>
        <w:rPr>
          <w:spacing w:val="-8"/>
        </w:rPr>
        <w:t xml:space="preserve"> </w:t>
      </w:r>
      <w:r>
        <w:t>locales, sus</w:t>
      </w:r>
      <w:r>
        <w:rPr>
          <w:spacing w:val="-8"/>
        </w:rPr>
        <w:t xml:space="preserve"> </w:t>
      </w:r>
      <w:r>
        <w:t>usos</w:t>
      </w:r>
      <w:r>
        <w:rPr>
          <w:spacing w:val="-8"/>
        </w:rPr>
        <w:t xml:space="preserve"> </w:t>
      </w:r>
      <w:r>
        <w:t>y</w:t>
      </w:r>
      <w:r>
        <w:rPr>
          <w:spacing w:val="-4"/>
        </w:rPr>
        <w:t xml:space="preserve"> </w:t>
      </w:r>
      <w:r>
        <w:t>costumbres,</w:t>
      </w:r>
      <w:r>
        <w:rPr>
          <w:spacing w:val="-9"/>
        </w:rPr>
        <w:t xml:space="preserve"> </w:t>
      </w:r>
      <w:r>
        <w:t>así</w:t>
      </w:r>
      <w:r>
        <w:rPr>
          <w:spacing w:val="-4"/>
        </w:rPr>
        <w:t xml:space="preserve"> </w:t>
      </w:r>
      <w:r>
        <w:t>como</w:t>
      </w:r>
      <w:r>
        <w:rPr>
          <w:spacing w:val="-5"/>
        </w:rPr>
        <w:t xml:space="preserve"> </w:t>
      </w:r>
      <w:r>
        <w:t>el</w:t>
      </w:r>
      <w:r>
        <w:rPr>
          <w:spacing w:val="-6"/>
        </w:rPr>
        <w:t xml:space="preserve"> </w:t>
      </w:r>
      <w:r>
        <w:t>respeto</w:t>
      </w:r>
      <w:r>
        <w:rPr>
          <w:spacing w:val="-5"/>
        </w:rPr>
        <w:t xml:space="preserve"> </w:t>
      </w:r>
      <w:r>
        <w:t>por</w:t>
      </w:r>
      <w:r>
        <w:rPr>
          <w:spacing w:val="-2"/>
        </w:rPr>
        <w:t xml:space="preserve"> </w:t>
      </w:r>
      <w:r>
        <w:t>sus</w:t>
      </w:r>
      <w:r>
        <w:rPr>
          <w:spacing w:val="-8"/>
        </w:rPr>
        <w:t xml:space="preserve"> </w:t>
      </w:r>
      <w:r>
        <w:t>creencias, rituales, y formas de organización.</w:t>
      </w:r>
    </w:p>
    <w:p w:rsidR="0086265D" w:rsidRDefault="0086265D" w:rsidP="0086265D">
      <w:pPr>
        <w:pStyle w:val="Textoindependiente"/>
        <w:spacing w:before="39"/>
      </w:pPr>
    </w:p>
    <w:p w:rsidR="0086265D" w:rsidRDefault="0086265D" w:rsidP="0086265D">
      <w:pPr>
        <w:pStyle w:val="Textoindependiente"/>
        <w:ind w:left="180"/>
        <w:jc w:val="both"/>
      </w:pPr>
      <w:r>
        <w:t>En</w:t>
      </w:r>
      <w:r>
        <w:rPr>
          <w:spacing w:val="-1"/>
        </w:rPr>
        <w:t xml:space="preserve"> </w:t>
      </w:r>
      <w:r>
        <w:t>este sentido,</w:t>
      </w:r>
      <w:r>
        <w:rPr>
          <w:spacing w:val="-4"/>
        </w:rPr>
        <w:t xml:space="preserve"> </w:t>
      </w:r>
      <w:r>
        <w:t>el</w:t>
      </w:r>
      <w:r>
        <w:rPr>
          <w:spacing w:val="-2"/>
        </w:rPr>
        <w:t xml:space="preserve"> </w:t>
      </w:r>
      <w:r>
        <w:t>consentimiento a que</w:t>
      </w:r>
      <w:r>
        <w:rPr>
          <w:spacing w:val="-1"/>
        </w:rPr>
        <w:t xml:space="preserve"> </w:t>
      </w:r>
      <w:r>
        <w:t>refiere el</w:t>
      </w:r>
      <w:r>
        <w:rPr>
          <w:spacing w:val="-2"/>
        </w:rPr>
        <w:t xml:space="preserve"> </w:t>
      </w:r>
      <w:r>
        <w:t>artículo 136 de la</w:t>
      </w:r>
      <w:r>
        <w:rPr>
          <w:spacing w:val="10"/>
        </w:rPr>
        <w:t xml:space="preserve"> </w:t>
      </w:r>
      <w:r>
        <w:t>DA</w:t>
      </w:r>
      <w:r>
        <w:rPr>
          <w:spacing w:val="-4"/>
        </w:rPr>
        <w:t xml:space="preserve"> </w:t>
      </w:r>
      <w:r>
        <w:t>486</w:t>
      </w:r>
      <w:r>
        <w:rPr>
          <w:spacing w:val="1"/>
        </w:rPr>
        <w:t xml:space="preserve"> </w:t>
      </w:r>
      <w:r>
        <w:t xml:space="preserve">en su </w:t>
      </w:r>
      <w:r>
        <w:rPr>
          <w:spacing w:val="-2"/>
        </w:rPr>
        <w:t>literal</w:t>
      </w:r>
    </w:p>
    <w:p w:rsidR="0086265D" w:rsidRDefault="0086265D" w:rsidP="0086265D">
      <w:pPr>
        <w:pStyle w:val="Textoindependiente"/>
        <w:spacing w:before="37" w:line="276" w:lineRule="auto"/>
        <w:ind w:left="180" w:right="380"/>
        <w:jc w:val="both"/>
      </w:pPr>
      <w:r>
        <w:t>g) requiere que el mismo sea obtenido en el marco del respeto a los derechos fundamentales de los pueblos indígenas y mediante los mecanismos que resulten más efectivos para ello, teniendo como base el escenario local interamericano y universal de protección de los pueblos indígenas.</w:t>
      </w:r>
    </w:p>
    <w:p w:rsidR="0086265D" w:rsidRDefault="0086265D" w:rsidP="0086265D">
      <w:pPr>
        <w:pStyle w:val="Textoindependiente"/>
        <w:spacing w:before="38"/>
      </w:pPr>
    </w:p>
    <w:p w:rsidR="0086265D" w:rsidRDefault="0086265D" w:rsidP="0086265D">
      <w:pPr>
        <w:pStyle w:val="Prrafodelista"/>
        <w:numPr>
          <w:ilvl w:val="3"/>
          <w:numId w:val="10"/>
        </w:numPr>
        <w:tabs>
          <w:tab w:val="left" w:pos="986"/>
        </w:tabs>
        <w:spacing w:before="1" w:line="276" w:lineRule="auto"/>
        <w:ind w:left="180" w:right="390" w:firstLine="0"/>
        <w:jc w:val="both"/>
      </w:pPr>
      <w:bookmarkStart w:id="31" w:name="4.2.8.1._Signos_que_consistan_en_el_nomb"/>
      <w:bookmarkEnd w:id="31"/>
      <w:r>
        <w:rPr>
          <w:color w:val="2E5395"/>
        </w:rPr>
        <w:t>Signos que consistan en el nombre de una comunidad indígena, afroamericana o local.</w:t>
      </w:r>
    </w:p>
    <w:p w:rsidR="0086265D" w:rsidRDefault="0086265D" w:rsidP="0086265D">
      <w:pPr>
        <w:pStyle w:val="Textoindependiente"/>
        <w:spacing w:before="35"/>
      </w:pPr>
    </w:p>
    <w:p w:rsidR="0086265D" w:rsidRDefault="0086265D" w:rsidP="0086265D">
      <w:pPr>
        <w:pStyle w:val="Textoindependiente"/>
        <w:spacing w:line="276" w:lineRule="auto"/>
        <w:ind w:left="180" w:right="381"/>
        <w:jc w:val="both"/>
      </w:pPr>
      <w:r>
        <w:t>Esta prohibición se refiere a que los signos que incluyan el nombre de una de estas comunidades no pueden ser registrados por terceros ajenos a dicha comunidad y tiene por objeto que los productos o servicios a ser distinguidos por el signo no sean considerados</w:t>
      </w:r>
      <w:r>
        <w:rPr>
          <w:spacing w:val="-9"/>
        </w:rPr>
        <w:t xml:space="preserve"> </w:t>
      </w:r>
      <w:r>
        <w:t>por</w:t>
      </w:r>
      <w:r>
        <w:rPr>
          <w:spacing w:val="-7"/>
        </w:rPr>
        <w:t xml:space="preserve"> </w:t>
      </w:r>
      <w:r>
        <w:t>el</w:t>
      </w:r>
      <w:r>
        <w:rPr>
          <w:spacing w:val="-8"/>
        </w:rPr>
        <w:t xml:space="preserve"> </w:t>
      </w:r>
      <w:r>
        <w:t>público</w:t>
      </w:r>
      <w:r>
        <w:rPr>
          <w:spacing w:val="-6"/>
        </w:rPr>
        <w:t xml:space="preserve"> </w:t>
      </w:r>
      <w:r>
        <w:t>consumidor</w:t>
      </w:r>
      <w:r>
        <w:rPr>
          <w:spacing w:val="-7"/>
        </w:rPr>
        <w:t xml:space="preserve"> </w:t>
      </w:r>
      <w:r>
        <w:t>como</w:t>
      </w:r>
      <w:r>
        <w:rPr>
          <w:spacing w:val="-6"/>
        </w:rPr>
        <w:t xml:space="preserve"> </w:t>
      </w:r>
      <w:r>
        <w:t>ligados,</w:t>
      </w:r>
      <w:r>
        <w:rPr>
          <w:spacing w:val="-10"/>
        </w:rPr>
        <w:t xml:space="preserve"> </w:t>
      </w:r>
      <w:r>
        <w:t>procedentes</w:t>
      </w:r>
      <w:r>
        <w:rPr>
          <w:spacing w:val="-7"/>
        </w:rPr>
        <w:t xml:space="preserve"> </w:t>
      </w:r>
      <w:r>
        <w:t>o</w:t>
      </w:r>
      <w:r>
        <w:rPr>
          <w:spacing w:val="-11"/>
        </w:rPr>
        <w:t xml:space="preserve"> </w:t>
      </w:r>
      <w:r>
        <w:t>elaborados</w:t>
      </w:r>
      <w:r>
        <w:rPr>
          <w:spacing w:val="-9"/>
        </w:rPr>
        <w:t xml:space="preserve"> </w:t>
      </w:r>
      <w:r>
        <w:t>por</w:t>
      </w:r>
      <w:r>
        <w:rPr>
          <w:spacing w:val="-4"/>
        </w:rPr>
        <w:t xml:space="preserve"> </w:t>
      </w:r>
      <w:r>
        <w:t>esa comunidad y así evitar que se asocie con el producto o servicio ciertas cualidades o características propias de la comunidad.</w:t>
      </w:r>
    </w:p>
    <w:p w:rsidR="0086265D" w:rsidRDefault="0086265D" w:rsidP="0086265D">
      <w:pPr>
        <w:pStyle w:val="Textoindependiente"/>
        <w:spacing w:before="42"/>
      </w:pPr>
    </w:p>
    <w:p w:rsidR="0086265D" w:rsidRDefault="0086265D" w:rsidP="0086265D">
      <w:pPr>
        <w:pStyle w:val="Textoindependiente"/>
        <w:spacing w:line="276" w:lineRule="auto"/>
        <w:ind w:left="180" w:right="389"/>
        <w:jc w:val="both"/>
      </w:pPr>
      <w:r>
        <w:t>La</w:t>
      </w:r>
      <w:r>
        <w:rPr>
          <w:spacing w:val="-2"/>
        </w:rPr>
        <w:t xml:space="preserve"> </w:t>
      </w:r>
      <w:r>
        <w:t>comunidad</w:t>
      </w:r>
      <w:r>
        <w:rPr>
          <w:spacing w:val="-2"/>
        </w:rPr>
        <w:t xml:space="preserve"> </w:t>
      </w:r>
      <w:r>
        <w:t>que</w:t>
      </w:r>
      <w:r>
        <w:rPr>
          <w:spacing w:val="-6"/>
        </w:rPr>
        <w:t xml:space="preserve"> </w:t>
      </w:r>
      <w:r>
        <w:t>ostenta</w:t>
      </w:r>
      <w:r>
        <w:rPr>
          <w:spacing w:val="-2"/>
        </w:rPr>
        <w:t xml:space="preserve"> </w:t>
      </w:r>
      <w:r>
        <w:t>ese</w:t>
      </w:r>
      <w:r>
        <w:rPr>
          <w:spacing w:val="-2"/>
        </w:rPr>
        <w:t xml:space="preserve"> </w:t>
      </w:r>
      <w:r>
        <w:t>nombre</w:t>
      </w:r>
      <w:r>
        <w:rPr>
          <w:spacing w:val="-2"/>
        </w:rPr>
        <w:t xml:space="preserve"> </w:t>
      </w:r>
      <w:r>
        <w:t>que</w:t>
      </w:r>
      <w:r>
        <w:rPr>
          <w:spacing w:val="-2"/>
        </w:rPr>
        <w:t xml:space="preserve"> </w:t>
      </w:r>
      <w:r>
        <w:t>se</w:t>
      </w:r>
      <w:r>
        <w:rPr>
          <w:spacing w:val="-2"/>
        </w:rPr>
        <w:t xml:space="preserve"> </w:t>
      </w:r>
      <w:r>
        <w:t>desea</w:t>
      </w:r>
      <w:r>
        <w:rPr>
          <w:spacing w:val="-2"/>
        </w:rPr>
        <w:t xml:space="preserve"> </w:t>
      </w:r>
      <w:r>
        <w:t>registrar</w:t>
      </w:r>
      <w:r>
        <w:rPr>
          <w:spacing w:val="-2"/>
        </w:rPr>
        <w:t xml:space="preserve"> </w:t>
      </w:r>
      <w:r>
        <w:t>como</w:t>
      </w:r>
      <w:r>
        <w:rPr>
          <w:spacing w:val="-2"/>
        </w:rPr>
        <w:t xml:space="preserve"> </w:t>
      </w:r>
      <w:r>
        <w:t>marca,</w:t>
      </w:r>
      <w:r>
        <w:rPr>
          <w:spacing w:val="-5"/>
        </w:rPr>
        <w:t xml:space="preserve"> </w:t>
      </w:r>
      <w:r>
        <w:t>o</w:t>
      </w:r>
      <w:r>
        <w:rPr>
          <w:spacing w:val="-2"/>
        </w:rPr>
        <w:t xml:space="preserve"> </w:t>
      </w:r>
      <w:r>
        <w:t>reproducir o integrar en un signo distintivo puede, a través de sus representantes, oponerse a este registro. La oficina nacional puede denegar el registro del signo de oficio.</w:t>
      </w:r>
    </w:p>
    <w:p w:rsidR="0086265D" w:rsidRDefault="0086265D" w:rsidP="0086265D">
      <w:pPr>
        <w:pStyle w:val="Textoindependiente"/>
        <w:spacing w:before="35"/>
      </w:pPr>
    </w:p>
    <w:p w:rsidR="0086265D" w:rsidRDefault="0086265D" w:rsidP="0086265D">
      <w:pPr>
        <w:pStyle w:val="Textoindependiente"/>
        <w:spacing w:line="278" w:lineRule="auto"/>
        <w:ind w:left="180" w:right="382"/>
        <w:jc w:val="both"/>
      </w:pPr>
      <w:r>
        <w:t>Por ejemplo, el INDECOPI anuló el registro de la marca mixta Yanesha Perú, registrada para identificar productos de la clase 18 (carteras, bolsas, cartucheras, monederos y billeteras)</w:t>
      </w:r>
      <w:r>
        <w:rPr>
          <w:spacing w:val="-30"/>
        </w:rPr>
        <w:t xml:space="preserve"> </w:t>
      </w:r>
      <w:r>
        <w:rPr>
          <w:position w:val="7"/>
          <w:sz w:val="13"/>
        </w:rPr>
        <w:t>292</w:t>
      </w:r>
      <w:r>
        <w:t>:</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36"/>
        <w:rPr>
          <w:sz w:val="18"/>
        </w:rPr>
      </w:pPr>
    </w:p>
    <w:p w:rsidR="0086265D" w:rsidRDefault="0086265D" w:rsidP="0086265D">
      <w:pPr>
        <w:pStyle w:val="Textoindependiente"/>
        <w:spacing w:before="91"/>
        <w:rPr>
          <w:sz w:val="18"/>
        </w:rPr>
      </w:pP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spacing w:before="51"/>
      </w:pPr>
    </w:p>
    <w:p w:rsidR="0086265D" w:rsidRDefault="0086265D" w:rsidP="0086265D">
      <w:pPr>
        <w:pStyle w:val="Textoindependiente"/>
        <w:spacing w:line="276" w:lineRule="auto"/>
        <w:ind w:left="180" w:right="382"/>
        <w:jc w:val="both"/>
      </w:pPr>
      <w:r>
        <w:t>Según las consideraciones de la oficina, el término “Yanesha” significa, en su propia lengua, “nosotros la gente” y constituye el nombre de una comunidad nativa del Perú. Actualmente, las comunidades nativas Yanesha</w:t>
      </w:r>
      <w:r>
        <w:rPr>
          <w:spacing w:val="-1"/>
        </w:rPr>
        <w:t xml:space="preserve"> </w:t>
      </w:r>
      <w:r>
        <w:t>se ubican principalmente en la zona amazónica de los departamentos de Huánuco, Pasco y Junín y, según datos obtenidos por</w:t>
      </w:r>
      <w:r>
        <w:rPr>
          <w:spacing w:val="-13"/>
        </w:rPr>
        <w:t xml:space="preserve"> </w:t>
      </w:r>
      <w:r>
        <w:t>el</w:t>
      </w:r>
      <w:r>
        <w:rPr>
          <w:spacing w:val="-14"/>
        </w:rPr>
        <w:t xml:space="preserve"> </w:t>
      </w:r>
      <w:r>
        <w:t>Ministerio</w:t>
      </w:r>
      <w:r>
        <w:rPr>
          <w:spacing w:val="-12"/>
        </w:rPr>
        <w:t xml:space="preserve"> </w:t>
      </w:r>
      <w:r>
        <w:t>de</w:t>
      </w:r>
      <w:r>
        <w:rPr>
          <w:spacing w:val="-12"/>
        </w:rPr>
        <w:t xml:space="preserve"> </w:t>
      </w:r>
      <w:r>
        <w:t>Cultura</w:t>
      </w:r>
      <w:r>
        <w:rPr>
          <w:spacing w:val="-12"/>
        </w:rPr>
        <w:t xml:space="preserve"> </w:t>
      </w:r>
      <w:r>
        <w:t>del</w:t>
      </w:r>
      <w:r>
        <w:rPr>
          <w:spacing w:val="-14"/>
        </w:rPr>
        <w:t xml:space="preserve"> </w:t>
      </w:r>
      <w:r>
        <w:t>Perú,</w:t>
      </w:r>
      <w:r>
        <w:rPr>
          <w:spacing w:val="-15"/>
        </w:rPr>
        <w:t xml:space="preserve"> </w:t>
      </w:r>
      <w:r>
        <w:t>la</w:t>
      </w:r>
      <w:r>
        <w:rPr>
          <w:spacing w:val="-12"/>
        </w:rPr>
        <w:t xml:space="preserve"> </w:t>
      </w:r>
      <w:r>
        <w:t>población</w:t>
      </w:r>
      <w:r>
        <w:rPr>
          <w:spacing w:val="-12"/>
        </w:rPr>
        <w:t xml:space="preserve"> </w:t>
      </w:r>
      <w:r>
        <w:t>de</w:t>
      </w:r>
      <w:r>
        <w:rPr>
          <w:spacing w:val="-12"/>
        </w:rPr>
        <w:t xml:space="preserve"> </w:t>
      </w:r>
      <w:r>
        <w:t>las</w:t>
      </w:r>
      <w:r>
        <w:rPr>
          <w:spacing w:val="-15"/>
        </w:rPr>
        <w:t xml:space="preserve"> </w:t>
      </w:r>
      <w:r>
        <w:t>comunidades</w:t>
      </w:r>
      <w:r>
        <w:rPr>
          <w:spacing w:val="7"/>
        </w:rPr>
        <w:t xml:space="preserve"> </w:t>
      </w:r>
      <w:r>
        <w:t>Yanesha</w:t>
      </w:r>
      <w:r>
        <w:rPr>
          <w:spacing w:val="-1"/>
        </w:rPr>
        <w:t xml:space="preserve"> </w:t>
      </w:r>
      <w:r>
        <w:t>se</w:t>
      </w:r>
      <w:r>
        <w:rPr>
          <w:spacing w:val="-12"/>
        </w:rPr>
        <w:t xml:space="preserve"> </w:t>
      </w:r>
      <w:r>
        <w:t>estima en 16,178 personas.</w:t>
      </w:r>
    </w:p>
    <w:p w:rsidR="0086265D" w:rsidRDefault="0086265D" w:rsidP="0086265D">
      <w:pPr>
        <w:pStyle w:val="Textoindependiente"/>
        <w:spacing w:before="37"/>
      </w:pPr>
    </w:p>
    <w:p w:rsidR="0086265D" w:rsidRDefault="0086265D" w:rsidP="0086265D">
      <w:pPr>
        <w:pStyle w:val="Prrafodelista"/>
        <w:numPr>
          <w:ilvl w:val="3"/>
          <w:numId w:val="10"/>
        </w:numPr>
        <w:tabs>
          <w:tab w:val="left" w:pos="1025"/>
        </w:tabs>
        <w:spacing w:line="278" w:lineRule="auto"/>
        <w:ind w:left="180" w:right="382" w:firstLine="0"/>
        <w:jc w:val="both"/>
      </w:pPr>
      <w:bookmarkStart w:id="32" w:name="4.2.8.2._Signos_que_consistan_en_las_den"/>
      <w:bookmarkEnd w:id="32"/>
      <w:r>
        <w:rPr>
          <w:color w:val="2E5395"/>
        </w:rPr>
        <w:t>Signos que consistan en las denominaciones, palabras, letras, caracteres o signos utilizados para distinguir productos, servicios o la forma de procesarlos, de una comunidad indígena, afroamericana o local.</w:t>
      </w:r>
    </w:p>
    <w:p w:rsidR="0086265D" w:rsidRDefault="0086265D" w:rsidP="0086265D">
      <w:pPr>
        <w:pStyle w:val="Textoindependiente"/>
        <w:spacing w:before="32"/>
      </w:pPr>
    </w:p>
    <w:p w:rsidR="0086265D" w:rsidRDefault="0086265D" w:rsidP="0086265D">
      <w:pPr>
        <w:pStyle w:val="Textoindependiente"/>
        <w:spacing w:line="276" w:lineRule="auto"/>
        <w:ind w:left="180" w:right="385"/>
        <w:jc w:val="both"/>
      </w:pPr>
      <w:r>
        <w:t>En este caso el objeto de protección son las palabras, letras, caracteres o signos utilizados por las comunidades para distinguir sus productos, servicios o su forma de procesarlos</w:t>
      </w:r>
      <w:r>
        <w:rPr>
          <w:spacing w:val="-16"/>
        </w:rPr>
        <w:t xml:space="preserve"> </w:t>
      </w:r>
      <w:r>
        <w:t>y</w:t>
      </w:r>
      <w:r>
        <w:rPr>
          <w:spacing w:val="-14"/>
        </w:rPr>
        <w:t xml:space="preserve"> </w:t>
      </w:r>
      <w:r>
        <w:t>no</w:t>
      </w:r>
      <w:r>
        <w:rPr>
          <w:spacing w:val="-11"/>
        </w:rPr>
        <w:t xml:space="preserve"> </w:t>
      </w:r>
      <w:r>
        <w:t>el</w:t>
      </w:r>
      <w:r>
        <w:rPr>
          <w:spacing w:val="-13"/>
        </w:rPr>
        <w:t xml:space="preserve"> </w:t>
      </w:r>
      <w:r>
        <w:t>nombre</w:t>
      </w:r>
      <w:r>
        <w:rPr>
          <w:spacing w:val="-16"/>
        </w:rPr>
        <w:t xml:space="preserve"> </w:t>
      </w:r>
      <w:r>
        <w:t>de</w:t>
      </w:r>
      <w:r>
        <w:rPr>
          <w:spacing w:val="-15"/>
        </w:rPr>
        <w:t xml:space="preserve"> </w:t>
      </w:r>
      <w:r>
        <w:t>la</w:t>
      </w:r>
      <w:r>
        <w:rPr>
          <w:spacing w:val="-11"/>
        </w:rPr>
        <w:t xml:space="preserve"> </w:t>
      </w:r>
      <w:r>
        <w:t>comunidad</w:t>
      </w:r>
      <w:r>
        <w:rPr>
          <w:spacing w:val="-16"/>
        </w:rPr>
        <w:t xml:space="preserve"> </w:t>
      </w:r>
      <w:r>
        <w:t>en</w:t>
      </w:r>
      <w:r>
        <w:rPr>
          <w:spacing w:val="-11"/>
        </w:rPr>
        <w:t xml:space="preserve"> </w:t>
      </w:r>
      <w:r>
        <w:t>sí,</w:t>
      </w:r>
      <w:r>
        <w:rPr>
          <w:spacing w:val="-15"/>
        </w:rPr>
        <w:t xml:space="preserve"> </w:t>
      </w:r>
      <w:r>
        <w:t>se</w:t>
      </w:r>
      <w:r>
        <w:rPr>
          <w:spacing w:val="-16"/>
        </w:rPr>
        <w:t xml:space="preserve"> </w:t>
      </w:r>
      <w:r>
        <w:t>trata</w:t>
      </w:r>
      <w:r>
        <w:rPr>
          <w:spacing w:val="-15"/>
        </w:rPr>
        <w:t xml:space="preserve"> </w:t>
      </w:r>
      <w:r>
        <w:t>de</w:t>
      </w:r>
      <w:r>
        <w:rPr>
          <w:spacing w:val="-11"/>
        </w:rPr>
        <w:t xml:space="preserve"> </w:t>
      </w:r>
      <w:r>
        <w:t>cómo</w:t>
      </w:r>
      <w:r>
        <w:rPr>
          <w:spacing w:val="-11"/>
        </w:rPr>
        <w:t xml:space="preserve"> </w:t>
      </w:r>
      <w:r>
        <w:t>es</w:t>
      </w:r>
      <w:r>
        <w:rPr>
          <w:spacing w:val="-14"/>
        </w:rPr>
        <w:t xml:space="preserve"> </w:t>
      </w:r>
      <w:r>
        <w:t>que</w:t>
      </w:r>
      <w:r>
        <w:rPr>
          <w:spacing w:val="-11"/>
        </w:rPr>
        <w:t xml:space="preserve"> </w:t>
      </w:r>
      <w:r>
        <w:t>los</w:t>
      </w:r>
      <w:r>
        <w:rPr>
          <w:spacing w:val="-14"/>
        </w:rPr>
        <w:t xml:space="preserve"> </w:t>
      </w:r>
      <w:r>
        <w:t>integrantes de la comunidad identifican los productos o servicios o la forma de procesarlos.</w:t>
      </w:r>
    </w:p>
    <w:p w:rsidR="0086265D" w:rsidRDefault="0086265D" w:rsidP="0086265D">
      <w:pPr>
        <w:pStyle w:val="Textoindependiente"/>
        <w:spacing w:before="39"/>
      </w:pPr>
    </w:p>
    <w:p w:rsidR="0086265D" w:rsidRDefault="0086265D" w:rsidP="0086265D">
      <w:pPr>
        <w:pStyle w:val="Textoindependiente"/>
        <w:spacing w:line="276" w:lineRule="auto"/>
        <w:ind w:left="180" w:right="384"/>
        <w:jc w:val="both"/>
      </w:pPr>
      <w:r>
        <w:t>Debe establecerse la relación de esa palabra, letra, carácter o signo, con el producto o servicio,</w:t>
      </w:r>
      <w:r>
        <w:rPr>
          <w:spacing w:val="-14"/>
        </w:rPr>
        <w:t xml:space="preserve"> </w:t>
      </w:r>
      <w:r>
        <w:t>o</w:t>
      </w:r>
      <w:r>
        <w:rPr>
          <w:spacing w:val="-10"/>
        </w:rPr>
        <w:t xml:space="preserve"> </w:t>
      </w:r>
      <w:r>
        <w:t>la</w:t>
      </w:r>
      <w:r>
        <w:rPr>
          <w:spacing w:val="-10"/>
        </w:rPr>
        <w:t xml:space="preserve"> </w:t>
      </w:r>
      <w:r>
        <w:t>forma</w:t>
      </w:r>
      <w:r>
        <w:rPr>
          <w:spacing w:val="-10"/>
        </w:rPr>
        <w:t xml:space="preserve"> </w:t>
      </w:r>
      <w:r>
        <w:t>de</w:t>
      </w:r>
      <w:r>
        <w:rPr>
          <w:spacing w:val="-10"/>
        </w:rPr>
        <w:t xml:space="preserve"> </w:t>
      </w:r>
      <w:r>
        <w:t>procesarlos,</w:t>
      </w:r>
      <w:r>
        <w:rPr>
          <w:spacing w:val="-9"/>
        </w:rPr>
        <w:t xml:space="preserve"> </w:t>
      </w:r>
      <w:r>
        <w:t>a</w:t>
      </w:r>
      <w:r>
        <w:rPr>
          <w:spacing w:val="-10"/>
        </w:rPr>
        <w:t xml:space="preserve"> </w:t>
      </w:r>
      <w:r>
        <w:t>efecto</w:t>
      </w:r>
      <w:r>
        <w:rPr>
          <w:spacing w:val="-10"/>
        </w:rPr>
        <w:t xml:space="preserve"> </w:t>
      </w:r>
      <w:r>
        <w:t>de</w:t>
      </w:r>
      <w:r>
        <w:rPr>
          <w:spacing w:val="-10"/>
        </w:rPr>
        <w:t xml:space="preserve"> </w:t>
      </w:r>
      <w:r>
        <w:t>evitar</w:t>
      </w:r>
      <w:r>
        <w:rPr>
          <w:spacing w:val="-16"/>
        </w:rPr>
        <w:t xml:space="preserve"> </w:t>
      </w:r>
      <w:r>
        <w:t>la</w:t>
      </w:r>
      <w:r>
        <w:rPr>
          <w:spacing w:val="-9"/>
        </w:rPr>
        <w:t xml:space="preserve"> </w:t>
      </w:r>
      <w:r>
        <w:t>apropiación</w:t>
      </w:r>
      <w:r>
        <w:rPr>
          <w:spacing w:val="-10"/>
        </w:rPr>
        <w:t xml:space="preserve"> </w:t>
      </w:r>
      <w:r>
        <w:t>de</w:t>
      </w:r>
      <w:r>
        <w:rPr>
          <w:spacing w:val="-10"/>
        </w:rPr>
        <w:t xml:space="preserve"> </w:t>
      </w:r>
      <w:r>
        <w:t>nombres</w:t>
      </w:r>
      <w:r>
        <w:rPr>
          <w:spacing w:val="-13"/>
        </w:rPr>
        <w:t xml:space="preserve"> </w:t>
      </w:r>
      <w:r>
        <w:t>o</w:t>
      </w:r>
      <w:r>
        <w:rPr>
          <w:spacing w:val="-10"/>
        </w:rPr>
        <w:t xml:space="preserve"> </w:t>
      </w:r>
      <w:r>
        <w:t>medios con los que las comunidades identifican sus productos o servicios, o la forma de procesarlos. Esto, por supuesto, no puede ser extensivo y aplicable a todas y cada una de las palabras de los idiomas nativos de cada comunidad presente en los territorios de la CAN,</w:t>
      </w:r>
      <w:r>
        <w:rPr>
          <w:spacing w:val="-1"/>
        </w:rPr>
        <w:t xml:space="preserve"> </w:t>
      </w:r>
      <w:r>
        <w:t>pues como se sabe, una palabra que designa un objeto que no se relaciona en absoluto</w:t>
      </w:r>
      <w:r>
        <w:rPr>
          <w:spacing w:val="-16"/>
        </w:rPr>
        <w:t xml:space="preserve"> </w:t>
      </w:r>
      <w:r>
        <w:t>con</w:t>
      </w:r>
      <w:r>
        <w:rPr>
          <w:spacing w:val="-15"/>
        </w:rPr>
        <w:t xml:space="preserve"> </w:t>
      </w:r>
      <w:r>
        <w:t>el</w:t>
      </w:r>
      <w:r>
        <w:rPr>
          <w:spacing w:val="-15"/>
        </w:rPr>
        <w:t xml:space="preserve"> </w:t>
      </w:r>
      <w:r>
        <w:t>producto</w:t>
      </w:r>
      <w:r>
        <w:rPr>
          <w:spacing w:val="-16"/>
        </w:rPr>
        <w:t xml:space="preserve"> </w:t>
      </w:r>
      <w:r>
        <w:t>o</w:t>
      </w:r>
      <w:r>
        <w:rPr>
          <w:spacing w:val="-15"/>
        </w:rPr>
        <w:t xml:space="preserve"> </w:t>
      </w:r>
      <w:r>
        <w:t>servicio</w:t>
      </w:r>
      <w:r>
        <w:rPr>
          <w:spacing w:val="-15"/>
        </w:rPr>
        <w:t xml:space="preserve"> </w:t>
      </w:r>
      <w:r>
        <w:t>al</w:t>
      </w:r>
      <w:r>
        <w:rPr>
          <w:spacing w:val="-15"/>
        </w:rPr>
        <w:t xml:space="preserve"> </w:t>
      </w:r>
      <w:r>
        <w:t>que</w:t>
      </w:r>
      <w:r>
        <w:rPr>
          <w:spacing w:val="-16"/>
        </w:rPr>
        <w:t xml:space="preserve"> </w:t>
      </w:r>
      <w:r>
        <w:t>distingue,</w:t>
      </w:r>
      <w:r>
        <w:rPr>
          <w:spacing w:val="-15"/>
        </w:rPr>
        <w:t xml:space="preserve"> </w:t>
      </w:r>
      <w:r>
        <w:t>puede</w:t>
      </w:r>
      <w:r>
        <w:rPr>
          <w:spacing w:val="-15"/>
        </w:rPr>
        <w:t xml:space="preserve"> </w:t>
      </w:r>
      <w:r>
        <w:t>constituir</w:t>
      </w:r>
      <w:r>
        <w:rPr>
          <w:spacing w:val="-14"/>
        </w:rPr>
        <w:t xml:space="preserve"> </w:t>
      </w:r>
      <w:r>
        <w:t>un</w:t>
      </w:r>
      <w:r>
        <w:rPr>
          <w:spacing w:val="-12"/>
        </w:rPr>
        <w:t xml:space="preserve"> </w:t>
      </w:r>
      <w:r>
        <w:t>signo</w:t>
      </w:r>
      <w:r>
        <w:rPr>
          <w:spacing w:val="-12"/>
        </w:rPr>
        <w:t xml:space="preserve"> </w:t>
      </w:r>
      <w:r>
        <w:t>identificador del mismo.</w:t>
      </w:r>
    </w:p>
    <w:p w:rsidR="0086265D" w:rsidRDefault="0086265D" w:rsidP="0086265D">
      <w:pPr>
        <w:pStyle w:val="Textoindependiente"/>
        <w:spacing w:before="40"/>
      </w:pPr>
    </w:p>
    <w:p w:rsidR="0086265D" w:rsidRDefault="0086265D" w:rsidP="0086265D">
      <w:pPr>
        <w:pStyle w:val="Textoindependiente"/>
        <w:spacing w:line="276" w:lineRule="auto"/>
        <w:ind w:left="180" w:right="383"/>
        <w:jc w:val="both"/>
      </w:pPr>
      <w:r>
        <w:t>Cuando se desea registrar un signo que forma parte del lenguaje de una comunidad indígena, afroamericana o local, la misma puede, a través de sus representantes, oponerse a este registro cuando el solicitante lo pretende registrar para designar un producto o servicio y</w:t>
      </w:r>
      <w:r>
        <w:rPr>
          <w:spacing w:val="-3"/>
        </w:rPr>
        <w:t xml:space="preserve"> </w:t>
      </w:r>
      <w:r>
        <w:t>la comunidad</w:t>
      </w:r>
      <w:r>
        <w:rPr>
          <w:spacing w:val="-5"/>
        </w:rPr>
        <w:t xml:space="preserve"> </w:t>
      </w:r>
      <w:r>
        <w:t>usa para ese mismo propósito,</w:t>
      </w:r>
      <w:r>
        <w:rPr>
          <w:spacing w:val="-4"/>
        </w:rPr>
        <w:t xml:space="preserve"> </w:t>
      </w:r>
      <w:r>
        <w:t>o bien,</w:t>
      </w:r>
      <w:r>
        <w:rPr>
          <w:spacing w:val="-4"/>
        </w:rPr>
        <w:t xml:space="preserve"> </w:t>
      </w:r>
      <w:r>
        <w:t>las</w:t>
      </w:r>
      <w:r>
        <w:rPr>
          <w:spacing w:val="-3"/>
        </w:rPr>
        <w:t xml:space="preserve"> </w:t>
      </w:r>
      <w:r>
        <w:t>oficinas</w:t>
      </w:r>
      <w:r>
        <w:rPr>
          <w:spacing w:val="-3"/>
        </w:rPr>
        <w:t xml:space="preserve"> </w:t>
      </w:r>
      <w:r>
        <w:t>de oficio pueden denegar la marca si del signo desprende que uno de sus elementos es el producto o servicio relacionado con una de las comunidades indicadas.</w:t>
      </w:r>
    </w:p>
    <w:p w:rsidR="0086265D" w:rsidRDefault="0086265D" w:rsidP="0086265D">
      <w:pPr>
        <w:pStyle w:val="Textoindependiente"/>
        <w:spacing w:before="37"/>
      </w:pPr>
    </w:p>
    <w:p w:rsidR="0086265D" w:rsidRDefault="0086265D" w:rsidP="0086265D">
      <w:pPr>
        <w:pStyle w:val="Textoindependiente"/>
        <w:spacing w:before="1" w:line="276" w:lineRule="auto"/>
        <w:ind w:left="180" w:right="387"/>
        <w:jc w:val="both"/>
      </w:pPr>
      <w:r>
        <w:t>La SIC, por ejemplo, negó el registro del signo mixto MAMACOCA</w:t>
      </w:r>
      <w:r>
        <w:rPr>
          <w:position w:val="7"/>
          <w:sz w:val="13"/>
        </w:rPr>
        <w:t>293</w:t>
      </w:r>
      <w:r>
        <w:t>, solicitado para identificar</w:t>
      </w:r>
      <w:r>
        <w:rPr>
          <w:spacing w:val="-14"/>
        </w:rPr>
        <w:t xml:space="preserve"> </w:t>
      </w:r>
      <w:r>
        <w:t>productos</w:t>
      </w:r>
      <w:r>
        <w:rPr>
          <w:spacing w:val="-17"/>
        </w:rPr>
        <w:t xml:space="preserve"> </w:t>
      </w:r>
      <w:r>
        <w:t>de</w:t>
      </w:r>
      <w:r>
        <w:rPr>
          <w:spacing w:val="-11"/>
        </w:rPr>
        <w:t xml:space="preserve"> </w:t>
      </w:r>
      <w:r>
        <w:t>la</w:t>
      </w:r>
      <w:r>
        <w:rPr>
          <w:spacing w:val="-11"/>
        </w:rPr>
        <w:t xml:space="preserve"> </w:t>
      </w:r>
      <w:r>
        <w:t>clase</w:t>
      </w:r>
      <w:r>
        <w:rPr>
          <w:spacing w:val="-11"/>
        </w:rPr>
        <w:t xml:space="preserve"> </w:t>
      </w:r>
      <w:r>
        <w:t>30</w:t>
      </w:r>
      <w:r>
        <w:rPr>
          <w:spacing w:val="-6"/>
        </w:rPr>
        <w:t xml:space="preserve"> </w:t>
      </w:r>
      <w:r>
        <w:t>(Galletas,</w:t>
      </w:r>
      <w:r>
        <w:rPr>
          <w:spacing w:val="-15"/>
        </w:rPr>
        <w:t xml:space="preserve"> </w:t>
      </w:r>
      <w:r>
        <w:t>café,</w:t>
      </w:r>
      <w:r>
        <w:rPr>
          <w:spacing w:val="-15"/>
        </w:rPr>
        <w:t xml:space="preserve"> </w:t>
      </w:r>
      <w:r>
        <w:t>té,</w:t>
      </w:r>
      <w:r>
        <w:rPr>
          <w:spacing w:val="-15"/>
        </w:rPr>
        <w:t xml:space="preserve"> </w:t>
      </w:r>
      <w:r>
        <w:t>cacao,</w:t>
      </w:r>
      <w:r>
        <w:rPr>
          <w:spacing w:val="-11"/>
        </w:rPr>
        <w:t xml:space="preserve"> </w:t>
      </w:r>
      <w:r>
        <w:t>azúcar,</w:t>
      </w:r>
      <w:r>
        <w:rPr>
          <w:spacing w:val="-15"/>
        </w:rPr>
        <w:t xml:space="preserve"> </w:t>
      </w:r>
      <w:r>
        <w:t>arroz,</w:t>
      </w:r>
      <w:r>
        <w:rPr>
          <w:spacing w:val="-15"/>
        </w:rPr>
        <w:t xml:space="preserve"> </w:t>
      </w:r>
      <w:r>
        <w:t>tapioca,</w:t>
      </w:r>
      <w:r>
        <w:rPr>
          <w:spacing w:val="-15"/>
        </w:rPr>
        <w:t xml:space="preserve"> </w:t>
      </w:r>
      <w:r>
        <w:t>sagú,</w:t>
      </w:r>
    </w:p>
    <w:p w:rsidR="0086265D" w:rsidRDefault="0086265D" w:rsidP="0086265D">
      <w:pPr>
        <w:pStyle w:val="Textoindependiente"/>
        <w:rPr>
          <w:sz w:val="18"/>
        </w:rPr>
      </w:pPr>
    </w:p>
    <w:p w:rsidR="0086265D" w:rsidRDefault="0086265D" w:rsidP="0086265D">
      <w:pPr>
        <w:pStyle w:val="Textoindependiente"/>
        <w:spacing w:before="12"/>
        <w:rPr>
          <w:sz w:val="18"/>
        </w:rPr>
      </w:pPr>
    </w:p>
    <w:p w:rsidR="0086265D" w:rsidRDefault="0086265D" w:rsidP="0086265D">
      <w:pPr>
        <w:jc w:val="right"/>
        <w:rPr>
          <w:sz w:val="18"/>
        </w:rPr>
        <w:sectPr w:rsidR="0086265D">
          <w:pgSz w:w="12240" w:h="15840"/>
          <w:pgMar w:top="1820" w:right="1500" w:bottom="280" w:left="1520" w:header="720" w:footer="720" w:gutter="0"/>
          <w:cols w:space="720"/>
        </w:sectPr>
      </w:pPr>
    </w:p>
    <w:p w:rsidR="0086265D" w:rsidRDefault="0086265D" w:rsidP="0086265D">
      <w:pPr>
        <w:pStyle w:val="Textoindependiente"/>
        <w:spacing w:before="74" w:line="278" w:lineRule="auto"/>
        <w:ind w:left="180" w:right="398"/>
        <w:jc w:val="both"/>
      </w:pPr>
      <w:r>
        <w:lastRenderedPageBreak/>
        <w:t>sucedáneos del café; harinas y preparaciones hechas de cereales, pan, pastelería y confitería, helados comestibles; miel, jarabe de melaza; levadura, polvos para esponjar; sal, mostaza; vinagre, salsas (condimentos); especias; hielo):</w:t>
      </w: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spacing w:before="148"/>
      </w:pPr>
    </w:p>
    <w:p w:rsidR="0086265D" w:rsidRDefault="0086265D" w:rsidP="0086265D">
      <w:pPr>
        <w:pStyle w:val="Textoindependiente"/>
        <w:spacing w:line="276" w:lineRule="auto"/>
        <w:ind w:left="180" w:right="387"/>
        <w:jc w:val="both"/>
      </w:pPr>
      <w:r>
        <w:t>La oficina consideró que la denominación MAMACOCA es un término utilizado como expresión</w:t>
      </w:r>
      <w:r>
        <w:rPr>
          <w:spacing w:val="-7"/>
        </w:rPr>
        <w:t xml:space="preserve"> </w:t>
      </w:r>
      <w:r>
        <w:t>cultural</w:t>
      </w:r>
      <w:r>
        <w:rPr>
          <w:spacing w:val="-9"/>
        </w:rPr>
        <w:t xml:space="preserve"> </w:t>
      </w:r>
      <w:r>
        <w:t>por</w:t>
      </w:r>
      <w:r>
        <w:rPr>
          <w:spacing w:val="-8"/>
        </w:rPr>
        <w:t xml:space="preserve"> </w:t>
      </w:r>
      <w:r>
        <w:t>los</w:t>
      </w:r>
      <w:r>
        <w:rPr>
          <w:spacing w:val="-5"/>
        </w:rPr>
        <w:t xml:space="preserve"> </w:t>
      </w:r>
      <w:r>
        <w:t>integrantes</w:t>
      </w:r>
      <w:r>
        <w:rPr>
          <w:spacing w:val="-10"/>
        </w:rPr>
        <w:t xml:space="preserve"> </w:t>
      </w:r>
      <w:r>
        <w:t>de</w:t>
      </w:r>
      <w:r>
        <w:rPr>
          <w:spacing w:val="-7"/>
        </w:rPr>
        <w:t xml:space="preserve"> </w:t>
      </w:r>
      <w:r>
        <w:t>pueblos</w:t>
      </w:r>
      <w:r>
        <w:rPr>
          <w:spacing w:val="-10"/>
        </w:rPr>
        <w:t xml:space="preserve"> </w:t>
      </w:r>
      <w:r>
        <w:t>originarios</w:t>
      </w:r>
      <w:r>
        <w:rPr>
          <w:spacing w:val="-10"/>
        </w:rPr>
        <w:t xml:space="preserve"> </w:t>
      </w:r>
      <w:r>
        <w:t>de</w:t>
      </w:r>
      <w:r>
        <w:rPr>
          <w:spacing w:val="-7"/>
        </w:rPr>
        <w:t xml:space="preserve"> </w:t>
      </w:r>
      <w:r>
        <w:t>la</w:t>
      </w:r>
      <w:r>
        <w:rPr>
          <w:spacing w:val="-7"/>
        </w:rPr>
        <w:t xml:space="preserve"> </w:t>
      </w:r>
      <w:r>
        <w:t>comunidad</w:t>
      </w:r>
      <w:r>
        <w:rPr>
          <w:spacing w:val="-7"/>
        </w:rPr>
        <w:t xml:space="preserve"> </w:t>
      </w:r>
      <w:r>
        <w:t>andina,</w:t>
      </w:r>
      <w:r>
        <w:rPr>
          <w:spacing w:val="-1"/>
        </w:rPr>
        <w:t xml:space="preserve"> </w:t>
      </w:r>
      <w:r>
        <w:t>que un</w:t>
      </w:r>
      <w:r>
        <w:rPr>
          <w:spacing w:val="-10"/>
        </w:rPr>
        <w:t xml:space="preserve"> </w:t>
      </w:r>
      <w:r>
        <w:t>tercero</w:t>
      </w:r>
      <w:r>
        <w:rPr>
          <w:spacing w:val="-10"/>
        </w:rPr>
        <w:t xml:space="preserve"> </w:t>
      </w:r>
      <w:r>
        <w:t>ajeno</w:t>
      </w:r>
      <w:r>
        <w:rPr>
          <w:spacing w:val="-10"/>
        </w:rPr>
        <w:t xml:space="preserve"> </w:t>
      </w:r>
      <w:r>
        <w:t>a</w:t>
      </w:r>
      <w:r>
        <w:rPr>
          <w:spacing w:val="-10"/>
        </w:rPr>
        <w:t xml:space="preserve"> </w:t>
      </w:r>
      <w:r>
        <w:t>esos</w:t>
      </w:r>
      <w:r>
        <w:rPr>
          <w:spacing w:val="-13"/>
        </w:rPr>
        <w:t xml:space="preserve"> </w:t>
      </w:r>
      <w:r>
        <w:t>pueblos</w:t>
      </w:r>
      <w:r>
        <w:rPr>
          <w:spacing w:val="-13"/>
        </w:rPr>
        <w:t xml:space="preserve"> </w:t>
      </w:r>
      <w:r>
        <w:t>obtenga</w:t>
      </w:r>
      <w:r>
        <w:rPr>
          <w:spacing w:val="-10"/>
        </w:rPr>
        <w:t xml:space="preserve"> </w:t>
      </w:r>
      <w:r>
        <w:t>la</w:t>
      </w:r>
      <w:r>
        <w:rPr>
          <w:spacing w:val="-10"/>
        </w:rPr>
        <w:t xml:space="preserve"> </w:t>
      </w:r>
      <w:r>
        <w:t>exclusividad</w:t>
      </w:r>
      <w:r>
        <w:rPr>
          <w:spacing w:val="-10"/>
        </w:rPr>
        <w:t xml:space="preserve"> </w:t>
      </w:r>
      <w:r>
        <w:t>en</w:t>
      </w:r>
      <w:r>
        <w:rPr>
          <w:spacing w:val="-10"/>
        </w:rPr>
        <w:t xml:space="preserve"> </w:t>
      </w:r>
      <w:r>
        <w:t>el</w:t>
      </w:r>
      <w:r>
        <w:rPr>
          <w:spacing w:val="-12"/>
        </w:rPr>
        <w:t xml:space="preserve"> </w:t>
      </w:r>
      <w:r>
        <w:t>comercio</w:t>
      </w:r>
      <w:r>
        <w:rPr>
          <w:spacing w:val="-10"/>
        </w:rPr>
        <w:t xml:space="preserve"> </w:t>
      </w:r>
      <w:r>
        <w:t>para</w:t>
      </w:r>
      <w:r>
        <w:rPr>
          <w:spacing w:val="-10"/>
        </w:rPr>
        <w:t xml:space="preserve"> </w:t>
      </w:r>
      <w:r>
        <w:t>distinguir</w:t>
      </w:r>
      <w:r>
        <w:rPr>
          <w:spacing w:val="-11"/>
        </w:rPr>
        <w:t xml:space="preserve"> </w:t>
      </w:r>
      <w:r>
        <w:t xml:space="preserve">los productos que pretende comercializar, afectaría el derecho de dichas comunidades </w:t>
      </w:r>
      <w:r>
        <w:rPr>
          <w:spacing w:val="-2"/>
        </w:rPr>
        <w:t>indígenas.</w:t>
      </w:r>
    </w:p>
    <w:p w:rsidR="0086265D" w:rsidRDefault="0086265D" w:rsidP="0086265D">
      <w:pPr>
        <w:pStyle w:val="Textoindependiente"/>
        <w:spacing w:before="38"/>
      </w:pPr>
    </w:p>
    <w:p w:rsidR="0086265D" w:rsidRDefault="0086265D" w:rsidP="0086265D">
      <w:pPr>
        <w:pStyle w:val="Textoindependiente"/>
        <w:spacing w:line="276" w:lineRule="auto"/>
        <w:ind w:left="180" w:right="382"/>
        <w:jc w:val="both"/>
      </w:pPr>
      <w:r>
        <w:t>Por su parte, el SENADI negó el registro del signo PAMBAMESA por considerar que incurre</w:t>
      </w:r>
      <w:r>
        <w:rPr>
          <w:spacing w:val="-16"/>
        </w:rPr>
        <w:t xml:space="preserve"> </w:t>
      </w:r>
      <w:r>
        <w:t>en</w:t>
      </w:r>
      <w:r>
        <w:rPr>
          <w:spacing w:val="-15"/>
        </w:rPr>
        <w:t xml:space="preserve"> </w:t>
      </w:r>
      <w:r>
        <w:t>la</w:t>
      </w:r>
      <w:r>
        <w:rPr>
          <w:spacing w:val="-15"/>
        </w:rPr>
        <w:t xml:space="preserve"> </w:t>
      </w:r>
      <w:r>
        <w:t>prohibición</w:t>
      </w:r>
      <w:r>
        <w:rPr>
          <w:spacing w:val="-16"/>
        </w:rPr>
        <w:t xml:space="preserve"> </w:t>
      </w:r>
      <w:r>
        <w:t>del</w:t>
      </w:r>
      <w:r>
        <w:rPr>
          <w:spacing w:val="-15"/>
        </w:rPr>
        <w:t xml:space="preserve"> </w:t>
      </w:r>
      <w:r>
        <w:t>literal</w:t>
      </w:r>
      <w:r>
        <w:rPr>
          <w:spacing w:val="-15"/>
        </w:rPr>
        <w:t xml:space="preserve"> </w:t>
      </w:r>
      <w:r>
        <w:t>g)</w:t>
      </w:r>
      <w:r>
        <w:rPr>
          <w:spacing w:val="-15"/>
        </w:rPr>
        <w:t xml:space="preserve"> </w:t>
      </w:r>
      <w:r>
        <w:t>del</w:t>
      </w:r>
      <w:r>
        <w:rPr>
          <w:spacing w:val="-16"/>
        </w:rPr>
        <w:t xml:space="preserve"> </w:t>
      </w:r>
      <w:r>
        <w:t>artículo</w:t>
      </w:r>
      <w:r>
        <w:rPr>
          <w:spacing w:val="-15"/>
        </w:rPr>
        <w:t xml:space="preserve"> </w:t>
      </w:r>
      <w:r>
        <w:t>136</w:t>
      </w:r>
      <w:r>
        <w:rPr>
          <w:spacing w:val="-15"/>
        </w:rPr>
        <w:t xml:space="preserve"> </w:t>
      </w:r>
      <w:r>
        <w:t>de</w:t>
      </w:r>
      <w:r>
        <w:rPr>
          <w:spacing w:val="-16"/>
        </w:rPr>
        <w:t xml:space="preserve"> </w:t>
      </w:r>
      <w:r>
        <w:t>la</w:t>
      </w:r>
      <w:r>
        <w:rPr>
          <w:spacing w:val="-15"/>
        </w:rPr>
        <w:t xml:space="preserve"> </w:t>
      </w:r>
      <w:r>
        <w:t>DA</w:t>
      </w:r>
      <w:r>
        <w:rPr>
          <w:spacing w:val="-15"/>
        </w:rPr>
        <w:t xml:space="preserve"> </w:t>
      </w:r>
      <w:r>
        <w:t>486,</w:t>
      </w:r>
      <w:r>
        <w:rPr>
          <w:spacing w:val="-15"/>
        </w:rPr>
        <w:t xml:space="preserve"> </w:t>
      </w:r>
      <w:r>
        <w:t>dado</w:t>
      </w:r>
      <w:r>
        <w:rPr>
          <w:spacing w:val="-16"/>
        </w:rPr>
        <w:t xml:space="preserve"> </w:t>
      </w:r>
      <w:r>
        <w:t>que</w:t>
      </w:r>
      <w:r>
        <w:rPr>
          <w:spacing w:val="-15"/>
        </w:rPr>
        <w:t xml:space="preserve"> </w:t>
      </w:r>
      <w:r>
        <w:t>esa</w:t>
      </w:r>
      <w:r>
        <w:rPr>
          <w:spacing w:val="-15"/>
        </w:rPr>
        <w:t xml:space="preserve"> </w:t>
      </w:r>
      <w:r>
        <w:t>expresión representa una comida comunitaria que se lleva a cabo en el campo. Es por ello que la Pambamesa llega a ser relacionada como una comida de todos. Esta tradición de la Pambamesa, parte de un término Kichwa, cuyo significado es “comida para todos”, o “comida sobre la pampa”, y que es similar en todos los pueblos de la región andina</w:t>
      </w:r>
      <w:r>
        <w:rPr>
          <w:vertAlign w:val="superscript"/>
        </w:rPr>
        <w:t>294</w:t>
      </w:r>
      <w:r>
        <w:t>.</w:t>
      </w:r>
    </w:p>
    <w:p w:rsidR="0086265D" w:rsidRDefault="0086265D" w:rsidP="0086265D">
      <w:pPr>
        <w:pStyle w:val="Textoindependiente"/>
        <w:spacing w:before="37"/>
      </w:pPr>
    </w:p>
    <w:p w:rsidR="0086265D" w:rsidRDefault="0086265D" w:rsidP="0086265D">
      <w:pPr>
        <w:pStyle w:val="Prrafodelista"/>
        <w:numPr>
          <w:ilvl w:val="3"/>
          <w:numId w:val="10"/>
        </w:numPr>
        <w:tabs>
          <w:tab w:val="left" w:pos="976"/>
        </w:tabs>
        <w:spacing w:line="276" w:lineRule="auto"/>
        <w:ind w:left="180" w:right="384" w:firstLine="0"/>
      </w:pPr>
      <w:bookmarkStart w:id="33" w:name="4.2.8.3._Signos_que_consistan_en_las_exp"/>
      <w:bookmarkEnd w:id="33"/>
      <w:r>
        <w:rPr>
          <w:color w:val="2E5395"/>
        </w:rPr>
        <w:t>Signos</w:t>
      </w:r>
      <w:r>
        <w:rPr>
          <w:color w:val="2E5395"/>
          <w:spacing w:val="-4"/>
        </w:rPr>
        <w:t xml:space="preserve"> </w:t>
      </w:r>
      <w:r>
        <w:rPr>
          <w:color w:val="2E5395"/>
        </w:rPr>
        <w:t>que consistan</w:t>
      </w:r>
      <w:r>
        <w:rPr>
          <w:color w:val="2E5395"/>
          <w:spacing w:val="-1"/>
        </w:rPr>
        <w:t xml:space="preserve"> </w:t>
      </w:r>
      <w:r>
        <w:rPr>
          <w:color w:val="2E5395"/>
        </w:rPr>
        <w:t>en</w:t>
      </w:r>
      <w:r>
        <w:rPr>
          <w:color w:val="2E5395"/>
          <w:spacing w:val="-1"/>
        </w:rPr>
        <w:t xml:space="preserve"> </w:t>
      </w:r>
      <w:r>
        <w:rPr>
          <w:color w:val="2E5395"/>
        </w:rPr>
        <w:t>las</w:t>
      </w:r>
      <w:r>
        <w:rPr>
          <w:color w:val="2E5395"/>
          <w:spacing w:val="-1"/>
        </w:rPr>
        <w:t xml:space="preserve"> </w:t>
      </w:r>
      <w:r>
        <w:rPr>
          <w:color w:val="2E5395"/>
        </w:rPr>
        <w:t>expresiones</w:t>
      </w:r>
      <w:r>
        <w:rPr>
          <w:color w:val="2E5395"/>
          <w:spacing w:val="-4"/>
        </w:rPr>
        <w:t xml:space="preserve"> </w:t>
      </w:r>
      <w:r>
        <w:rPr>
          <w:color w:val="2E5395"/>
        </w:rPr>
        <w:t>culturales</w:t>
      </w:r>
      <w:r>
        <w:rPr>
          <w:color w:val="2E5395"/>
          <w:spacing w:val="-4"/>
        </w:rPr>
        <w:t xml:space="preserve"> </w:t>
      </w:r>
      <w:r>
        <w:rPr>
          <w:color w:val="2E5395"/>
        </w:rPr>
        <w:t>de</w:t>
      </w:r>
      <w:r>
        <w:rPr>
          <w:color w:val="2E5395"/>
          <w:spacing w:val="-1"/>
        </w:rPr>
        <w:t xml:space="preserve"> </w:t>
      </w:r>
      <w:r>
        <w:rPr>
          <w:color w:val="2E5395"/>
        </w:rPr>
        <w:t>una</w:t>
      </w:r>
      <w:r>
        <w:rPr>
          <w:color w:val="2E5395"/>
          <w:spacing w:val="-1"/>
        </w:rPr>
        <w:t xml:space="preserve"> </w:t>
      </w:r>
      <w:r>
        <w:rPr>
          <w:color w:val="2E5395"/>
        </w:rPr>
        <w:t>comunidad indígena, afroamericana o local.</w:t>
      </w:r>
    </w:p>
    <w:p w:rsidR="0086265D" w:rsidRDefault="0086265D" w:rsidP="0086265D">
      <w:pPr>
        <w:pStyle w:val="Textoindependiente"/>
        <w:spacing w:before="40"/>
      </w:pPr>
    </w:p>
    <w:p w:rsidR="0086265D" w:rsidRDefault="0086265D" w:rsidP="0086265D">
      <w:pPr>
        <w:pStyle w:val="Textoindependiente"/>
        <w:spacing w:line="276" w:lineRule="auto"/>
        <w:ind w:left="180" w:right="384"/>
        <w:jc w:val="both"/>
      </w:pPr>
      <w:r>
        <w:t>Este es el tercer supuesto que contempla</w:t>
      </w:r>
      <w:r>
        <w:rPr>
          <w:spacing w:val="-1"/>
        </w:rPr>
        <w:t xml:space="preserve"> </w:t>
      </w:r>
      <w:r>
        <w:t>el precepto legal</w:t>
      </w:r>
      <w:r>
        <w:rPr>
          <w:spacing w:val="-3"/>
        </w:rPr>
        <w:t xml:space="preserve"> </w:t>
      </w:r>
      <w:r>
        <w:t>en análisis y tiene</w:t>
      </w:r>
      <w:r>
        <w:rPr>
          <w:spacing w:val="-1"/>
        </w:rPr>
        <w:t xml:space="preserve"> </w:t>
      </w:r>
      <w:r>
        <w:t>por</w:t>
      </w:r>
      <w:r>
        <w:rPr>
          <w:spacing w:val="-2"/>
        </w:rPr>
        <w:t xml:space="preserve"> </w:t>
      </w:r>
      <w:r>
        <w:t>objeto que los productos o servicios no sean considerados por el público consumidor como ligados o procedentes de una comunidad indígena porque éstos utilicen expresiones culturales de la misma.</w:t>
      </w:r>
    </w:p>
    <w:p w:rsidR="0086265D" w:rsidRDefault="0086265D" w:rsidP="0086265D">
      <w:pPr>
        <w:pStyle w:val="Textoindependiente"/>
        <w:spacing w:before="39"/>
      </w:pPr>
    </w:p>
    <w:p w:rsidR="0086265D" w:rsidRDefault="0086265D" w:rsidP="0086265D">
      <w:pPr>
        <w:pStyle w:val="Textoindependiente"/>
        <w:spacing w:line="276" w:lineRule="auto"/>
        <w:ind w:left="180" w:right="388"/>
        <w:jc w:val="both"/>
      </w:pPr>
      <w:r>
        <w:t>Al respecto, son aplicables las manifestaciones anteriormente expuestas en los dos puntos que preceden, y en ese sentido cabe enfatizar que la comunidad que usa las expresiones culturales de referencia es quien, a través de sus representantes, puede oponerse a su registro como marca, así como pueden también autorizarlo si así se ha acordado. Igual que en los dos supuestos anteriores, la oficina nacional puede denegar el registro del signo de oficio.</w:t>
      </w:r>
    </w:p>
    <w:p w:rsidR="0086265D" w:rsidRDefault="0086265D" w:rsidP="0086265D">
      <w:pPr>
        <w:pStyle w:val="Textoindependiente"/>
        <w:spacing w:before="38"/>
      </w:pPr>
    </w:p>
    <w:p w:rsidR="0086265D" w:rsidRDefault="0086265D" w:rsidP="0086265D">
      <w:pPr>
        <w:pStyle w:val="Textoindependiente"/>
        <w:spacing w:line="276" w:lineRule="auto"/>
        <w:ind w:left="180" w:right="394"/>
        <w:jc w:val="both"/>
      </w:pPr>
      <w:r>
        <w:t>El TJCA</w:t>
      </w:r>
      <w:r>
        <w:rPr>
          <w:spacing w:val="-16"/>
        </w:rPr>
        <w:t xml:space="preserve"> </w:t>
      </w:r>
      <w:r>
        <w:rPr>
          <w:vertAlign w:val="superscript"/>
        </w:rPr>
        <w:t>295</w:t>
      </w:r>
      <w:r>
        <w:t xml:space="preserve"> retoma la definición de “expresiones culturales” contenida en la Convención sobre la protección y la promoción de la diversidad de las expresiones culturales que define</w:t>
      </w:r>
      <w:r>
        <w:rPr>
          <w:spacing w:val="-12"/>
        </w:rPr>
        <w:t xml:space="preserve"> </w:t>
      </w:r>
      <w:r>
        <w:t>en</w:t>
      </w:r>
      <w:r>
        <w:rPr>
          <w:spacing w:val="-12"/>
        </w:rPr>
        <w:t xml:space="preserve"> </w:t>
      </w:r>
      <w:r>
        <w:t>su</w:t>
      </w:r>
      <w:r>
        <w:rPr>
          <w:spacing w:val="-12"/>
        </w:rPr>
        <w:t xml:space="preserve"> </w:t>
      </w:r>
      <w:r>
        <w:t>numeral</w:t>
      </w:r>
      <w:r>
        <w:rPr>
          <w:spacing w:val="-13"/>
        </w:rPr>
        <w:t xml:space="preserve"> </w:t>
      </w:r>
      <w:r>
        <w:t>3</w:t>
      </w:r>
      <w:r>
        <w:rPr>
          <w:spacing w:val="-12"/>
        </w:rPr>
        <w:t xml:space="preserve"> </w:t>
      </w:r>
      <w:r>
        <w:t>del</w:t>
      </w:r>
      <w:r>
        <w:rPr>
          <w:spacing w:val="-13"/>
        </w:rPr>
        <w:t xml:space="preserve"> </w:t>
      </w:r>
      <w:r>
        <w:t>artículo</w:t>
      </w:r>
      <w:r>
        <w:rPr>
          <w:spacing w:val="-12"/>
        </w:rPr>
        <w:t xml:space="preserve"> </w:t>
      </w:r>
      <w:r>
        <w:t>4</w:t>
      </w:r>
      <w:r>
        <w:rPr>
          <w:spacing w:val="-12"/>
        </w:rPr>
        <w:t xml:space="preserve"> </w:t>
      </w:r>
      <w:r>
        <w:t>(Definiciones),</w:t>
      </w:r>
      <w:r>
        <w:rPr>
          <w:spacing w:val="-15"/>
        </w:rPr>
        <w:t xml:space="preserve"> </w:t>
      </w:r>
      <w:r>
        <w:t>las</w:t>
      </w:r>
      <w:r>
        <w:rPr>
          <w:spacing w:val="-14"/>
        </w:rPr>
        <w:t xml:space="preserve"> </w:t>
      </w:r>
      <w:r>
        <w:t>“expresiones</w:t>
      </w:r>
      <w:r>
        <w:rPr>
          <w:spacing w:val="-14"/>
        </w:rPr>
        <w:t xml:space="preserve"> </w:t>
      </w:r>
      <w:r>
        <w:t>culturales”</w:t>
      </w:r>
      <w:r>
        <w:rPr>
          <w:spacing w:val="-12"/>
        </w:rPr>
        <w:t xml:space="preserve"> </w:t>
      </w:r>
      <w:r>
        <w:t>como:</w:t>
      </w:r>
      <w:r>
        <w:rPr>
          <w:spacing w:val="-15"/>
        </w:rPr>
        <w:t xml:space="preserve"> </w:t>
      </w:r>
      <w:r>
        <w:t>las expresiones</w:t>
      </w:r>
      <w:r>
        <w:rPr>
          <w:spacing w:val="-6"/>
        </w:rPr>
        <w:t xml:space="preserve"> </w:t>
      </w:r>
      <w:r>
        <w:t>resultantes</w:t>
      </w:r>
      <w:r>
        <w:rPr>
          <w:spacing w:val="-6"/>
        </w:rPr>
        <w:t xml:space="preserve"> </w:t>
      </w:r>
      <w:r>
        <w:t>de</w:t>
      </w:r>
      <w:r>
        <w:rPr>
          <w:spacing w:val="-3"/>
        </w:rPr>
        <w:t xml:space="preserve"> </w:t>
      </w:r>
      <w:r>
        <w:t>la</w:t>
      </w:r>
      <w:r>
        <w:rPr>
          <w:spacing w:val="-3"/>
        </w:rPr>
        <w:t xml:space="preserve"> </w:t>
      </w:r>
      <w:r>
        <w:t>creatividad</w:t>
      </w:r>
      <w:r>
        <w:rPr>
          <w:spacing w:val="-8"/>
        </w:rPr>
        <w:t xml:space="preserve"> </w:t>
      </w:r>
      <w:r>
        <w:t>de</w:t>
      </w:r>
      <w:r>
        <w:rPr>
          <w:spacing w:val="-8"/>
        </w:rPr>
        <w:t xml:space="preserve"> </w:t>
      </w:r>
      <w:r>
        <w:t>personas,</w:t>
      </w:r>
      <w:r>
        <w:rPr>
          <w:spacing w:val="-7"/>
        </w:rPr>
        <w:t xml:space="preserve"> </w:t>
      </w:r>
      <w:r>
        <w:t>grupos</w:t>
      </w:r>
      <w:r>
        <w:rPr>
          <w:spacing w:val="-6"/>
        </w:rPr>
        <w:t xml:space="preserve"> </w:t>
      </w:r>
      <w:r>
        <w:t>y</w:t>
      </w:r>
      <w:r>
        <w:rPr>
          <w:spacing w:val="-6"/>
        </w:rPr>
        <w:t xml:space="preserve"> </w:t>
      </w:r>
      <w:r>
        <w:t>sociedades,</w:t>
      </w:r>
      <w:r>
        <w:rPr>
          <w:spacing w:val="-7"/>
        </w:rPr>
        <w:t xml:space="preserve"> </w:t>
      </w:r>
      <w:r>
        <w:t>que</w:t>
      </w:r>
      <w:r>
        <w:rPr>
          <w:spacing w:val="-8"/>
        </w:rPr>
        <w:t xml:space="preserve"> </w:t>
      </w:r>
      <w:r>
        <w:t>poseen un contenido cultural. Al respecto ha señalado:</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90"/>
        <w:rPr>
          <w:sz w:val="18"/>
        </w:rPr>
      </w:pP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spacing w:before="74" w:line="276" w:lineRule="auto"/>
        <w:ind w:left="891" w:right="1235"/>
        <w:jc w:val="both"/>
      </w:pPr>
      <w:r>
        <w:rPr>
          <w:rFonts w:ascii="Arial" w:hAnsi="Arial"/>
          <w:i/>
        </w:rPr>
        <w:lastRenderedPageBreak/>
        <w:t>“(…) la noción de “expresión del folclore” alude a creaciones artísticas, generalmente colectivas, que reflejen expectativas artísticas tradicionales. Ellas pueden ser verbales, musicales, corporales o tangibles. Por consiguiente, un cuento (expresión verbal), una canción (expresión musical), una danza (expresión corporal) o una cerámica (expresión tangible) inspiradas en un personaje histórico indígena, podrían ser consideradas como producciones integradas por elementos del patrimonio artístico tradicional, resultantes de la creatividad de personas o grupos con contenido cultural (Convención sobre la protección</w:t>
      </w:r>
      <w:r>
        <w:rPr>
          <w:rFonts w:ascii="Arial" w:hAnsi="Arial"/>
          <w:i/>
          <w:spacing w:val="-7"/>
        </w:rPr>
        <w:t xml:space="preserve"> </w:t>
      </w:r>
      <w:r>
        <w:rPr>
          <w:rFonts w:ascii="Arial" w:hAnsi="Arial"/>
          <w:i/>
        </w:rPr>
        <w:t>y</w:t>
      </w:r>
      <w:r>
        <w:rPr>
          <w:rFonts w:ascii="Arial" w:hAnsi="Arial"/>
          <w:i/>
          <w:spacing w:val="-10"/>
        </w:rPr>
        <w:t xml:space="preserve"> </w:t>
      </w:r>
      <w:r>
        <w:rPr>
          <w:rFonts w:ascii="Arial" w:hAnsi="Arial"/>
          <w:i/>
        </w:rPr>
        <w:t>la</w:t>
      </w:r>
      <w:r>
        <w:rPr>
          <w:rFonts w:ascii="Arial" w:hAnsi="Arial"/>
          <w:i/>
          <w:spacing w:val="-12"/>
        </w:rPr>
        <w:t xml:space="preserve"> </w:t>
      </w:r>
      <w:r>
        <w:rPr>
          <w:rFonts w:ascii="Arial" w:hAnsi="Arial"/>
          <w:i/>
        </w:rPr>
        <w:t>promoción</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la</w:t>
      </w:r>
      <w:r>
        <w:rPr>
          <w:rFonts w:ascii="Arial" w:hAnsi="Arial"/>
          <w:i/>
          <w:spacing w:val="-12"/>
        </w:rPr>
        <w:t xml:space="preserve"> </w:t>
      </w:r>
      <w:r>
        <w:rPr>
          <w:rFonts w:ascii="Arial" w:hAnsi="Arial"/>
          <w:i/>
        </w:rPr>
        <w:t>diversidad</w:t>
      </w:r>
      <w:r>
        <w:rPr>
          <w:rFonts w:ascii="Arial" w:hAnsi="Arial"/>
          <w:i/>
          <w:spacing w:val="-7"/>
        </w:rPr>
        <w:t xml:space="preserve"> </w:t>
      </w:r>
      <w:r>
        <w:rPr>
          <w:rFonts w:ascii="Arial" w:hAnsi="Arial"/>
          <w:i/>
        </w:rPr>
        <w:t>de</w:t>
      </w:r>
      <w:r>
        <w:rPr>
          <w:rFonts w:ascii="Arial" w:hAnsi="Arial"/>
          <w:i/>
          <w:spacing w:val="-7"/>
        </w:rPr>
        <w:t xml:space="preserve"> </w:t>
      </w:r>
      <w:r>
        <w:rPr>
          <w:rFonts w:ascii="Arial" w:hAnsi="Arial"/>
          <w:i/>
        </w:rPr>
        <w:t>las</w:t>
      </w:r>
      <w:r>
        <w:rPr>
          <w:rFonts w:ascii="Arial" w:hAnsi="Arial"/>
          <w:i/>
          <w:spacing w:val="-15"/>
        </w:rPr>
        <w:t xml:space="preserve"> </w:t>
      </w:r>
      <w:r>
        <w:rPr>
          <w:rFonts w:ascii="Arial" w:hAnsi="Arial"/>
          <w:i/>
        </w:rPr>
        <w:t>expresiones</w:t>
      </w:r>
      <w:r>
        <w:rPr>
          <w:rFonts w:ascii="Arial" w:hAnsi="Arial"/>
          <w:i/>
          <w:spacing w:val="-10"/>
        </w:rPr>
        <w:t xml:space="preserve"> </w:t>
      </w:r>
      <w:r>
        <w:rPr>
          <w:rFonts w:ascii="Arial" w:hAnsi="Arial"/>
          <w:i/>
        </w:rPr>
        <w:t>culturales), que además reflejan expectativas artísticas tradicionales.”</w:t>
      </w:r>
      <w:r>
        <w:rPr>
          <w:vertAlign w:val="superscript"/>
        </w:rPr>
        <w:t>296</w:t>
      </w:r>
    </w:p>
    <w:p w:rsidR="0086265D" w:rsidRDefault="0086265D" w:rsidP="0086265D">
      <w:pPr>
        <w:pStyle w:val="Textoindependiente"/>
        <w:spacing w:before="43"/>
      </w:pPr>
    </w:p>
    <w:p w:rsidR="0086265D" w:rsidRDefault="0086265D" w:rsidP="0086265D">
      <w:pPr>
        <w:pStyle w:val="Textoindependiente"/>
        <w:spacing w:line="276" w:lineRule="auto"/>
        <w:ind w:left="180" w:right="387"/>
        <w:jc w:val="both"/>
      </w:pPr>
      <w:r>
        <w:t>De lo anterior se desprende que las expresiones culturales, dada su naturaleza, pueden ser objeto de protección bajo la figura de marca, en cualquiera de las modalidades, tradicional</w:t>
      </w:r>
      <w:r>
        <w:rPr>
          <w:spacing w:val="-3"/>
        </w:rPr>
        <w:t xml:space="preserve"> </w:t>
      </w:r>
      <w:r>
        <w:t>o</w:t>
      </w:r>
      <w:r>
        <w:rPr>
          <w:spacing w:val="-1"/>
        </w:rPr>
        <w:t xml:space="preserve"> </w:t>
      </w:r>
      <w:r>
        <w:t>no tradicional, marcas denominativas,</w:t>
      </w:r>
      <w:r>
        <w:rPr>
          <w:spacing w:val="-5"/>
        </w:rPr>
        <w:t xml:space="preserve"> </w:t>
      </w:r>
      <w:r>
        <w:t>mixtas, tridimensionales, sonoras,</w:t>
      </w:r>
      <w:r>
        <w:rPr>
          <w:spacing w:val="-5"/>
        </w:rPr>
        <w:t xml:space="preserve"> </w:t>
      </w:r>
      <w:r>
        <w:t>de movimiento, etc., y no</w:t>
      </w:r>
      <w:r>
        <w:rPr>
          <w:spacing w:val="-1"/>
        </w:rPr>
        <w:t xml:space="preserve"> </w:t>
      </w:r>
      <w:r>
        <w:t>pueden</w:t>
      </w:r>
      <w:r>
        <w:rPr>
          <w:spacing w:val="-1"/>
        </w:rPr>
        <w:t xml:space="preserve"> </w:t>
      </w:r>
      <w:r>
        <w:t>ni deben ser registradas, sino por la comunidad</w:t>
      </w:r>
      <w:r>
        <w:rPr>
          <w:spacing w:val="-1"/>
        </w:rPr>
        <w:t xml:space="preserve"> </w:t>
      </w:r>
      <w:r>
        <w:t>misma, o mediante</w:t>
      </w:r>
      <w:r>
        <w:rPr>
          <w:spacing w:val="-2"/>
        </w:rPr>
        <w:t xml:space="preserve"> </w:t>
      </w:r>
      <w:r>
        <w:t>el</w:t>
      </w:r>
      <w:r>
        <w:rPr>
          <w:spacing w:val="-9"/>
        </w:rPr>
        <w:t xml:space="preserve"> </w:t>
      </w:r>
      <w:r>
        <w:t>procedimiento</w:t>
      </w:r>
      <w:r>
        <w:rPr>
          <w:spacing w:val="-2"/>
        </w:rPr>
        <w:t xml:space="preserve"> </w:t>
      </w:r>
      <w:r>
        <w:t>y</w:t>
      </w:r>
      <w:r>
        <w:rPr>
          <w:spacing w:val="-5"/>
        </w:rPr>
        <w:t xml:space="preserve"> </w:t>
      </w:r>
      <w:r>
        <w:t>medio</w:t>
      </w:r>
      <w:r>
        <w:rPr>
          <w:spacing w:val="-2"/>
        </w:rPr>
        <w:t xml:space="preserve"> </w:t>
      </w:r>
      <w:r>
        <w:t>idóneo</w:t>
      </w:r>
      <w:r>
        <w:rPr>
          <w:spacing w:val="-2"/>
        </w:rPr>
        <w:t xml:space="preserve"> </w:t>
      </w:r>
      <w:r>
        <w:t>para</w:t>
      </w:r>
      <w:r>
        <w:rPr>
          <w:spacing w:val="-2"/>
        </w:rPr>
        <w:t xml:space="preserve"> </w:t>
      </w:r>
      <w:r>
        <w:t>obtener</w:t>
      </w:r>
      <w:r>
        <w:rPr>
          <w:spacing w:val="-3"/>
        </w:rPr>
        <w:t xml:space="preserve"> </w:t>
      </w:r>
      <w:r>
        <w:t>la</w:t>
      </w:r>
      <w:r>
        <w:rPr>
          <w:spacing w:val="-7"/>
        </w:rPr>
        <w:t xml:space="preserve"> </w:t>
      </w:r>
      <w:r>
        <w:t>autorización</w:t>
      </w:r>
      <w:r>
        <w:rPr>
          <w:spacing w:val="-2"/>
        </w:rPr>
        <w:t xml:space="preserve"> </w:t>
      </w:r>
      <w:r>
        <w:t>o</w:t>
      </w:r>
      <w:r>
        <w:rPr>
          <w:spacing w:val="-2"/>
        </w:rPr>
        <w:t xml:space="preserve"> </w:t>
      </w:r>
      <w:r>
        <w:t xml:space="preserve">consentimiento </w:t>
      </w:r>
      <w:r>
        <w:rPr>
          <w:spacing w:val="-2"/>
        </w:rPr>
        <w:t>expreso.</w:t>
      </w:r>
    </w:p>
    <w:p w:rsidR="0086265D" w:rsidRDefault="0086265D" w:rsidP="0086265D">
      <w:pPr>
        <w:pStyle w:val="Textoindependiente"/>
        <w:spacing w:before="37"/>
      </w:pPr>
    </w:p>
    <w:p w:rsidR="0086265D" w:rsidRDefault="0086265D" w:rsidP="0086265D">
      <w:pPr>
        <w:spacing w:line="276" w:lineRule="auto"/>
        <w:ind w:left="180" w:right="389"/>
        <w:jc w:val="both"/>
        <w:rPr>
          <w:rFonts w:ascii="Arial" w:hAnsi="Arial"/>
          <w:i/>
        </w:rPr>
      </w:pPr>
      <w:r>
        <w:t>El</w:t>
      </w:r>
      <w:r>
        <w:rPr>
          <w:spacing w:val="-13"/>
        </w:rPr>
        <w:t xml:space="preserve"> </w:t>
      </w:r>
      <w:r>
        <w:t>SENADI,</w:t>
      </w:r>
      <w:r>
        <w:rPr>
          <w:spacing w:val="-10"/>
        </w:rPr>
        <w:t xml:space="preserve"> </w:t>
      </w:r>
      <w:r>
        <w:t>con</w:t>
      </w:r>
      <w:r>
        <w:rPr>
          <w:spacing w:val="-11"/>
        </w:rPr>
        <w:t xml:space="preserve"> </w:t>
      </w:r>
      <w:r>
        <w:t>fundamento</w:t>
      </w:r>
      <w:r>
        <w:rPr>
          <w:spacing w:val="-11"/>
        </w:rPr>
        <w:t xml:space="preserve"> </w:t>
      </w:r>
      <w:r>
        <w:t>en</w:t>
      </w:r>
      <w:r>
        <w:rPr>
          <w:spacing w:val="-11"/>
        </w:rPr>
        <w:t xml:space="preserve"> </w:t>
      </w:r>
      <w:r>
        <w:t>esta</w:t>
      </w:r>
      <w:r>
        <w:rPr>
          <w:spacing w:val="-11"/>
        </w:rPr>
        <w:t xml:space="preserve"> </w:t>
      </w:r>
      <w:r>
        <w:t>causal</w:t>
      </w:r>
      <w:r>
        <w:rPr>
          <w:spacing w:val="-13"/>
        </w:rPr>
        <w:t xml:space="preserve"> </w:t>
      </w:r>
      <w:r>
        <w:t>negó</w:t>
      </w:r>
      <w:r>
        <w:rPr>
          <w:spacing w:val="-11"/>
        </w:rPr>
        <w:t xml:space="preserve"> </w:t>
      </w:r>
      <w:r>
        <w:t>el</w:t>
      </w:r>
      <w:r>
        <w:rPr>
          <w:spacing w:val="-13"/>
        </w:rPr>
        <w:t xml:space="preserve"> </w:t>
      </w:r>
      <w:r>
        <w:t>registro</w:t>
      </w:r>
      <w:r>
        <w:rPr>
          <w:spacing w:val="-11"/>
        </w:rPr>
        <w:t xml:space="preserve"> </w:t>
      </w:r>
      <w:r>
        <w:t>del</w:t>
      </w:r>
      <w:r>
        <w:rPr>
          <w:spacing w:val="-13"/>
        </w:rPr>
        <w:t xml:space="preserve"> </w:t>
      </w:r>
      <w:r>
        <w:t>signo DÍA</w:t>
      </w:r>
      <w:r>
        <w:rPr>
          <w:spacing w:val="-15"/>
        </w:rPr>
        <w:t xml:space="preserve"> </w:t>
      </w:r>
      <w:r>
        <w:t>NACIONAL</w:t>
      </w:r>
      <w:r>
        <w:rPr>
          <w:spacing w:val="-11"/>
        </w:rPr>
        <w:t xml:space="preserve"> </w:t>
      </w:r>
      <w:r>
        <w:t xml:space="preserve">DE LA BOMBA DEL CHOTA, solicitado para identificar servicios de la clase 41, bajo la consideración de que </w:t>
      </w:r>
      <w:r>
        <w:rPr>
          <w:rFonts w:ascii="Arial" w:hAnsi="Arial"/>
          <w:i/>
        </w:rPr>
        <w:t>“La Bomba del Chota es un género musical que identifica a la cultura de los afrodescendientes y es originaria del Valle del Chota en Ecuador”</w:t>
      </w:r>
      <w:r>
        <w:rPr>
          <w:vertAlign w:val="superscript"/>
        </w:rPr>
        <w:t>297</w:t>
      </w:r>
      <w:r>
        <w:rPr>
          <w:rFonts w:ascii="Arial" w:hAnsi="Arial"/>
          <w:i/>
        </w:rPr>
        <w:t>.</w:t>
      </w:r>
    </w:p>
    <w:p w:rsidR="0086265D" w:rsidRDefault="0086265D" w:rsidP="0086265D">
      <w:pPr>
        <w:pStyle w:val="Textoindependiente"/>
        <w:spacing w:before="38"/>
        <w:rPr>
          <w:rFonts w:ascii="Arial"/>
          <w:i/>
        </w:rPr>
      </w:pPr>
    </w:p>
    <w:p w:rsidR="0086265D" w:rsidRDefault="0086265D" w:rsidP="0086265D">
      <w:pPr>
        <w:pStyle w:val="Textoindependiente"/>
        <w:spacing w:line="276" w:lineRule="auto"/>
        <w:ind w:left="180" w:right="393"/>
        <w:jc w:val="both"/>
      </w:pPr>
      <w:r>
        <w:t>En</w:t>
      </w:r>
      <w:r>
        <w:rPr>
          <w:spacing w:val="-3"/>
        </w:rPr>
        <w:t xml:space="preserve"> </w:t>
      </w:r>
      <w:r>
        <w:t>Colombia,</w:t>
      </w:r>
      <w:r>
        <w:rPr>
          <w:spacing w:val="-6"/>
        </w:rPr>
        <w:t xml:space="preserve"> </w:t>
      </w:r>
      <w:r>
        <w:t>la</w:t>
      </w:r>
      <w:r>
        <w:rPr>
          <w:spacing w:val="-7"/>
        </w:rPr>
        <w:t xml:space="preserve"> </w:t>
      </w:r>
      <w:r>
        <w:t>SIC</w:t>
      </w:r>
      <w:r>
        <w:rPr>
          <w:spacing w:val="-5"/>
        </w:rPr>
        <w:t xml:space="preserve"> </w:t>
      </w:r>
      <w:r>
        <w:t>negó</w:t>
      </w:r>
      <w:r>
        <w:rPr>
          <w:spacing w:val="-3"/>
        </w:rPr>
        <w:t xml:space="preserve"> </w:t>
      </w:r>
      <w:r>
        <w:t>el</w:t>
      </w:r>
      <w:r>
        <w:rPr>
          <w:spacing w:val="-5"/>
        </w:rPr>
        <w:t xml:space="preserve"> </w:t>
      </w:r>
      <w:r>
        <w:t>registro</w:t>
      </w:r>
      <w:r>
        <w:rPr>
          <w:spacing w:val="-7"/>
        </w:rPr>
        <w:t xml:space="preserve"> </w:t>
      </w:r>
      <w:r>
        <w:t>de</w:t>
      </w:r>
      <w:r>
        <w:rPr>
          <w:spacing w:val="-7"/>
        </w:rPr>
        <w:t xml:space="preserve"> </w:t>
      </w:r>
      <w:r>
        <w:t>la</w:t>
      </w:r>
      <w:r>
        <w:rPr>
          <w:spacing w:val="-7"/>
        </w:rPr>
        <w:t xml:space="preserve"> </w:t>
      </w:r>
      <w:r>
        <w:t>marca</w:t>
      </w:r>
      <w:r>
        <w:rPr>
          <w:spacing w:val="-7"/>
        </w:rPr>
        <w:t xml:space="preserve"> </w:t>
      </w:r>
      <w:r>
        <w:t>mixta</w:t>
      </w:r>
      <w:r>
        <w:rPr>
          <w:spacing w:val="-3"/>
        </w:rPr>
        <w:t xml:space="preserve"> </w:t>
      </w:r>
      <w:r>
        <w:t>MINGA,</w:t>
      </w:r>
      <w:r>
        <w:rPr>
          <w:spacing w:val="-6"/>
        </w:rPr>
        <w:t xml:space="preserve"> </w:t>
      </w:r>
      <w:r>
        <w:t>solicitada</w:t>
      </w:r>
      <w:r>
        <w:rPr>
          <w:spacing w:val="-7"/>
        </w:rPr>
        <w:t xml:space="preserve"> </w:t>
      </w:r>
      <w:r>
        <w:t>para</w:t>
      </w:r>
      <w:r>
        <w:rPr>
          <w:spacing w:val="-7"/>
        </w:rPr>
        <w:t xml:space="preserve"> </w:t>
      </w:r>
      <w:r>
        <w:t>identificar servicios de la clase 41</w:t>
      </w:r>
      <w:r>
        <w:rPr>
          <w:vertAlign w:val="superscript"/>
        </w:rPr>
        <w:t>298</w:t>
      </w:r>
      <w:r>
        <w:t>:</w:t>
      </w: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pPr>
    </w:p>
    <w:p w:rsidR="0086265D" w:rsidRDefault="0086265D" w:rsidP="0086265D">
      <w:pPr>
        <w:pStyle w:val="Textoindependiente"/>
        <w:spacing w:before="16"/>
      </w:pPr>
    </w:p>
    <w:p w:rsidR="0086265D" w:rsidRDefault="0086265D" w:rsidP="0086265D">
      <w:pPr>
        <w:spacing w:before="1" w:line="276" w:lineRule="auto"/>
        <w:ind w:left="180" w:right="388"/>
        <w:jc w:val="both"/>
        <w:rPr>
          <w:rFonts w:ascii="Arial" w:hAnsi="Arial"/>
          <w:i/>
        </w:rPr>
      </w:pPr>
      <w:r>
        <w:t>De</w:t>
      </w:r>
      <w:r>
        <w:rPr>
          <w:spacing w:val="-3"/>
        </w:rPr>
        <w:t xml:space="preserve"> </w:t>
      </w:r>
      <w:r>
        <w:t>acuerdo</w:t>
      </w:r>
      <w:r>
        <w:rPr>
          <w:spacing w:val="-3"/>
        </w:rPr>
        <w:t xml:space="preserve"> </w:t>
      </w:r>
      <w:r>
        <w:t>con</w:t>
      </w:r>
      <w:r>
        <w:rPr>
          <w:spacing w:val="-3"/>
        </w:rPr>
        <w:t xml:space="preserve"> </w:t>
      </w:r>
      <w:r>
        <w:t>la</w:t>
      </w:r>
      <w:r>
        <w:rPr>
          <w:spacing w:val="-3"/>
        </w:rPr>
        <w:t xml:space="preserve"> </w:t>
      </w:r>
      <w:r>
        <w:t>oficina,</w:t>
      </w:r>
      <w:r>
        <w:rPr>
          <w:spacing w:val="-7"/>
        </w:rPr>
        <w:t xml:space="preserve"> </w:t>
      </w:r>
      <w:r>
        <w:t>la</w:t>
      </w:r>
      <w:r>
        <w:rPr>
          <w:spacing w:val="-8"/>
        </w:rPr>
        <w:t xml:space="preserve"> </w:t>
      </w:r>
      <w:r>
        <w:t>expresión</w:t>
      </w:r>
      <w:r>
        <w:rPr>
          <w:spacing w:val="-3"/>
        </w:rPr>
        <w:t xml:space="preserve"> </w:t>
      </w:r>
      <w:r>
        <w:t xml:space="preserve">MINGA </w:t>
      </w:r>
      <w:r>
        <w:rPr>
          <w:rFonts w:ascii="Arial" w:hAnsi="Arial"/>
          <w:i/>
        </w:rPr>
        <w:t>“hace</w:t>
      </w:r>
      <w:r>
        <w:rPr>
          <w:rFonts w:ascii="Arial" w:hAnsi="Arial"/>
          <w:i/>
          <w:spacing w:val="-3"/>
        </w:rPr>
        <w:t xml:space="preserve"> </w:t>
      </w:r>
      <w:r>
        <w:rPr>
          <w:rFonts w:ascii="Arial" w:hAnsi="Arial"/>
          <w:i/>
        </w:rPr>
        <w:t>referencia</w:t>
      </w:r>
      <w:r>
        <w:rPr>
          <w:rFonts w:ascii="Arial" w:hAnsi="Arial"/>
          <w:i/>
          <w:spacing w:val="-8"/>
        </w:rPr>
        <w:t xml:space="preserve"> </w:t>
      </w:r>
      <w:r>
        <w:rPr>
          <w:rFonts w:ascii="Arial" w:hAnsi="Arial"/>
          <w:i/>
        </w:rPr>
        <w:t>de</w:t>
      </w:r>
      <w:r>
        <w:rPr>
          <w:rFonts w:ascii="Arial" w:hAnsi="Arial"/>
          <w:i/>
          <w:spacing w:val="-8"/>
        </w:rPr>
        <w:t xml:space="preserve"> </w:t>
      </w:r>
      <w:r>
        <w:rPr>
          <w:rFonts w:ascii="Arial" w:hAnsi="Arial"/>
          <w:i/>
        </w:rPr>
        <w:t>manera</w:t>
      </w:r>
      <w:r>
        <w:rPr>
          <w:rFonts w:ascii="Arial" w:hAnsi="Arial"/>
          <w:i/>
          <w:spacing w:val="-8"/>
        </w:rPr>
        <w:t xml:space="preserve"> </w:t>
      </w:r>
      <w:r>
        <w:rPr>
          <w:rFonts w:ascii="Arial" w:hAnsi="Arial"/>
          <w:i/>
        </w:rPr>
        <w:t>directa</w:t>
      </w:r>
      <w:r>
        <w:rPr>
          <w:rFonts w:ascii="Arial" w:hAnsi="Arial"/>
          <w:i/>
          <w:spacing w:val="-8"/>
        </w:rPr>
        <w:t xml:space="preserve"> </w:t>
      </w:r>
      <w:r>
        <w:rPr>
          <w:rFonts w:ascii="Arial" w:hAnsi="Arial"/>
          <w:i/>
        </w:rPr>
        <w:t>a</w:t>
      </w:r>
      <w:r>
        <w:rPr>
          <w:rFonts w:ascii="Arial" w:hAnsi="Arial"/>
          <w:i/>
          <w:spacing w:val="-3"/>
        </w:rPr>
        <w:t xml:space="preserve"> </w:t>
      </w:r>
      <w:r>
        <w:rPr>
          <w:rFonts w:ascii="Arial" w:hAnsi="Arial"/>
          <w:i/>
        </w:rPr>
        <w:t>una manifestación de la cultura y práctica de una comunidad o minoría étnica protegida por normas internacionales. (…) el término MINGA consiste en un término especialmente utilizado por los pueblos indígenas del país para hacer referencia a sus movilizaciones sociales</w:t>
      </w:r>
      <w:r>
        <w:rPr>
          <w:rFonts w:ascii="Arial" w:hAnsi="Arial"/>
          <w:i/>
          <w:spacing w:val="-10"/>
        </w:rPr>
        <w:t xml:space="preserve"> </w:t>
      </w:r>
      <w:r>
        <w:rPr>
          <w:rFonts w:ascii="Arial" w:hAnsi="Arial"/>
          <w:i/>
        </w:rPr>
        <w:t>y</w:t>
      </w:r>
      <w:r>
        <w:rPr>
          <w:rFonts w:ascii="Arial" w:hAnsi="Arial"/>
          <w:i/>
          <w:spacing w:val="-10"/>
        </w:rPr>
        <w:t xml:space="preserve"> </w:t>
      </w:r>
      <w:r>
        <w:rPr>
          <w:rFonts w:ascii="Arial" w:hAnsi="Arial"/>
          <w:i/>
        </w:rPr>
        <w:t>reuniones,</w:t>
      </w:r>
      <w:r>
        <w:rPr>
          <w:rFonts w:ascii="Arial" w:hAnsi="Arial"/>
          <w:i/>
          <w:spacing w:val="-11"/>
        </w:rPr>
        <w:t xml:space="preserve"> </w:t>
      </w:r>
      <w:r>
        <w:rPr>
          <w:rFonts w:ascii="Arial" w:hAnsi="Arial"/>
          <w:i/>
        </w:rPr>
        <w:t>motivo</w:t>
      </w:r>
      <w:r>
        <w:rPr>
          <w:rFonts w:ascii="Arial" w:hAnsi="Arial"/>
          <w:i/>
          <w:spacing w:val="-7"/>
        </w:rPr>
        <w:t xml:space="preserve"> </w:t>
      </w:r>
      <w:r>
        <w:rPr>
          <w:rFonts w:ascii="Arial" w:hAnsi="Arial"/>
          <w:i/>
        </w:rPr>
        <w:t>por</w:t>
      </w:r>
      <w:r>
        <w:rPr>
          <w:rFonts w:ascii="Arial" w:hAnsi="Arial"/>
          <w:i/>
          <w:spacing w:val="-13"/>
        </w:rPr>
        <w:t xml:space="preserve"> </w:t>
      </w:r>
      <w:r>
        <w:rPr>
          <w:rFonts w:ascii="Arial" w:hAnsi="Arial"/>
          <w:i/>
        </w:rPr>
        <w:t>el</w:t>
      </w:r>
      <w:r>
        <w:rPr>
          <w:rFonts w:ascii="Arial" w:hAnsi="Arial"/>
          <w:i/>
          <w:spacing w:val="-9"/>
        </w:rPr>
        <w:t xml:space="preserve"> </w:t>
      </w:r>
      <w:r>
        <w:rPr>
          <w:rFonts w:ascii="Arial" w:hAnsi="Arial"/>
          <w:i/>
        </w:rPr>
        <w:t>que</w:t>
      </w:r>
      <w:r>
        <w:rPr>
          <w:rFonts w:ascii="Arial" w:hAnsi="Arial"/>
          <w:i/>
          <w:spacing w:val="-7"/>
        </w:rPr>
        <w:t xml:space="preserve"> </w:t>
      </w:r>
      <w:r>
        <w:rPr>
          <w:rFonts w:ascii="Arial" w:hAnsi="Arial"/>
          <w:i/>
        </w:rPr>
        <w:t>se</w:t>
      </w:r>
      <w:r>
        <w:rPr>
          <w:rFonts w:ascii="Arial" w:hAnsi="Arial"/>
          <w:i/>
          <w:spacing w:val="-7"/>
        </w:rPr>
        <w:t xml:space="preserve"> </w:t>
      </w:r>
      <w:r>
        <w:rPr>
          <w:rFonts w:ascii="Arial" w:hAnsi="Arial"/>
          <w:i/>
        </w:rPr>
        <w:t>considera</w:t>
      </w:r>
      <w:r>
        <w:rPr>
          <w:rFonts w:ascii="Arial" w:hAnsi="Arial"/>
          <w:i/>
          <w:spacing w:val="-12"/>
        </w:rPr>
        <w:t xml:space="preserve"> </w:t>
      </w:r>
      <w:r>
        <w:rPr>
          <w:rFonts w:ascii="Arial" w:hAnsi="Arial"/>
          <w:i/>
        </w:rPr>
        <w:t>que</w:t>
      </w:r>
      <w:r>
        <w:rPr>
          <w:rFonts w:ascii="Arial" w:hAnsi="Arial"/>
          <w:i/>
          <w:spacing w:val="-7"/>
        </w:rPr>
        <w:t xml:space="preserve"> </w:t>
      </w:r>
      <w:r>
        <w:rPr>
          <w:rFonts w:ascii="Arial" w:hAnsi="Arial"/>
          <w:i/>
        </w:rPr>
        <w:t>se</w:t>
      </w:r>
      <w:r>
        <w:rPr>
          <w:rFonts w:ascii="Arial" w:hAnsi="Arial"/>
          <w:i/>
          <w:spacing w:val="-7"/>
        </w:rPr>
        <w:t xml:space="preserve"> </w:t>
      </w:r>
      <w:r>
        <w:rPr>
          <w:rFonts w:ascii="Arial" w:hAnsi="Arial"/>
          <w:i/>
        </w:rPr>
        <w:t>restringiría</w:t>
      </w:r>
      <w:r>
        <w:rPr>
          <w:rFonts w:ascii="Arial" w:hAnsi="Arial"/>
          <w:i/>
          <w:spacing w:val="-7"/>
        </w:rPr>
        <w:t xml:space="preserve"> </w:t>
      </w:r>
      <w:r>
        <w:rPr>
          <w:rFonts w:ascii="Arial" w:hAnsi="Arial"/>
          <w:i/>
        </w:rPr>
        <w:t>su</w:t>
      </w:r>
      <w:r>
        <w:rPr>
          <w:rFonts w:ascii="Arial" w:hAnsi="Arial"/>
          <w:i/>
          <w:spacing w:val="-7"/>
        </w:rPr>
        <w:t xml:space="preserve"> </w:t>
      </w:r>
      <w:r>
        <w:rPr>
          <w:rFonts w:ascii="Arial" w:hAnsi="Arial"/>
          <w:i/>
        </w:rPr>
        <w:t>libre</w:t>
      </w:r>
      <w:r>
        <w:rPr>
          <w:rFonts w:ascii="Arial" w:hAnsi="Arial"/>
          <w:i/>
          <w:spacing w:val="-12"/>
        </w:rPr>
        <w:t xml:space="preserve"> </w:t>
      </w:r>
      <w:r>
        <w:rPr>
          <w:rFonts w:ascii="Arial" w:hAnsi="Arial"/>
          <w:i/>
        </w:rPr>
        <w:t>utilización por los pueblos indígenas en caso de conceder el signo bajo examen”.</w:t>
      </w:r>
    </w:p>
    <w:p w:rsidR="0086265D" w:rsidRDefault="0086265D" w:rsidP="0086265D">
      <w:pPr>
        <w:pStyle w:val="Textoindependiente"/>
        <w:spacing w:before="37"/>
        <w:rPr>
          <w:rFonts w:ascii="Arial"/>
          <w:i/>
        </w:rPr>
      </w:pPr>
    </w:p>
    <w:p w:rsidR="0086265D" w:rsidRDefault="0086265D" w:rsidP="0086265D">
      <w:pPr>
        <w:pStyle w:val="Textoindependiente"/>
        <w:ind w:left="180"/>
        <w:jc w:val="both"/>
      </w:pPr>
      <w:r>
        <w:t>Por</w:t>
      </w:r>
      <w:r>
        <w:rPr>
          <w:spacing w:val="-2"/>
        </w:rPr>
        <w:t xml:space="preserve"> </w:t>
      </w:r>
      <w:r>
        <w:t>su</w:t>
      </w:r>
      <w:r>
        <w:rPr>
          <w:spacing w:val="-2"/>
        </w:rPr>
        <w:t xml:space="preserve"> </w:t>
      </w:r>
      <w:r>
        <w:t>parte,</w:t>
      </w:r>
      <w:r>
        <w:rPr>
          <w:spacing w:val="-6"/>
        </w:rPr>
        <w:t xml:space="preserve"> </w:t>
      </w:r>
      <w:r>
        <w:t>el</w:t>
      </w:r>
      <w:r>
        <w:rPr>
          <w:spacing w:val="-4"/>
        </w:rPr>
        <w:t xml:space="preserve"> </w:t>
      </w:r>
      <w:r>
        <w:t>INDECOPI</w:t>
      </w:r>
      <w:r>
        <w:rPr>
          <w:spacing w:val="-5"/>
        </w:rPr>
        <w:t xml:space="preserve"> </w:t>
      </w:r>
      <w:r>
        <w:t>negó</w:t>
      </w:r>
      <w:r>
        <w:rPr>
          <w:spacing w:val="-2"/>
        </w:rPr>
        <w:t xml:space="preserve"> </w:t>
      </w:r>
      <w:r>
        <w:t>el</w:t>
      </w:r>
      <w:r>
        <w:rPr>
          <w:spacing w:val="-4"/>
        </w:rPr>
        <w:t xml:space="preserve"> </w:t>
      </w:r>
      <w:r>
        <w:t>registro</w:t>
      </w:r>
      <w:r>
        <w:rPr>
          <w:spacing w:val="-2"/>
        </w:rPr>
        <w:t xml:space="preserve"> </w:t>
      </w:r>
      <w:r>
        <w:t>de</w:t>
      </w:r>
      <w:r>
        <w:rPr>
          <w:spacing w:val="-1"/>
        </w:rPr>
        <w:t xml:space="preserve"> </w:t>
      </w:r>
      <w:r>
        <w:t>este</w:t>
      </w:r>
      <w:r>
        <w:rPr>
          <w:spacing w:val="-2"/>
        </w:rPr>
        <w:t xml:space="preserve"> signo</w:t>
      </w:r>
      <w:r>
        <w:rPr>
          <w:spacing w:val="-2"/>
          <w:vertAlign w:val="superscript"/>
        </w:rPr>
        <w:t>299</w:t>
      </w:r>
      <w:r>
        <w:rPr>
          <w:spacing w:val="-2"/>
        </w:rPr>
        <w:t>:</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145"/>
        <w:rPr>
          <w:sz w:val="18"/>
        </w:rPr>
      </w:pPr>
    </w:p>
    <w:p w:rsidR="0086265D" w:rsidRDefault="0086265D" w:rsidP="0086265D">
      <w:pPr>
        <w:pStyle w:val="Textoindependiente"/>
        <w:spacing w:before="91"/>
        <w:rPr>
          <w:sz w:val="18"/>
        </w:rPr>
      </w:pP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Textoindependiente"/>
        <w:spacing w:before="52"/>
      </w:pPr>
    </w:p>
    <w:p w:rsidR="0086265D" w:rsidRDefault="0086265D" w:rsidP="0086265D">
      <w:pPr>
        <w:pStyle w:val="Textoindependiente"/>
        <w:spacing w:line="276" w:lineRule="auto"/>
        <w:ind w:left="180" w:right="382"/>
        <w:jc w:val="both"/>
      </w:pPr>
      <w:r>
        <w:t>La oficina, previamente verificó que la expresión “RAYMILLAQTA DE LOS CHACHAPOYA”,</w:t>
      </w:r>
      <w:r>
        <w:rPr>
          <w:spacing w:val="-1"/>
        </w:rPr>
        <w:t xml:space="preserve"> </w:t>
      </w:r>
      <w:r>
        <w:t>designa una festividad regional que forma parte</w:t>
      </w:r>
      <w:r>
        <w:rPr>
          <w:spacing w:val="-2"/>
        </w:rPr>
        <w:t xml:space="preserve"> </w:t>
      </w:r>
      <w:r>
        <w:t>de la semana turística de Chachapoyas, la cual fue creada el año 1997 y, además cuenta con reconocimiento legal</w:t>
      </w:r>
      <w:r>
        <w:rPr>
          <w:spacing w:val="-2"/>
        </w:rPr>
        <w:t xml:space="preserve"> </w:t>
      </w:r>
      <w:r>
        <w:t>en virtud de lo señalado en el artículo 2,</w:t>
      </w:r>
      <w:r>
        <w:rPr>
          <w:spacing w:val="-4"/>
        </w:rPr>
        <w:t xml:space="preserve"> </w:t>
      </w:r>
      <w:r>
        <w:t>literal</w:t>
      </w:r>
      <w:r>
        <w:rPr>
          <w:spacing w:val="-7"/>
        </w:rPr>
        <w:t xml:space="preserve"> </w:t>
      </w:r>
      <w:r>
        <w:t>e)</w:t>
      </w:r>
      <w:r>
        <w:rPr>
          <w:spacing w:val="-1"/>
        </w:rPr>
        <w:t xml:space="preserve"> </w:t>
      </w:r>
      <w:r>
        <w:t>de la Ley</w:t>
      </w:r>
      <w:r>
        <w:rPr>
          <w:spacing w:val="-3"/>
        </w:rPr>
        <w:t xml:space="preserve"> </w:t>
      </w:r>
      <w:r>
        <w:t>27425,</w:t>
      </w:r>
      <w:r>
        <w:rPr>
          <w:spacing w:val="-4"/>
        </w:rPr>
        <w:t xml:space="preserve"> </w:t>
      </w:r>
      <w:r>
        <w:t>mediante la cual se</w:t>
      </w:r>
      <w:r>
        <w:rPr>
          <w:spacing w:val="-2"/>
        </w:rPr>
        <w:t xml:space="preserve"> </w:t>
      </w:r>
      <w:r>
        <w:t>oficializa</w:t>
      </w:r>
      <w:r>
        <w:rPr>
          <w:spacing w:val="-3"/>
        </w:rPr>
        <w:t xml:space="preserve"> </w:t>
      </w:r>
      <w:r>
        <w:t>dicha</w:t>
      </w:r>
      <w:r>
        <w:rPr>
          <w:spacing w:val="-2"/>
        </w:rPr>
        <w:t xml:space="preserve"> </w:t>
      </w:r>
      <w:r>
        <w:t>festividad</w:t>
      </w:r>
      <w:r>
        <w:rPr>
          <w:spacing w:val="-3"/>
        </w:rPr>
        <w:t xml:space="preserve"> </w:t>
      </w:r>
      <w:r>
        <w:t>como</w:t>
      </w:r>
      <w:r>
        <w:rPr>
          <w:spacing w:val="-2"/>
        </w:rPr>
        <w:t xml:space="preserve"> </w:t>
      </w:r>
      <w:r>
        <w:rPr>
          <w:u w:val="single"/>
        </w:rPr>
        <w:t>parte</w:t>
      </w:r>
      <w:r>
        <w:rPr>
          <w:spacing w:val="-7"/>
          <w:u w:val="single"/>
        </w:rPr>
        <w:t xml:space="preserve"> </w:t>
      </w:r>
      <w:r>
        <w:rPr>
          <w:u w:val="single"/>
        </w:rPr>
        <w:t>de</w:t>
      </w:r>
      <w:r>
        <w:rPr>
          <w:spacing w:val="-7"/>
          <w:u w:val="single"/>
        </w:rPr>
        <w:t xml:space="preserve"> </w:t>
      </w:r>
      <w:r>
        <w:rPr>
          <w:u w:val="single"/>
        </w:rPr>
        <w:t>un</w:t>
      </w:r>
      <w:r>
        <w:rPr>
          <w:spacing w:val="-2"/>
          <w:u w:val="single"/>
        </w:rPr>
        <w:t xml:space="preserve"> </w:t>
      </w:r>
      <w:r>
        <w:rPr>
          <w:u w:val="single"/>
        </w:rPr>
        <w:t>ritual</w:t>
      </w:r>
      <w:r>
        <w:rPr>
          <w:spacing w:val="-9"/>
          <w:u w:val="single"/>
        </w:rPr>
        <w:t xml:space="preserve"> </w:t>
      </w:r>
      <w:r>
        <w:rPr>
          <w:u w:val="single"/>
        </w:rPr>
        <w:t>de</w:t>
      </w:r>
      <w:r>
        <w:rPr>
          <w:spacing w:val="-2"/>
          <w:u w:val="single"/>
        </w:rPr>
        <w:t xml:space="preserve"> </w:t>
      </w:r>
      <w:r>
        <w:rPr>
          <w:u w:val="single"/>
        </w:rPr>
        <w:t>identidad</w:t>
      </w:r>
      <w:r>
        <w:rPr>
          <w:spacing w:val="-3"/>
          <w:u w:val="single"/>
        </w:rPr>
        <w:t xml:space="preserve"> </w:t>
      </w:r>
      <w:r>
        <w:rPr>
          <w:u w:val="single"/>
        </w:rPr>
        <w:t>nacional.</w:t>
      </w:r>
      <w:r>
        <w:rPr>
          <w:spacing w:val="-6"/>
          <w:u w:val="single"/>
        </w:rPr>
        <w:t xml:space="preserve"> </w:t>
      </w:r>
      <w:r>
        <w:rPr>
          <w:u w:val="single"/>
        </w:rPr>
        <w:t>Conforme</w:t>
      </w:r>
      <w:r>
        <w:rPr>
          <w:spacing w:val="-7"/>
          <w:u w:val="single"/>
        </w:rPr>
        <w:t xml:space="preserve"> </w:t>
      </w:r>
      <w:r>
        <w:rPr>
          <w:u w:val="single"/>
        </w:rPr>
        <w:t>a</w:t>
      </w:r>
      <w:r>
        <w:rPr>
          <w:spacing w:val="-2"/>
          <w:u w:val="single"/>
        </w:rPr>
        <w:t xml:space="preserve"> </w:t>
      </w:r>
      <w:r>
        <w:rPr>
          <w:u w:val="single"/>
        </w:rPr>
        <w:t>lo</w:t>
      </w:r>
      <w:r>
        <w:t xml:space="preserve"> </w:t>
      </w:r>
      <w:r>
        <w:rPr>
          <w:u w:val="single"/>
        </w:rPr>
        <w:t xml:space="preserve">anterior, el INDECOPI </w:t>
      </w:r>
      <w:r>
        <w:t>determinó que al apreciar los usuarios los servicios que se pretende distinguir con el signo solicitado considerarán que corresponden a las actividades</w:t>
      </w:r>
      <w:r>
        <w:rPr>
          <w:spacing w:val="-8"/>
        </w:rPr>
        <w:t xml:space="preserve"> </w:t>
      </w:r>
      <w:r>
        <w:t>propias</w:t>
      </w:r>
      <w:r>
        <w:rPr>
          <w:spacing w:val="-8"/>
        </w:rPr>
        <w:t xml:space="preserve"> </w:t>
      </w:r>
      <w:r>
        <w:t>de</w:t>
      </w:r>
      <w:r>
        <w:rPr>
          <w:spacing w:val="-5"/>
        </w:rPr>
        <w:t xml:space="preserve"> </w:t>
      </w:r>
      <w:r>
        <w:t>las</w:t>
      </w:r>
      <w:r>
        <w:rPr>
          <w:spacing w:val="-8"/>
        </w:rPr>
        <w:t xml:space="preserve"> </w:t>
      </w:r>
      <w:r>
        <w:t>manifestaciones</w:t>
      </w:r>
      <w:r>
        <w:rPr>
          <w:spacing w:val="-8"/>
        </w:rPr>
        <w:t xml:space="preserve"> </w:t>
      </w:r>
      <w:r>
        <w:t>culturales</w:t>
      </w:r>
      <w:r>
        <w:rPr>
          <w:spacing w:val="-8"/>
        </w:rPr>
        <w:t xml:space="preserve"> </w:t>
      </w:r>
      <w:r>
        <w:t>de</w:t>
      </w:r>
      <w:r>
        <w:rPr>
          <w:spacing w:val="-5"/>
        </w:rPr>
        <w:t xml:space="preserve"> </w:t>
      </w:r>
      <w:r>
        <w:t>la</w:t>
      </w:r>
      <w:r>
        <w:rPr>
          <w:spacing w:val="-5"/>
        </w:rPr>
        <w:t xml:space="preserve"> </w:t>
      </w:r>
      <w:r>
        <w:t>provincia</w:t>
      </w:r>
      <w:r>
        <w:rPr>
          <w:spacing w:val="-5"/>
        </w:rPr>
        <w:t xml:space="preserve"> </w:t>
      </w:r>
      <w:r>
        <w:t>de</w:t>
      </w:r>
      <w:r>
        <w:rPr>
          <w:spacing w:val="-5"/>
        </w:rPr>
        <w:t xml:space="preserve"> </w:t>
      </w:r>
      <w:r>
        <w:t>Chachapoyas</w:t>
      </w:r>
      <w:r>
        <w:rPr>
          <w:spacing w:val="-8"/>
        </w:rPr>
        <w:t xml:space="preserve"> </w:t>
      </w:r>
      <w:r>
        <w:t>en la Región de Amazonas.</w:t>
      </w:r>
    </w:p>
    <w:p w:rsidR="0086265D" w:rsidRDefault="0086265D" w:rsidP="0086265D">
      <w:pPr>
        <w:pStyle w:val="Textoindependiente"/>
        <w:spacing w:before="39"/>
      </w:pPr>
    </w:p>
    <w:p w:rsidR="0086265D" w:rsidRDefault="0086265D" w:rsidP="0086265D">
      <w:pPr>
        <w:pStyle w:val="Prrafodelista"/>
        <w:numPr>
          <w:ilvl w:val="2"/>
          <w:numId w:val="10"/>
        </w:numPr>
        <w:tabs>
          <w:tab w:val="left" w:pos="810"/>
        </w:tabs>
        <w:spacing w:line="276" w:lineRule="auto"/>
        <w:ind w:left="180" w:right="380" w:firstLine="0"/>
        <w:jc w:val="both"/>
      </w:pPr>
      <w:bookmarkStart w:id="34" w:name="4.2.9._Signos_que_constituyan_una_reprod"/>
      <w:bookmarkStart w:id="35" w:name="_bookmark74"/>
      <w:bookmarkEnd w:id="34"/>
      <w:bookmarkEnd w:id="35"/>
      <w:r>
        <w:rPr>
          <w:color w:val="2E5395"/>
        </w:rPr>
        <w:t>Signos que constituyan una reproducción, imitación, traducción, transliteración o transcripción, total o parcial, de un signo distintivo notoriamente conocido (literal h) artículo 136 DA 486).</w:t>
      </w:r>
    </w:p>
    <w:p w:rsidR="0086265D" w:rsidRDefault="0086265D" w:rsidP="0086265D">
      <w:pPr>
        <w:pStyle w:val="Textoindependiente"/>
        <w:spacing w:before="40"/>
      </w:pPr>
    </w:p>
    <w:p w:rsidR="0086265D" w:rsidRDefault="0086265D" w:rsidP="0086265D">
      <w:pPr>
        <w:pStyle w:val="Textoindependiente"/>
        <w:ind w:left="180"/>
        <w:jc w:val="both"/>
      </w:pPr>
      <w:r>
        <w:t>El</w:t>
      </w:r>
      <w:r>
        <w:rPr>
          <w:spacing w:val="-4"/>
        </w:rPr>
        <w:t xml:space="preserve"> </w:t>
      </w:r>
      <w:r>
        <w:t>literal</w:t>
      </w:r>
      <w:r>
        <w:rPr>
          <w:spacing w:val="-3"/>
        </w:rPr>
        <w:t xml:space="preserve"> </w:t>
      </w:r>
      <w:r>
        <w:t>h)</w:t>
      </w:r>
      <w:r>
        <w:rPr>
          <w:spacing w:val="-2"/>
        </w:rPr>
        <w:t xml:space="preserve"> </w:t>
      </w:r>
      <w:r>
        <w:t>del</w:t>
      </w:r>
      <w:r>
        <w:rPr>
          <w:spacing w:val="-8"/>
        </w:rPr>
        <w:t xml:space="preserve"> </w:t>
      </w:r>
      <w:r>
        <w:t>artículo</w:t>
      </w:r>
      <w:r>
        <w:rPr>
          <w:spacing w:val="-1"/>
        </w:rPr>
        <w:t xml:space="preserve"> </w:t>
      </w:r>
      <w:r>
        <w:t>136</w:t>
      </w:r>
      <w:r>
        <w:rPr>
          <w:spacing w:val="-1"/>
        </w:rPr>
        <w:t xml:space="preserve"> </w:t>
      </w:r>
      <w:r>
        <w:t>de</w:t>
      </w:r>
      <w:r>
        <w:rPr>
          <w:spacing w:val="-1"/>
        </w:rPr>
        <w:t xml:space="preserve"> </w:t>
      </w:r>
      <w:r>
        <w:t>la</w:t>
      </w:r>
      <w:r>
        <w:rPr>
          <w:spacing w:val="-1"/>
        </w:rPr>
        <w:t xml:space="preserve"> </w:t>
      </w:r>
      <w:r>
        <w:t>DA</w:t>
      </w:r>
      <w:r>
        <w:rPr>
          <w:spacing w:val="-5"/>
        </w:rPr>
        <w:t xml:space="preserve"> </w:t>
      </w:r>
      <w:r>
        <w:t>486</w:t>
      </w:r>
      <w:r>
        <w:rPr>
          <w:spacing w:val="-6"/>
        </w:rPr>
        <w:t xml:space="preserve"> </w:t>
      </w:r>
      <w:r>
        <w:rPr>
          <w:spacing w:val="-2"/>
        </w:rPr>
        <w:t>establece:</w:t>
      </w:r>
    </w:p>
    <w:p w:rsidR="0086265D" w:rsidRDefault="0086265D" w:rsidP="0086265D">
      <w:pPr>
        <w:pStyle w:val="Textoindependiente"/>
        <w:spacing w:before="74"/>
      </w:pPr>
    </w:p>
    <w:p w:rsidR="0086265D" w:rsidRDefault="0086265D" w:rsidP="0086265D">
      <w:pPr>
        <w:spacing w:line="276" w:lineRule="auto"/>
        <w:ind w:left="891" w:right="1244"/>
        <w:jc w:val="both"/>
        <w:rPr>
          <w:rFonts w:ascii="Arial" w:hAnsi="Arial"/>
          <w:i/>
        </w:rPr>
      </w:pPr>
      <w:r>
        <w:rPr>
          <w:rFonts w:ascii="Arial" w:hAnsi="Arial"/>
          <w:i/>
        </w:rPr>
        <w:t>“Artículo</w:t>
      </w:r>
      <w:r>
        <w:rPr>
          <w:rFonts w:ascii="Arial" w:hAnsi="Arial"/>
          <w:i/>
          <w:spacing w:val="-3"/>
        </w:rPr>
        <w:t xml:space="preserve"> </w:t>
      </w:r>
      <w:r>
        <w:rPr>
          <w:rFonts w:ascii="Arial" w:hAnsi="Arial"/>
          <w:i/>
        </w:rPr>
        <w:t>136.- No podrán registrarse como</w:t>
      </w:r>
      <w:r>
        <w:rPr>
          <w:rFonts w:ascii="Arial" w:hAnsi="Arial"/>
          <w:i/>
          <w:spacing w:val="-3"/>
        </w:rPr>
        <w:t xml:space="preserve"> </w:t>
      </w:r>
      <w:r>
        <w:rPr>
          <w:rFonts w:ascii="Arial" w:hAnsi="Arial"/>
          <w:i/>
        </w:rPr>
        <w:t>marcas</w:t>
      </w:r>
      <w:r>
        <w:rPr>
          <w:rFonts w:ascii="Arial" w:hAnsi="Arial"/>
          <w:i/>
          <w:spacing w:val="-6"/>
        </w:rPr>
        <w:t xml:space="preserve"> </w:t>
      </w:r>
      <w:r>
        <w:rPr>
          <w:rFonts w:ascii="Arial" w:hAnsi="Arial"/>
          <w:i/>
        </w:rPr>
        <w:t>aquellos</w:t>
      </w:r>
      <w:r>
        <w:rPr>
          <w:rFonts w:ascii="Arial" w:hAnsi="Arial"/>
          <w:i/>
          <w:spacing w:val="-2"/>
        </w:rPr>
        <w:t xml:space="preserve"> </w:t>
      </w:r>
      <w:r>
        <w:rPr>
          <w:rFonts w:ascii="Arial" w:hAnsi="Arial"/>
          <w:i/>
        </w:rPr>
        <w:t>signos</w:t>
      </w:r>
      <w:r>
        <w:rPr>
          <w:rFonts w:ascii="Arial" w:hAnsi="Arial"/>
          <w:i/>
          <w:spacing w:val="-2"/>
        </w:rPr>
        <w:t xml:space="preserve"> </w:t>
      </w:r>
      <w:r>
        <w:rPr>
          <w:rFonts w:ascii="Arial" w:hAnsi="Arial"/>
          <w:i/>
        </w:rPr>
        <w:t>cuyo uso en el comercio afectara indebidamente un derecho de tercero, en particular cuando:</w:t>
      </w:r>
    </w:p>
    <w:p w:rsidR="0086265D" w:rsidRDefault="0086265D" w:rsidP="0086265D">
      <w:pPr>
        <w:spacing w:before="3"/>
        <w:ind w:left="891"/>
        <w:rPr>
          <w:rFonts w:ascii="Arial" w:hAnsi="Arial"/>
          <w:i/>
        </w:rPr>
      </w:pPr>
      <w:r>
        <w:rPr>
          <w:rFonts w:ascii="Arial" w:hAnsi="Arial"/>
          <w:i/>
          <w:spacing w:val="-5"/>
        </w:rPr>
        <w:t>(…)</w:t>
      </w:r>
    </w:p>
    <w:p w:rsidR="0086265D" w:rsidRDefault="0086265D" w:rsidP="0086265D">
      <w:pPr>
        <w:pStyle w:val="Prrafodelista"/>
        <w:numPr>
          <w:ilvl w:val="0"/>
          <w:numId w:val="7"/>
        </w:numPr>
        <w:tabs>
          <w:tab w:val="left" w:pos="1169"/>
        </w:tabs>
        <w:spacing w:before="252" w:line="276" w:lineRule="auto"/>
        <w:ind w:right="1242" w:firstLine="0"/>
        <w:jc w:val="both"/>
        <w:rPr>
          <w:rFonts w:ascii="Arial" w:hAnsi="Arial"/>
          <w:i/>
        </w:rPr>
      </w:pPr>
      <w:r>
        <w:rPr>
          <w:rFonts w:ascii="Arial" w:hAnsi="Arial"/>
          <w:i/>
        </w:rPr>
        <w:t>constituyan una reproducción, imitación, traducción, transliteración o transcripción,</w:t>
      </w:r>
      <w:r>
        <w:rPr>
          <w:rFonts w:ascii="Arial" w:hAnsi="Arial"/>
          <w:i/>
          <w:spacing w:val="-13"/>
        </w:rPr>
        <w:t xml:space="preserve"> </w:t>
      </w:r>
      <w:r>
        <w:rPr>
          <w:rFonts w:ascii="Arial" w:hAnsi="Arial"/>
          <w:i/>
        </w:rPr>
        <w:t>total</w:t>
      </w:r>
      <w:r>
        <w:rPr>
          <w:rFonts w:ascii="Arial" w:hAnsi="Arial"/>
          <w:i/>
          <w:spacing w:val="-15"/>
        </w:rPr>
        <w:t xml:space="preserve"> </w:t>
      </w:r>
      <w:r>
        <w:rPr>
          <w:rFonts w:ascii="Arial" w:hAnsi="Arial"/>
          <w:i/>
        </w:rPr>
        <w:t>o</w:t>
      </w:r>
      <w:r>
        <w:rPr>
          <w:rFonts w:ascii="Arial" w:hAnsi="Arial"/>
          <w:i/>
          <w:spacing w:val="-9"/>
        </w:rPr>
        <w:t xml:space="preserve"> </w:t>
      </w:r>
      <w:r>
        <w:rPr>
          <w:rFonts w:ascii="Arial" w:hAnsi="Arial"/>
          <w:i/>
        </w:rPr>
        <w:t>parcial,</w:t>
      </w:r>
      <w:r>
        <w:rPr>
          <w:rFonts w:ascii="Arial" w:hAnsi="Arial"/>
          <w:i/>
          <w:spacing w:val="-13"/>
        </w:rPr>
        <w:t xml:space="preserve"> </w:t>
      </w:r>
      <w:r>
        <w:rPr>
          <w:rFonts w:ascii="Arial" w:hAnsi="Arial"/>
          <w:i/>
        </w:rPr>
        <w:t>de</w:t>
      </w:r>
      <w:r>
        <w:rPr>
          <w:rFonts w:ascii="Arial" w:hAnsi="Arial"/>
          <w:i/>
          <w:spacing w:val="-9"/>
        </w:rPr>
        <w:t xml:space="preserve"> </w:t>
      </w:r>
      <w:r>
        <w:rPr>
          <w:rFonts w:ascii="Arial" w:hAnsi="Arial"/>
          <w:i/>
        </w:rPr>
        <w:t>un</w:t>
      </w:r>
      <w:r>
        <w:rPr>
          <w:rFonts w:ascii="Arial" w:hAnsi="Arial"/>
          <w:i/>
          <w:spacing w:val="-9"/>
        </w:rPr>
        <w:t xml:space="preserve"> </w:t>
      </w:r>
      <w:r>
        <w:rPr>
          <w:rFonts w:ascii="Arial" w:hAnsi="Arial"/>
          <w:i/>
        </w:rPr>
        <w:t>signo</w:t>
      </w:r>
      <w:r>
        <w:rPr>
          <w:rFonts w:ascii="Arial" w:hAnsi="Arial"/>
          <w:i/>
          <w:spacing w:val="-9"/>
        </w:rPr>
        <w:t xml:space="preserve"> </w:t>
      </w:r>
      <w:r>
        <w:rPr>
          <w:rFonts w:ascii="Arial" w:hAnsi="Arial"/>
          <w:i/>
        </w:rPr>
        <w:t>distintivo</w:t>
      </w:r>
      <w:r>
        <w:rPr>
          <w:rFonts w:ascii="Arial" w:hAnsi="Arial"/>
          <w:i/>
          <w:spacing w:val="-14"/>
        </w:rPr>
        <w:t xml:space="preserve"> </w:t>
      </w:r>
      <w:r>
        <w:rPr>
          <w:rFonts w:ascii="Arial" w:hAnsi="Arial"/>
          <w:i/>
        </w:rPr>
        <w:t>notoriamente</w:t>
      </w:r>
      <w:r>
        <w:rPr>
          <w:rFonts w:ascii="Arial" w:hAnsi="Arial"/>
          <w:i/>
          <w:spacing w:val="-9"/>
        </w:rPr>
        <w:t xml:space="preserve"> </w:t>
      </w:r>
      <w:r>
        <w:rPr>
          <w:rFonts w:ascii="Arial" w:hAnsi="Arial"/>
          <w:i/>
        </w:rPr>
        <w:t xml:space="preserve">conocido cuyo titular sea un tercero, cualesquiera que sean los productos o servicios a los que se aplique el signo, cuando su uso fuese susceptible de causar un riesgo de confusión o de asociación con ese tercero o con sus productos o servicios; un aprovechamiento injusto del prestigio del signo; o la dilución de su fuerza distintiva o de su valor comercial o </w:t>
      </w:r>
      <w:r>
        <w:rPr>
          <w:rFonts w:ascii="Arial" w:hAnsi="Arial"/>
          <w:i/>
          <w:spacing w:val="-2"/>
        </w:rPr>
        <w:t>publicitario.”</w:t>
      </w:r>
    </w:p>
    <w:p w:rsidR="0086265D" w:rsidRDefault="0086265D" w:rsidP="0086265D">
      <w:pPr>
        <w:pStyle w:val="Textoindependiente"/>
        <w:spacing w:before="35"/>
        <w:rPr>
          <w:rFonts w:ascii="Arial"/>
          <w:i/>
        </w:rPr>
      </w:pPr>
    </w:p>
    <w:p w:rsidR="0086265D" w:rsidRDefault="0086265D" w:rsidP="0086265D">
      <w:pPr>
        <w:pStyle w:val="Textoindependiente"/>
        <w:spacing w:line="278" w:lineRule="auto"/>
        <w:ind w:left="180" w:right="383"/>
        <w:jc w:val="both"/>
      </w:pPr>
      <w:r>
        <w:t>Las marcas notorias, se encuentran reguladas en la DA 486, que incorpora un apartado especial para su análisis y el detalle de su protección, preceptos legales que van del artículo 224 al 236, entre los que se establece que:</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81"/>
        <w:rPr>
          <w:sz w:val="18"/>
        </w:rPr>
      </w:pPr>
    </w:p>
    <w:p w:rsidR="0086265D" w:rsidRDefault="0086265D" w:rsidP="0086265D">
      <w:pPr>
        <w:jc w:val="right"/>
        <w:rPr>
          <w:sz w:val="18"/>
        </w:rPr>
        <w:sectPr w:rsidR="0086265D">
          <w:pgSz w:w="12240" w:h="15840"/>
          <w:pgMar w:top="1400" w:right="1500" w:bottom="280" w:left="1520" w:header="720" w:footer="720" w:gutter="0"/>
          <w:cols w:space="720"/>
        </w:sectPr>
      </w:pPr>
    </w:p>
    <w:p w:rsidR="0086265D" w:rsidRDefault="0086265D" w:rsidP="0086265D">
      <w:pPr>
        <w:pStyle w:val="Prrafodelista"/>
        <w:numPr>
          <w:ilvl w:val="0"/>
          <w:numId w:val="3"/>
        </w:numPr>
        <w:tabs>
          <w:tab w:val="left" w:pos="901"/>
        </w:tabs>
        <w:spacing w:before="74" w:line="276" w:lineRule="auto"/>
        <w:ind w:right="387"/>
        <w:jc w:val="both"/>
      </w:pPr>
      <w:r>
        <w:lastRenderedPageBreak/>
        <w:t>Para ser considerado notorio el signo debe ser conocido por el sector pertinente que</w:t>
      </w:r>
      <w:r>
        <w:rPr>
          <w:spacing w:val="-4"/>
        </w:rPr>
        <w:t xml:space="preserve"> </w:t>
      </w:r>
      <w:r>
        <w:t>habitualmente</w:t>
      </w:r>
      <w:r>
        <w:rPr>
          <w:spacing w:val="-8"/>
        </w:rPr>
        <w:t xml:space="preserve"> </w:t>
      </w:r>
      <w:r>
        <w:t>adquiere</w:t>
      </w:r>
      <w:r>
        <w:rPr>
          <w:spacing w:val="-8"/>
        </w:rPr>
        <w:t xml:space="preserve"> </w:t>
      </w:r>
      <w:r>
        <w:t>o</w:t>
      </w:r>
      <w:r>
        <w:rPr>
          <w:spacing w:val="-4"/>
        </w:rPr>
        <w:t xml:space="preserve"> </w:t>
      </w:r>
      <w:r>
        <w:t>comercializa</w:t>
      </w:r>
      <w:r>
        <w:rPr>
          <w:spacing w:val="-4"/>
        </w:rPr>
        <w:t xml:space="preserve"> </w:t>
      </w:r>
      <w:r>
        <w:t>los</w:t>
      </w:r>
      <w:r>
        <w:rPr>
          <w:spacing w:val="-11"/>
        </w:rPr>
        <w:t xml:space="preserve"> </w:t>
      </w:r>
      <w:r>
        <w:t>productos</w:t>
      </w:r>
      <w:r>
        <w:rPr>
          <w:spacing w:val="-11"/>
        </w:rPr>
        <w:t xml:space="preserve"> </w:t>
      </w:r>
      <w:r>
        <w:t>o</w:t>
      </w:r>
      <w:r>
        <w:rPr>
          <w:spacing w:val="-4"/>
        </w:rPr>
        <w:t xml:space="preserve"> </w:t>
      </w:r>
      <w:r>
        <w:t>servicios</w:t>
      </w:r>
      <w:r>
        <w:rPr>
          <w:spacing w:val="-7"/>
        </w:rPr>
        <w:t xml:space="preserve"> </w:t>
      </w:r>
      <w:r>
        <w:t>identificados por el signo.</w:t>
      </w:r>
    </w:p>
    <w:p w:rsidR="0086265D" w:rsidRDefault="0086265D" w:rsidP="0086265D">
      <w:pPr>
        <w:pStyle w:val="Prrafodelista"/>
        <w:numPr>
          <w:ilvl w:val="0"/>
          <w:numId w:val="3"/>
        </w:numPr>
        <w:tabs>
          <w:tab w:val="left" w:pos="899"/>
        </w:tabs>
        <w:spacing w:line="268" w:lineRule="exact"/>
        <w:ind w:left="899" w:hanging="359"/>
        <w:jc w:val="both"/>
      </w:pPr>
      <w:r>
        <w:t>Su</w:t>
      </w:r>
      <w:r>
        <w:rPr>
          <w:spacing w:val="-4"/>
        </w:rPr>
        <w:t xml:space="preserve"> </w:t>
      </w:r>
      <w:r>
        <w:t>notoriedad</w:t>
      </w:r>
      <w:r>
        <w:rPr>
          <w:spacing w:val="-1"/>
        </w:rPr>
        <w:t xml:space="preserve"> </w:t>
      </w:r>
      <w:r>
        <w:t>debe</w:t>
      </w:r>
      <w:r>
        <w:rPr>
          <w:spacing w:val="-2"/>
        </w:rPr>
        <w:t xml:space="preserve"> </w:t>
      </w:r>
      <w:r>
        <w:t>haber</w:t>
      </w:r>
      <w:r>
        <w:rPr>
          <w:spacing w:val="-2"/>
        </w:rPr>
        <w:t xml:space="preserve"> </w:t>
      </w:r>
      <w:r>
        <w:t>sido</w:t>
      </w:r>
      <w:r>
        <w:rPr>
          <w:spacing w:val="-1"/>
        </w:rPr>
        <w:t xml:space="preserve"> </w:t>
      </w:r>
      <w:r>
        <w:t>adquirida</w:t>
      </w:r>
      <w:r>
        <w:rPr>
          <w:spacing w:val="-1"/>
        </w:rPr>
        <w:t xml:space="preserve"> </w:t>
      </w:r>
      <w:r>
        <w:t>en</w:t>
      </w:r>
      <w:r>
        <w:rPr>
          <w:spacing w:val="-1"/>
        </w:rPr>
        <w:t xml:space="preserve"> </w:t>
      </w:r>
      <w:r>
        <w:t>cualquiera</w:t>
      </w:r>
      <w:r>
        <w:rPr>
          <w:spacing w:val="-7"/>
        </w:rPr>
        <w:t xml:space="preserve"> </w:t>
      </w:r>
      <w:r>
        <w:t>de</w:t>
      </w:r>
      <w:r>
        <w:rPr>
          <w:spacing w:val="-1"/>
        </w:rPr>
        <w:t xml:space="preserve"> </w:t>
      </w:r>
      <w:r>
        <w:t>los</w:t>
      </w:r>
      <w:r>
        <w:rPr>
          <w:spacing w:val="-4"/>
        </w:rPr>
        <w:t xml:space="preserve"> </w:t>
      </w:r>
      <w:r>
        <w:t>Países</w:t>
      </w:r>
      <w:r>
        <w:rPr>
          <w:spacing w:val="-4"/>
        </w:rPr>
        <w:t xml:space="preserve"> </w:t>
      </w:r>
      <w:r>
        <w:rPr>
          <w:spacing w:val="-2"/>
        </w:rPr>
        <w:t>Miembros.</w:t>
      </w:r>
    </w:p>
    <w:p w:rsidR="0086265D" w:rsidRDefault="0086265D" w:rsidP="0086265D">
      <w:pPr>
        <w:pStyle w:val="Prrafodelista"/>
        <w:numPr>
          <w:ilvl w:val="0"/>
          <w:numId w:val="3"/>
        </w:numPr>
        <w:tabs>
          <w:tab w:val="left" w:pos="899"/>
        </w:tabs>
        <w:spacing w:before="36"/>
        <w:ind w:left="899" w:hanging="359"/>
        <w:jc w:val="both"/>
      </w:pPr>
      <w:r>
        <w:t>La</w:t>
      </w:r>
      <w:r>
        <w:rPr>
          <w:spacing w:val="-3"/>
        </w:rPr>
        <w:t xml:space="preserve"> </w:t>
      </w:r>
      <w:r>
        <w:t>notoriedad</w:t>
      </w:r>
      <w:r>
        <w:rPr>
          <w:spacing w:val="-3"/>
        </w:rPr>
        <w:t xml:space="preserve"> </w:t>
      </w:r>
      <w:r>
        <w:t>puede</w:t>
      </w:r>
      <w:r>
        <w:rPr>
          <w:spacing w:val="-7"/>
        </w:rPr>
        <w:t xml:space="preserve"> </w:t>
      </w:r>
      <w:r>
        <w:t>haber</w:t>
      </w:r>
      <w:r>
        <w:rPr>
          <w:spacing w:val="1"/>
        </w:rPr>
        <w:t xml:space="preserve"> </w:t>
      </w:r>
      <w:r>
        <w:t>sido</w:t>
      </w:r>
      <w:r>
        <w:rPr>
          <w:spacing w:val="-3"/>
        </w:rPr>
        <w:t xml:space="preserve"> </w:t>
      </w:r>
      <w:r>
        <w:t>obtenida</w:t>
      </w:r>
      <w:r>
        <w:rPr>
          <w:spacing w:val="-2"/>
        </w:rPr>
        <w:t xml:space="preserve"> </w:t>
      </w:r>
      <w:r>
        <w:t>por</w:t>
      </w:r>
      <w:r>
        <w:rPr>
          <w:spacing w:val="-4"/>
        </w:rPr>
        <w:t xml:space="preserve"> </w:t>
      </w:r>
      <w:r>
        <w:t>cualquier</w:t>
      </w:r>
      <w:r>
        <w:rPr>
          <w:spacing w:val="-4"/>
        </w:rPr>
        <w:t xml:space="preserve"> </w:t>
      </w:r>
      <w:r>
        <w:rPr>
          <w:spacing w:val="-2"/>
        </w:rPr>
        <w:t>medio.</w:t>
      </w:r>
    </w:p>
    <w:p w:rsidR="0086265D" w:rsidRDefault="0086265D" w:rsidP="0086265D">
      <w:pPr>
        <w:pStyle w:val="Textoindependiente"/>
        <w:spacing w:before="72"/>
      </w:pPr>
    </w:p>
    <w:p w:rsidR="0086265D" w:rsidRDefault="0086265D" w:rsidP="0086265D">
      <w:pPr>
        <w:pStyle w:val="Textoindependiente"/>
        <w:spacing w:line="276" w:lineRule="auto"/>
        <w:ind w:left="180" w:right="390"/>
        <w:jc w:val="both"/>
      </w:pPr>
      <w:r>
        <w:t>En este sentido, podemos afirmar que la marca notoria es aquélla que cuenta con esta condición en cualquier País Miembro de la CAN, con independencia de si su titular es nacional</w:t>
      </w:r>
      <w:r>
        <w:rPr>
          <w:spacing w:val="-2"/>
        </w:rPr>
        <w:t xml:space="preserve"> </w:t>
      </w:r>
      <w:r>
        <w:t>o extranjero y</w:t>
      </w:r>
      <w:r>
        <w:rPr>
          <w:spacing w:val="-3"/>
        </w:rPr>
        <w:t xml:space="preserve"> </w:t>
      </w:r>
      <w:r>
        <w:t>basta con que la notoriedad</w:t>
      </w:r>
      <w:r>
        <w:rPr>
          <w:spacing w:val="-5"/>
        </w:rPr>
        <w:t xml:space="preserve"> </w:t>
      </w:r>
      <w:r>
        <w:t>se de en uno de los</w:t>
      </w:r>
      <w:r>
        <w:rPr>
          <w:spacing w:val="-3"/>
        </w:rPr>
        <w:t xml:space="preserve"> </w:t>
      </w:r>
      <w:r>
        <w:t>países</w:t>
      </w:r>
      <w:r>
        <w:rPr>
          <w:spacing w:val="-3"/>
        </w:rPr>
        <w:t xml:space="preserve"> </w:t>
      </w:r>
      <w:r>
        <w:t>para que tenga</w:t>
      </w:r>
      <w:r>
        <w:rPr>
          <w:spacing w:val="-1"/>
        </w:rPr>
        <w:t xml:space="preserve"> </w:t>
      </w:r>
      <w:r>
        <w:t>la</w:t>
      </w:r>
      <w:r>
        <w:rPr>
          <w:spacing w:val="-6"/>
        </w:rPr>
        <w:t xml:space="preserve"> </w:t>
      </w:r>
      <w:r>
        <w:t>protección</w:t>
      </w:r>
      <w:r>
        <w:rPr>
          <w:spacing w:val="-6"/>
        </w:rPr>
        <w:t xml:space="preserve"> </w:t>
      </w:r>
      <w:r>
        <w:t>en</w:t>
      </w:r>
      <w:r>
        <w:rPr>
          <w:spacing w:val="-6"/>
        </w:rPr>
        <w:t xml:space="preserve"> </w:t>
      </w:r>
      <w:r>
        <w:t>todo</w:t>
      </w:r>
      <w:r>
        <w:rPr>
          <w:spacing w:val="-6"/>
        </w:rPr>
        <w:t xml:space="preserve"> </w:t>
      </w:r>
      <w:r>
        <w:t>el</w:t>
      </w:r>
      <w:r>
        <w:rPr>
          <w:spacing w:val="-3"/>
        </w:rPr>
        <w:t xml:space="preserve"> </w:t>
      </w:r>
      <w:r>
        <w:t>territorio</w:t>
      </w:r>
      <w:r>
        <w:rPr>
          <w:spacing w:val="-6"/>
        </w:rPr>
        <w:t xml:space="preserve"> </w:t>
      </w:r>
      <w:r>
        <w:t>de</w:t>
      </w:r>
      <w:r>
        <w:rPr>
          <w:spacing w:val="-6"/>
        </w:rPr>
        <w:t xml:space="preserve"> </w:t>
      </w:r>
      <w:r>
        <w:t>la</w:t>
      </w:r>
      <w:r>
        <w:rPr>
          <w:spacing w:val="-1"/>
        </w:rPr>
        <w:t xml:space="preserve"> </w:t>
      </w:r>
      <w:r>
        <w:t>CAN,</w:t>
      </w:r>
      <w:r>
        <w:rPr>
          <w:spacing w:val="-10"/>
        </w:rPr>
        <w:t xml:space="preserve"> </w:t>
      </w:r>
      <w:r>
        <w:t>es</w:t>
      </w:r>
      <w:r>
        <w:rPr>
          <w:spacing w:val="-4"/>
        </w:rPr>
        <w:t xml:space="preserve"> </w:t>
      </w:r>
      <w:r>
        <w:t>decir,</w:t>
      </w:r>
      <w:r>
        <w:rPr>
          <w:spacing w:val="-5"/>
        </w:rPr>
        <w:t xml:space="preserve"> </w:t>
      </w:r>
      <w:r>
        <w:t>recibe</w:t>
      </w:r>
      <w:r>
        <w:rPr>
          <w:spacing w:val="-6"/>
        </w:rPr>
        <w:t xml:space="preserve"> </w:t>
      </w:r>
      <w:r>
        <w:t>protección</w:t>
      </w:r>
      <w:r>
        <w:rPr>
          <w:spacing w:val="-6"/>
        </w:rPr>
        <w:t xml:space="preserve"> </w:t>
      </w:r>
      <w:r>
        <w:t>especial</w:t>
      </w:r>
      <w:r>
        <w:rPr>
          <w:spacing w:val="-8"/>
        </w:rPr>
        <w:t xml:space="preserve"> </w:t>
      </w:r>
      <w:r>
        <w:t>en los 4 países, rompiendo el principio de territorialidad.</w:t>
      </w:r>
    </w:p>
    <w:p w:rsidR="0086265D" w:rsidRDefault="0086265D" w:rsidP="0086265D">
      <w:pPr>
        <w:pStyle w:val="Textoindependiente"/>
        <w:spacing w:before="43"/>
      </w:pPr>
    </w:p>
    <w:p w:rsidR="0086265D" w:rsidRDefault="0086265D" w:rsidP="0086265D">
      <w:pPr>
        <w:pStyle w:val="Textoindependiente"/>
        <w:spacing w:line="276" w:lineRule="auto"/>
        <w:ind w:left="180" w:right="384"/>
        <w:jc w:val="both"/>
      </w:pPr>
      <w:r>
        <w:t>Lo anterior implica, para efectos de esta causal de irregistrabilidad, que en caso de que se presente una oposición con base en una marca notoria, las oficinas nacionales reconocerán la declaratoria de notoriedad que haya expedido la oficina de propiedad industrial de cualquiera de los otros Países Miembros; Ahora bien, en caso de que el opositor no cuente con una declaratoria de notoriedad deberá presentar, junto con la oposición, las pruebas que permitan acreditar que cuenta con esta condición en cualquiera de los otros Países Miembros de la CAN</w:t>
      </w:r>
      <w:r>
        <w:rPr>
          <w:vertAlign w:val="superscript"/>
        </w:rPr>
        <w:t>300</w:t>
      </w:r>
      <w:r>
        <w:t>.</w:t>
      </w:r>
    </w:p>
    <w:p w:rsidR="0086265D" w:rsidRDefault="0086265D" w:rsidP="0086265D">
      <w:pPr>
        <w:pStyle w:val="Textoindependiente"/>
        <w:spacing w:before="36"/>
      </w:pPr>
    </w:p>
    <w:p w:rsidR="0086265D" w:rsidRDefault="0086265D" w:rsidP="0086265D">
      <w:pPr>
        <w:pStyle w:val="Textoindependiente"/>
        <w:spacing w:line="276" w:lineRule="auto"/>
        <w:ind w:left="180" w:right="385"/>
        <w:jc w:val="both"/>
      </w:pPr>
      <w:r>
        <w:t>En relación con las pruebas, estas deben permitir al examinador determinar el grado de conocimiento o reconocimiento de la marca en el sector pertinente en cualquiera de los Países Miembros de la CAN.</w:t>
      </w:r>
    </w:p>
    <w:p w:rsidR="0086265D" w:rsidRDefault="0086265D" w:rsidP="0086265D">
      <w:pPr>
        <w:pStyle w:val="Textoindependiente"/>
        <w:spacing w:before="40"/>
      </w:pPr>
    </w:p>
    <w:p w:rsidR="0086265D" w:rsidRDefault="0086265D" w:rsidP="0086265D">
      <w:pPr>
        <w:pStyle w:val="Textoindependiente"/>
        <w:spacing w:line="276" w:lineRule="auto"/>
        <w:ind w:left="180" w:right="385"/>
        <w:jc w:val="both"/>
      </w:pPr>
      <w:r>
        <w:t>Por lo anterior, el examinador podrá incluso tomar en cuenta pruebas provenientes de otros países, siempre y cuando las mismas permitan, junto con otros elementos probatorios, inferir el conocimiento de la marca dentro del territorio de la CAN.</w:t>
      </w:r>
    </w:p>
    <w:p w:rsidR="0086265D" w:rsidRDefault="0086265D" w:rsidP="0086265D">
      <w:pPr>
        <w:pStyle w:val="Textoindependiente"/>
        <w:spacing w:before="34"/>
      </w:pPr>
    </w:p>
    <w:p w:rsidR="0086265D" w:rsidRDefault="0086265D" w:rsidP="0086265D">
      <w:pPr>
        <w:pStyle w:val="Textoindependiente"/>
        <w:spacing w:line="276" w:lineRule="auto"/>
        <w:ind w:left="180" w:right="393"/>
        <w:jc w:val="both"/>
      </w:pPr>
      <w:r>
        <w:t>El precepto legal establece que no serán registrables signos que constituyan una reproducción, imitación, traducción, transliteración o transcripción, total o parcial, de un signo</w:t>
      </w:r>
      <w:r>
        <w:rPr>
          <w:spacing w:val="-9"/>
        </w:rPr>
        <w:t xml:space="preserve"> </w:t>
      </w:r>
      <w:r>
        <w:t>distintivo</w:t>
      </w:r>
      <w:r>
        <w:rPr>
          <w:spacing w:val="-4"/>
        </w:rPr>
        <w:t xml:space="preserve"> </w:t>
      </w:r>
      <w:r>
        <w:t>notoriamente</w:t>
      </w:r>
      <w:r>
        <w:rPr>
          <w:spacing w:val="-4"/>
        </w:rPr>
        <w:t xml:space="preserve"> </w:t>
      </w:r>
      <w:r>
        <w:t>conocido,</w:t>
      </w:r>
      <w:r>
        <w:rPr>
          <w:spacing w:val="-13"/>
        </w:rPr>
        <w:t xml:space="preserve"> </w:t>
      </w:r>
      <w:r>
        <w:t>pues</w:t>
      </w:r>
      <w:r>
        <w:rPr>
          <w:spacing w:val="-7"/>
        </w:rPr>
        <w:t xml:space="preserve"> </w:t>
      </w:r>
      <w:r>
        <w:t>esto</w:t>
      </w:r>
      <w:r>
        <w:rPr>
          <w:spacing w:val="-4"/>
        </w:rPr>
        <w:t xml:space="preserve"> </w:t>
      </w:r>
      <w:r>
        <w:t>puede</w:t>
      </w:r>
      <w:r>
        <w:rPr>
          <w:spacing w:val="-4"/>
        </w:rPr>
        <w:t xml:space="preserve"> </w:t>
      </w:r>
      <w:r>
        <w:t>dar</w:t>
      </w:r>
      <w:r>
        <w:rPr>
          <w:spacing w:val="-5"/>
        </w:rPr>
        <w:t xml:space="preserve"> </w:t>
      </w:r>
      <w:r>
        <w:t>como</w:t>
      </w:r>
      <w:r>
        <w:rPr>
          <w:spacing w:val="-4"/>
        </w:rPr>
        <w:t xml:space="preserve"> </w:t>
      </w:r>
      <w:r>
        <w:t>resultado</w:t>
      </w:r>
      <w:r>
        <w:rPr>
          <w:spacing w:val="-4"/>
        </w:rPr>
        <w:t xml:space="preserve"> </w:t>
      </w:r>
      <w:r>
        <w:t>la</w:t>
      </w:r>
      <w:r>
        <w:rPr>
          <w:spacing w:val="-9"/>
        </w:rPr>
        <w:t xml:space="preserve"> </w:t>
      </w:r>
      <w:r>
        <w:t>presencia de cualquiera de los siguientes riesgos</w:t>
      </w:r>
      <w:r>
        <w:rPr>
          <w:vertAlign w:val="superscript"/>
        </w:rPr>
        <w:t>301</w:t>
      </w:r>
      <w:r>
        <w:t>:</w:t>
      </w:r>
    </w:p>
    <w:p w:rsidR="0086265D" w:rsidRDefault="0086265D" w:rsidP="0086265D">
      <w:pPr>
        <w:pStyle w:val="Textoindependiente"/>
        <w:spacing w:before="39"/>
      </w:pPr>
    </w:p>
    <w:p w:rsidR="0086265D" w:rsidRDefault="0086265D" w:rsidP="0086265D">
      <w:pPr>
        <w:pStyle w:val="Prrafodelista"/>
        <w:numPr>
          <w:ilvl w:val="0"/>
          <w:numId w:val="3"/>
        </w:numPr>
        <w:tabs>
          <w:tab w:val="left" w:pos="901"/>
        </w:tabs>
        <w:spacing w:line="276" w:lineRule="auto"/>
        <w:ind w:right="391"/>
        <w:jc w:val="both"/>
      </w:pPr>
      <w:r>
        <w:rPr>
          <w:rFonts w:ascii="Arial" w:hAnsi="Arial"/>
          <w:b/>
        </w:rPr>
        <w:t>Riesgo de confusión</w:t>
      </w:r>
      <w:r>
        <w:t>. Se presenta cuando del resultado del cotejo marcario se desprenda</w:t>
      </w:r>
      <w:r>
        <w:rPr>
          <w:spacing w:val="-3"/>
        </w:rPr>
        <w:t xml:space="preserve"> </w:t>
      </w:r>
      <w:r>
        <w:t>que</w:t>
      </w:r>
      <w:r>
        <w:rPr>
          <w:spacing w:val="-4"/>
        </w:rPr>
        <w:t xml:space="preserve"> </w:t>
      </w:r>
      <w:r>
        <w:t>el</w:t>
      </w:r>
      <w:r>
        <w:rPr>
          <w:spacing w:val="-4"/>
        </w:rPr>
        <w:t xml:space="preserve"> </w:t>
      </w:r>
      <w:r>
        <w:t>signo</w:t>
      </w:r>
      <w:r>
        <w:rPr>
          <w:spacing w:val="-8"/>
        </w:rPr>
        <w:t xml:space="preserve"> </w:t>
      </w:r>
      <w:r>
        <w:t>propuesto</w:t>
      </w:r>
      <w:r>
        <w:rPr>
          <w:spacing w:val="-9"/>
        </w:rPr>
        <w:t xml:space="preserve"> </w:t>
      </w:r>
      <w:r>
        <w:t>a</w:t>
      </w:r>
      <w:r>
        <w:rPr>
          <w:spacing w:val="-4"/>
        </w:rPr>
        <w:t xml:space="preserve"> </w:t>
      </w:r>
      <w:r>
        <w:t>registro</w:t>
      </w:r>
      <w:r>
        <w:rPr>
          <w:spacing w:val="-4"/>
        </w:rPr>
        <w:t xml:space="preserve"> </w:t>
      </w:r>
      <w:r>
        <w:t>provoque</w:t>
      </w:r>
      <w:r>
        <w:rPr>
          <w:spacing w:val="-9"/>
        </w:rPr>
        <w:t xml:space="preserve"> </w:t>
      </w:r>
      <w:r>
        <w:t>una</w:t>
      </w:r>
      <w:r>
        <w:rPr>
          <w:spacing w:val="-4"/>
        </w:rPr>
        <w:t xml:space="preserve"> </w:t>
      </w:r>
      <w:r>
        <w:t>recordación</w:t>
      </w:r>
      <w:r>
        <w:rPr>
          <w:spacing w:val="-4"/>
        </w:rPr>
        <w:t xml:space="preserve"> </w:t>
      </w:r>
      <w:r>
        <w:t>inmediata con una marca notoriamente conocida.</w:t>
      </w:r>
    </w:p>
    <w:p w:rsidR="0086265D" w:rsidRDefault="0086265D" w:rsidP="0086265D">
      <w:pPr>
        <w:pStyle w:val="Prrafodelista"/>
        <w:numPr>
          <w:ilvl w:val="0"/>
          <w:numId w:val="3"/>
        </w:numPr>
        <w:tabs>
          <w:tab w:val="left" w:pos="901"/>
        </w:tabs>
        <w:spacing w:line="273" w:lineRule="auto"/>
        <w:ind w:right="382"/>
        <w:jc w:val="both"/>
      </w:pPr>
      <w:r>
        <w:rPr>
          <w:rFonts w:ascii="Arial" w:hAnsi="Arial"/>
          <w:b/>
        </w:rPr>
        <w:t>Riesgo</w:t>
      </w:r>
      <w:r>
        <w:rPr>
          <w:rFonts w:ascii="Arial" w:hAnsi="Arial"/>
          <w:b/>
          <w:spacing w:val="-8"/>
        </w:rPr>
        <w:t xml:space="preserve"> </w:t>
      </w:r>
      <w:r>
        <w:rPr>
          <w:rFonts w:ascii="Arial" w:hAnsi="Arial"/>
          <w:b/>
        </w:rPr>
        <w:t>de</w:t>
      </w:r>
      <w:r>
        <w:rPr>
          <w:rFonts w:ascii="Arial" w:hAnsi="Arial"/>
          <w:b/>
          <w:spacing w:val="-6"/>
        </w:rPr>
        <w:t xml:space="preserve"> </w:t>
      </w:r>
      <w:r>
        <w:rPr>
          <w:rFonts w:ascii="Arial" w:hAnsi="Arial"/>
          <w:b/>
        </w:rPr>
        <w:t>asociación</w:t>
      </w:r>
      <w:r>
        <w:t>.</w:t>
      </w:r>
      <w:r>
        <w:rPr>
          <w:spacing w:val="-10"/>
        </w:rPr>
        <w:t xml:space="preserve"> </w:t>
      </w:r>
      <w:r>
        <w:t>Se</w:t>
      </w:r>
      <w:r>
        <w:rPr>
          <w:spacing w:val="-11"/>
        </w:rPr>
        <w:t xml:space="preserve"> </w:t>
      </w:r>
      <w:r>
        <w:t>presenta</w:t>
      </w:r>
      <w:r>
        <w:rPr>
          <w:spacing w:val="-6"/>
        </w:rPr>
        <w:t xml:space="preserve"> </w:t>
      </w:r>
      <w:r>
        <w:t>cuando</w:t>
      </w:r>
      <w:r>
        <w:rPr>
          <w:spacing w:val="-11"/>
        </w:rPr>
        <w:t xml:space="preserve"> </w:t>
      </w:r>
      <w:r>
        <w:t>el</w:t>
      </w:r>
      <w:r>
        <w:rPr>
          <w:spacing w:val="-8"/>
        </w:rPr>
        <w:t xml:space="preserve"> </w:t>
      </w:r>
      <w:r>
        <w:t>consumidor,</w:t>
      </w:r>
      <w:r>
        <w:rPr>
          <w:spacing w:val="-10"/>
        </w:rPr>
        <w:t xml:space="preserve"> </w:t>
      </w:r>
      <w:r>
        <w:t>aunque</w:t>
      </w:r>
      <w:r>
        <w:rPr>
          <w:spacing w:val="-11"/>
        </w:rPr>
        <w:t xml:space="preserve"> </w:t>
      </w:r>
      <w:r>
        <w:t>diferencie</w:t>
      </w:r>
      <w:r>
        <w:rPr>
          <w:spacing w:val="-11"/>
        </w:rPr>
        <w:t xml:space="preserve"> </w:t>
      </w:r>
      <w:r>
        <w:t>las marcas en conflicto y su origen empresarial, considera que estos empresarios o titulares tienen una relación o vinculación económica.</w:t>
      </w:r>
    </w:p>
    <w:p w:rsidR="0086265D" w:rsidRDefault="0086265D" w:rsidP="0086265D">
      <w:pPr>
        <w:pStyle w:val="Textoindependiente"/>
        <w:spacing w:before="136"/>
        <w:rPr>
          <w:sz w:val="18"/>
        </w:rPr>
      </w:pPr>
    </w:p>
    <w:p w:rsidR="0086265D" w:rsidRDefault="0086265D" w:rsidP="0086265D">
      <w:pPr>
        <w:spacing w:before="1"/>
        <w:ind w:left="180" w:right="389"/>
        <w:jc w:val="both"/>
        <w:rPr>
          <w:sz w:val="18"/>
        </w:rPr>
      </w:pPr>
      <w:r>
        <w:rPr>
          <w:position w:val="6"/>
          <w:sz w:val="12"/>
        </w:rPr>
        <w:t>300</w:t>
      </w:r>
      <w:r>
        <w:rPr>
          <w:spacing w:val="40"/>
          <w:position w:val="6"/>
          <w:sz w:val="12"/>
        </w:rPr>
        <w:t xml:space="preserve"> </w:t>
      </w:r>
      <w:r>
        <w:rPr>
          <w:sz w:val="18"/>
        </w:rPr>
        <w:t>En el caso de Ecuador, si el signo fundamento de la oposición no cuenta con una declaratoria de notoriedad,</w:t>
      </w:r>
      <w:r>
        <w:rPr>
          <w:spacing w:val="-3"/>
          <w:sz w:val="18"/>
        </w:rPr>
        <w:t xml:space="preserve"> </w:t>
      </w:r>
      <w:r>
        <w:rPr>
          <w:sz w:val="18"/>
        </w:rPr>
        <w:t>se</w:t>
      </w:r>
      <w:r>
        <w:rPr>
          <w:spacing w:val="-3"/>
          <w:sz w:val="18"/>
        </w:rPr>
        <w:t xml:space="preserve"> </w:t>
      </w:r>
      <w:r>
        <w:rPr>
          <w:sz w:val="18"/>
        </w:rPr>
        <w:t>suspende</w:t>
      </w:r>
      <w:r>
        <w:rPr>
          <w:spacing w:val="-3"/>
          <w:sz w:val="18"/>
        </w:rPr>
        <w:t xml:space="preserve"> </w:t>
      </w:r>
      <w:r>
        <w:rPr>
          <w:sz w:val="18"/>
        </w:rPr>
        <w:t>el</w:t>
      </w:r>
      <w:r>
        <w:rPr>
          <w:spacing w:val="-3"/>
          <w:sz w:val="18"/>
        </w:rPr>
        <w:t xml:space="preserve"> </w:t>
      </w:r>
      <w:r>
        <w:rPr>
          <w:sz w:val="18"/>
        </w:rPr>
        <w:t>trámite</w:t>
      </w:r>
      <w:r>
        <w:rPr>
          <w:spacing w:val="-3"/>
          <w:sz w:val="18"/>
        </w:rPr>
        <w:t xml:space="preserve"> </w:t>
      </w:r>
      <w:r>
        <w:rPr>
          <w:sz w:val="18"/>
        </w:rPr>
        <w:t>de</w:t>
      </w:r>
      <w:r>
        <w:rPr>
          <w:spacing w:val="-3"/>
          <w:sz w:val="18"/>
        </w:rPr>
        <w:t xml:space="preserve"> </w:t>
      </w:r>
      <w:r>
        <w:rPr>
          <w:sz w:val="18"/>
        </w:rPr>
        <w:t>la oposición</w:t>
      </w:r>
      <w:r>
        <w:rPr>
          <w:spacing w:val="-3"/>
          <w:sz w:val="18"/>
        </w:rPr>
        <w:t xml:space="preserve"> </w:t>
      </w:r>
      <w:r>
        <w:rPr>
          <w:sz w:val="18"/>
        </w:rPr>
        <w:t>y</w:t>
      </w:r>
      <w:r>
        <w:rPr>
          <w:spacing w:val="-3"/>
          <w:sz w:val="18"/>
        </w:rPr>
        <w:t xml:space="preserve"> </w:t>
      </w:r>
      <w:r>
        <w:rPr>
          <w:sz w:val="18"/>
        </w:rPr>
        <w:t>el</w:t>
      </w:r>
      <w:r>
        <w:rPr>
          <w:spacing w:val="-3"/>
          <w:sz w:val="18"/>
        </w:rPr>
        <w:t xml:space="preserve"> </w:t>
      </w:r>
      <w:r>
        <w:rPr>
          <w:sz w:val="18"/>
        </w:rPr>
        <w:t>opositor deberá</w:t>
      </w:r>
      <w:r>
        <w:rPr>
          <w:spacing w:val="-2"/>
          <w:sz w:val="18"/>
        </w:rPr>
        <w:t xml:space="preserve"> </w:t>
      </w:r>
      <w:r>
        <w:rPr>
          <w:sz w:val="18"/>
        </w:rPr>
        <w:t>solicitar</w:t>
      </w:r>
      <w:r>
        <w:rPr>
          <w:spacing w:val="-2"/>
          <w:sz w:val="18"/>
        </w:rPr>
        <w:t xml:space="preserve"> </w:t>
      </w:r>
      <w:r>
        <w:rPr>
          <w:sz w:val="18"/>
        </w:rPr>
        <w:t>al</w:t>
      </w:r>
      <w:r>
        <w:rPr>
          <w:spacing w:val="-2"/>
          <w:sz w:val="18"/>
        </w:rPr>
        <w:t xml:space="preserve"> </w:t>
      </w:r>
      <w:r>
        <w:rPr>
          <w:sz w:val="18"/>
        </w:rPr>
        <w:t>SENADI</w:t>
      </w:r>
      <w:r>
        <w:rPr>
          <w:spacing w:val="-2"/>
          <w:sz w:val="18"/>
        </w:rPr>
        <w:t xml:space="preserve"> </w:t>
      </w:r>
      <w:r>
        <w:rPr>
          <w:sz w:val="18"/>
        </w:rPr>
        <w:t>que</w:t>
      </w:r>
      <w:r>
        <w:rPr>
          <w:spacing w:val="-3"/>
          <w:sz w:val="18"/>
        </w:rPr>
        <w:t xml:space="preserve"> </w:t>
      </w:r>
      <w:r>
        <w:rPr>
          <w:sz w:val="18"/>
        </w:rPr>
        <w:t>se</w:t>
      </w:r>
      <w:r>
        <w:rPr>
          <w:spacing w:val="-2"/>
          <w:sz w:val="18"/>
        </w:rPr>
        <w:t xml:space="preserve"> </w:t>
      </w:r>
      <w:r>
        <w:rPr>
          <w:sz w:val="18"/>
        </w:rPr>
        <w:t>declare</w:t>
      </w:r>
      <w:r>
        <w:rPr>
          <w:spacing w:val="-2"/>
          <w:sz w:val="18"/>
        </w:rPr>
        <w:t xml:space="preserve"> </w:t>
      </w:r>
      <w:r>
        <w:rPr>
          <w:sz w:val="18"/>
        </w:rPr>
        <w:t>la notoriedad, conforme al procedimiento establecido en su norma interna.</w:t>
      </w:r>
    </w:p>
    <w:p w:rsidR="0086265D" w:rsidRDefault="0086265D" w:rsidP="0086265D">
      <w:pPr>
        <w:ind w:left="180" w:right="392"/>
        <w:jc w:val="both"/>
        <w:rPr>
          <w:sz w:val="18"/>
        </w:rPr>
      </w:pPr>
      <w:r>
        <w:rPr>
          <w:position w:val="6"/>
          <w:sz w:val="12"/>
        </w:rPr>
        <w:t>301</w:t>
      </w:r>
      <w:r>
        <w:rPr>
          <w:spacing w:val="40"/>
          <w:position w:val="6"/>
          <w:sz w:val="12"/>
        </w:rPr>
        <w:t xml:space="preserve"> </w:t>
      </w:r>
      <w:r>
        <w:rPr>
          <w:sz w:val="18"/>
        </w:rPr>
        <w:t>La</w:t>
      </w:r>
      <w:r>
        <w:rPr>
          <w:spacing w:val="-12"/>
          <w:sz w:val="18"/>
        </w:rPr>
        <w:t xml:space="preserve"> </w:t>
      </w:r>
      <w:r>
        <w:rPr>
          <w:sz w:val="18"/>
        </w:rPr>
        <w:t>protección</w:t>
      </w:r>
      <w:r>
        <w:rPr>
          <w:spacing w:val="-12"/>
          <w:sz w:val="18"/>
        </w:rPr>
        <w:t xml:space="preserve"> </w:t>
      </w:r>
      <w:r>
        <w:rPr>
          <w:sz w:val="18"/>
        </w:rPr>
        <w:t>jurídica</w:t>
      </w:r>
      <w:r>
        <w:rPr>
          <w:spacing w:val="-12"/>
          <w:sz w:val="18"/>
        </w:rPr>
        <w:t xml:space="preserve"> </w:t>
      </w:r>
      <w:r>
        <w:rPr>
          <w:sz w:val="18"/>
        </w:rPr>
        <w:t>de</w:t>
      </w:r>
      <w:r>
        <w:rPr>
          <w:spacing w:val="-12"/>
          <w:sz w:val="18"/>
        </w:rPr>
        <w:t xml:space="preserve"> </w:t>
      </w:r>
      <w:r>
        <w:rPr>
          <w:sz w:val="18"/>
        </w:rPr>
        <w:t>la</w:t>
      </w:r>
      <w:r>
        <w:rPr>
          <w:spacing w:val="-12"/>
          <w:sz w:val="18"/>
        </w:rPr>
        <w:t xml:space="preserve"> </w:t>
      </w:r>
      <w:r>
        <w:rPr>
          <w:sz w:val="18"/>
        </w:rPr>
        <w:t>marca</w:t>
      </w:r>
      <w:r>
        <w:rPr>
          <w:spacing w:val="-12"/>
          <w:sz w:val="18"/>
        </w:rPr>
        <w:t xml:space="preserve"> </w:t>
      </w:r>
      <w:r>
        <w:rPr>
          <w:sz w:val="18"/>
        </w:rPr>
        <w:t>notoriamente</w:t>
      </w:r>
      <w:r>
        <w:rPr>
          <w:spacing w:val="-12"/>
          <w:sz w:val="18"/>
        </w:rPr>
        <w:t xml:space="preserve"> </w:t>
      </w:r>
      <w:r>
        <w:rPr>
          <w:sz w:val="18"/>
        </w:rPr>
        <w:t>conocida</w:t>
      </w:r>
      <w:r>
        <w:rPr>
          <w:spacing w:val="-12"/>
          <w:sz w:val="18"/>
        </w:rPr>
        <w:t xml:space="preserve"> </w:t>
      </w:r>
      <w:r>
        <w:rPr>
          <w:sz w:val="18"/>
        </w:rPr>
        <w:t>en</w:t>
      </w:r>
      <w:r>
        <w:rPr>
          <w:spacing w:val="-12"/>
          <w:sz w:val="18"/>
        </w:rPr>
        <w:t xml:space="preserve"> </w:t>
      </w:r>
      <w:r>
        <w:rPr>
          <w:sz w:val="18"/>
        </w:rPr>
        <w:t>la</w:t>
      </w:r>
      <w:r>
        <w:rPr>
          <w:spacing w:val="-7"/>
          <w:sz w:val="18"/>
        </w:rPr>
        <w:t xml:space="preserve"> </w:t>
      </w:r>
      <w:r>
        <w:rPr>
          <w:sz w:val="18"/>
        </w:rPr>
        <w:t>CAN,</w:t>
      </w:r>
      <w:r>
        <w:rPr>
          <w:spacing w:val="-12"/>
          <w:sz w:val="18"/>
        </w:rPr>
        <w:t xml:space="preserve"> </w:t>
      </w:r>
      <w:r>
        <w:rPr>
          <w:sz w:val="18"/>
        </w:rPr>
        <w:t>y,</w:t>
      </w:r>
      <w:r>
        <w:rPr>
          <w:spacing w:val="-12"/>
          <w:sz w:val="18"/>
        </w:rPr>
        <w:t xml:space="preserve"> </w:t>
      </w:r>
      <w:r>
        <w:rPr>
          <w:sz w:val="18"/>
        </w:rPr>
        <w:t>en</w:t>
      </w:r>
      <w:r>
        <w:rPr>
          <w:spacing w:val="-12"/>
          <w:sz w:val="18"/>
        </w:rPr>
        <w:t xml:space="preserve"> </w:t>
      </w:r>
      <w:r>
        <w:rPr>
          <w:sz w:val="18"/>
        </w:rPr>
        <w:t>particular</w:t>
      </w:r>
      <w:r>
        <w:rPr>
          <w:spacing w:val="-12"/>
          <w:sz w:val="18"/>
        </w:rPr>
        <w:t xml:space="preserve"> </w:t>
      </w:r>
      <w:r>
        <w:rPr>
          <w:sz w:val="18"/>
        </w:rPr>
        <w:t>el</w:t>
      </w:r>
      <w:r>
        <w:rPr>
          <w:spacing w:val="-12"/>
          <w:sz w:val="18"/>
        </w:rPr>
        <w:t xml:space="preserve"> </w:t>
      </w:r>
      <w:r>
        <w:rPr>
          <w:sz w:val="18"/>
        </w:rPr>
        <w:t>literal</w:t>
      </w:r>
      <w:r>
        <w:rPr>
          <w:spacing w:val="-12"/>
          <w:sz w:val="18"/>
        </w:rPr>
        <w:t xml:space="preserve"> </w:t>
      </w:r>
      <w:r>
        <w:rPr>
          <w:sz w:val="18"/>
        </w:rPr>
        <w:t>h)</w:t>
      </w:r>
      <w:r>
        <w:rPr>
          <w:spacing w:val="-12"/>
          <w:sz w:val="18"/>
        </w:rPr>
        <w:t xml:space="preserve"> </w:t>
      </w:r>
      <w:r>
        <w:rPr>
          <w:sz w:val="18"/>
        </w:rPr>
        <w:t>del</w:t>
      </w:r>
      <w:r>
        <w:rPr>
          <w:spacing w:val="-12"/>
          <w:sz w:val="18"/>
        </w:rPr>
        <w:t xml:space="preserve"> </w:t>
      </w:r>
      <w:r>
        <w:rPr>
          <w:sz w:val="18"/>
        </w:rPr>
        <w:t>artículo 136 de la DA 486, hacen parte de los criterios jurídicos interpretativos que constituyen acto aclarado, de acuerdo con lo señalado en la sentencia de Interpretación Prejudicial emitida en el proceso 153-IP-2022.</w:t>
      </w:r>
    </w:p>
    <w:p w:rsidR="0086265D" w:rsidRDefault="0086265D" w:rsidP="0086265D">
      <w:pPr>
        <w:pStyle w:val="Textoindependiente"/>
        <w:spacing w:before="87"/>
        <w:rPr>
          <w:sz w:val="18"/>
        </w:rPr>
      </w:pP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Prrafodelista"/>
        <w:numPr>
          <w:ilvl w:val="0"/>
          <w:numId w:val="3"/>
        </w:numPr>
        <w:tabs>
          <w:tab w:val="left" w:pos="901"/>
        </w:tabs>
        <w:spacing w:before="74" w:line="276" w:lineRule="auto"/>
        <w:ind w:right="383"/>
        <w:jc w:val="both"/>
      </w:pPr>
      <w:r>
        <w:rPr>
          <w:rFonts w:ascii="Arial" w:hAnsi="Arial"/>
          <w:b/>
        </w:rPr>
        <w:lastRenderedPageBreak/>
        <w:t>Riesgo</w:t>
      </w:r>
      <w:r>
        <w:rPr>
          <w:rFonts w:ascii="Arial" w:hAnsi="Arial"/>
          <w:b/>
          <w:spacing w:val="-7"/>
        </w:rPr>
        <w:t xml:space="preserve"> </w:t>
      </w:r>
      <w:r>
        <w:rPr>
          <w:rFonts w:ascii="Arial" w:hAnsi="Arial"/>
          <w:b/>
        </w:rPr>
        <w:t>de</w:t>
      </w:r>
      <w:r>
        <w:rPr>
          <w:rFonts w:ascii="Arial" w:hAnsi="Arial"/>
          <w:b/>
          <w:spacing w:val="-3"/>
        </w:rPr>
        <w:t xml:space="preserve"> </w:t>
      </w:r>
      <w:r>
        <w:rPr>
          <w:rFonts w:ascii="Arial" w:hAnsi="Arial"/>
          <w:b/>
        </w:rPr>
        <w:t>dilución</w:t>
      </w:r>
      <w:r>
        <w:rPr>
          <w:rFonts w:ascii="Arial" w:hAnsi="Arial"/>
          <w:b/>
          <w:spacing w:val="-6"/>
        </w:rPr>
        <w:t xml:space="preserve"> </w:t>
      </w:r>
      <w:r>
        <w:rPr>
          <w:rFonts w:ascii="Arial" w:hAnsi="Arial"/>
          <w:b/>
        </w:rPr>
        <w:t>de</w:t>
      </w:r>
      <w:r>
        <w:rPr>
          <w:rFonts w:ascii="Arial" w:hAnsi="Arial"/>
          <w:b/>
          <w:spacing w:val="-5"/>
        </w:rPr>
        <w:t xml:space="preserve"> </w:t>
      </w:r>
      <w:r>
        <w:rPr>
          <w:rFonts w:ascii="Arial" w:hAnsi="Arial"/>
          <w:b/>
        </w:rPr>
        <w:t>la</w:t>
      </w:r>
      <w:r>
        <w:rPr>
          <w:rFonts w:ascii="Arial" w:hAnsi="Arial"/>
          <w:b/>
          <w:spacing w:val="-5"/>
        </w:rPr>
        <w:t xml:space="preserve"> </w:t>
      </w:r>
      <w:r>
        <w:rPr>
          <w:rFonts w:ascii="Arial" w:hAnsi="Arial"/>
          <w:b/>
        </w:rPr>
        <w:t>fuerza</w:t>
      </w:r>
      <w:r>
        <w:rPr>
          <w:rFonts w:ascii="Arial" w:hAnsi="Arial"/>
          <w:b/>
          <w:spacing w:val="-6"/>
        </w:rPr>
        <w:t xml:space="preserve"> </w:t>
      </w:r>
      <w:r>
        <w:rPr>
          <w:rFonts w:ascii="Arial" w:hAnsi="Arial"/>
          <w:b/>
        </w:rPr>
        <w:t>distintiva</w:t>
      </w:r>
      <w:r>
        <w:rPr>
          <w:rFonts w:ascii="Arial" w:hAnsi="Arial"/>
          <w:b/>
          <w:spacing w:val="-5"/>
        </w:rPr>
        <w:t xml:space="preserve"> </w:t>
      </w:r>
      <w:r>
        <w:rPr>
          <w:rFonts w:ascii="Arial" w:hAnsi="Arial"/>
          <w:b/>
        </w:rPr>
        <w:t>del</w:t>
      </w:r>
      <w:r>
        <w:rPr>
          <w:rFonts w:ascii="Arial" w:hAnsi="Arial"/>
          <w:b/>
          <w:spacing w:val="-9"/>
        </w:rPr>
        <w:t xml:space="preserve"> </w:t>
      </w:r>
      <w:r>
        <w:rPr>
          <w:rFonts w:ascii="Arial" w:hAnsi="Arial"/>
          <w:b/>
        </w:rPr>
        <w:t>signo</w:t>
      </w:r>
      <w:r>
        <w:rPr>
          <w:rFonts w:ascii="Arial" w:hAnsi="Arial"/>
          <w:b/>
          <w:spacing w:val="-7"/>
        </w:rPr>
        <w:t xml:space="preserve"> </w:t>
      </w:r>
      <w:r>
        <w:rPr>
          <w:rFonts w:ascii="Arial" w:hAnsi="Arial"/>
          <w:b/>
        </w:rPr>
        <w:t>o</w:t>
      </w:r>
      <w:r>
        <w:rPr>
          <w:rFonts w:ascii="Arial" w:hAnsi="Arial"/>
          <w:b/>
          <w:spacing w:val="-7"/>
        </w:rPr>
        <w:t xml:space="preserve"> </w:t>
      </w:r>
      <w:r>
        <w:rPr>
          <w:rFonts w:ascii="Arial" w:hAnsi="Arial"/>
          <w:b/>
        </w:rPr>
        <w:t>de</w:t>
      </w:r>
      <w:r>
        <w:rPr>
          <w:rFonts w:ascii="Arial" w:hAnsi="Arial"/>
          <w:b/>
          <w:spacing w:val="-5"/>
        </w:rPr>
        <w:t xml:space="preserve"> </w:t>
      </w:r>
      <w:r>
        <w:rPr>
          <w:rFonts w:ascii="Arial" w:hAnsi="Arial"/>
          <w:b/>
        </w:rPr>
        <w:t>su</w:t>
      </w:r>
      <w:r>
        <w:rPr>
          <w:rFonts w:ascii="Arial" w:hAnsi="Arial"/>
          <w:b/>
          <w:spacing w:val="-7"/>
        </w:rPr>
        <w:t xml:space="preserve"> </w:t>
      </w:r>
      <w:r>
        <w:rPr>
          <w:rFonts w:ascii="Arial" w:hAnsi="Arial"/>
          <w:b/>
        </w:rPr>
        <w:t>valor</w:t>
      </w:r>
      <w:r>
        <w:rPr>
          <w:rFonts w:ascii="Arial" w:hAnsi="Arial"/>
          <w:b/>
          <w:spacing w:val="-8"/>
        </w:rPr>
        <w:t xml:space="preserve"> </w:t>
      </w:r>
      <w:r>
        <w:rPr>
          <w:rFonts w:ascii="Arial" w:hAnsi="Arial"/>
          <w:b/>
        </w:rPr>
        <w:t>comercial</w:t>
      </w:r>
      <w:r>
        <w:rPr>
          <w:rFonts w:ascii="Arial" w:hAnsi="Arial"/>
          <w:b/>
          <w:spacing w:val="-9"/>
        </w:rPr>
        <w:t xml:space="preserve"> </w:t>
      </w:r>
      <w:r>
        <w:rPr>
          <w:rFonts w:ascii="Arial" w:hAnsi="Arial"/>
          <w:b/>
        </w:rPr>
        <w:t>o publicitario</w:t>
      </w:r>
      <w:r>
        <w:t>.</w:t>
      </w:r>
      <w:r>
        <w:rPr>
          <w:spacing w:val="-10"/>
        </w:rPr>
        <w:t xml:space="preserve"> </w:t>
      </w:r>
      <w:r>
        <w:t>Es</w:t>
      </w:r>
      <w:r>
        <w:rPr>
          <w:spacing w:val="-9"/>
        </w:rPr>
        <w:t xml:space="preserve"> </w:t>
      </w:r>
      <w:r>
        <w:t>la</w:t>
      </w:r>
      <w:r>
        <w:rPr>
          <w:spacing w:val="-6"/>
        </w:rPr>
        <w:t xml:space="preserve"> </w:t>
      </w:r>
      <w:r>
        <w:t>posibilidad</w:t>
      </w:r>
      <w:r>
        <w:rPr>
          <w:spacing w:val="-4"/>
        </w:rPr>
        <w:t xml:space="preserve"> </w:t>
      </w:r>
      <w:r>
        <w:t>de</w:t>
      </w:r>
      <w:r>
        <w:rPr>
          <w:spacing w:val="-6"/>
        </w:rPr>
        <w:t xml:space="preserve"> </w:t>
      </w:r>
      <w:r>
        <w:t>que</w:t>
      </w:r>
      <w:r>
        <w:rPr>
          <w:spacing w:val="-6"/>
        </w:rPr>
        <w:t xml:space="preserve"> </w:t>
      </w:r>
      <w:r>
        <w:t>el</w:t>
      </w:r>
      <w:r>
        <w:rPr>
          <w:spacing w:val="-13"/>
        </w:rPr>
        <w:t xml:space="preserve"> </w:t>
      </w:r>
      <w:r>
        <w:t>uso</w:t>
      </w:r>
      <w:r>
        <w:rPr>
          <w:spacing w:val="-6"/>
        </w:rPr>
        <w:t xml:space="preserve"> </w:t>
      </w:r>
      <w:r>
        <w:t>o</w:t>
      </w:r>
      <w:r>
        <w:rPr>
          <w:spacing w:val="-6"/>
        </w:rPr>
        <w:t xml:space="preserve"> </w:t>
      </w:r>
      <w:r>
        <w:t>existencia</w:t>
      </w:r>
      <w:r>
        <w:rPr>
          <w:spacing w:val="-6"/>
        </w:rPr>
        <w:t xml:space="preserve"> </w:t>
      </w:r>
      <w:r>
        <w:t>de</w:t>
      </w:r>
      <w:r>
        <w:rPr>
          <w:spacing w:val="-6"/>
        </w:rPr>
        <w:t xml:space="preserve"> </w:t>
      </w:r>
      <w:r>
        <w:t>otros</w:t>
      </w:r>
      <w:r>
        <w:rPr>
          <w:spacing w:val="-9"/>
        </w:rPr>
        <w:t xml:space="preserve"> </w:t>
      </w:r>
      <w:r>
        <w:t>signos</w:t>
      </w:r>
      <w:r>
        <w:rPr>
          <w:spacing w:val="-9"/>
        </w:rPr>
        <w:t xml:space="preserve"> </w:t>
      </w:r>
      <w:r>
        <w:t>idénticos o</w:t>
      </w:r>
      <w:r>
        <w:rPr>
          <w:spacing w:val="-2"/>
        </w:rPr>
        <w:t xml:space="preserve"> </w:t>
      </w:r>
      <w:r>
        <w:t>semejantes</w:t>
      </w:r>
      <w:r>
        <w:rPr>
          <w:spacing w:val="-5"/>
        </w:rPr>
        <w:t xml:space="preserve"> </w:t>
      </w:r>
      <w:r>
        <w:t>debiliten la</w:t>
      </w:r>
      <w:r>
        <w:rPr>
          <w:spacing w:val="-2"/>
        </w:rPr>
        <w:t xml:space="preserve"> </w:t>
      </w:r>
      <w:r>
        <w:t>capacidad</w:t>
      </w:r>
      <w:r>
        <w:rPr>
          <w:spacing w:val="-2"/>
        </w:rPr>
        <w:t xml:space="preserve"> </w:t>
      </w:r>
      <w:r>
        <w:t>distintiva</w:t>
      </w:r>
      <w:r>
        <w:rPr>
          <w:spacing w:val="-2"/>
        </w:rPr>
        <w:t xml:space="preserve"> </w:t>
      </w:r>
      <w:r>
        <w:t>de</w:t>
      </w:r>
      <w:r>
        <w:rPr>
          <w:spacing w:val="-2"/>
        </w:rPr>
        <w:t xml:space="preserve"> </w:t>
      </w:r>
      <w:r>
        <w:t>que</w:t>
      </w:r>
      <w:r>
        <w:rPr>
          <w:spacing w:val="-2"/>
        </w:rPr>
        <w:t xml:space="preserve"> </w:t>
      </w:r>
      <w:r>
        <w:t>goza</w:t>
      </w:r>
      <w:r>
        <w:rPr>
          <w:spacing w:val="-2"/>
        </w:rPr>
        <w:t xml:space="preserve"> </w:t>
      </w:r>
      <w:r>
        <w:t>un</w:t>
      </w:r>
      <w:r>
        <w:rPr>
          <w:spacing w:val="-2"/>
        </w:rPr>
        <w:t xml:space="preserve"> </w:t>
      </w:r>
      <w:r>
        <w:t>determinado</w:t>
      </w:r>
      <w:r>
        <w:rPr>
          <w:spacing w:val="-2"/>
        </w:rPr>
        <w:t xml:space="preserve"> </w:t>
      </w:r>
      <w:r>
        <w:t>signo, en</w:t>
      </w:r>
      <w:r>
        <w:rPr>
          <w:spacing w:val="-2"/>
        </w:rPr>
        <w:t xml:space="preserve"> </w:t>
      </w:r>
      <w:r>
        <w:t>este caso,</w:t>
      </w:r>
      <w:r>
        <w:rPr>
          <w:spacing w:val="-1"/>
        </w:rPr>
        <w:t xml:space="preserve"> </w:t>
      </w:r>
      <w:r>
        <w:t>un signo que</w:t>
      </w:r>
      <w:r>
        <w:rPr>
          <w:spacing w:val="-2"/>
        </w:rPr>
        <w:t xml:space="preserve"> </w:t>
      </w:r>
      <w:r>
        <w:t>ha ganado notoriedad en el</w:t>
      </w:r>
      <w:r>
        <w:rPr>
          <w:spacing w:val="-4"/>
        </w:rPr>
        <w:t xml:space="preserve"> </w:t>
      </w:r>
      <w:r>
        <w:t>mercado o disminuyan</w:t>
      </w:r>
      <w:r>
        <w:rPr>
          <w:spacing w:val="-2"/>
        </w:rPr>
        <w:t xml:space="preserve"> </w:t>
      </w:r>
      <w:r>
        <w:t>el valor que la marca tiene desde el punto de vista comercial o publicitario. Esto último puede ocurrir bien sea por el hecho mismo de haber perdido fuerza distintiva o porque la asociación que el consumidor podría hacer del signo con otros productos o servicios diferentes a los que identifica la marca notoria podría generar una degradación de la marca o una afectación a su reputación.</w:t>
      </w:r>
    </w:p>
    <w:p w:rsidR="0086265D" w:rsidRDefault="0086265D" w:rsidP="0086265D">
      <w:pPr>
        <w:pStyle w:val="Prrafodelista"/>
        <w:numPr>
          <w:ilvl w:val="0"/>
          <w:numId w:val="3"/>
        </w:numPr>
        <w:tabs>
          <w:tab w:val="left" w:pos="901"/>
        </w:tabs>
        <w:spacing w:line="276" w:lineRule="auto"/>
        <w:ind w:right="387"/>
        <w:jc w:val="both"/>
      </w:pPr>
      <w:r>
        <w:rPr>
          <w:rFonts w:ascii="Arial" w:hAnsi="Arial"/>
          <w:b/>
        </w:rPr>
        <w:t>Riesgo de uso parasitario o aprovechamiento injusto del prestigio</w:t>
      </w:r>
      <w:r>
        <w:t>. Se trata del</w:t>
      </w:r>
      <w:r>
        <w:rPr>
          <w:spacing w:val="-3"/>
        </w:rPr>
        <w:t xml:space="preserve"> </w:t>
      </w:r>
      <w:r>
        <w:t>supuesto</w:t>
      </w:r>
      <w:r>
        <w:rPr>
          <w:spacing w:val="-1"/>
        </w:rPr>
        <w:t xml:space="preserve"> </w:t>
      </w:r>
      <w:r>
        <w:t>en</w:t>
      </w:r>
      <w:r>
        <w:rPr>
          <w:spacing w:val="-1"/>
        </w:rPr>
        <w:t xml:space="preserve"> </w:t>
      </w:r>
      <w:r>
        <w:t>el</w:t>
      </w:r>
      <w:r>
        <w:rPr>
          <w:spacing w:val="-3"/>
        </w:rPr>
        <w:t xml:space="preserve"> </w:t>
      </w:r>
      <w:r>
        <w:t>que</w:t>
      </w:r>
      <w:r>
        <w:rPr>
          <w:spacing w:val="-1"/>
        </w:rPr>
        <w:t xml:space="preserve"> </w:t>
      </w:r>
      <w:r>
        <w:t>un</w:t>
      </w:r>
      <w:r>
        <w:rPr>
          <w:spacing w:val="-1"/>
        </w:rPr>
        <w:t xml:space="preserve"> </w:t>
      </w:r>
      <w:r>
        <w:t>competidor</w:t>
      </w:r>
      <w:r>
        <w:rPr>
          <w:spacing w:val="-2"/>
        </w:rPr>
        <w:t xml:space="preserve"> </w:t>
      </w:r>
      <w:r>
        <w:t>se</w:t>
      </w:r>
      <w:r>
        <w:rPr>
          <w:spacing w:val="-1"/>
        </w:rPr>
        <w:t xml:space="preserve"> </w:t>
      </w:r>
      <w:r>
        <w:t>aprovecha</w:t>
      </w:r>
      <w:r>
        <w:rPr>
          <w:spacing w:val="-6"/>
        </w:rPr>
        <w:t xml:space="preserve"> </w:t>
      </w:r>
      <w:r>
        <w:t>injustamente</w:t>
      </w:r>
      <w:r>
        <w:rPr>
          <w:spacing w:val="-1"/>
        </w:rPr>
        <w:t xml:space="preserve"> </w:t>
      </w:r>
      <w:r>
        <w:t>del</w:t>
      </w:r>
      <w:r>
        <w:rPr>
          <w:spacing w:val="-3"/>
        </w:rPr>
        <w:t xml:space="preserve"> </w:t>
      </w:r>
      <w:r>
        <w:t>prestigio</w:t>
      </w:r>
      <w:r>
        <w:rPr>
          <w:spacing w:val="-1"/>
        </w:rPr>
        <w:t xml:space="preserve"> </w:t>
      </w:r>
      <w:r>
        <w:t>de los</w:t>
      </w:r>
      <w:r>
        <w:rPr>
          <w:spacing w:val="-8"/>
        </w:rPr>
        <w:t xml:space="preserve"> </w:t>
      </w:r>
      <w:r>
        <w:t>signos</w:t>
      </w:r>
      <w:r>
        <w:rPr>
          <w:spacing w:val="-8"/>
        </w:rPr>
        <w:t xml:space="preserve"> </w:t>
      </w:r>
      <w:r>
        <w:t>notoriamente</w:t>
      </w:r>
      <w:r>
        <w:rPr>
          <w:spacing w:val="-5"/>
        </w:rPr>
        <w:t xml:space="preserve"> </w:t>
      </w:r>
      <w:r>
        <w:t>conocidos</w:t>
      </w:r>
      <w:r>
        <w:rPr>
          <w:spacing w:val="-8"/>
        </w:rPr>
        <w:t xml:space="preserve"> </w:t>
      </w:r>
      <w:r>
        <w:t>y</w:t>
      </w:r>
      <w:r>
        <w:rPr>
          <w:spacing w:val="-8"/>
        </w:rPr>
        <w:t xml:space="preserve"> </w:t>
      </w:r>
      <w:r>
        <w:t>lanza</w:t>
      </w:r>
      <w:r>
        <w:rPr>
          <w:spacing w:val="-5"/>
        </w:rPr>
        <w:t xml:space="preserve"> </w:t>
      </w:r>
      <w:r>
        <w:t>sus</w:t>
      </w:r>
      <w:r>
        <w:rPr>
          <w:spacing w:val="-13"/>
        </w:rPr>
        <w:t xml:space="preserve"> </w:t>
      </w:r>
      <w:r>
        <w:t>productos</w:t>
      </w:r>
      <w:r>
        <w:rPr>
          <w:spacing w:val="-8"/>
        </w:rPr>
        <w:t xml:space="preserve"> </w:t>
      </w:r>
      <w:r>
        <w:t>al</w:t>
      </w:r>
      <w:r>
        <w:rPr>
          <w:spacing w:val="-7"/>
        </w:rPr>
        <w:t xml:space="preserve"> </w:t>
      </w:r>
      <w:r>
        <w:t>mercado,</w:t>
      </w:r>
      <w:r>
        <w:rPr>
          <w:spacing w:val="-9"/>
        </w:rPr>
        <w:t xml:space="preserve"> </w:t>
      </w:r>
      <w:r>
        <w:t>captando</w:t>
      </w:r>
      <w:r>
        <w:rPr>
          <w:spacing w:val="-5"/>
        </w:rPr>
        <w:t xml:space="preserve"> </w:t>
      </w:r>
      <w:r>
        <w:t>la atención</w:t>
      </w:r>
      <w:r>
        <w:rPr>
          <w:spacing w:val="-16"/>
        </w:rPr>
        <w:t xml:space="preserve"> </w:t>
      </w:r>
      <w:r>
        <w:t>del</w:t>
      </w:r>
      <w:r>
        <w:rPr>
          <w:spacing w:val="-15"/>
        </w:rPr>
        <w:t xml:space="preserve"> </w:t>
      </w:r>
      <w:r>
        <w:t>público</w:t>
      </w:r>
      <w:r>
        <w:rPr>
          <w:spacing w:val="-15"/>
        </w:rPr>
        <w:t xml:space="preserve"> </w:t>
      </w:r>
      <w:r>
        <w:t>consumidor</w:t>
      </w:r>
      <w:r>
        <w:rPr>
          <w:spacing w:val="-13"/>
        </w:rPr>
        <w:t xml:space="preserve"> </w:t>
      </w:r>
      <w:r>
        <w:t>sugiriendo</w:t>
      </w:r>
      <w:r>
        <w:rPr>
          <w:spacing w:val="-13"/>
        </w:rPr>
        <w:t xml:space="preserve"> </w:t>
      </w:r>
      <w:r>
        <w:t>o</w:t>
      </w:r>
      <w:r>
        <w:rPr>
          <w:spacing w:val="-16"/>
        </w:rPr>
        <w:t xml:space="preserve"> </w:t>
      </w:r>
      <w:r>
        <w:t>buscando</w:t>
      </w:r>
      <w:r>
        <w:rPr>
          <w:spacing w:val="-12"/>
        </w:rPr>
        <w:t xml:space="preserve"> </w:t>
      </w:r>
      <w:r>
        <w:t>la</w:t>
      </w:r>
      <w:r>
        <w:rPr>
          <w:spacing w:val="-13"/>
        </w:rPr>
        <w:t xml:space="preserve"> </w:t>
      </w:r>
      <w:r>
        <w:t>forma</w:t>
      </w:r>
      <w:r>
        <w:rPr>
          <w:spacing w:val="-16"/>
        </w:rPr>
        <w:t xml:space="preserve"> </w:t>
      </w:r>
      <w:r>
        <w:t>de</w:t>
      </w:r>
      <w:r>
        <w:rPr>
          <w:spacing w:val="-15"/>
        </w:rPr>
        <w:t xml:space="preserve"> </w:t>
      </w:r>
      <w:r>
        <w:t>hacer</w:t>
      </w:r>
      <w:r>
        <w:rPr>
          <w:spacing w:val="-14"/>
        </w:rPr>
        <w:t xml:space="preserve"> </w:t>
      </w:r>
      <w:r>
        <w:t>suponer que</w:t>
      </w:r>
      <w:r>
        <w:rPr>
          <w:spacing w:val="-2"/>
        </w:rPr>
        <w:t xml:space="preserve"> </w:t>
      </w:r>
      <w:r>
        <w:t>sus</w:t>
      </w:r>
      <w:r>
        <w:rPr>
          <w:spacing w:val="-5"/>
        </w:rPr>
        <w:t xml:space="preserve"> </w:t>
      </w:r>
      <w:r>
        <w:t>productos</w:t>
      </w:r>
      <w:r>
        <w:rPr>
          <w:spacing w:val="-5"/>
        </w:rPr>
        <w:t xml:space="preserve"> </w:t>
      </w:r>
      <w:r>
        <w:t>o</w:t>
      </w:r>
      <w:r>
        <w:rPr>
          <w:spacing w:val="-2"/>
        </w:rPr>
        <w:t xml:space="preserve"> </w:t>
      </w:r>
      <w:r>
        <w:t>servicios,</w:t>
      </w:r>
      <w:r>
        <w:rPr>
          <w:spacing w:val="-6"/>
        </w:rPr>
        <w:t xml:space="preserve"> </w:t>
      </w:r>
      <w:r>
        <w:t>están</w:t>
      </w:r>
      <w:r>
        <w:rPr>
          <w:spacing w:val="-2"/>
        </w:rPr>
        <w:t xml:space="preserve"> </w:t>
      </w:r>
      <w:r>
        <w:t>relacionados</w:t>
      </w:r>
      <w:r>
        <w:rPr>
          <w:spacing w:val="-5"/>
        </w:rPr>
        <w:t xml:space="preserve"> </w:t>
      </w:r>
      <w:r>
        <w:t>con</w:t>
      </w:r>
      <w:r>
        <w:rPr>
          <w:spacing w:val="-2"/>
        </w:rPr>
        <w:t xml:space="preserve"> </w:t>
      </w:r>
      <w:r>
        <w:t>la</w:t>
      </w:r>
      <w:r>
        <w:rPr>
          <w:spacing w:val="-2"/>
        </w:rPr>
        <w:t xml:space="preserve"> </w:t>
      </w:r>
      <w:r>
        <w:t>calidad</w:t>
      </w:r>
      <w:r>
        <w:rPr>
          <w:spacing w:val="-2"/>
        </w:rPr>
        <w:t xml:space="preserve"> </w:t>
      </w:r>
      <w:r>
        <w:t>y</w:t>
      </w:r>
      <w:r>
        <w:rPr>
          <w:spacing w:val="-5"/>
        </w:rPr>
        <w:t xml:space="preserve"> </w:t>
      </w:r>
      <w:r>
        <w:t>características de los productos o servicios que ampara en signo notoriamente conocido.</w:t>
      </w:r>
    </w:p>
    <w:p w:rsidR="0086265D" w:rsidRDefault="0086265D" w:rsidP="0086265D">
      <w:pPr>
        <w:pStyle w:val="Textoindependiente"/>
        <w:spacing w:before="31"/>
      </w:pPr>
    </w:p>
    <w:p w:rsidR="0086265D" w:rsidRDefault="0086265D" w:rsidP="0086265D">
      <w:pPr>
        <w:pStyle w:val="Textoindependiente"/>
        <w:spacing w:line="276" w:lineRule="auto"/>
        <w:ind w:left="180" w:right="392"/>
        <w:jc w:val="both"/>
      </w:pPr>
      <w:r>
        <w:t>Si bien, todos o alguno de ellos pueden presentarse en la realidad comercial, la prohibición a que alude el precepto legal en análisis sujeta la misma a que se presente alguna de estas condiciones y bastará con la comprobación de que la marca en análisis resulte ser la reproducción, imitación, la traducción,</w:t>
      </w:r>
      <w:r>
        <w:rPr>
          <w:spacing w:val="-2"/>
        </w:rPr>
        <w:t xml:space="preserve"> </w:t>
      </w:r>
      <w:r>
        <w:t>transliteración o transcripción de un signo notoriamente conocido y que se incurre en alguno de los riesgos descritos para hacer procedente la denegación</w:t>
      </w:r>
      <w:r>
        <w:rPr>
          <w:vertAlign w:val="superscript"/>
        </w:rPr>
        <w:t>302</w:t>
      </w:r>
      <w:r>
        <w:t>.</w:t>
      </w:r>
    </w:p>
    <w:p w:rsidR="0086265D" w:rsidRDefault="0086265D" w:rsidP="0086265D">
      <w:pPr>
        <w:pStyle w:val="Textoindependiente"/>
        <w:spacing w:before="42"/>
      </w:pPr>
    </w:p>
    <w:p w:rsidR="0086265D" w:rsidRDefault="0086265D" w:rsidP="0086265D">
      <w:pPr>
        <w:pStyle w:val="Textoindependiente"/>
        <w:spacing w:line="276" w:lineRule="auto"/>
        <w:ind w:left="180" w:right="379"/>
        <w:jc w:val="both"/>
      </w:pPr>
      <w:r>
        <w:t>Por lo anterior, resulta de gran importancia la prueba de la notoriedad del signo, la cual, deberá ofrecerse por quien alega contar con dicha condición. Para el efecto, la DA 486 establece en el artículo 228 lo siguiente:</w:t>
      </w:r>
    </w:p>
    <w:p w:rsidR="0086265D" w:rsidRDefault="0086265D" w:rsidP="0086265D">
      <w:pPr>
        <w:pStyle w:val="Textoindependiente"/>
        <w:spacing w:before="35"/>
      </w:pPr>
    </w:p>
    <w:p w:rsidR="0086265D" w:rsidRDefault="0086265D" w:rsidP="0086265D">
      <w:pPr>
        <w:spacing w:line="280" w:lineRule="auto"/>
        <w:ind w:left="891" w:right="1248"/>
        <w:jc w:val="both"/>
        <w:rPr>
          <w:rFonts w:ascii="Arial" w:hAnsi="Arial"/>
          <w:i/>
        </w:rPr>
      </w:pPr>
      <w:r>
        <w:rPr>
          <w:rFonts w:ascii="Arial" w:hAnsi="Arial"/>
          <w:i/>
        </w:rPr>
        <w:t>Artículo 228.- Para determinar la notoriedad de un signo distintivo, se tomará en consideración entre otros, los siguientes factores:</w:t>
      </w:r>
    </w:p>
    <w:p w:rsidR="0086265D" w:rsidRDefault="0086265D" w:rsidP="0086265D">
      <w:pPr>
        <w:pStyle w:val="Prrafodelista"/>
        <w:numPr>
          <w:ilvl w:val="0"/>
          <w:numId w:val="2"/>
        </w:numPr>
        <w:tabs>
          <w:tab w:val="left" w:pos="1159"/>
        </w:tabs>
        <w:spacing w:line="276" w:lineRule="auto"/>
        <w:ind w:right="1251" w:firstLine="0"/>
        <w:jc w:val="both"/>
        <w:rPr>
          <w:rFonts w:ascii="Arial" w:hAnsi="Arial"/>
          <w:i/>
        </w:rPr>
      </w:pPr>
      <w:r>
        <w:rPr>
          <w:rFonts w:ascii="Arial" w:hAnsi="Arial"/>
          <w:i/>
        </w:rPr>
        <w:t>el grado de su conocimiento entre los</w:t>
      </w:r>
      <w:r>
        <w:rPr>
          <w:rFonts w:ascii="Arial" w:hAnsi="Arial"/>
          <w:i/>
          <w:spacing w:val="-2"/>
        </w:rPr>
        <w:t xml:space="preserve"> </w:t>
      </w:r>
      <w:r>
        <w:rPr>
          <w:rFonts w:ascii="Arial" w:hAnsi="Arial"/>
          <w:i/>
        </w:rPr>
        <w:t>miembros</w:t>
      </w:r>
      <w:r>
        <w:rPr>
          <w:rFonts w:ascii="Arial" w:hAnsi="Arial"/>
          <w:i/>
          <w:spacing w:val="-2"/>
        </w:rPr>
        <w:t xml:space="preserve"> </w:t>
      </w:r>
      <w:r>
        <w:rPr>
          <w:rFonts w:ascii="Arial" w:hAnsi="Arial"/>
          <w:i/>
        </w:rPr>
        <w:t>del sector pertinente dentro de cualquier País Miembro;</w:t>
      </w:r>
    </w:p>
    <w:p w:rsidR="0086265D" w:rsidRDefault="0086265D" w:rsidP="0086265D">
      <w:pPr>
        <w:pStyle w:val="Prrafodelista"/>
        <w:numPr>
          <w:ilvl w:val="0"/>
          <w:numId w:val="2"/>
        </w:numPr>
        <w:tabs>
          <w:tab w:val="left" w:pos="1149"/>
        </w:tabs>
        <w:spacing w:line="276" w:lineRule="auto"/>
        <w:ind w:right="1248" w:firstLine="0"/>
        <w:jc w:val="both"/>
        <w:rPr>
          <w:rFonts w:ascii="Arial" w:hAnsi="Arial"/>
          <w:i/>
        </w:rPr>
      </w:pPr>
      <w:r>
        <w:rPr>
          <w:rFonts w:ascii="Arial" w:hAnsi="Arial"/>
          <w:i/>
        </w:rPr>
        <w:t>la</w:t>
      </w:r>
      <w:r>
        <w:rPr>
          <w:rFonts w:ascii="Arial" w:hAnsi="Arial"/>
          <w:i/>
          <w:spacing w:val="-4"/>
        </w:rPr>
        <w:t xml:space="preserve"> </w:t>
      </w:r>
      <w:r>
        <w:rPr>
          <w:rFonts w:ascii="Arial" w:hAnsi="Arial"/>
          <w:i/>
        </w:rPr>
        <w:t>duración,</w:t>
      </w:r>
      <w:r>
        <w:rPr>
          <w:rFonts w:ascii="Arial" w:hAnsi="Arial"/>
          <w:i/>
          <w:spacing w:val="-8"/>
        </w:rPr>
        <w:t xml:space="preserve"> </w:t>
      </w:r>
      <w:r>
        <w:rPr>
          <w:rFonts w:ascii="Arial" w:hAnsi="Arial"/>
          <w:i/>
        </w:rPr>
        <w:t>amplitud</w:t>
      </w:r>
      <w:r>
        <w:rPr>
          <w:rFonts w:ascii="Arial" w:hAnsi="Arial"/>
          <w:i/>
          <w:spacing w:val="-4"/>
        </w:rPr>
        <w:t xml:space="preserve"> </w:t>
      </w:r>
      <w:r>
        <w:rPr>
          <w:rFonts w:ascii="Arial" w:hAnsi="Arial"/>
          <w:i/>
        </w:rPr>
        <w:t>y</w:t>
      </w:r>
      <w:r>
        <w:rPr>
          <w:rFonts w:ascii="Arial" w:hAnsi="Arial"/>
          <w:i/>
          <w:spacing w:val="-7"/>
        </w:rPr>
        <w:t xml:space="preserve"> </w:t>
      </w:r>
      <w:r>
        <w:rPr>
          <w:rFonts w:ascii="Arial" w:hAnsi="Arial"/>
          <w:i/>
        </w:rPr>
        <w:t>extensión</w:t>
      </w:r>
      <w:r>
        <w:rPr>
          <w:rFonts w:ascii="Arial" w:hAnsi="Arial"/>
          <w:i/>
          <w:spacing w:val="-9"/>
        </w:rPr>
        <w:t xml:space="preserve"> </w:t>
      </w:r>
      <w:r>
        <w:rPr>
          <w:rFonts w:ascii="Arial" w:hAnsi="Arial"/>
          <w:i/>
        </w:rPr>
        <w:t>geográfica</w:t>
      </w:r>
      <w:r>
        <w:rPr>
          <w:rFonts w:ascii="Arial" w:hAnsi="Arial"/>
          <w:i/>
          <w:spacing w:val="-9"/>
        </w:rPr>
        <w:t xml:space="preserve"> </w:t>
      </w:r>
      <w:r>
        <w:rPr>
          <w:rFonts w:ascii="Arial" w:hAnsi="Arial"/>
          <w:i/>
        </w:rPr>
        <w:t>de</w:t>
      </w:r>
      <w:r>
        <w:rPr>
          <w:rFonts w:ascii="Arial" w:hAnsi="Arial"/>
          <w:i/>
          <w:spacing w:val="-4"/>
        </w:rPr>
        <w:t xml:space="preserve"> </w:t>
      </w:r>
      <w:r>
        <w:rPr>
          <w:rFonts w:ascii="Arial" w:hAnsi="Arial"/>
          <w:i/>
        </w:rPr>
        <w:t>su</w:t>
      </w:r>
      <w:r>
        <w:rPr>
          <w:rFonts w:ascii="Arial" w:hAnsi="Arial"/>
          <w:i/>
          <w:spacing w:val="-4"/>
        </w:rPr>
        <w:t xml:space="preserve"> </w:t>
      </w:r>
      <w:r>
        <w:rPr>
          <w:rFonts w:ascii="Arial" w:hAnsi="Arial"/>
          <w:i/>
        </w:rPr>
        <w:t>utilización,</w:t>
      </w:r>
      <w:r>
        <w:rPr>
          <w:rFonts w:ascii="Arial" w:hAnsi="Arial"/>
          <w:i/>
          <w:spacing w:val="-13"/>
        </w:rPr>
        <w:t xml:space="preserve"> </w:t>
      </w:r>
      <w:r>
        <w:rPr>
          <w:rFonts w:ascii="Arial" w:hAnsi="Arial"/>
          <w:i/>
        </w:rPr>
        <w:t>dentro</w:t>
      </w:r>
      <w:r>
        <w:rPr>
          <w:rFonts w:ascii="Arial" w:hAnsi="Arial"/>
          <w:i/>
          <w:spacing w:val="-9"/>
        </w:rPr>
        <w:t xml:space="preserve"> </w:t>
      </w:r>
      <w:r>
        <w:rPr>
          <w:rFonts w:ascii="Arial" w:hAnsi="Arial"/>
          <w:i/>
        </w:rPr>
        <w:t>o fuera de cualquier País Miembro;</w:t>
      </w:r>
    </w:p>
    <w:p w:rsidR="0086265D" w:rsidRDefault="0086265D" w:rsidP="0086265D">
      <w:pPr>
        <w:pStyle w:val="Prrafodelista"/>
        <w:numPr>
          <w:ilvl w:val="0"/>
          <w:numId w:val="2"/>
        </w:numPr>
        <w:tabs>
          <w:tab w:val="left" w:pos="1145"/>
        </w:tabs>
        <w:spacing w:line="276" w:lineRule="auto"/>
        <w:ind w:right="1249" w:firstLine="0"/>
        <w:jc w:val="both"/>
        <w:rPr>
          <w:rFonts w:ascii="Arial" w:hAnsi="Arial"/>
          <w:i/>
        </w:rPr>
      </w:pPr>
      <w:r>
        <w:rPr>
          <w:rFonts w:ascii="Arial" w:hAnsi="Arial"/>
          <w:i/>
        </w:rPr>
        <w:t>la duración, amplitud y extensión geográfica de su promoción, dentro o fuera de cualquier País Miembro, incluyendo la publicidad y la presentación en ferias, exposiciones u otros eventos de los productos o servicios, del establecimiento o de la actividad a los que se aplique;</w:t>
      </w:r>
    </w:p>
    <w:p w:rsidR="0086265D" w:rsidRDefault="0086265D" w:rsidP="0086265D">
      <w:pPr>
        <w:pStyle w:val="Prrafodelista"/>
        <w:numPr>
          <w:ilvl w:val="0"/>
          <w:numId w:val="2"/>
        </w:numPr>
        <w:tabs>
          <w:tab w:val="left" w:pos="1144"/>
        </w:tabs>
        <w:spacing w:line="276" w:lineRule="auto"/>
        <w:ind w:right="1248" w:firstLine="0"/>
        <w:jc w:val="both"/>
        <w:rPr>
          <w:rFonts w:ascii="Arial" w:hAnsi="Arial"/>
          <w:i/>
        </w:rPr>
      </w:pPr>
      <w:r>
        <w:rPr>
          <w:rFonts w:ascii="Arial" w:hAnsi="Arial"/>
          <w:i/>
        </w:rPr>
        <w:t>el</w:t>
      </w:r>
      <w:r>
        <w:rPr>
          <w:rFonts w:ascii="Arial" w:hAnsi="Arial"/>
          <w:i/>
          <w:spacing w:val="-10"/>
        </w:rPr>
        <w:t xml:space="preserve"> </w:t>
      </w:r>
      <w:r>
        <w:rPr>
          <w:rFonts w:ascii="Arial" w:hAnsi="Arial"/>
          <w:i/>
        </w:rPr>
        <w:t>valor</w:t>
      </w:r>
      <w:r>
        <w:rPr>
          <w:rFonts w:ascii="Arial" w:hAnsi="Arial"/>
          <w:i/>
          <w:spacing w:val="-9"/>
        </w:rPr>
        <w:t xml:space="preserve"> </w:t>
      </w:r>
      <w:r>
        <w:rPr>
          <w:rFonts w:ascii="Arial" w:hAnsi="Arial"/>
          <w:i/>
        </w:rPr>
        <w:t>de</w:t>
      </w:r>
      <w:r>
        <w:rPr>
          <w:rFonts w:ascii="Arial" w:hAnsi="Arial"/>
          <w:i/>
          <w:spacing w:val="-8"/>
        </w:rPr>
        <w:t xml:space="preserve"> </w:t>
      </w:r>
      <w:r>
        <w:rPr>
          <w:rFonts w:ascii="Arial" w:hAnsi="Arial"/>
          <w:i/>
        </w:rPr>
        <w:t>toda</w:t>
      </w:r>
      <w:r>
        <w:rPr>
          <w:rFonts w:ascii="Arial" w:hAnsi="Arial"/>
          <w:i/>
          <w:spacing w:val="-8"/>
        </w:rPr>
        <w:t xml:space="preserve"> </w:t>
      </w:r>
      <w:r>
        <w:rPr>
          <w:rFonts w:ascii="Arial" w:hAnsi="Arial"/>
          <w:i/>
        </w:rPr>
        <w:t>inversión</w:t>
      </w:r>
      <w:r>
        <w:rPr>
          <w:rFonts w:ascii="Arial" w:hAnsi="Arial"/>
          <w:i/>
          <w:spacing w:val="-8"/>
        </w:rPr>
        <w:t xml:space="preserve"> </w:t>
      </w:r>
      <w:r>
        <w:rPr>
          <w:rFonts w:ascii="Arial" w:hAnsi="Arial"/>
          <w:i/>
        </w:rPr>
        <w:t>efectuada</w:t>
      </w:r>
      <w:r>
        <w:rPr>
          <w:rFonts w:ascii="Arial" w:hAnsi="Arial"/>
          <w:i/>
          <w:spacing w:val="-8"/>
        </w:rPr>
        <w:t xml:space="preserve"> </w:t>
      </w:r>
      <w:r>
        <w:rPr>
          <w:rFonts w:ascii="Arial" w:hAnsi="Arial"/>
          <w:i/>
        </w:rPr>
        <w:t>para</w:t>
      </w:r>
      <w:r>
        <w:rPr>
          <w:rFonts w:ascii="Arial" w:hAnsi="Arial"/>
          <w:i/>
          <w:spacing w:val="-8"/>
        </w:rPr>
        <w:t xml:space="preserve"> </w:t>
      </w:r>
      <w:r>
        <w:rPr>
          <w:rFonts w:ascii="Arial" w:hAnsi="Arial"/>
          <w:i/>
        </w:rPr>
        <w:t>promoverlo,</w:t>
      </w:r>
      <w:r>
        <w:rPr>
          <w:rFonts w:ascii="Arial" w:hAnsi="Arial"/>
          <w:i/>
          <w:spacing w:val="-12"/>
        </w:rPr>
        <w:t xml:space="preserve"> </w:t>
      </w:r>
      <w:r>
        <w:rPr>
          <w:rFonts w:ascii="Arial" w:hAnsi="Arial"/>
          <w:i/>
        </w:rPr>
        <w:t>o</w:t>
      </w:r>
      <w:r>
        <w:rPr>
          <w:rFonts w:ascii="Arial" w:hAnsi="Arial"/>
          <w:i/>
          <w:spacing w:val="-8"/>
        </w:rPr>
        <w:t xml:space="preserve"> </w:t>
      </w:r>
      <w:r>
        <w:rPr>
          <w:rFonts w:ascii="Arial" w:hAnsi="Arial"/>
          <w:i/>
        </w:rPr>
        <w:t>para</w:t>
      </w:r>
      <w:r>
        <w:rPr>
          <w:rFonts w:ascii="Arial" w:hAnsi="Arial"/>
          <w:i/>
          <w:spacing w:val="-8"/>
        </w:rPr>
        <w:t xml:space="preserve"> </w:t>
      </w:r>
      <w:r>
        <w:rPr>
          <w:rFonts w:ascii="Arial" w:hAnsi="Arial"/>
          <w:i/>
        </w:rPr>
        <w:t>promover el establecimiento, actividad, productos o servicios</w:t>
      </w:r>
      <w:r>
        <w:rPr>
          <w:rFonts w:ascii="Arial" w:hAnsi="Arial"/>
          <w:i/>
          <w:spacing w:val="-4"/>
        </w:rPr>
        <w:t xml:space="preserve"> </w:t>
      </w:r>
      <w:r>
        <w:rPr>
          <w:rFonts w:ascii="Arial" w:hAnsi="Arial"/>
          <w:i/>
        </w:rPr>
        <w:t>a los que se aplique;</w:t>
      </w:r>
    </w:p>
    <w:p w:rsidR="0086265D" w:rsidRDefault="0086265D" w:rsidP="0086265D">
      <w:pPr>
        <w:pStyle w:val="Prrafodelista"/>
        <w:numPr>
          <w:ilvl w:val="0"/>
          <w:numId w:val="2"/>
        </w:numPr>
        <w:tabs>
          <w:tab w:val="left" w:pos="1189"/>
        </w:tabs>
        <w:spacing w:line="276" w:lineRule="auto"/>
        <w:ind w:right="1244" w:firstLine="0"/>
        <w:jc w:val="both"/>
        <w:rPr>
          <w:rFonts w:ascii="Arial" w:hAnsi="Arial"/>
          <w:i/>
        </w:rPr>
      </w:pPr>
      <w:r>
        <w:rPr>
          <w:rFonts w:ascii="Arial" w:hAnsi="Arial"/>
          <w:i/>
        </w:rPr>
        <w:t>las cifras de ventas y de ingresos de la empresa titular en lo que respecta</w:t>
      </w:r>
      <w:r>
        <w:rPr>
          <w:rFonts w:ascii="Arial" w:hAnsi="Arial"/>
          <w:i/>
          <w:spacing w:val="-16"/>
        </w:rPr>
        <w:t xml:space="preserve"> </w:t>
      </w:r>
      <w:r>
        <w:rPr>
          <w:rFonts w:ascii="Arial" w:hAnsi="Arial"/>
          <w:i/>
        </w:rPr>
        <w:t>al</w:t>
      </w:r>
      <w:r>
        <w:rPr>
          <w:rFonts w:ascii="Arial" w:hAnsi="Arial"/>
          <w:i/>
          <w:spacing w:val="-15"/>
        </w:rPr>
        <w:t xml:space="preserve"> </w:t>
      </w:r>
      <w:r>
        <w:rPr>
          <w:rFonts w:ascii="Arial" w:hAnsi="Arial"/>
          <w:i/>
        </w:rPr>
        <w:t>signo</w:t>
      </w:r>
      <w:r>
        <w:rPr>
          <w:rFonts w:ascii="Arial" w:hAnsi="Arial"/>
          <w:i/>
          <w:spacing w:val="-15"/>
        </w:rPr>
        <w:t xml:space="preserve"> </w:t>
      </w:r>
      <w:r>
        <w:rPr>
          <w:rFonts w:ascii="Arial" w:hAnsi="Arial"/>
          <w:i/>
        </w:rPr>
        <w:t>cuya</w:t>
      </w:r>
      <w:r>
        <w:rPr>
          <w:rFonts w:ascii="Arial" w:hAnsi="Arial"/>
          <w:i/>
          <w:spacing w:val="-16"/>
        </w:rPr>
        <w:t xml:space="preserve"> </w:t>
      </w:r>
      <w:r>
        <w:rPr>
          <w:rFonts w:ascii="Arial" w:hAnsi="Arial"/>
          <w:i/>
        </w:rPr>
        <w:t>notoriedad</w:t>
      </w:r>
      <w:r>
        <w:rPr>
          <w:rFonts w:ascii="Arial" w:hAnsi="Arial"/>
          <w:i/>
          <w:spacing w:val="-15"/>
        </w:rPr>
        <w:t xml:space="preserve"> </w:t>
      </w:r>
      <w:r>
        <w:rPr>
          <w:rFonts w:ascii="Arial" w:hAnsi="Arial"/>
          <w:i/>
        </w:rPr>
        <w:t>se</w:t>
      </w:r>
      <w:r>
        <w:rPr>
          <w:rFonts w:ascii="Arial" w:hAnsi="Arial"/>
          <w:i/>
          <w:spacing w:val="-15"/>
        </w:rPr>
        <w:t xml:space="preserve"> </w:t>
      </w:r>
      <w:r>
        <w:rPr>
          <w:rFonts w:ascii="Arial" w:hAnsi="Arial"/>
          <w:i/>
        </w:rPr>
        <w:t>alega,</w:t>
      </w:r>
      <w:r>
        <w:rPr>
          <w:rFonts w:ascii="Arial" w:hAnsi="Arial"/>
          <w:i/>
          <w:spacing w:val="-15"/>
        </w:rPr>
        <w:t xml:space="preserve"> </w:t>
      </w:r>
      <w:r>
        <w:rPr>
          <w:rFonts w:ascii="Arial" w:hAnsi="Arial"/>
          <w:i/>
        </w:rPr>
        <w:t>tanto</w:t>
      </w:r>
      <w:r>
        <w:rPr>
          <w:rFonts w:ascii="Arial" w:hAnsi="Arial"/>
          <w:i/>
          <w:spacing w:val="-16"/>
        </w:rPr>
        <w:t xml:space="preserve"> </w:t>
      </w:r>
      <w:r>
        <w:rPr>
          <w:rFonts w:ascii="Arial" w:hAnsi="Arial"/>
          <w:i/>
        </w:rPr>
        <w:t>en</w:t>
      </w:r>
      <w:r>
        <w:rPr>
          <w:rFonts w:ascii="Arial" w:hAnsi="Arial"/>
          <w:i/>
          <w:spacing w:val="-15"/>
        </w:rPr>
        <w:t xml:space="preserve"> </w:t>
      </w:r>
      <w:r>
        <w:rPr>
          <w:rFonts w:ascii="Arial" w:hAnsi="Arial"/>
          <w:i/>
        </w:rPr>
        <w:t>el</w:t>
      </w:r>
      <w:r>
        <w:rPr>
          <w:rFonts w:ascii="Arial" w:hAnsi="Arial"/>
          <w:i/>
          <w:spacing w:val="-15"/>
        </w:rPr>
        <w:t xml:space="preserve"> </w:t>
      </w:r>
      <w:r>
        <w:rPr>
          <w:rFonts w:ascii="Arial" w:hAnsi="Arial"/>
          <w:i/>
        </w:rPr>
        <w:t>plano</w:t>
      </w:r>
      <w:r>
        <w:rPr>
          <w:rFonts w:ascii="Arial" w:hAnsi="Arial"/>
          <w:i/>
          <w:spacing w:val="-16"/>
        </w:rPr>
        <w:t xml:space="preserve"> </w:t>
      </w:r>
      <w:r>
        <w:rPr>
          <w:rFonts w:ascii="Arial" w:hAnsi="Arial"/>
          <w:i/>
        </w:rPr>
        <w:t>internacional como en el del País Miembro en el que se pretende la protección;</w:t>
      </w:r>
    </w:p>
    <w:p w:rsidR="0086265D" w:rsidRDefault="0086265D" w:rsidP="0086265D">
      <w:pPr>
        <w:pStyle w:val="Prrafodelista"/>
        <w:numPr>
          <w:ilvl w:val="0"/>
          <w:numId w:val="2"/>
        </w:numPr>
        <w:tabs>
          <w:tab w:val="left" w:pos="1084"/>
        </w:tabs>
        <w:spacing w:line="251" w:lineRule="exact"/>
        <w:ind w:left="1084" w:hanging="193"/>
        <w:jc w:val="both"/>
        <w:rPr>
          <w:rFonts w:ascii="Arial"/>
          <w:i/>
        </w:rPr>
      </w:pPr>
      <w:r>
        <w:rPr>
          <w:rFonts w:ascii="Arial"/>
          <w:i/>
        </w:rPr>
        <w:t>el</w:t>
      </w:r>
      <w:r>
        <w:rPr>
          <w:rFonts w:ascii="Arial"/>
          <w:i/>
          <w:spacing w:val="-6"/>
        </w:rPr>
        <w:t xml:space="preserve"> </w:t>
      </w:r>
      <w:r>
        <w:rPr>
          <w:rFonts w:ascii="Arial"/>
          <w:i/>
        </w:rPr>
        <w:t>grado</w:t>
      </w:r>
      <w:r>
        <w:rPr>
          <w:rFonts w:ascii="Arial"/>
          <w:i/>
          <w:spacing w:val="-3"/>
        </w:rPr>
        <w:t xml:space="preserve"> </w:t>
      </w:r>
      <w:r>
        <w:rPr>
          <w:rFonts w:ascii="Arial"/>
          <w:i/>
        </w:rPr>
        <w:t>de distintividad inherente</w:t>
      </w:r>
      <w:r>
        <w:rPr>
          <w:rFonts w:ascii="Arial"/>
          <w:i/>
          <w:spacing w:val="-2"/>
        </w:rPr>
        <w:t xml:space="preserve"> </w:t>
      </w:r>
      <w:r>
        <w:rPr>
          <w:rFonts w:ascii="Arial"/>
          <w:i/>
        </w:rPr>
        <w:t>o</w:t>
      </w:r>
      <w:r>
        <w:rPr>
          <w:rFonts w:ascii="Arial"/>
          <w:i/>
          <w:spacing w:val="-7"/>
        </w:rPr>
        <w:t xml:space="preserve"> </w:t>
      </w:r>
      <w:r>
        <w:rPr>
          <w:rFonts w:ascii="Arial"/>
          <w:i/>
        </w:rPr>
        <w:t>adquirida</w:t>
      </w:r>
      <w:r>
        <w:rPr>
          <w:rFonts w:ascii="Arial"/>
          <w:i/>
          <w:spacing w:val="-2"/>
        </w:rPr>
        <w:t xml:space="preserve"> </w:t>
      </w:r>
      <w:r>
        <w:rPr>
          <w:rFonts w:ascii="Arial"/>
          <w:i/>
        </w:rPr>
        <w:t>del</w:t>
      </w:r>
      <w:r>
        <w:rPr>
          <w:rFonts w:ascii="Arial"/>
          <w:i/>
          <w:spacing w:val="-8"/>
        </w:rPr>
        <w:t xml:space="preserve"> </w:t>
      </w:r>
      <w:r>
        <w:rPr>
          <w:rFonts w:ascii="Arial"/>
          <w:i/>
          <w:spacing w:val="-2"/>
        </w:rPr>
        <w:t>signo;</w:t>
      </w:r>
    </w:p>
    <w:p w:rsidR="0086265D" w:rsidRDefault="0086265D" w:rsidP="0086265D">
      <w:pPr>
        <w:pStyle w:val="Textoindependiente"/>
        <w:spacing w:before="84"/>
        <w:rPr>
          <w:rFonts w:ascii="Arial"/>
          <w:i/>
          <w:sz w:val="18"/>
        </w:rPr>
      </w:pPr>
    </w:p>
    <w:p w:rsidR="0086265D" w:rsidRDefault="0086265D" w:rsidP="0086265D">
      <w:pPr>
        <w:pStyle w:val="Textoindependiente"/>
        <w:spacing w:before="91"/>
        <w:rPr>
          <w:sz w:val="18"/>
        </w:rPr>
      </w:pPr>
    </w:p>
    <w:p w:rsidR="0086265D" w:rsidRDefault="0086265D" w:rsidP="0086265D">
      <w:pPr>
        <w:pStyle w:val="Prrafodelista"/>
        <w:numPr>
          <w:ilvl w:val="0"/>
          <w:numId w:val="2"/>
        </w:numPr>
        <w:tabs>
          <w:tab w:val="left" w:pos="1149"/>
        </w:tabs>
        <w:spacing w:before="74"/>
        <w:ind w:left="1149" w:hanging="258"/>
        <w:jc w:val="both"/>
        <w:rPr>
          <w:rFonts w:ascii="Arial"/>
          <w:i/>
        </w:rPr>
      </w:pPr>
      <w:r>
        <w:rPr>
          <w:rFonts w:ascii="Arial"/>
          <w:i/>
        </w:rPr>
        <w:t>el</w:t>
      </w:r>
      <w:r>
        <w:rPr>
          <w:rFonts w:ascii="Arial"/>
          <w:i/>
          <w:spacing w:val="-4"/>
        </w:rPr>
        <w:t xml:space="preserve"> </w:t>
      </w:r>
      <w:r>
        <w:rPr>
          <w:rFonts w:ascii="Arial"/>
          <w:i/>
        </w:rPr>
        <w:t>valor</w:t>
      </w:r>
      <w:r>
        <w:rPr>
          <w:rFonts w:ascii="Arial"/>
          <w:i/>
          <w:spacing w:val="-3"/>
        </w:rPr>
        <w:t xml:space="preserve"> </w:t>
      </w:r>
      <w:r>
        <w:rPr>
          <w:rFonts w:ascii="Arial"/>
          <w:i/>
        </w:rPr>
        <w:t>contable</w:t>
      </w:r>
      <w:r>
        <w:rPr>
          <w:rFonts w:ascii="Arial"/>
          <w:i/>
          <w:spacing w:val="-7"/>
        </w:rPr>
        <w:t xml:space="preserve"> </w:t>
      </w:r>
      <w:r>
        <w:rPr>
          <w:rFonts w:ascii="Arial"/>
          <w:i/>
        </w:rPr>
        <w:t>del</w:t>
      </w:r>
      <w:r>
        <w:rPr>
          <w:rFonts w:ascii="Arial"/>
          <w:i/>
          <w:spacing w:val="-4"/>
        </w:rPr>
        <w:t xml:space="preserve"> </w:t>
      </w:r>
      <w:r>
        <w:rPr>
          <w:rFonts w:ascii="Arial"/>
          <w:i/>
        </w:rPr>
        <w:t>signo</w:t>
      </w:r>
      <w:r>
        <w:rPr>
          <w:rFonts w:ascii="Arial"/>
          <w:i/>
          <w:spacing w:val="-2"/>
        </w:rPr>
        <w:t xml:space="preserve"> </w:t>
      </w:r>
      <w:r>
        <w:rPr>
          <w:rFonts w:ascii="Arial"/>
          <w:i/>
        </w:rPr>
        <w:t>como</w:t>
      </w:r>
      <w:r>
        <w:rPr>
          <w:rFonts w:ascii="Arial"/>
          <w:i/>
          <w:spacing w:val="-2"/>
        </w:rPr>
        <w:t xml:space="preserve"> </w:t>
      </w:r>
      <w:r>
        <w:rPr>
          <w:rFonts w:ascii="Arial"/>
          <w:i/>
        </w:rPr>
        <w:t>activo</w:t>
      </w:r>
      <w:r>
        <w:rPr>
          <w:rFonts w:ascii="Arial"/>
          <w:i/>
          <w:spacing w:val="-2"/>
        </w:rPr>
        <w:t xml:space="preserve"> empresarial;</w:t>
      </w:r>
    </w:p>
    <w:p w:rsidR="0086265D" w:rsidRDefault="0086265D" w:rsidP="0086265D">
      <w:pPr>
        <w:pStyle w:val="Prrafodelista"/>
        <w:numPr>
          <w:ilvl w:val="0"/>
          <w:numId w:val="2"/>
        </w:numPr>
        <w:tabs>
          <w:tab w:val="left" w:pos="1208"/>
        </w:tabs>
        <w:spacing w:before="42" w:line="276" w:lineRule="auto"/>
        <w:ind w:right="1247" w:firstLine="0"/>
        <w:jc w:val="both"/>
        <w:rPr>
          <w:rFonts w:ascii="Arial"/>
          <w:i/>
        </w:rPr>
      </w:pPr>
      <w:r>
        <w:rPr>
          <w:rFonts w:ascii="Arial"/>
          <w:i/>
        </w:rPr>
        <w:t>el volumen de pedidos de personas interesadas en obtener una franquicia o licencia del signo en determinado territorio; o,</w:t>
      </w:r>
    </w:p>
    <w:p w:rsidR="0086265D" w:rsidRDefault="0086265D" w:rsidP="0086265D">
      <w:pPr>
        <w:pStyle w:val="Prrafodelista"/>
        <w:numPr>
          <w:ilvl w:val="0"/>
          <w:numId w:val="2"/>
        </w:numPr>
        <w:tabs>
          <w:tab w:val="left" w:pos="1114"/>
        </w:tabs>
        <w:spacing w:line="276" w:lineRule="auto"/>
        <w:ind w:right="1249" w:firstLine="0"/>
        <w:jc w:val="both"/>
        <w:rPr>
          <w:rFonts w:ascii="Arial" w:hAnsi="Arial"/>
          <w:i/>
        </w:rPr>
      </w:pPr>
      <w:r>
        <w:rPr>
          <w:rFonts w:ascii="Arial" w:hAnsi="Arial"/>
          <w:i/>
        </w:rPr>
        <w:lastRenderedPageBreak/>
        <w:t>la existencia de actividades significativas de fabricación, compras o almacenamiento por el titular del signo en el País Miembro en que se busca protección;</w:t>
      </w:r>
    </w:p>
    <w:p w:rsidR="0086265D" w:rsidRDefault="0086265D" w:rsidP="0086265D">
      <w:pPr>
        <w:pStyle w:val="Prrafodelista"/>
        <w:numPr>
          <w:ilvl w:val="0"/>
          <w:numId w:val="2"/>
        </w:numPr>
        <w:tabs>
          <w:tab w:val="left" w:pos="1074"/>
        </w:tabs>
        <w:spacing w:before="1"/>
        <w:ind w:left="1074" w:hanging="183"/>
        <w:jc w:val="both"/>
        <w:rPr>
          <w:rFonts w:ascii="Arial"/>
          <w:i/>
        </w:rPr>
      </w:pPr>
      <w:r>
        <w:rPr>
          <w:rFonts w:ascii="Arial"/>
          <w:i/>
        </w:rPr>
        <w:t>los</w:t>
      </w:r>
      <w:r>
        <w:rPr>
          <w:rFonts w:ascii="Arial"/>
          <w:i/>
          <w:spacing w:val="-8"/>
        </w:rPr>
        <w:t xml:space="preserve"> </w:t>
      </w:r>
      <w:r>
        <w:rPr>
          <w:rFonts w:ascii="Arial"/>
          <w:i/>
        </w:rPr>
        <w:t>aspectos</w:t>
      </w:r>
      <w:r>
        <w:rPr>
          <w:rFonts w:ascii="Arial"/>
          <w:i/>
          <w:spacing w:val="-5"/>
        </w:rPr>
        <w:t xml:space="preserve"> </w:t>
      </w:r>
      <w:r>
        <w:rPr>
          <w:rFonts w:ascii="Arial"/>
          <w:i/>
        </w:rPr>
        <w:t>del</w:t>
      </w:r>
      <w:r>
        <w:rPr>
          <w:rFonts w:ascii="Arial"/>
          <w:i/>
          <w:spacing w:val="-5"/>
        </w:rPr>
        <w:t xml:space="preserve"> </w:t>
      </w:r>
      <w:r>
        <w:rPr>
          <w:rFonts w:ascii="Arial"/>
          <w:i/>
        </w:rPr>
        <w:t>comercio</w:t>
      </w:r>
      <w:r>
        <w:rPr>
          <w:rFonts w:ascii="Arial"/>
          <w:i/>
          <w:spacing w:val="-2"/>
        </w:rPr>
        <w:t xml:space="preserve"> </w:t>
      </w:r>
      <w:r>
        <w:rPr>
          <w:rFonts w:ascii="Arial"/>
          <w:i/>
        </w:rPr>
        <w:t>internacional;</w:t>
      </w:r>
      <w:r>
        <w:rPr>
          <w:rFonts w:ascii="Arial"/>
          <w:i/>
          <w:spacing w:val="-6"/>
        </w:rPr>
        <w:t xml:space="preserve"> </w:t>
      </w:r>
      <w:r>
        <w:rPr>
          <w:rFonts w:ascii="Arial"/>
          <w:i/>
          <w:spacing w:val="-5"/>
        </w:rPr>
        <w:t>o,</w:t>
      </w:r>
    </w:p>
    <w:p w:rsidR="0086265D" w:rsidRDefault="0086265D" w:rsidP="0086265D">
      <w:pPr>
        <w:pStyle w:val="Prrafodelista"/>
        <w:numPr>
          <w:ilvl w:val="0"/>
          <w:numId w:val="2"/>
        </w:numPr>
        <w:tabs>
          <w:tab w:val="left" w:pos="1145"/>
        </w:tabs>
        <w:spacing w:before="37" w:line="276" w:lineRule="auto"/>
        <w:ind w:right="1251" w:firstLine="0"/>
        <w:jc w:val="both"/>
        <w:rPr>
          <w:rFonts w:ascii="Arial" w:hAnsi="Arial"/>
          <w:i/>
        </w:rPr>
      </w:pPr>
      <w:r>
        <w:rPr>
          <w:rFonts w:ascii="Arial" w:hAnsi="Arial"/>
          <w:i/>
        </w:rPr>
        <w:t>la existencia y antigüedad de cualquier registro o solicitud de registro del signo distintivo en el País Miembro o en el extranjero.</w:t>
      </w:r>
    </w:p>
    <w:p w:rsidR="0086265D" w:rsidRDefault="0086265D" w:rsidP="0086265D">
      <w:pPr>
        <w:pStyle w:val="Textoindependiente"/>
        <w:spacing w:before="35"/>
        <w:rPr>
          <w:rFonts w:ascii="Arial"/>
          <w:i/>
        </w:rPr>
      </w:pPr>
    </w:p>
    <w:p w:rsidR="0086265D" w:rsidRDefault="0086265D" w:rsidP="0086265D">
      <w:pPr>
        <w:pStyle w:val="Textoindependiente"/>
        <w:spacing w:before="1" w:line="276" w:lineRule="auto"/>
        <w:ind w:left="180" w:right="382"/>
        <w:jc w:val="both"/>
      </w:pPr>
      <w:r>
        <w:t>La</w:t>
      </w:r>
      <w:r>
        <w:rPr>
          <w:spacing w:val="-11"/>
        </w:rPr>
        <w:t xml:space="preserve"> </w:t>
      </w:r>
      <w:r>
        <w:t>condición</w:t>
      </w:r>
      <w:r>
        <w:rPr>
          <w:spacing w:val="-11"/>
        </w:rPr>
        <w:t xml:space="preserve"> </w:t>
      </w:r>
      <w:r>
        <w:t>de</w:t>
      </w:r>
      <w:r>
        <w:rPr>
          <w:spacing w:val="-11"/>
        </w:rPr>
        <w:t xml:space="preserve"> </w:t>
      </w:r>
      <w:r>
        <w:t>notoriedad</w:t>
      </w:r>
      <w:r>
        <w:rPr>
          <w:spacing w:val="-16"/>
        </w:rPr>
        <w:t xml:space="preserve"> </w:t>
      </w:r>
      <w:r>
        <w:t>puede</w:t>
      </w:r>
      <w:r>
        <w:rPr>
          <w:spacing w:val="-11"/>
        </w:rPr>
        <w:t xml:space="preserve"> </w:t>
      </w:r>
      <w:r>
        <w:t>variar</w:t>
      </w:r>
      <w:r>
        <w:rPr>
          <w:spacing w:val="-12"/>
        </w:rPr>
        <w:t xml:space="preserve"> </w:t>
      </w:r>
      <w:r>
        <w:t>con</w:t>
      </w:r>
      <w:r>
        <w:rPr>
          <w:spacing w:val="-16"/>
        </w:rPr>
        <w:t xml:space="preserve"> </w:t>
      </w:r>
      <w:r>
        <w:t>el</w:t>
      </w:r>
      <w:r>
        <w:rPr>
          <w:spacing w:val="-12"/>
        </w:rPr>
        <w:t xml:space="preserve"> </w:t>
      </w:r>
      <w:r>
        <w:t>tiempo,</w:t>
      </w:r>
      <w:r>
        <w:rPr>
          <w:spacing w:val="-15"/>
        </w:rPr>
        <w:t xml:space="preserve"> </w:t>
      </w:r>
      <w:r>
        <w:t>por</w:t>
      </w:r>
      <w:r>
        <w:rPr>
          <w:spacing w:val="-3"/>
        </w:rPr>
        <w:t xml:space="preserve"> </w:t>
      </w:r>
      <w:r>
        <w:t>lo</w:t>
      </w:r>
      <w:r>
        <w:rPr>
          <w:spacing w:val="-11"/>
        </w:rPr>
        <w:t xml:space="preserve"> </w:t>
      </w:r>
      <w:r>
        <w:t>que</w:t>
      </w:r>
      <w:r>
        <w:rPr>
          <w:spacing w:val="-11"/>
        </w:rPr>
        <w:t xml:space="preserve"> </w:t>
      </w:r>
      <w:r>
        <w:t>como</w:t>
      </w:r>
      <w:r>
        <w:rPr>
          <w:spacing w:val="-11"/>
        </w:rPr>
        <w:t xml:space="preserve"> </w:t>
      </w:r>
      <w:r>
        <w:t>se</w:t>
      </w:r>
      <w:r>
        <w:rPr>
          <w:spacing w:val="-11"/>
        </w:rPr>
        <w:t xml:space="preserve"> </w:t>
      </w:r>
      <w:r>
        <w:t>ha</w:t>
      </w:r>
      <w:r>
        <w:rPr>
          <w:spacing w:val="-16"/>
        </w:rPr>
        <w:t xml:space="preserve"> </w:t>
      </w:r>
      <w:r>
        <w:t>dicho,</w:t>
      </w:r>
      <w:r>
        <w:rPr>
          <w:spacing w:val="-14"/>
        </w:rPr>
        <w:t xml:space="preserve"> </w:t>
      </w:r>
      <w:r>
        <w:t xml:space="preserve">corre por cuenta del interesado la protección de esta condición y la búsqueda de su reconocimiento por parte de la oficina nacional competente, para lo cual cuenta con medios legales que le permiten oponerse al registro de marcas que vulneren sus </w:t>
      </w:r>
      <w:r>
        <w:rPr>
          <w:spacing w:val="-2"/>
        </w:rPr>
        <w:t>derechos.</w:t>
      </w:r>
    </w:p>
    <w:p w:rsidR="0086265D" w:rsidRDefault="0086265D" w:rsidP="0086265D">
      <w:pPr>
        <w:pStyle w:val="Textoindependiente"/>
        <w:spacing w:before="37"/>
      </w:pPr>
    </w:p>
    <w:p w:rsidR="0086265D" w:rsidRDefault="0086265D" w:rsidP="0086265D">
      <w:pPr>
        <w:pStyle w:val="Textoindependiente"/>
        <w:spacing w:line="276" w:lineRule="auto"/>
        <w:ind w:left="180" w:right="386"/>
        <w:jc w:val="both"/>
      </w:pPr>
      <w:r>
        <w:t>Una vez establecida la notoriedad de la marca, no se permitirá el registro de otro signo distintivo que constituya una reproducción, imitación, traducción, transliteración o transcripción, total o parcial de la marca notoria, bastando, como ha indicado, su notoriedad</w:t>
      </w:r>
      <w:r>
        <w:rPr>
          <w:spacing w:val="-1"/>
        </w:rPr>
        <w:t xml:space="preserve"> </w:t>
      </w:r>
      <w:r>
        <w:t>en</w:t>
      </w:r>
      <w:r>
        <w:rPr>
          <w:spacing w:val="-1"/>
        </w:rPr>
        <w:t xml:space="preserve"> </w:t>
      </w:r>
      <w:r>
        <w:t>un</w:t>
      </w:r>
      <w:r>
        <w:rPr>
          <w:spacing w:val="-1"/>
        </w:rPr>
        <w:t xml:space="preserve"> </w:t>
      </w:r>
      <w:r>
        <w:t>solo</w:t>
      </w:r>
      <w:r>
        <w:rPr>
          <w:spacing w:val="-1"/>
        </w:rPr>
        <w:t xml:space="preserve"> </w:t>
      </w:r>
      <w:r>
        <w:t>país</w:t>
      </w:r>
      <w:r>
        <w:rPr>
          <w:spacing w:val="-4"/>
        </w:rPr>
        <w:t xml:space="preserve"> </w:t>
      </w:r>
      <w:r>
        <w:t>del</w:t>
      </w:r>
      <w:r>
        <w:rPr>
          <w:spacing w:val="-3"/>
        </w:rPr>
        <w:t xml:space="preserve"> </w:t>
      </w:r>
      <w:r>
        <w:t>territorio</w:t>
      </w:r>
      <w:r>
        <w:rPr>
          <w:spacing w:val="-1"/>
        </w:rPr>
        <w:t xml:space="preserve"> </w:t>
      </w:r>
      <w:r>
        <w:t>comunitario,</w:t>
      </w:r>
      <w:r>
        <w:rPr>
          <w:spacing w:val="-10"/>
        </w:rPr>
        <w:t xml:space="preserve"> </w:t>
      </w:r>
      <w:r>
        <w:t>para</w:t>
      </w:r>
      <w:r>
        <w:rPr>
          <w:spacing w:val="-1"/>
        </w:rPr>
        <w:t xml:space="preserve"> </w:t>
      </w:r>
      <w:r>
        <w:t>extender</w:t>
      </w:r>
      <w:r>
        <w:rPr>
          <w:spacing w:val="-2"/>
        </w:rPr>
        <w:t xml:space="preserve"> </w:t>
      </w:r>
      <w:r>
        <w:t>su</w:t>
      </w:r>
      <w:r>
        <w:rPr>
          <w:spacing w:val="-6"/>
        </w:rPr>
        <w:t xml:space="preserve"> </w:t>
      </w:r>
      <w:r>
        <w:t>protección</w:t>
      </w:r>
      <w:r>
        <w:rPr>
          <w:spacing w:val="-1"/>
        </w:rPr>
        <w:t xml:space="preserve"> </w:t>
      </w:r>
      <w:r>
        <w:t>al</w:t>
      </w:r>
      <w:r>
        <w:rPr>
          <w:spacing w:val="-3"/>
        </w:rPr>
        <w:t xml:space="preserve"> </w:t>
      </w:r>
      <w:r>
        <w:t>resto de Países Miembros.</w:t>
      </w:r>
    </w:p>
    <w:p w:rsidR="0086265D" w:rsidRDefault="0086265D" w:rsidP="0086265D">
      <w:pPr>
        <w:pStyle w:val="Textoindependiente"/>
        <w:spacing w:before="38"/>
      </w:pPr>
    </w:p>
    <w:p w:rsidR="0086265D" w:rsidRDefault="0086265D" w:rsidP="0086265D">
      <w:pPr>
        <w:pStyle w:val="Textoindependiente"/>
        <w:spacing w:line="276" w:lineRule="auto"/>
        <w:ind w:left="180" w:right="390"/>
        <w:jc w:val="both"/>
      </w:pPr>
      <w:r>
        <w:t>Una marca notoria, merece una adecuada y justa protección, evitando el registro de signos</w:t>
      </w:r>
      <w:r>
        <w:rPr>
          <w:spacing w:val="-3"/>
        </w:rPr>
        <w:t xml:space="preserve"> </w:t>
      </w:r>
      <w:r>
        <w:t>que debido a sus</w:t>
      </w:r>
      <w:r>
        <w:rPr>
          <w:spacing w:val="-3"/>
        </w:rPr>
        <w:t xml:space="preserve"> </w:t>
      </w:r>
      <w:r>
        <w:t>similitudes</w:t>
      </w:r>
      <w:r>
        <w:rPr>
          <w:spacing w:val="-3"/>
        </w:rPr>
        <w:t xml:space="preserve"> </w:t>
      </w:r>
      <w:r>
        <w:t>presenten riesgo de confusión o asociación,</w:t>
      </w:r>
      <w:r>
        <w:rPr>
          <w:spacing w:val="-4"/>
        </w:rPr>
        <w:t xml:space="preserve"> </w:t>
      </w:r>
      <w:r>
        <w:t>dilución y posibilidad de ser objeto de uso parasitario o un aprovechamiento injusto del prestigio del signo, pues por sus características y condiciones, los riesgos con otros signos son mayores, por su alto grado de recordación entre los consumidores.</w:t>
      </w:r>
    </w:p>
    <w:p w:rsidR="0086265D" w:rsidRDefault="0086265D" w:rsidP="0086265D">
      <w:pPr>
        <w:pStyle w:val="Textoindependiente"/>
        <w:spacing w:before="43"/>
      </w:pPr>
    </w:p>
    <w:p w:rsidR="0086265D" w:rsidRDefault="0086265D" w:rsidP="0086265D">
      <w:pPr>
        <w:pStyle w:val="Textoindependiente"/>
        <w:spacing w:line="273" w:lineRule="auto"/>
        <w:ind w:left="180" w:right="387"/>
        <w:jc w:val="both"/>
      </w:pPr>
      <w:r>
        <w:t>En Bolivia, por ejemplo, el SENAPI negó el registro del signo TOTTO solicitado para identificar productos de la clase 12, con fundamento en la marca notoria TOTTO, registrada para distinguir productos</w:t>
      </w:r>
      <w:r>
        <w:rPr>
          <w:spacing w:val="-2"/>
        </w:rPr>
        <w:t xml:space="preserve"> </w:t>
      </w:r>
      <w:r>
        <w:t>de las</w:t>
      </w:r>
      <w:r>
        <w:rPr>
          <w:spacing w:val="-2"/>
        </w:rPr>
        <w:t xml:space="preserve"> </w:t>
      </w:r>
      <w:r>
        <w:t>clases</w:t>
      </w:r>
      <w:r>
        <w:rPr>
          <w:spacing w:val="-2"/>
        </w:rPr>
        <w:t xml:space="preserve"> </w:t>
      </w:r>
      <w:r>
        <w:t>3,</w:t>
      </w:r>
      <w:r>
        <w:rPr>
          <w:spacing w:val="-3"/>
        </w:rPr>
        <w:t xml:space="preserve"> </w:t>
      </w:r>
      <w:r>
        <w:t>9,</w:t>
      </w:r>
      <w:r>
        <w:rPr>
          <w:spacing w:val="-3"/>
        </w:rPr>
        <w:t xml:space="preserve"> </w:t>
      </w:r>
      <w:r>
        <w:t>14,</w:t>
      </w:r>
      <w:r>
        <w:rPr>
          <w:spacing w:val="-3"/>
        </w:rPr>
        <w:t xml:space="preserve"> </w:t>
      </w:r>
      <w:r>
        <w:t>18 y</w:t>
      </w:r>
      <w:r>
        <w:rPr>
          <w:spacing w:val="-2"/>
        </w:rPr>
        <w:t xml:space="preserve"> </w:t>
      </w:r>
      <w:r>
        <w:t>25 y</w:t>
      </w:r>
      <w:r>
        <w:rPr>
          <w:spacing w:val="-2"/>
        </w:rPr>
        <w:t xml:space="preserve"> </w:t>
      </w:r>
      <w:r>
        <w:t>servicios</w:t>
      </w:r>
      <w:r>
        <w:rPr>
          <w:spacing w:val="-2"/>
        </w:rPr>
        <w:t xml:space="preserve"> </w:t>
      </w:r>
      <w:r>
        <w:t xml:space="preserve">de la clase </w:t>
      </w:r>
      <w:r>
        <w:rPr>
          <w:spacing w:val="-2"/>
          <w:position w:val="-7"/>
        </w:rPr>
        <w:t>35</w:t>
      </w:r>
      <w:r>
        <w:rPr>
          <w:spacing w:val="-2"/>
          <w:sz w:val="14"/>
        </w:rPr>
        <w:t>303</w:t>
      </w:r>
      <w:r>
        <w:rPr>
          <w:spacing w:val="-2"/>
          <w:position w:val="-7"/>
        </w:rPr>
        <w:t>:</w:t>
      </w:r>
    </w:p>
    <w:p w:rsidR="0086265D" w:rsidRDefault="0086265D" w:rsidP="0086265D">
      <w:pPr>
        <w:pStyle w:val="Textoindependiente"/>
        <w:spacing w:before="68"/>
        <w:rPr>
          <w:sz w:val="20"/>
        </w:rPr>
      </w:pPr>
    </w:p>
    <w:p w:rsidR="0086265D" w:rsidRDefault="0086265D" w:rsidP="0086265D">
      <w:pPr>
        <w:pStyle w:val="Textoindependiente"/>
        <w:spacing w:before="119"/>
      </w:pPr>
    </w:p>
    <w:p w:rsidR="0086265D" w:rsidRDefault="0086265D" w:rsidP="0086265D">
      <w:pPr>
        <w:pStyle w:val="Textoindependiente"/>
        <w:spacing w:before="91"/>
        <w:rPr>
          <w:sz w:val="18"/>
        </w:rPr>
      </w:pP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pStyle w:val="Textoindependiente"/>
        <w:spacing w:before="69" w:line="276" w:lineRule="auto"/>
        <w:ind w:left="180" w:right="390"/>
        <w:jc w:val="both"/>
      </w:pPr>
      <w:r>
        <w:lastRenderedPageBreak/>
        <w:t>De acuerdo con la oficina, en atención a la comparación entre la marca TOTTO del solicitante</w:t>
      </w:r>
      <w:r>
        <w:rPr>
          <w:spacing w:val="-16"/>
        </w:rPr>
        <w:t xml:space="preserve"> </w:t>
      </w:r>
      <w:r>
        <w:t>y</w:t>
      </w:r>
      <w:r>
        <w:rPr>
          <w:spacing w:val="-15"/>
        </w:rPr>
        <w:t xml:space="preserve"> </w:t>
      </w:r>
      <w:r>
        <w:t>TOTTO</w:t>
      </w:r>
      <w:r>
        <w:rPr>
          <w:spacing w:val="-15"/>
        </w:rPr>
        <w:t xml:space="preserve"> </w:t>
      </w:r>
      <w:r>
        <w:t>de</w:t>
      </w:r>
      <w:r>
        <w:rPr>
          <w:spacing w:val="-16"/>
        </w:rPr>
        <w:t xml:space="preserve"> </w:t>
      </w:r>
      <w:r>
        <w:t>la</w:t>
      </w:r>
      <w:r>
        <w:rPr>
          <w:spacing w:val="-15"/>
        </w:rPr>
        <w:t xml:space="preserve"> </w:t>
      </w:r>
      <w:r>
        <w:t>marca</w:t>
      </w:r>
      <w:r>
        <w:rPr>
          <w:spacing w:val="-15"/>
        </w:rPr>
        <w:t xml:space="preserve"> </w:t>
      </w:r>
      <w:r>
        <w:t>notoria</w:t>
      </w:r>
      <w:r>
        <w:rPr>
          <w:spacing w:val="-13"/>
        </w:rPr>
        <w:t xml:space="preserve"> </w:t>
      </w:r>
      <w:r>
        <w:t>se</w:t>
      </w:r>
      <w:r>
        <w:rPr>
          <w:spacing w:val="-16"/>
        </w:rPr>
        <w:t xml:space="preserve"> </w:t>
      </w:r>
      <w:r>
        <w:t>evidencia</w:t>
      </w:r>
      <w:r>
        <w:rPr>
          <w:spacing w:val="-15"/>
        </w:rPr>
        <w:t xml:space="preserve"> </w:t>
      </w:r>
      <w:r>
        <w:t>que</w:t>
      </w:r>
      <w:r>
        <w:rPr>
          <w:spacing w:val="-12"/>
        </w:rPr>
        <w:t xml:space="preserve"> </w:t>
      </w:r>
      <w:r>
        <w:t>concurren</w:t>
      </w:r>
      <w:r>
        <w:rPr>
          <w:spacing w:val="-16"/>
        </w:rPr>
        <w:t xml:space="preserve"> </w:t>
      </w:r>
      <w:r>
        <w:t>los</w:t>
      </w:r>
      <w:r>
        <w:rPr>
          <w:spacing w:val="-15"/>
        </w:rPr>
        <w:t xml:space="preserve"> </w:t>
      </w:r>
      <w:r>
        <w:t>dos</w:t>
      </w:r>
      <w:r>
        <w:rPr>
          <w:spacing w:val="-15"/>
        </w:rPr>
        <w:t xml:space="preserve"> </w:t>
      </w:r>
      <w:r>
        <w:t>(2)</w:t>
      </w:r>
      <w:r>
        <w:rPr>
          <w:spacing w:val="-14"/>
        </w:rPr>
        <w:t xml:space="preserve"> </w:t>
      </w:r>
      <w:r>
        <w:t>elementos para</w:t>
      </w:r>
      <w:r>
        <w:rPr>
          <w:spacing w:val="-2"/>
        </w:rPr>
        <w:t xml:space="preserve"> </w:t>
      </w:r>
      <w:r>
        <w:t>que</w:t>
      </w:r>
      <w:r>
        <w:rPr>
          <w:spacing w:val="-2"/>
        </w:rPr>
        <w:t xml:space="preserve"> </w:t>
      </w:r>
      <w:r>
        <w:t>se</w:t>
      </w:r>
      <w:r>
        <w:rPr>
          <w:spacing w:val="-7"/>
        </w:rPr>
        <w:t xml:space="preserve"> </w:t>
      </w:r>
      <w:r>
        <w:t>determine</w:t>
      </w:r>
      <w:r>
        <w:rPr>
          <w:spacing w:val="-2"/>
        </w:rPr>
        <w:t xml:space="preserve"> </w:t>
      </w:r>
      <w:r>
        <w:t>la</w:t>
      </w:r>
      <w:r>
        <w:rPr>
          <w:spacing w:val="-7"/>
        </w:rPr>
        <w:t xml:space="preserve"> </w:t>
      </w:r>
      <w:r>
        <w:t>existencia</w:t>
      </w:r>
      <w:r>
        <w:rPr>
          <w:spacing w:val="-7"/>
        </w:rPr>
        <w:t xml:space="preserve"> </w:t>
      </w:r>
      <w:r>
        <w:t>de</w:t>
      </w:r>
      <w:r>
        <w:rPr>
          <w:spacing w:val="-2"/>
        </w:rPr>
        <w:t xml:space="preserve"> </w:t>
      </w:r>
      <w:r>
        <w:t>riesgo</w:t>
      </w:r>
      <w:r>
        <w:rPr>
          <w:spacing w:val="-7"/>
        </w:rPr>
        <w:t xml:space="preserve"> </w:t>
      </w:r>
      <w:r>
        <w:t>de</w:t>
      </w:r>
      <w:r>
        <w:rPr>
          <w:spacing w:val="-2"/>
        </w:rPr>
        <w:t xml:space="preserve"> </w:t>
      </w:r>
      <w:r>
        <w:t>confusión</w:t>
      </w:r>
      <w:r>
        <w:rPr>
          <w:spacing w:val="-2"/>
        </w:rPr>
        <w:t xml:space="preserve"> </w:t>
      </w:r>
      <w:r>
        <w:t>y</w:t>
      </w:r>
      <w:r>
        <w:rPr>
          <w:spacing w:val="-10"/>
        </w:rPr>
        <w:t xml:space="preserve"> </w:t>
      </w:r>
      <w:r>
        <w:t>de</w:t>
      </w:r>
      <w:r>
        <w:rPr>
          <w:spacing w:val="-7"/>
        </w:rPr>
        <w:t xml:space="preserve"> </w:t>
      </w:r>
      <w:r>
        <w:t>asociación;</w:t>
      </w:r>
      <w:r>
        <w:rPr>
          <w:spacing w:val="-6"/>
        </w:rPr>
        <w:t xml:space="preserve"> </w:t>
      </w:r>
      <w:r>
        <w:t>asimismo</w:t>
      </w:r>
      <w:r>
        <w:rPr>
          <w:spacing w:val="-2"/>
        </w:rPr>
        <w:t xml:space="preserve"> </w:t>
      </w:r>
      <w:r>
        <w:t>se evidencia</w:t>
      </w:r>
      <w:r>
        <w:rPr>
          <w:spacing w:val="-2"/>
        </w:rPr>
        <w:t xml:space="preserve"> </w:t>
      </w:r>
      <w:r>
        <w:t>que</w:t>
      </w:r>
      <w:r>
        <w:rPr>
          <w:spacing w:val="-7"/>
        </w:rPr>
        <w:t xml:space="preserve"> </w:t>
      </w:r>
      <w:r>
        <w:t>existe</w:t>
      </w:r>
      <w:r>
        <w:rPr>
          <w:spacing w:val="-2"/>
        </w:rPr>
        <w:t xml:space="preserve"> </w:t>
      </w:r>
      <w:r>
        <w:t>riesgo</w:t>
      </w:r>
      <w:r>
        <w:rPr>
          <w:spacing w:val="-2"/>
        </w:rPr>
        <w:t xml:space="preserve"> </w:t>
      </w:r>
      <w:r>
        <w:t>del</w:t>
      </w:r>
      <w:r>
        <w:rPr>
          <w:spacing w:val="-4"/>
        </w:rPr>
        <w:t xml:space="preserve"> </w:t>
      </w:r>
      <w:r>
        <w:t>aprovechamiento</w:t>
      </w:r>
      <w:r>
        <w:rPr>
          <w:spacing w:val="-2"/>
        </w:rPr>
        <w:t xml:space="preserve"> </w:t>
      </w:r>
      <w:r>
        <w:t>injusto</w:t>
      </w:r>
      <w:r>
        <w:rPr>
          <w:spacing w:val="-2"/>
        </w:rPr>
        <w:t xml:space="preserve"> </w:t>
      </w:r>
      <w:r>
        <w:t>del</w:t>
      </w:r>
      <w:r>
        <w:rPr>
          <w:spacing w:val="-4"/>
        </w:rPr>
        <w:t xml:space="preserve"> </w:t>
      </w:r>
      <w:r>
        <w:t>prestigio</w:t>
      </w:r>
      <w:r>
        <w:rPr>
          <w:spacing w:val="-7"/>
        </w:rPr>
        <w:t xml:space="preserve"> </w:t>
      </w:r>
      <w:r>
        <w:t>de</w:t>
      </w:r>
      <w:r>
        <w:rPr>
          <w:spacing w:val="-2"/>
        </w:rPr>
        <w:t xml:space="preserve"> </w:t>
      </w:r>
      <w:r>
        <w:t>la</w:t>
      </w:r>
      <w:r>
        <w:rPr>
          <w:spacing w:val="-2"/>
        </w:rPr>
        <w:t xml:space="preserve"> </w:t>
      </w:r>
      <w:r>
        <w:t>marca</w:t>
      </w:r>
      <w:r>
        <w:rPr>
          <w:spacing w:val="-2"/>
        </w:rPr>
        <w:t xml:space="preserve"> </w:t>
      </w:r>
      <w:r>
        <w:t>notoria (Uso</w:t>
      </w:r>
      <w:r>
        <w:rPr>
          <w:spacing w:val="-7"/>
        </w:rPr>
        <w:t xml:space="preserve"> </w:t>
      </w:r>
      <w:r>
        <w:t>parasitario),</w:t>
      </w:r>
      <w:r>
        <w:rPr>
          <w:spacing w:val="-11"/>
        </w:rPr>
        <w:t xml:space="preserve"> </w:t>
      </w:r>
      <w:r>
        <w:t>por</w:t>
      </w:r>
      <w:r>
        <w:rPr>
          <w:spacing w:val="-8"/>
        </w:rPr>
        <w:t xml:space="preserve"> </w:t>
      </w:r>
      <w:r>
        <w:t>lo</w:t>
      </w:r>
      <w:r>
        <w:rPr>
          <w:spacing w:val="-7"/>
        </w:rPr>
        <w:t xml:space="preserve"> </w:t>
      </w:r>
      <w:r>
        <w:t>que</w:t>
      </w:r>
      <w:r>
        <w:rPr>
          <w:spacing w:val="-7"/>
        </w:rPr>
        <w:t xml:space="preserve"> </w:t>
      </w:r>
      <w:r>
        <w:t>el</w:t>
      </w:r>
      <w:r>
        <w:rPr>
          <w:spacing w:val="-9"/>
        </w:rPr>
        <w:t xml:space="preserve"> </w:t>
      </w:r>
      <w:r>
        <w:t>signo</w:t>
      </w:r>
      <w:r>
        <w:rPr>
          <w:spacing w:val="-7"/>
        </w:rPr>
        <w:t xml:space="preserve"> </w:t>
      </w:r>
      <w:r>
        <w:t>solicitado</w:t>
      </w:r>
      <w:r>
        <w:rPr>
          <w:spacing w:val="-7"/>
        </w:rPr>
        <w:t xml:space="preserve"> </w:t>
      </w:r>
      <w:r>
        <w:t>incurre</w:t>
      </w:r>
      <w:r>
        <w:rPr>
          <w:spacing w:val="-7"/>
        </w:rPr>
        <w:t xml:space="preserve"> </w:t>
      </w:r>
      <w:r>
        <w:t>en</w:t>
      </w:r>
      <w:r>
        <w:rPr>
          <w:spacing w:val="-7"/>
        </w:rPr>
        <w:t xml:space="preserve"> </w:t>
      </w:r>
      <w:r>
        <w:t>la</w:t>
      </w:r>
      <w:r>
        <w:rPr>
          <w:spacing w:val="-7"/>
        </w:rPr>
        <w:t xml:space="preserve"> </w:t>
      </w:r>
      <w:r>
        <w:t>causal</w:t>
      </w:r>
      <w:r>
        <w:rPr>
          <w:spacing w:val="-9"/>
        </w:rPr>
        <w:t xml:space="preserve"> </w:t>
      </w:r>
      <w:r>
        <w:t>de</w:t>
      </w:r>
      <w:r>
        <w:rPr>
          <w:spacing w:val="-7"/>
        </w:rPr>
        <w:t xml:space="preserve"> </w:t>
      </w:r>
      <w:r>
        <w:t>irregistrabilidad</w:t>
      </w:r>
      <w:r>
        <w:rPr>
          <w:spacing w:val="-7"/>
        </w:rPr>
        <w:t xml:space="preserve"> </w:t>
      </w:r>
      <w:r>
        <w:t>del literal h) del artículo 136 de la DA 486 de la CAN.</w:t>
      </w:r>
    </w:p>
    <w:p w:rsidR="0086265D" w:rsidRDefault="0086265D" w:rsidP="0086265D">
      <w:pPr>
        <w:pStyle w:val="Textoindependiente"/>
        <w:spacing w:before="37"/>
      </w:pPr>
    </w:p>
    <w:p w:rsidR="0086265D" w:rsidRDefault="0086265D" w:rsidP="0086265D">
      <w:pPr>
        <w:pStyle w:val="Textoindependiente"/>
        <w:spacing w:line="276" w:lineRule="auto"/>
        <w:ind w:left="180" w:right="389"/>
        <w:jc w:val="both"/>
      </w:pPr>
      <w:r>
        <w:t>El INDECOPI, por su parte,</w:t>
      </w:r>
      <w:r>
        <w:rPr>
          <w:spacing w:val="-1"/>
        </w:rPr>
        <w:t xml:space="preserve"> </w:t>
      </w:r>
      <w:r>
        <w:t>negó el registro del signo mixto Cola Simión para identificar productos de la clase 32 (Cerveza, aguas minerales, gaseosas y, otras bebidas sin alcohol; bebidas a base de frutas; zumos de fruta, siropes y otras preparaciones para elaborar bebidas)</w:t>
      </w:r>
      <w:r>
        <w:rPr>
          <w:spacing w:val="-11"/>
        </w:rPr>
        <w:t xml:space="preserve"> </w:t>
      </w:r>
      <w:r>
        <w:rPr>
          <w:position w:val="7"/>
          <w:sz w:val="13"/>
        </w:rPr>
        <w:t>304</w:t>
      </w:r>
      <w:r>
        <w:t>, con base en la marca notoria Coca-Cola.</w:t>
      </w:r>
    </w:p>
    <w:p w:rsidR="0086265D" w:rsidRDefault="0086265D" w:rsidP="0086265D">
      <w:pPr>
        <w:pStyle w:val="Textoindependiente"/>
        <w:spacing w:before="63"/>
        <w:rPr>
          <w:sz w:val="20"/>
        </w:rPr>
      </w:pPr>
    </w:p>
    <w:p w:rsidR="0086265D" w:rsidRDefault="0086265D" w:rsidP="0086265D">
      <w:pPr>
        <w:pStyle w:val="Textoindependiente"/>
      </w:pPr>
    </w:p>
    <w:p w:rsidR="0086265D" w:rsidRDefault="0086265D" w:rsidP="0086265D">
      <w:pPr>
        <w:pStyle w:val="Textoindependiente"/>
        <w:spacing w:before="120"/>
      </w:pPr>
    </w:p>
    <w:p w:rsidR="0086265D" w:rsidRDefault="0086265D" w:rsidP="0086265D">
      <w:pPr>
        <w:pStyle w:val="Ttulo2"/>
        <w:numPr>
          <w:ilvl w:val="1"/>
          <w:numId w:val="10"/>
        </w:numPr>
        <w:tabs>
          <w:tab w:val="left" w:pos="598"/>
        </w:tabs>
        <w:spacing w:line="237" w:lineRule="auto"/>
        <w:ind w:left="180" w:right="389" w:firstLine="0"/>
      </w:pPr>
      <w:bookmarkStart w:id="36" w:name="4.3._Signos_solicitados_para_perpetrar,_"/>
      <w:bookmarkStart w:id="37" w:name="_bookmark75"/>
      <w:bookmarkEnd w:id="36"/>
      <w:bookmarkEnd w:id="37"/>
      <w:r>
        <w:rPr>
          <w:color w:val="1F3863"/>
        </w:rPr>
        <w:t>Signos</w:t>
      </w:r>
      <w:r>
        <w:rPr>
          <w:color w:val="1F3863"/>
          <w:spacing w:val="-16"/>
        </w:rPr>
        <w:t xml:space="preserve"> </w:t>
      </w:r>
      <w:r>
        <w:rPr>
          <w:color w:val="1F3863"/>
        </w:rPr>
        <w:t>solicitados</w:t>
      </w:r>
      <w:r>
        <w:rPr>
          <w:color w:val="1F3863"/>
          <w:spacing w:val="-14"/>
        </w:rPr>
        <w:t xml:space="preserve"> </w:t>
      </w:r>
      <w:r>
        <w:rPr>
          <w:color w:val="1F3863"/>
        </w:rPr>
        <w:t>para</w:t>
      </w:r>
      <w:r>
        <w:rPr>
          <w:color w:val="1F3863"/>
          <w:spacing w:val="-11"/>
        </w:rPr>
        <w:t xml:space="preserve"> </w:t>
      </w:r>
      <w:r>
        <w:rPr>
          <w:color w:val="1F3863"/>
        </w:rPr>
        <w:t>perpetrar,</w:t>
      </w:r>
      <w:r>
        <w:rPr>
          <w:color w:val="1F3863"/>
          <w:spacing w:val="-16"/>
        </w:rPr>
        <w:t xml:space="preserve"> </w:t>
      </w:r>
      <w:r>
        <w:rPr>
          <w:color w:val="1F3863"/>
        </w:rPr>
        <w:t>facilitar</w:t>
      </w:r>
      <w:r>
        <w:rPr>
          <w:color w:val="1F3863"/>
          <w:spacing w:val="-15"/>
        </w:rPr>
        <w:t xml:space="preserve"> </w:t>
      </w:r>
      <w:r>
        <w:rPr>
          <w:color w:val="1F3863"/>
        </w:rPr>
        <w:t>o</w:t>
      </w:r>
      <w:r>
        <w:rPr>
          <w:color w:val="1F3863"/>
          <w:spacing w:val="-16"/>
        </w:rPr>
        <w:t xml:space="preserve"> </w:t>
      </w:r>
      <w:r>
        <w:rPr>
          <w:color w:val="1F3863"/>
        </w:rPr>
        <w:t>consolidar</w:t>
      </w:r>
      <w:r>
        <w:rPr>
          <w:color w:val="1F3863"/>
          <w:spacing w:val="-15"/>
        </w:rPr>
        <w:t xml:space="preserve"> </w:t>
      </w:r>
      <w:r>
        <w:rPr>
          <w:color w:val="1F3863"/>
        </w:rPr>
        <w:t>un</w:t>
      </w:r>
      <w:r>
        <w:rPr>
          <w:color w:val="1F3863"/>
          <w:spacing w:val="-15"/>
        </w:rPr>
        <w:t xml:space="preserve"> </w:t>
      </w:r>
      <w:r>
        <w:rPr>
          <w:color w:val="1F3863"/>
        </w:rPr>
        <w:t>acto</w:t>
      </w:r>
      <w:r>
        <w:rPr>
          <w:color w:val="1F3863"/>
          <w:spacing w:val="-15"/>
        </w:rPr>
        <w:t xml:space="preserve"> </w:t>
      </w:r>
      <w:r>
        <w:rPr>
          <w:color w:val="1F3863"/>
        </w:rPr>
        <w:t>de</w:t>
      </w:r>
      <w:r>
        <w:rPr>
          <w:color w:val="1F3863"/>
          <w:spacing w:val="-13"/>
        </w:rPr>
        <w:t xml:space="preserve"> </w:t>
      </w:r>
      <w:r>
        <w:rPr>
          <w:color w:val="1F3863"/>
        </w:rPr>
        <w:t>competencia desleal (artículo 137 DA 486).</w:t>
      </w:r>
    </w:p>
    <w:p w:rsidR="0086265D" w:rsidRDefault="0086265D" w:rsidP="0086265D">
      <w:pPr>
        <w:pStyle w:val="Textoindependiente"/>
        <w:spacing w:before="40"/>
        <w:rPr>
          <w:rFonts w:ascii="Arial"/>
          <w:b/>
        </w:rPr>
      </w:pPr>
    </w:p>
    <w:p w:rsidR="0086265D" w:rsidRDefault="0086265D" w:rsidP="0086265D">
      <w:pPr>
        <w:spacing w:line="276" w:lineRule="auto"/>
        <w:ind w:left="891" w:right="1245"/>
        <w:jc w:val="both"/>
        <w:rPr>
          <w:rFonts w:ascii="Arial" w:hAnsi="Arial"/>
          <w:i/>
        </w:rPr>
      </w:pPr>
      <w:r>
        <w:rPr>
          <w:rFonts w:ascii="Arial" w:hAnsi="Arial"/>
          <w:i/>
        </w:rPr>
        <w:t>“Artículo 137.- Cuando la oficina nacional competente tenga indicios razonables que le permitan inferir que un registro se hubiese solicitado para perpetrar, facilitar o consolidar un acto de competencia desleal, podrá denegar dicho registro.”</w:t>
      </w:r>
    </w:p>
    <w:p w:rsidR="0086265D" w:rsidRDefault="0086265D" w:rsidP="0086265D">
      <w:pPr>
        <w:pStyle w:val="Textoindependiente"/>
        <w:spacing w:before="33"/>
        <w:rPr>
          <w:rFonts w:ascii="Arial"/>
          <w:i/>
        </w:rPr>
      </w:pPr>
    </w:p>
    <w:p w:rsidR="0086265D" w:rsidRDefault="0086265D" w:rsidP="0086265D">
      <w:pPr>
        <w:spacing w:before="1" w:line="276" w:lineRule="auto"/>
        <w:ind w:left="180" w:right="382"/>
        <w:jc w:val="both"/>
        <w:rPr>
          <w:rFonts w:ascii="Arial" w:hAnsi="Arial"/>
          <w:i/>
        </w:rPr>
      </w:pPr>
      <w:r>
        <w:t>Para efectos de la aplicación de esta causal de irregistrabilidad, en primer lugar debe definirse el acto de competencia desleal. Al respecto, el Convenio de París para la Protección de la Propiedad Industrial, dispone en su artículo 10</w:t>
      </w:r>
      <w:r>
        <w:rPr>
          <w:rFonts w:ascii="Arial" w:hAnsi="Arial"/>
          <w:i/>
        </w:rPr>
        <w:t xml:space="preserve">bis </w:t>
      </w:r>
      <w:r>
        <w:t>que “</w:t>
      </w:r>
      <w:r>
        <w:rPr>
          <w:rFonts w:ascii="Arial" w:hAnsi="Arial"/>
          <w:i/>
        </w:rPr>
        <w:t>Constituye acto de competencia desleal todo acto de competencia contrario a los usos honestos en materia industrial o comercial”.</w:t>
      </w:r>
    </w:p>
    <w:p w:rsidR="0086265D" w:rsidRDefault="0086265D" w:rsidP="0086265D">
      <w:pPr>
        <w:pStyle w:val="Textoindependiente"/>
        <w:spacing w:before="42"/>
        <w:rPr>
          <w:rFonts w:ascii="Arial"/>
          <w:i/>
        </w:rPr>
      </w:pPr>
    </w:p>
    <w:p w:rsidR="0086265D" w:rsidRDefault="0086265D" w:rsidP="0086265D">
      <w:pPr>
        <w:pStyle w:val="Textoindependiente"/>
        <w:spacing w:before="1"/>
        <w:ind w:left="180"/>
        <w:jc w:val="both"/>
      </w:pPr>
      <w:r>
        <w:t>Por</w:t>
      </w:r>
      <w:r>
        <w:rPr>
          <w:spacing w:val="-3"/>
        </w:rPr>
        <w:t xml:space="preserve"> </w:t>
      </w:r>
      <w:r>
        <w:t>su</w:t>
      </w:r>
      <w:r>
        <w:rPr>
          <w:spacing w:val="-1"/>
        </w:rPr>
        <w:t xml:space="preserve"> </w:t>
      </w:r>
      <w:r>
        <w:t>parte,</w:t>
      </w:r>
      <w:r>
        <w:rPr>
          <w:spacing w:val="-5"/>
        </w:rPr>
        <w:t xml:space="preserve"> </w:t>
      </w:r>
      <w:r>
        <w:t>el artículo</w:t>
      </w:r>
      <w:r>
        <w:rPr>
          <w:spacing w:val="-1"/>
        </w:rPr>
        <w:t xml:space="preserve"> </w:t>
      </w:r>
      <w:r>
        <w:t>258</w:t>
      </w:r>
      <w:r>
        <w:rPr>
          <w:spacing w:val="-7"/>
        </w:rPr>
        <w:t xml:space="preserve"> </w:t>
      </w:r>
      <w:r>
        <w:t>de</w:t>
      </w:r>
      <w:r>
        <w:rPr>
          <w:spacing w:val="-1"/>
        </w:rPr>
        <w:t xml:space="preserve"> </w:t>
      </w:r>
      <w:r>
        <w:t>la</w:t>
      </w:r>
      <w:r>
        <w:rPr>
          <w:spacing w:val="1"/>
        </w:rPr>
        <w:t xml:space="preserve"> </w:t>
      </w:r>
      <w:r>
        <w:t>DA</w:t>
      </w:r>
      <w:r>
        <w:rPr>
          <w:spacing w:val="-5"/>
        </w:rPr>
        <w:t xml:space="preserve"> </w:t>
      </w:r>
      <w:r>
        <w:t xml:space="preserve">486 </w:t>
      </w:r>
      <w:r>
        <w:rPr>
          <w:spacing w:val="-2"/>
        </w:rPr>
        <w:t>establece:</w:t>
      </w:r>
    </w:p>
    <w:p w:rsidR="0086265D" w:rsidRDefault="0086265D" w:rsidP="0086265D">
      <w:pPr>
        <w:pStyle w:val="Textoindependiente"/>
        <w:spacing w:before="73"/>
      </w:pPr>
    </w:p>
    <w:p w:rsidR="0086265D" w:rsidRDefault="0086265D" w:rsidP="0086265D">
      <w:pPr>
        <w:spacing w:before="1" w:line="276" w:lineRule="auto"/>
        <w:ind w:left="891" w:right="1247"/>
        <w:jc w:val="both"/>
        <w:rPr>
          <w:rFonts w:ascii="Arial" w:hAnsi="Arial"/>
          <w:i/>
        </w:rPr>
      </w:pPr>
      <w:r>
        <w:rPr>
          <w:rFonts w:ascii="Arial" w:hAnsi="Arial"/>
          <w:i/>
        </w:rPr>
        <w:t>“Artículo 258.- Se considera desleal todo acto vinculado a la propiedad industrial</w:t>
      </w:r>
      <w:r>
        <w:rPr>
          <w:rFonts w:ascii="Arial" w:hAnsi="Arial"/>
          <w:i/>
          <w:spacing w:val="-8"/>
        </w:rPr>
        <w:t xml:space="preserve"> </w:t>
      </w:r>
      <w:r>
        <w:rPr>
          <w:rFonts w:ascii="Arial" w:hAnsi="Arial"/>
          <w:i/>
        </w:rPr>
        <w:t>realizado</w:t>
      </w:r>
      <w:r>
        <w:rPr>
          <w:rFonts w:ascii="Arial" w:hAnsi="Arial"/>
          <w:i/>
          <w:spacing w:val="-7"/>
        </w:rPr>
        <w:t xml:space="preserve"> </w:t>
      </w:r>
      <w:r>
        <w:rPr>
          <w:rFonts w:ascii="Arial" w:hAnsi="Arial"/>
          <w:i/>
        </w:rPr>
        <w:t>en</w:t>
      </w:r>
      <w:r>
        <w:rPr>
          <w:rFonts w:ascii="Arial" w:hAnsi="Arial"/>
          <w:i/>
          <w:spacing w:val="-7"/>
        </w:rPr>
        <w:t xml:space="preserve"> </w:t>
      </w:r>
      <w:r>
        <w:rPr>
          <w:rFonts w:ascii="Arial" w:hAnsi="Arial"/>
          <w:i/>
        </w:rPr>
        <w:t>el</w:t>
      </w:r>
      <w:r>
        <w:rPr>
          <w:rFonts w:ascii="Arial" w:hAnsi="Arial"/>
          <w:i/>
          <w:spacing w:val="-8"/>
        </w:rPr>
        <w:t xml:space="preserve"> </w:t>
      </w:r>
      <w:r>
        <w:rPr>
          <w:rFonts w:ascii="Arial" w:hAnsi="Arial"/>
          <w:i/>
        </w:rPr>
        <w:t>ámbito</w:t>
      </w:r>
      <w:r>
        <w:rPr>
          <w:rFonts w:ascii="Arial" w:hAnsi="Arial"/>
          <w:i/>
          <w:spacing w:val="-7"/>
        </w:rPr>
        <w:t xml:space="preserve"> </w:t>
      </w:r>
      <w:r>
        <w:rPr>
          <w:rFonts w:ascii="Arial" w:hAnsi="Arial"/>
          <w:i/>
        </w:rPr>
        <w:t>empresarial</w:t>
      </w:r>
      <w:r>
        <w:rPr>
          <w:rFonts w:ascii="Arial" w:hAnsi="Arial"/>
          <w:i/>
          <w:spacing w:val="-8"/>
        </w:rPr>
        <w:t xml:space="preserve"> </w:t>
      </w:r>
      <w:r>
        <w:rPr>
          <w:rFonts w:ascii="Arial" w:hAnsi="Arial"/>
          <w:i/>
        </w:rPr>
        <w:t>que</w:t>
      </w:r>
      <w:r>
        <w:rPr>
          <w:rFonts w:ascii="Arial" w:hAnsi="Arial"/>
          <w:i/>
          <w:spacing w:val="-7"/>
        </w:rPr>
        <w:t xml:space="preserve"> </w:t>
      </w:r>
      <w:r>
        <w:rPr>
          <w:rFonts w:ascii="Arial" w:hAnsi="Arial"/>
          <w:i/>
        </w:rPr>
        <w:t>sea</w:t>
      </w:r>
      <w:r>
        <w:rPr>
          <w:rFonts w:ascii="Arial" w:hAnsi="Arial"/>
          <w:i/>
          <w:spacing w:val="-7"/>
        </w:rPr>
        <w:t xml:space="preserve"> </w:t>
      </w:r>
      <w:r>
        <w:rPr>
          <w:rFonts w:ascii="Arial" w:hAnsi="Arial"/>
          <w:i/>
        </w:rPr>
        <w:t>contrario</w:t>
      </w:r>
      <w:r>
        <w:rPr>
          <w:rFonts w:ascii="Arial" w:hAnsi="Arial"/>
          <w:i/>
          <w:spacing w:val="-7"/>
        </w:rPr>
        <w:t xml:space="preserve"> </w:t>
      </w:r>
      <w:r>
        <w:rPr>
          <w:rFonts w:ascii="Arial" w:hAnsi="Arial"/>
          <w:i/>
        </w:rPr>
        <w:t>a</w:t>
      </w:r>
      <w:r>
        <w:rPr>
          <w:rFonts w:ascii="Arial" w:hAnsi="Arial"/>
          <w:i/>
          <w:spacing w:val="-7"/>
        </w:rPr>
        <w:t xml:space="preserve"> </w:t>
      </w:r>
      <w:r>
        <w:rPr>
          <w:rFonts w:ascii="Arial" w:hAnsi="Arial"/>
          <w:i/>
        </w:rPr>
        <w:t>los</w:t>
      </w:r>
      <w:r>
        <w:rPr>
          <w:rFonts w:ascii="Arial" w:hAnsi="Arial"/>
          <w:i/>
          <w:spacing w:val="-9"/>
        </w:rPr>
        <w:t xml:space="preserve"> </w:t>
      </w:r>
      <w:r>
        <w:rPr>
          <w:rFonts w:ascii="Arial" w:hAnsi="Arial"/>
          <w:i/>
        </w:rPr>
        <w:t>usos y prácticas honestos”.</w:t>
      </w:r>
    </w:p>
    <w:p w:rsidR="0086265D" w:rsidRDefault="0086265D" w:rsidP="0086265D">
      <w:pPr>
        <w:pStyle w:val="Textoindependiente"/>
        <w:rPr>
          <w:rFonts w:ascii="Arial"/>
          <w:i/>
          <w:sz w:val="18"/>
        </w:rPr>
      </w:pPr>
    </w:p>
    <w:p w:rsidR="0086265D" w:rsidRDefault="0086265D" w:rsidP="0086265D">
      <w:pPr>
        <w:pStyle w:val="Textoindependiente"/>
        <w:spacing w:before="182"/>
        <w:rPr>
          <w:rFonts w:ascii="Arial"/>
          <w:i/>
          <w:sz w:val="18"/>
        </w:rPr>
      </w:pPr>
    </w:p>
    <w:p w:rsidR="0086265D" w:rsidRDefault="0086265D" w:rsidP="0086265D">
      <w:pPr>
        <w:pStyle w:val="Textoindependiente"/>
        <w:spacing w:before="91"/>
        <w:rPr>
          <w:sz w:val="18"/>
        </w:rPr>
      </w:pPr>
    </w:p>
    <w:p w:rsidR="0086265D" w:rsidRDefault="0086265D" w:rsidP="0086265D">
      <w:pPr>
        <w:jc w:val="right"/>
        <w:rPr>
          <w:sz w:val="18"/>
        </w:rPr>
        <w:sectPr w:rsidR="0086265D">
          <w:pgSz w:w="12240" w:h="15840"/>
          <w:pgMar w:top="1640" w:right="1500" w:bottom="280" w:left="1520" w:header="720" w:footer="720" w:gutter="0"/>
          <w:cols w:space="720"/>
        </w:sectPr>
      </w:pPr>
    </w:p>
    <w:p w:rsidR="0086265D" w:rsidRDefault="0086265D" w:rsidP="0086265D">
      <w:pPr>
        <w:spacing w:before="74" w:line="278" w:lineRule="auto"/>
        <w:ind w:left="180" w:right="384"/>
        <w:jc w:val="both"/>
        <w:rPr>
          <w:rFonts w:ascii="Arial" w:hAnsi="Arial"/>
          <w:i/>
        </w:rPr>
      </w:pPr>
      <w:r>
        <w:lastRenderedPageBreak/>
        <w:t>De acuerdo con lo señalado por el TJCA</w:t>
      </w:r>
      <w:r>
        <w:rPr>
          <w:rFonts w:ascii="Arial" w:hAnsi="Arial"/>
          <w:i/>
        </w:rPr>
        <w:t>, “El acto de competencia desleal atenta contra el normal desenvolvimiento de las actividades económicas en el mercado, por lo que afecta</w:t>
      </w:r>
      <w:r>
        <w:rPr>
          <w:rFonts w:ascii="Arial" w:hAnsi="Arial"/>
          <w:i/>
          <w:spacing w:val="-13"/>
        </w:rPr>
        <w:t xml:space="preserve"> </w:t>
      </w:r>
      <w:r>
        <w:rPr>
          <w:rFonts w:ascii="Arial" w:hAnsi="Arial"/>
          <w:i/>
        </w:rPr>
        <w:t>(daño</w:t>
      </w:r>
      <w:r>
        <w:rPr>
          <w:rFonts w:ascii="Arial" w:hAnsi="Arial"/>
          <w:i/>
          <w:spacing w:val="-12"/>
        </w:rPr>
        <w:t xml:space="preserve"> </w:t>
      </w:r>
      <w:r>
        <w:rPr>
          <w:rFonts w:ascii="Arial" w:hAnsi="Arial"/>
          <w:i/>
        </w:rPr>
        <w:t>efectivo</w:t>
      </w:r>
      <w:r>
        <w:rPr>
          <w:rFonts w:ascii="Arial" w:hAnsi="Arial"/>
          <w:i/>
          <w:spacing w:val="-12"/>
        </w:rPr>
        <w:t xml:space="preserve"> </w:t>
      </w:r>
      <w:r>
        <w:rPr>
          <w:rFonts w:ascii="Arial" w:hAnsi="Arial"/>
          <w:i/>
        </w:rPr>
        <w:t>o</w:t>
      </w:r>
      <w:r>
        <w:rPr>
          <w:rFonts w:ascii="Arial" w:hAnsi="Arial"/>
          <w:i/>
          <w:spacing w:val="-12"/>
        </w:rPr>
        <w:t xml:space="preserve"> </w:t>
      </w:r>
      <w:r>
        <w:rPr>
          <w:rFonts w:ascii="Arial" w:hAnsi="Arial"/>
          <w:i/>
        </w:rPr>
        <w:t>daño</w:t>
      </w:r>
      <w:r>
        <w:rPr>
          <w:rFonts w:ascii="Arial" w:hAnsi="Arial"/>
          <w:i/>
          <w:spacing w:val="-12"/>
        </w:rPr>
        <w:t xml:space="preserve"> </w:t>
      </w:r>
      <w:r>
        <w:rPr>
          <w:rFonts w:ascii="Arial" w:hAnsi="Arial"/>
          <w:i/>
        </w:rPr>
        <w:t>potencial)</w:t>
      </w:r>
      <w:r>
        <w:rPr>
          <w:rFonts w:ascii="Arial" w:hAnsi="Arial"/>
          <w:i/>
          <w:spacing w:val="-13"/>
        </w:rPr>
        <w:t xml:space="preserve"> </w:t>
      </w:r>
      <w:r>
        <w:rPr>
          <w:rFonts w:ascii="Arial" w:hAnsi="Arial"/>
          <w:i/>
        </w:rPr>
        <w:t>al</w:t>
      </w:r>
      <w:r>
        <w:rPr>
          <w:rFonts w:ascii="Arial" w:hAnsi="Arial"/>
          <w:i/>
          <w:spacing w:val="-14"/>
        </w:rPr>
        <w:t xml:space="preserve"> </w:t>
      </w:r>
      <w:r>
        <w:rPr>
          <w:rFonts w:ascii="Arial" w:hAnsi="Arial"/>
          <w:i/>
        </w:rPr>
        <w:t>competidor</w:t>
      </w:r>
      <w:r>
        <w:rPr>
          <w:rFonts w:ascii="Arial" w:hAnsi="Arial"/>
          <w:i/>
          <w:spacing w:val="-16"/>
        </w:rPr>
        <w:t xml:space="preserve"> </w:t>
      </w:r>
      <w:r>
        <w:rPr>
          <w:rFonts w:ascii="Arial" w:hAnsi="Arial"/>
          <w:i/>
        </w:rPr>
        <w:t>o</w:t>
      </w:r>
      <w:r>
        <w:rPr>
          <w:rFonts w:ascii="Arial" w:hAnsi="Arial"/>
          <w:i/>
          <w:spacing w:val="-1"/>
        </w:rPr>
        <w:t xml:space="preserve"> </w:t>
      </w:r>
      <w:r>
        <w:rPr>
          <w:rFonts w:ascii="Arial" w:hAnsi="Arial"/>
          <w:i/>
        </w:rPr>
        <w:t>competidores,</w:t>
      </w:r>
      <w:r>
        <w:rPr>
          <w:rFonts w:ascii="Arial" w:hAnsi="Arial"/>
          <w:i/>
          <w:spacing w:val="-16"/>
        </w:rPr>
        <w:t xml:space="preserve"> </w:t>
      </w:r>
      <w:r>
        <w:rPr>
          <w:rFonts w:ascii="Arial" w:hAnsi="Arial"/>
          <w:i/>
        </w:rPr>
        <w:t>a</w:t>
      </w:r>
      <w:r>
        <w:rPr>
          <w:rFonts w:ascii="Arial" w:hAnsi="Arial"/>
          <w:i/>
          <w:spacing w:val="-11"/>
        </w:rPr>
        <w:t xml:space="preserve"> </w:t>
      </w:r>
      <w:r>
        <w:rPr>
          <w:rFonts w:ascii="Arial" w:hAnsi="Arial"/>
          <w:i/>
        </w:rPr>
        <w:t>los</w:t>
      </w:r>
      <w:r>
        <w:rPr>
          <w:rFonts w:ascii="Arial" w:hAnsi="Arial"/>
          <w:i/>
          <w:spacing w:val="-15"/>
        </w:rPr>
        <w:t xml:space="preserve"> </w:t>
      </w:r>
      <w:r>
        <w:rPr>
          <w:rFonts w:ascii="Arial" w:hAnsi="Arial"/>
          <w:i/>
        </w:rPr>
        <w:t>consumidores y al interés general. La competencia desleal afecta el normal desenvolvimiento del mercado, afecta el principio de buena fe”</w:t>
      </w:r>
      <w:r>
        <w:rPr>
          <w:rFonts w:ascii="Calibri" w:hAnsi="Calibri"/>
          <w:position w:val="7"/>
          <w:sz w:val="14"/>
        </w:rPr>
        <w:t>305</w:t>
      </w:r>
      <w:r>
        <w:rPr>
          <w:rFonts w:ascii="Arial" w:hAnsi="Arial"/>
          <w:i/>
        </w:rPr>
        <w:t>.</w:t>
      </w:r>
    </w:p>
    <w:p w:rsidR="0086265D" w:rsidRDefault="0086265D" w:rsidP="0086265D">
      <w:pPr>
        <w:pStyle w:val="Textoindependiente"/>
        <w:spacing w:before="45"/>
        <w:rPr>
          <w:rFonts w:ascii="Arial"/>
          <w:i/>
        </w:rPr>
      </w:pPr>
    </w:p>
    <w:p w:rsidR="0086265D" w:rsidRDefault="0086265D" w:rsidP="0086265D">
      <w:pPr>
        <w:pStyle w:val="Textoindependiente"/>
        <w:spacing w:line="276" w:lineRule="auto"/>
        <w:ind w:left="180" w:right="381"/>
        <w:jc w:val="both"/>
      </w:pPr>
      <w:r>
        <w:t>Ahora bien, hay muchas razones legítimas por las cuales un actor acapara una porción significativa de un mercado, tales como eficiencia económica, publicidad que logra una imagen comercial más</w:t>
      </w:r>
      <w:r>
        <w:rPr>
          <w:spacing w:val="-5"/>
        </w:rPr>
        <w:t xml:space="preserve"> </w:t>
      </w:r>
      <w:r>
        <w:t>seductora</w:t>
      </w:r>
      <w:r>
        <w:rPr>
          <w:spacing w:val="-2"/>
        </w:rPr>
        <w:t xml:space="preserve"> </w:t>
      </w:r>
      <w:r>
        <w:t>al consumidor o</w:t>
      </w:r>
      <w:r>
        <w:rPr>
          <w:spacing w:val="-2"/>
        </w:rPr>
        <w:t xml:space="preserve"> </w:t>
      </w:r>
      <w:r>
        <w:t>simplemente</w:t>
      </w:r>
      <w:r>
        <w:rPr>
          <w:spacing w:val="-2"/>
        </w:rPr>
        <w:t xml:space="preserve"> </w:t>
      </w:r>
      <w:r>
        <w:t>un</w:t>
      </w:r>
      <w:r>
        <w:rPr>
          <w:spacing w:val="-2"/>
        </w:rPr>
        <w:t xml:space="preserve"> </w:t>
      </w:r>
      <w:r>
        <w:t>mejor precio.</w:t>
      </w:r>
      <w:r>
        <w:rPr>
          <w:spacing w:val="-1"/>
        </w:rPr>
        <w:t xml:space="preserve"> </w:t>
      </w:r>
      <w:r>
        <w:t>A pesar de que este logro supone la pérdida de clientes de los competidores, se permite porque se</w:t>
      </w:r>
      <w:r>
        <w:rPr>
          <w:spacing w:val="-5"/>
        </w:rPr>
        <w:t xml:space="preserve"> </w:t>
      </w:r>
      <w:r>
        <w:t>entiende</w:t>
      </w:r>
      <w:r>
        <w:rPr>
          <w:spacing w:val="-5"/>
        </w:rPr>
        <w:t xml:space="preserve"> </w:t>
      </w:r>
      <w:r>
        <w:t>que</w:t>
      </w:r>
      <w:r>
        <w:rPr>
          <w:spacing w:val="-10"/>
        </w:rPr>
        <w:t xml:space="preserve"> </w:t>
      </w:r>
      <w:r>
        <w:t>la</w:t>
      </w:r>
      <w:r>
        <w:rPr>
          <w:spacing w:val="-6"/>
        </w:rPr>
        <w:t xml:space="preserve"> </w:t>
      </w:r>
      <w:r>
        <w:t>oferta</w:t>
      </w:r>
      <w:r>
        <w:rPr>
          <w:spacing w:val="-5"/>
        </w:rPr>
        <w:t xml:space="preserve"> </w:t>
      </w:r>
      <w:r>
        <w:t>es</w:t>
      </w:r>
      <w:r>
        <w:rPr>
          <w:spacing w:val="-8"/>
        </w:rPr>
        <w:t xml:space="preserve"> </w:t>
      </w:r>
      <w:r>
        <w:t>sin</w:t>
      </w:r>
      <w:r>
        <w:rPr>
          <w:spacing w:val="-10"/>
        </w:rPr>
        <w:t xml:space="preserve"> </w:t>
      </w:r>
      <w:r>
        <w:t>duda</w:t>
      </w:r>
      <w:r>
        <w:rPr>
          <w:spacing w:val="-10"/>
        </w:rPr>
        <w:t xml:space="preserve"> </w:t>
      </w:r>
      <w:r>
        <w:t>más</w:t>
      </w:r>
      <w:r>
        <w:rPr>
          <w:spacing w:val="-13"/>
        </w:rPr>
        <w:t xml:space="preserve"> </w:t>
      </w:r>
      <w:r>
        <w:t>atractiva.</w:t>
      </w:r>
      <w:r>
        <w:rPr>
          <w:spacing w:val="-14"/>
        </w:rPr>
        <w:t xml:space="preserve"> </w:t>
      </w:r>
      <w:r>
        <w:t>El</w:t>
      </w:r>
      <w:r>
        <w:rPr>
          <w:spacing w:val="-7"/>
        </w:rPr>
        <w:t xml:space="preserve"> </w:t>
      </w:r>
      <w:r>
        <w:t>problema</w:t>
      </w:r>
      <w:r>
        <w:rPr>
          <w:spacing w:val="-10"/>
        </w:rPr>
        <w:t xml:space="preserve"> </w:t>
      </w:r>
      <w:r>
        <w:t>surge</w:t>
      </w:r>
      <w:r>
        <w:rPr>
          <w:spacing w:val="-10"/>
        </w:rPr>
        <w:t xml:space="preserve"> </w:t>
      </w:r>
      <w:r>
        <w:t>cuando,</w:t>
      </w:r>
      <w:r>
        <w:rPr>
          <w:spacing w:val="-9"/>
        </w:rPr>
        <w:t xml:space="preserve"> </w:t>
      </w:r>
      <w:r>
        <w:t>por</w:t>
      </w:r>
      <w:r>
        <w:rPr>
          <w:spacing w:val="-11"/>
        </w:rPr>
        <w:t xml:space="preserve"> </w:t>
      </w:r>
      <w:r>
        <w:t>atraer clientes,</w:t>
      </w:r>
      <w:r>
        <w:rPr>
          <w:spacing w:val="-6"/>
        </w:rPr>
        <w:t xml:space="preserve"> </w:t>
      </w:r>
      <w:r>
        <w:t>se</w:t>
      </w:r>
      <w:r>
        <w:rPr>
          <w:spacing w:val="-7"/>
        </w:rPr>
        <w:t xml:space="preserve"> </w:t>
      </w:r>
      <w:r>
        <w:t>busca</w:t>
      </w:r>
      <w:r>
        <w:rPr>
          <w:spacing w:val="-7"/>
        </w:rPr>
        <w:t xml:space="preserve"> </w:t>
      </w:r>
      <w:r>
        <w:t>dañar</w:t>
      </w:r>
      <w:r>
        <w:rPr>
          <w:spacing w:val="-8"/>
        </w:rPr>
        <w:t xml:space="preserve"> </w:t>
      </w:r>
      <w:r>
        <w:t>al</w:t>
      </w:r>
      <w:r>
        <w:rPr>
          <w:spacing w:val="-4"/>
        </w:rPr>
        <w:t xml:space="preserve"> </w:t>
      </w:r>
      <w:r>
        <w:t>competidor</w:t>
      </w:r>
      <w:r>
        <w:rPr>
          <w:spacing w:val="-3"/>
        </w:rPr>
        <w:t xml:space="preserve"> </w:t>
      </w:r>
      <w:r>
        <w:t>mediante</w:t>
      </w:r>
      <w:r>
        <w:rPr>
          <w:spacing w:val="-7"/>
        </w:rPr>
        <w:t xml:space="preserve"> </w:t>
      </w:r>
      <w:r>
        <w:t>actos</w:t>
      </w:r>
      <w:r>
        <w:rPr>
          <w:spacing w:val="-5"/>
        </w:rPr>
        <w:t xml:space="preserve"> </w:t>
      </w:r>
      <w:r>
        <w:t>contrarios</w:t>
      </w:r>
      <w:r>
        <w:rPr>
          <w:spacing w:val="-10"/>
        </w:rPr>
        <w:t xml:space="preserve"> </w:t>
      </w:r>
      <w:r>
        <w:t>a</w:t>
      </w:r>
      <w:r>
        <w:rPr>
          <w:spacing w:val="-2"/>
        </w:rPr>
        <w:t xml:space="preserve"> </w:t>
      </w:r>
      <w:r>
        <w:t>la</w:t>
      </w:r>
      <w:r>
        <w:rPr>
          <w:spacing w:val="-7"/>
        </w:rPr>
        <w:t xml:space="preserve"> </w:t>
      </w:r>
      <w:r>
        <w:t>buena</w:t>
      </w:r>
      <w:r>
        <w:rPr>
          <w:spacing w:val="-2"/>
        </w:rPr>
        <w:t xml:space="preserve"> </w:t>
      </w:r>
      <w:r>
        <w:t>fe comercial y que transgreden el sano desenvolvimiento de las actividades comerciales valiéndose para ello de acciones como pueden ser, entre otros:</w:t>
      </w:r>
      <w:r>
        <w:rPr>
          <w:vertAlign w:val="superscript"/>
        </w:rPr>
        <w:t>306</w:t>
      </w:r>
    </w:p>
    <w:p w:rsidR="0086265D" w:rsidRDefault="0086265D" w:rsidP="0086265D">
      <w:pPr>
        <w:pStyle w:val="Textoindependiente"/>
        <w:spacing w:before="41"/>
      </w:pPr>
    </w:p>
    <w:p w:rsidR="0086265D" w:rsidRDefault="0086265D" w:rsidP="0086265D">
      <w:pPr>
        <w:pStyle w:val="Prrafodelista"/>
        <w:numPr>
          <w:ilvl w:val="0"/>
          <w:numId w:val="1"/>
        </w:numPr>
        <w:tabs>
          <w:tab w:val="left" w:pos="901"/>
        </w:tabs>
        <w:spacing w:line="273" w:lineRule="auto"/>
        <w:ind w:right="389"/>
        <w:jc w:val="both"/>
      </w:pPr>
      <w:r>
        <w:t>Cualquier acto capaz de crear una confusión, por cualquier medio que sea, respecto</w:t>
      </w:r>
      <w:r>
        <w:rPr>
          <w:spacing w:val="-12"/>
        </w:rPr>
        <w:t xml:space="preserve"> </w:t>
      </w:r>
      <w:r>
        <w:t>del</w:t>
      </w:r>
      <w:r>
        <w:rPr>
          <w:spacing w:val="-9"/>
        </w:rPr>
        <w:t xml:space="preserve"> </w:t>
      </w:r>
      <w:r>
        <w:t>establecimiento,</w:t>
      </w:r>
      <w:r>
        <w:rPr>
          <w:spacing w:val="-11"/>
        </w:rPr>
        <w:t xml:space="preserve"> </w:t>
      </w:r>
      <w:r>
        <w:t>los</w:t>
      </w:r>
      <w:r>
        <w:rPr>
          <w:spacing w:val="-15"/>
        </w:rPr>
        <w:t xml:space="preserve"> </w:t>
      </w:r>
      <w:r>
        <w:t>productos</w:t>
      </w:r>
      <w:r>
        <w:rPr>
          <w:spacing w:val="-15"/>
        </w:rPr>
        <w:t xml:space="preserve"> </w:t>
      </w:r>
      <w:r>
        <w:t>o</w:t>
      </w:r>
      <w:r>
        <w:rPr>
          <w:spacing w:val="-7"/>
        </w:rPr>
        <w:t xml:space="preserve"> </w:t>
      </w:r>
      <w:r>
        <w:t>la</w:t>
      </w:r>
      <w:r>
        <w:rPr>
          <w:spacing w:val="-7"/>
        </w:rPr>
        <w:t xml:space="preserve"> </w:t>
      </w:r>
      <w:r>
        <w:t>actividad</w:t>
      </w:r>
      <w:r>
        <w:rPr>
          <w:spacing w:val="-7"/>
        </w:rPr>
        <w:t xml:space="preserve"> </w:t>
      </w:r>
      <w:r>
        <w:t>industrial</w:t>
      </w:r>
      <w:r>
        <w:rPr>
          <w:spacing w:val="-9"/>
        </w:rPr>
        <w:t xml:space="preserve"> </w:t>
      </w:r>
      <w:r>
        <w:t>o</w:t>
      </w:r>
      <w:r>
        <w:rPr>
          <w:spacing w:val="-7"/>
        </w:rPr>
        <w:t xml:space="preserve"> </w:t>
      </w:r>
      <w:r>
        <w:t>comercial</w:t>
      </w:r>
      <w:r>
        <w:rPr>
          <w:spacing w:val="-14"/>
        </w:rPr>
        <w:t xml:space="preserve"> </w:t>
      </w:r>
      <w:r>
        <w:t>de un competidor;</w:t>
      </w:r>
    </w:p>
    <w:p w:rsidR="0086265D" w:rsidRDefault="0086265D" w:rsidP="0086265D">
      <w:pPr>
        <w:pStyle w:val="Prrafodelista"/>
        <w:numPr>
          <w:ilvl w:val="0"/>
          <w:numId w:val="1"/>
        </w:numPr>
        <w:tabs>
          <w:tab w:val="left" w:pos="901"/>
        </w:tabs>
        <w:spacing w:before="1" w:line="276" w:lineRule="auto"/>
        <w:ind w:right="394"/>
        <w:jc w:val="both"/>
      </w:pPr>
      <w:r>
        <w:t>Las</w:t>
      </w:r>
      <w:r>
        <w:rPr>
          <w:spacing w:val="-14"/>
        </w:rPr>
        <w:t xml:space="preserve"> </w:t>
      </w:r>
      <w:r>
        <w:t>aseveraciones</w:t>
      </w:r>
      <w:r>
        <w:rPr>
          <w:spacing w:val="-9"/>
        </w:rPr>
        <w:t xml:space="preserve"> </w:t>
      </w:r>
      <w:r>
        <w:t>falsas,</w:t>
      </w:r>
      <w:r>
        <w:rPr>
          <w:spacing w:val="-15"/>
        </w:rPr>
        <w:t xml:space="preserve"> </w:t>
      </w:r>
      <w:r>
        <w:t>en</w:t>
      </w:r>
      <w:r>
        <w:rPr>
          <w:spacing w:val="-11"/>
        </w:rPr>
        <w:t xml:space="preserve"> </w:t>
      </w:r>
      <w:r>
        <w:t>el</w:t>
      </w:r>
      <w:r>
        <w:rPr>
          <w:spacing w:val="-13"/>
        </w:rPr>
        <w:t xml:space="preserve"> </w:t>
      </w:r>
      <w:r>
        <w:t>ejercicio</w:t>
      </w:r>
      <w:r>
        <w:rPr>
          <w:spacing w:val="-6"/>
        </w:rPr>
        <w:t xml:space="preserve"> </w:t>
      </w:r>
      <w:r>
        <w:t>del</w:t>
      </w:r>
      <w:r>
        <w:rPr>
          <w:spacing w:val="-8"/>
        </w:rPr>
        <w:t xml:space="preserve"> </w:t>
      </w:r>
      <w:r>
        <w:t>comercio,</w:t>
      </w:r>
      <w:r>
        <w:rPr>
          <w:spacing w:val="-10"/>
        </w:rPr>
        <w:t xml:space="preserve"> </w:t>
      </w:r>
      <w:r>
        <w:t>capaces</w:t>
      </w:r>
      <w:r>
        <w:rPr>
          <w:spacing w:val="-14"/>
        </w:rPr>
        <w:t xml:space="preserve"> </w:t>
      </w:r>
      <w:r>
        <w:t>de</w:t>
      </w:r>
      <w:r>
        <w:rPr>
          <w:spacing w:val="-6"/>
        </w:rPr>
        <w:t xml:space="preserve"> </w:t>
      </w:r>
      <w:r>
        <w:t>desacreditar</w:t>
      </w:r>
      <w:r>
        <w:rPr>
          <w:spacing w:val="-12"/>
        </w:rPr>
        <w:t xml:space="preserve"> </w:t>
      </w:r>
      <w:r>
        <w:t>el establecimiento, los productos o la actividad industrial o comercial de un competidor; o,</w:t>
      </w:r>
    </w:p>
    <w:p w:rsidR="0086265D" w:rsidRDefault="0086265D" w:rsidP="0086265D">
      <w:pPr>
        <w:pStyle w:val="Prrafodelista"/>
        <w:numPr>
          <w:ilvl w:val="0"/>
          <w:numId w:val="1"/>
        </w:numPr>
        <w:tabs>
          <w:tab w:val="left" w:pos="901"/>
        </w:tabs>
        <w:spacing w:line="273" w:lineRule="auto"/>
        <w:ind w:right="393"/>
        <w:jc w:val="both"/>
      </w:pPr>
      <w:r>
        <w:t>Las indicaciones o aseveraciones cuyo empleo, en el ejercicio del comercio, pudieren</w:t>
      </w:r>
      <w:r>
        <w:rPr>
          <w:spacing w:val="-3"/>
        </w:rPr>
        <w:t xml:space="preserve"> </w:t>
      </w:r>
      <w:r>
        <w:t>inducir</w:t>
      </w:r>
      <w:r>
        <w:rPr>
          <w:spacing w:val="-4"/>
        </w:rPr>
        <w:t xml:space="preserve"> </w:t>
      </w:r>
      <w:r>
        <w:t>al</w:t>
      </w:r>
      <w:r>
        <w:rPr>
          <w:spacing w:val="-5"/>
        </w:rPr>
        <w:t xml:space="preserve"> </w:t>
      </w:r>
      <w:r>
        <w:t>público</w:t>
      </w:r>
      <w:r>
        <w:rPr>
          <w:spacing w:val="-7"/>
        </w:rPr>
        <w:t xml:space="preserve"> </w:t>
      </w:r>
      <w:r>
        <w:t>a</w:t>
      </w:r>
      <w:r>
        <w:rPr>
          <w:spacing w:val="-3"/>
        </w:rPr>
        <w:t xml:space="preserve"> </w:t>
      </w:r>
      <w:r>
        <w:t>error</w:t>
      </w:r>
      <w:r>
        <w:rPr>
          <w:spacing w:val="-4"/>
        </w:rPr>
        <w:t xml:space="preserve"> </w:t>
      </w:r>
      <w:r>
        <w:t>sobre</w:t>
      </w:r>
      <w:r>
        <w:rPr>
          <w:spacing w:val="-7"/>
        </w:rPr>
        <w:t xml:space="preserve"> </w:t>
      </w:r>
      <w:r>
        <w:t>la</w:t>
      </w:r>
      <w:r>
        <w:rPr>
          <w:spacing w:val="-3"/>
        </w:rPr>
        <w:t xml:space="preserve"> </w:t>
      </w:r>
      <w:r>
        <w:t>naturaleza,</w:t>
      </w:r>
      <w:r>
        <w:rPr>
          <w:spacing w:val="-6"/>
        </w:rPr>
        <w:t xml:space="preserve"> </w:t>
      </w:r>
      <w:r>
        <w:t>el</w:t>
      </w:r>
      <w:r>
        <w:rPr>
          <w:spacing w:val="-5"/>
        </w:rPr>
        <w:t xml:space="preserve"> </w:t>
      </w:r>
      <w:r>
        <w:t>modo</w:t>
      </w:r>
      <w:r>
        <w:rPr>
          <w:spacing w:val="-3"/>
        </w:rPr>
        <w:t xml:space="preserve"> </w:t>
      </w:r>
      <w:r>
        <w:t>de</w:t>
      </w:r>
      <w:r>
        <w:rPr>
          <w:spacing w:val="-3"/>
        </w:rPr>
        <w:t xml:space="preserve"> </w:t>
      </w:r>
      <w:r>
        <w:t>fabricación,</w:t>
      </w:r>
      <w:r>
        <w:rPr>
          <w:spacing w:val="-6"/>
        </w:rPr>
        <w:t xml:space="preserve"> </w:t>
      </w:r>
      <w:r>
        <w:t>las características, la aptitud en el empleo o la cantidad de los productos.</w:t>
      </w:r>
    </w:p>
    <w:p w:rsidR="0086265D" w:rsidRDefault="0086265D" w:rsidP="0086265D">
      <w:pPr>
        <w:pStyle w:val="Textoindependiente"/>
        <w:spacing w:before="42"/>
      </w:pPr>
    </w:p>
    <w:p w:rsidR="0086265D" w:rsidRDefault="0086265D" w:rsidP="0086265D">
      <w:pPr>
        <w:pStyle w:val="Textoindependiente"/>
        <w:spacing w:line="276" w:lineRule="auto"/>
        <w:ind w:left="180" w:right="382"/>
        <w:jc w:val="both"/>
      </w:pPr>
      <w:r>
        <w:t>De otra parte, es importante precisar que las oficinas nacionales pueden aplicar esta causal</w:t>
      </w:r>
      <w:r>
        <w:rPr>
          <w:spacing w:val="-16"/>
        </w:rPr>
        <w:t xml:space="preserve"> </w:t>
      </w:r>
      <w:r>
        <w:t>de</w:t>
      </w:r>
      <w:r>
        <w:rPr>
          <w:spacing w:val="-15"/>
        </w:rPr>
        <w:t xml:space="preserve"> </w:t>
      </w:r>
      <w:r>
        <w:t>forma</w:t>
      </w:r>
      <w:r>
        <w:rPr>
          <w:spacing w:val="-15"/>
        </w:rPr>
        <w:t xml:space="preserve"> </w:t>
      </w:r>
      <w:r>
        <w:t>oficiosa,</w:t>
      </w:r>
      <w:r>
        <w:rPr>
          <w:spacing w:val="-16"/>
        </w:rPr>
        <w:t xml:space="preserve"> </w:t>
      </w:r>
      <w:r>
        <w:t>es</w:t>
      </w:r>
      <w:r>
        <w:rPr>
          <w:spacing w:val="-15"/>
        </w:rPr>
        <w:t xml:space="preserve"> </w:t>
      </w:r>
      <w:r>
        <w:t>decir,</w:t>
      </w:r>
      <w:r>
        <w:rPr>
          <w:spacing w:val="-15"/>
        </w:rPr>
        <w:t xml:space="preserve"> </w:t>
      </w:r>
      <w:r>
        <w:t>que</w:t>
      </w:r>
      <w:r>
        <w:rPr>
          <w:spacing w:val="-15"/>
        </w:rPr>
        <w:t xml:space="preserve"> </w:t>
      </w:r>
      <w:r>
        <w:t>el</w:t>
      </w:r>
      <w:r>
        <w:rPr>
          <w:spacing w:val="-16"/>
        </w:rPr>
        <w:t xml:space="preserve"> </w:t>
      </w:r>
      <w:r>
        <w:t>examinador</w:t>
      </w:r>
      <w:r>
        <w:rPr>
          <w:spacing w:val="-15"/>
        </w:rPr>
        <w:t xml:space="preserve"> </w:t>
      </w:r>
      <w:r>
        <w:t>podrá</w:t>
      </w:r>
      <w:r>
        <w:rPr>
          <w:spacing w:val="-15"/>
        </w:rPr>
        <w:t xml:space="preserve"> </w:t>
      </w:r>
      <w:r>
        <w:t>negar</w:t>
      </w:r>
      <w:r>
        <w:rPr>
          <w:spacing w:val="-16"/>
        </w:rPr>
        <w:t xml:space="preserve"> </w:t>
      </w:r>
      <w:r>
        <w:t>una</w:t>
      </w:r>
      <w:r>
        <w:rPr>
          <w:spacing w:val="-15"/>
        </w:rPr>
        <w:t xml:space="preserve"> </w:t>
      </w:r>
      <w:r>
        <w:t>solicitud</w:t>
      </w:r>
      <w:r>
        <w:rPr>
          <w:spacing w:val="-14"/>
        </w:rPr>
        <w:t xml:space="preserve"> </w:t>
      </w:r>
      <w:r>
        <w:t>de</w:t>
      </w:r>
      <w:r>
        <w:rPr>
          <w:spacing w:val="-14"/>
        </w:rPr>
        <w:t xml:space="preserve"> </w:t>
      </w:r>
      <w:r>
        <w:t>registro de</w:t>
      </w:r>
      <w:r>
        <w:rPr>
          <w:spacing w:val="-16"/>
        </w:rPr>
        <w:t xml:space="preserve"> </w:t>
      </w:r>
      <w:r>
        <w:t>marca</w:t>
      </w:r>
      <w:r>
        <w:rPr>
          <w:spacing w:val="-15"/>
        </w:rPr>
        <w:t xml:space="preserve"> </w:t>
      </w:r>
      <w:r>
        <w:t>si</w:t>
      </w:r>
      <w:r>
        <w:rPr>
          <w:spacing w:val="-15"/>
        </w:rPr>
        <w:t xml:space="preserve"> </w:t>
      </w:r>
      <w:r>
        <w:t>advierte</w:t>
      </w:r>
      <w:r>
        <w:rPr>
          <w:spacing w:val="-16"/>
        </w:rPr>
        <w:t xml:space="preserve"> </w:t>
      </w:r>
      <w:r>
        <w:t>que</w:t>
      </w:r>
      <w:r>
        <w:rPr>
          <w:spacing w:val="-15"/>
        </w:rPr>
        <w:t xml:space="preserve"> </w:t>
      </w:r>
      <w:r>
        <w:t>hay</w:t>
      </w:r>
      <w:r>
        <w:rPr>
          <w:spacing w:val="-15"/>
        </w:rPr>
        <w:t xml:space="preserve"> </w:t>
      </w:r>
      <w:r>
        <w:t>indicios</w:t>
      </w:r>
      <w:r>
        <w:rPr>
          <w:spacing w:val="-15"/>
        </w:rPr>
        <w:t xml:space="preserve"> </w:t>
      </w:r>
      <w:r>
        <w:t>razonables</w:t>
      </w:r>
      <w:r>
        <w:rPr>
          <w:spacing w:val="-16"/>
        </w:rPr>
        <w:t xml:space="preserve"> </w:t>
      </w:r>
      <w:r>
        <w:t>para</w:t>
      </w:r>
      <w:r>
        <w:rPr>
          <w:spacing w:val="-15"/>
        </w:rPr>
        <w:t xml:space="preserve"> </w:t>
      </w:r>
      <w:r>
        <w:t>determinar</w:t>
      </w:r>
      <w:r>
        <w:rPr>
          <w:spacing w:val="-15"/>
        </w:rPr>
        <w:t xml:space="preserve"> </w:t>
      </w:r>
      <w:r>
        <w:t>que</w:t>
      </w:r>
      <w:r>
        <w:rPr>
          <w:spacing w:val="-16"/>
        </w:rPr>
        <w:t xml:space="preserve"> </w:t>
      </w:r>
      <w:r>
        <w:t>con</w:t>
      </w:r>
      <w:r>
        <w:rPr>
          <w:spacing w:val="-15"/>
        </w:rPr>
        <w:t xml:space="preserve"> </w:t>
      </w:r>
      <w:r>
        <w:t>ella</w:t>
      </w:r>
      <w:r>
        <w:rPr>
          <w:spacing w:val="-15"/>
        </w:rPr>
        <w:t xml:space="preserve"> </w:t>
      </w:r>
      <w:r>
        <w:t>se</w:t>
      </w:r>
      <w:r>
        <w:rPr>
          <w:spacing w:val="-15"/>
        </w:rPr>
        <w:t xml:space="preserve"> </w:t>
      </w:r>
      <w:r>
        <w:t>pretende perpetrar, facilitar o consolidar un acto de competencia desleal.</w:t>
      </w:r>
    </w:p>
    <w:p w:rsidR="0086265D" w:rsidRDefault="0086265D" w:rsidP="0086265D">
      <w:pPr>
        <w:pStyle w:val="Textoindependiente"/>
        <w:spacing w:before="33"/>
      </w:pPr>
    </w:p>
    <w:p w:rsidR="0086265D" w:rsidRDefault="0086265D" w:rsidP="0086265D">
      <w:pPr>
        <w:spacing w:before="1" w:line="276" w:lineRule="auto"/>
        <w:ind w:left="180" w:right="391"/>
        <w:jc w:val="both"/>
        <w:rPr>
          <w:rFonts w:ascii="Arial" w:hAnsi="Arial"/>
          <w:i/>
        </w:rPr>
      </w:pPr>
      <w:r>
        <w:t>No obstante, lo usual</w:t>
      </w:r>
      <w:r>
        <w:rPr>
          <w:spacing w:val="-2"/>
        </w:rPr>
        <w:t xml:space="preserve"> </w:t>
      </w:r>
      <w:r>
        <w:t>es que esta causal se alegue en una oposición y, en esta medida, según</w:t>
      </w:r>
      <w:r>
        <w:rPr>
          <w:spacing w:val="-3"/>
        </w:rPr>
        <w:t xml:space="preserve"> </w:t>
      </w:r>
      <w:r>
        <w:t>lo</w:t>
      </w:r>
      <w:r>
        <w:rPr>
          <w:spacing w:val="-3"/>
        </w:rPr>
        <w:t xml:space="preserve"> </w:t>
      </w:r>
      <w:r>
        <w:t>ha</w:t>
      </w:r>
      <w:r>
        <w:rPr>
          <w:spacing w:val="-3"/>
        </w:rPr>
        <w:t xml:space="preserve"> </w:t>
      </w:r>
      <w:r>
        <w:t>señalado</w:t>
      </w:r>
      <w:r>
        <w:rPr>
          <w:spacing w:val="-3"/>
        </w:rPr>
        <w:t xml:space="preserve"> </w:t>
      </w:r>
      <w:r>
        <w:t>el</w:t>
      </w:r>
      <w:r>
        <w:rPr>
          <w:spacing w:val="-5"/>
        </w:rPr>
        <w:t xml:space="preserve"> </w:t>
      </w:r>
      <w:r>
        <w:t>TJCA,</w:t>
      </w:r>
      <w:r>
        <w:rPr>
          <w:spacing w:val="-2"/>
        </w:rPr>
        <w:t xml:space="preserve"> </w:t>
      </w:r>
      <w:r>
        <w:rPr>
          <w:rFonts w:ascii="Arial" w:hAnsi="Arial"/>
          <w:i/>
        </w:rPr>
        <w:t>“quien</w:t>
      </w:r>
      <w:r>
        <w:rPr>
          <w:rFonts w:ascii="Arial" w:hAnsi="Arial"/>
          <w:i/>
          <w:spacing w:val="-3"/>
        </w:rPr>
        <w:t xml:space="preserve"> </w:t>
      </w:r>
      <w:r>
        <w:rPr>
          <w:rFonts w:ascii="Arial" w:hAnsi="Arial"/>
          <w:i/>
        </w:rPr>
        <w:t>alega</w:t>
      </w:r>
      <w:r>
        <w:rPr>
          <w:rFonts w:ascii="Arial" w:hAnsi="Arial"/>
          <w:i/>
          <w:spacing w:val="-3"/>
        </w:rPr>
        <w:t xml:space="preserve"> </w:t>
      </w:r>
      <w:r>
        <w:rPr>
          <w:rFonts w:ascii="Arial" w:hAnsi="Arial"/>
          <w:i/>
        </w:rPr>
        <w:t>la</w:t>
      </w:r>
      <w:r>
        <w:rPr>
          <w:rFonts w:ascii="Arial" w:hAnsi="Arial"/>
          <w:i/>
          <w:spacing w:val="-3"/>
        </w:rPr>
        <w:t xml:space="preserve"> </w:t>
      </w:r>
      <w:r>
        <w:rPr>
          <w:rFonts w:ascii="Arial" w:hAnsi="Arial"/>
          <w:i/>
        </w:rPr>
        <w:t>causal</w:t>
      </w:r>
      <w:r>
        <w:rPr>
          <w:rFonts w:ascii="Arial" w:hAnsi="Arial"/>
          <w:i/>
          <w:spacing w:val="-5"/>
        </w:rPr>
        <w:t xml:space="preserve"> </w:t>
      </w:r>
      <w:r>
        <w:rPr>
          <w:rFonts w:ascii="Arial" w:hAnsi="Arial"/>
          <w:i/>
        </w:rPr>
        <w:t>de</w:t>
      </w:r>
      <w:r>
        <w:rPr>
          <w:rFonts w:ascii="Arial" w:hAnsi="Arial"/>
          <w:i/>
          <w:spacing w:val="-3"/>
        </w:rPr>
        <w:t xml:space="preserve"> </w:t>
      </w:r>
      <w:r>
        <w:rPr>
          <w:rFonts w:ascii="Arial" w:hAnsi="Arial"/>
          <w:i/>
        </w:rPr>
        <w:t>irregistrabilidad</w:t>
      </w:r>
      <w:r>
        <w:rPr>
          <w:rFonts w:ascii="Arial" w:hAnsi="Arial"/>
          <w:i/>
          <w:spacing w:val="-3"/>
        </w:rPr>
        <w:t xml:space="preserve"> </w:t>
      </w:r>
      <w:r>
        <w:rPr>
          <w:rFonts w:ascii="Arial" w:hAnsi="Arial"/>
          <w:i/>
        </w:rPr>
        <w:t>del</w:t>
      </w:r>
      <w:r>
        <w:rPr>
          <w:rFonts w:ascii="Arial" w:hAnsi="Arial"/>
          <w:i/>
          <w:spacing w:val="-5"/>
        </w:rPr>
        <w:t xml:space="preserve"> </w:t>
      </w:r>
      <w:r>
        <w:rPr>
          <w:rFonts w:ascii="Arial" w:hAnsi="Arial"/>
          <w:i/>
        </w:rPr>
        <w:t>Artículo</w:t>
      </w:r>
      <w:r>
        <w:rPr>
          <w:rFonts w:ascii="Arial" w:hAnsi="Arial"/>
          <w:i/>
          <w:spacing w:val="-3"/>
        </w:rPr>
        <w:t xml:space="preserve"> </w:t>
      </w:r>
      <w:r>
        <w:rPr>
          <w:rFonts w:ascii="Arial" w:hAnsi="Arial"/>
          <w:i/>
        </w:rPr>
        <w:t>137 de la Decisión 486, deberá probar que el registro se hubiese solicitado para perpetrar, facilitar o consolidar un acto de competencia desleal”</w:t>
      </w:r>
      <w:r>
        <w:rPr>
          <w:rFonts w:ascii="Arial" w:hAnsi="Arial"/>
          <w:i/>
          <w:vertAlign w:val="superscript"/>
        </w:rPr>
        <w:t>307</w:t>
      </w:r>
      <w:r>
        <w:rPr>
          <w:rFonts w:ascii="Arial" w:hAnsi="Arial"/>
          <w:i/>
        </w:rPr>
        <w:t>.</w:t>
      </w:r>
    </w:p>
    <w:p w:rsidR="0086265D" w:rsidRDefault="0086265D" w:rsidP="0086265D">
      <w:pPr>
        <w:pStyle w:val="Textoindependiente"/>
        <w:spacing w:before="38"/>
        <w:rPr>
          <w:rFonts w:ascii="Arial"/>
          <w:i/>
        </w:rPr>
      </w:pPr>
    </w:p>
    <w:p w:rsidR="0086265D" w:rsidRDefault="0086265D" w:rsidP="0086265D">
      <w:pPr>
        <w:pStyle w:val="Textoindependiente"/>
        <w:spacing w:line="276" w:lineRule="auto"/>
        <w:ind w:left="180" w:right="392"/>
        <w:jc w:val="both"/>
      </w:pPr>
      <w:r>
        <w:t>Ahora bien, el examinador, deberá valorar las pruebas y establecer si en efecto se presentan indicios razonables que permitan determinar que estamos frente</w:t>
      </w:r>
      <w:r>
        <w:rPr>
          <w:spacing w:val="-1"/>
        </w:rPr>
        <w:t xml:space="preserve"> </w:t>
      </w:r>
      <w:r>
        <w:t>a un</w:t>
      </w:r>
      <w:r>
        <w:rPr>
          <w:spacing w:val="-1"/>
        </w:rPr>
        <w:t xml:space="preserve"> </w:t>
      </w:r>
      <w:r>
        <w:t>acto de competencia desleal</w:t>
      </w:r>
      <w:r>
        <w:rPr>
          <w:spacing w:val="-2"/>
        </w:rPr>
        <w:t xml:space="preserve"> </w:t>
      </w:r>
      <w:r>
        <w:t>y aplicar,</w:t>
      </w:r>
      <w:r>
        <w:rPr>
          <w:spacing w:val="-4"/>
        </w:rPr>
        <w:t xml:space="preserve"> </w:t>
      </w:r>
      <w:r>
        <w:t>en consecuencia,</w:t>
      </w:r>
      <w:r>
        <w:rPr>
          <w:spacing w:val="-4"/>
        </w:rPr>
        <w:t xml:space="preserve"> </w:t>
      </w:r>
      <w:r>
        <w:t>la causal</w:t>
      </w:r>
      <w:r>
        <w:rPr>
          <w:spacing w:val="-2"/>
        </w:rPr>
        <w:t xml:space="preserve"> </w:t>
      </w:r>
      <w:r>
        <w:t>del</w:t>
      </w:r>
      <w:r>
        <w:rPr>
          <w:spacing w:val="-2"/>
        </w:rPr>
        <w:t xml:space="preserve"> </w:t>
      </w:r>
      <w:r>
        <w:t>artículo 137 de la DA 486, de</w:t>
      </w:r>
      <w:r>
        <w:rPr>
          <w:spacing w:val="-16"/>
        </w:rPr>
        <w:t xml:space="preserve"> </w:t>
      </w:r>
      <w:r>
        <w:t>manera</w:t>
      </w:r>
      <w:r>
        <w:rPr>
          <w:spacing w:val="-15"/>
        </w:rPr>
        <w:t xml:space="preserve"> </w:t>
      </w:r>
      <w:r>
        <w:t>que</w:t>
      </w:r>
      <w:r>
        <w:rPr>
          <w:spacing w:val="-15"/>
        </w:rPr>
        <w:t xml:space="preserve"> </w:t>
      </w:r>
      <w:r>
        <w:t>en</w:t>
      </w:r>
      <w:r>
        <w:rPr>
          <w:spacing w:val="-16"/>
        </w:rPr>
        <w:t xml:space="preserve"> </w:t>
      </w:r>
      <w:r>
        <w:t>ejercicio</w:t>
      </w:r>
      <w:r>
        <w:rPr>
          <w:spacing w:val="-15"/>
        </w:rPr>
        <w:t xml:space="preserve"> </w:t>
      </w:r>
      <w:r>
        <w:t>de</w:t>
      </w:r>
      <w:r>
        <w:rPr>
          <w:spacing w:val="-15"/>
        </w:rPr>
        <w:t xml:space="preserve"> </w:t>
      </w:r>
      <w:r>
        <w:t>su</w:t>
      </w:r>
      <w:r>
        <w:rPr>
          <w:spacing w:val="-15"/>
        </w:rPr>
        <w:t xml:space="preserve"> </w:t>
      </w:r>
      <w:r>
        <w:t>rol</w:t>
      </w:r>
      <w:r>
        <w:rPr>
          <w:spacing w:val="-16"/>
        </w:rPr>
        <w:t xml:space="preserve"> </w:t>
      </w:r>
      <w:r>
        <w:t>,como</w:t>
      </w:r>
      <w:r>
        <w:rPr>
          <w:spacing w:val="-15"/>
        </w:rPr>
        <w:t xml:space="preserve"> </w:t>
      </w:r>
      <w:r>
        <w:t>persona</w:t>
      </w:r>
      <w:r>
        <w:rPr>
          <w:spacing w:val="-15"/>
        </w:rPr>
        <w:t xml:space="preserve"> </w:t>
      </w:r>
      <w:r>
        <w:t>a</w:t>
      </w:r>
      <w:r>
        <w:rPr>
          <w:spacing w:val="-16"/>
        </w:rPr>
        <w:t xml:space="preserve"> </w:t>
      </w:r>
      <w:r>
        <w:t>cargo</w:t>
      </w:r>
      <w:r>
        <w:rPr>
          <w:spacing w:val="-15"/>
        </w:rPr>
        <w:t xml:space="preserve"> </w:t>
      </w:r>
      <w:r>
        <w:t>del</w:t>
      </w:r>
      <w:r>
        <w:rPr>
          <w:spacing w:val="-15"/>
        </w:rPr>
        <w:t xml:space="preserve"> </w:t>
      </w:r>
      <w:r>
        <w:t>examen</w:t>
      </w:r>
      <w:r>
        <w:rPr>
          <w:spacing w:val="-15"/>
        </w:rPr>
        <w:t xml:space="preserve"> </w:t>
      </w:r>
      <w:r>
        <w:t>de</w:t>
      </w:r>
      <w:r>
        <w:rPr>
          <w:spacing w:val="-16"/>
        </w:rPr>
        <w:t xml:space="preserve"> </w:t>
      </w:r>
      <w:r>
        <w:t>registrabilidad, no es su función declarar la ocurrencia del acto de competencia desleal como tal.</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spacing w:before="91"/>
        <w:rPr>
          <w:sz w:val="18"/>
        </w:rPr>
      </w:pPr>
    </w:p>
    <w:p w:rsidR="0086265D" w:rsidRDefault="0086265D" w:rsidP="0086265D">
      <w:pPr>
        <w:jc w:val="right"/>
        <w:rPr>
          <w:sz w:val="18"/>
        </w:rPr>
        <w:sectPr w:rsidR="0086265D">
          <w:pgSz w:w="12240" w:h="15840"/>
          <w:pgMar w:top="1340" w:right="1500" w:bottom="280" w:left="1520" w:header="720" w:footer="720" w:gutter="0"/>
          <w:cols w:space="720"/>
        </w:sectPr>
      </w:pPr>
    </w:p>
    <w:p w:rsidR="0086265D" w:rsidRDefault="0086265D" w:rsidP="0086265D">
      <w:pPr>
        <w:spacing w:before="74" w:line="276" w:lineRule="auto"/>
        <w:ind w:left="180" w:right="384"/>
        <w:jc w:val="both"/>
      </w:pPr>
      <w:r>
        <w:lastRenderedPageBreak/>
        <w:t xml:space="preserve">Por “indicio razonable”, de acuerdo con el TJCA, debe entenderse </w:t>
      </w:r>
      <w:r>
        <w:rPr>
          <w:rFonts w:ascii="Arial" w:hAnsi="Arial"/>
          <w:i/>
        </w:rPr>
        <w:t>“todo hecho, acto u omisión del que, por vía de inferencia, pueda generar una gran probabilidad de que el registro se solicitó con el ánimo de aprovechar toda</w:t>
      </w:r>
      <w:r>
        <w:rPr>
          <w:rFonts w:ascii="Arial" w:hAnsi="Arial"/>
          <w:i/>
          <w:spacing w:val="-1"/>
        </w:rPr>
        <w:t xml:space="preserve"> </w:t>
      </w:r>
      <w:r>
        <w:rPr>
          <w:rFonts w:ascii="Arial" w:hAnsi="Arial"/>
          <w:i/>
        </w:rPr>
        <w:t>la carga económica, de penetración en el mercado y de calidad de los productos y servicios que conlleva una marca.”</w:t>
      </w:r>
      <w:r>
        <w:rPr>
          <w:vertAlign w:val="superscript"/>
        </w:rPr>
        <w:t>308</w:t>
      </w: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pStyle w:val="Textoindependiente"/>
        <w:rPr>
          <w:sz w:val="18"/>
        </w:rPr>
      </w:pPr>
    </w:p>
    <w:p w:rsidR="0086265D" w:rsidRDefault="0086265D" w:rsidP="0086265D">
      <w:pPr>
        <w:rPr>
          <w:sz w:val="18"/>
        </w:rPr>
      </w:pPr>
    </w:p>
    <w:p w:rsidR="0086265D" w:rsidRDefault="0086265D" w:rsidP="0086265D">
      <w:pPr>
        <w:pStyle w:val="Textoindependiente"/>
        <w:spacing w:before="91"/>
        <w:rPr>
          <w:sz w:val="18"/>
        </w:rPr>
      </w:pPr>
    </w:p>
    <w:p w:rsidR="00FB7E41" w:rsidRDefault="00FB7E41">
      <w:bookmarkStart w:id="38" w:name="_GoBack"/>
      <w:bookmarkEnd w:id="38"/>
    </w:p>
    <w:sectPr w:rsidR="00FB7E41">
      <w:pgSz w:w="12240" w:h="15840"/>
      <w:pgMar w:top="1820" w:right="150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0B4"/>
    <w:multiLevelType w:val="hybridMultilevel"/>
    <w:tmpl w:val="15DA9DD8"/>
    <w:lvl w:ilvl="0" w:tplc="F5D0C3F4">
      <w:start w:val="1"/>
      <w:numFmt w:val="upperLetter"/>
      <w:lvlText w:val="%1."/>
      <w:lvlJc w:val="left"/>
      <w:pPr>
        <w:ind w:left="446" w:hanging="266"/>
        <w:jc w:val="left"/>
      </w:pPr>
      <w:rPr>
        <w:rFonts w:ascii="Arial MT" w:eastAsia="Arial MT" w:hAnsi="Arial MT" w:cs="Arial MT" w:hint="default"/>
        <w:b w:val="0"/>
        <w:bCs w:val="0"/>
        <w:i w:val="0"/>
        <w:iCs w:val="0"/>
        <w:color w:val="1F3762"/>
        <w:spacing w:val="-2"/>
        <w:w w:val="100"/>
        <w:sz w:val="22"/>
        <w:szCs w:val="22"/>
        <w:lang w:val="es-ES" w:eastAsia="en-US" w:bidi="ar-SA"/>
      </w:rPr>
    </w:lvl>
    <w:lvl w:ilvl="1" w:tplc="0B9CC1A4">
      <w:start w:val="1"/>
      <w:numFmt w:val="lowerLetter"/>
      <w:lvlText w:val="%2)"/>
      <w:lvlJc w:val="left"/>
      <w:pPr>
        <w:ind w:left="440" w:hanging="260"/>
        <w:jc w:val="right"/>
      </w:pPr>
      <w:rPr>
        <w:rFonts w:ascii="Arial MT" w:eastAsia="Arial MT" w:hAnsi="Arial MT" w:cs="Arial MT" w:hint="default"/>
        <w:b w:val="0"/>
        <w:bCs w:val="0"/>
        <w:i w:val="0"/>
        <w:iCs w:val="0"/>
        <w:color w:val="1F3762"/>
        <w:spacing w:val="0"/>
        <w:w w:val="100"/>
        <w:sz w:val="22"/>
        <w:szCs w:val="22"/>
        <w:lang w:val="es-ES" w:eastAsia="en-US" w:bidi="ar-SA"/>
      </w:rPr>
    </w:lvl>
    <w:lvl w:ilvl="2" w:tplc="69648434">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3" w:tplc="6660CDF2">
      <w:numFmt w:val="bullet"/>
      <w:lvlText w:val="•"/>
      <w:lvlJc w:val="left"/>
      <w:pPr>
        <w:ind w:left="2748" w:hanging="360"/>
      </w:pPr>
      <w:rPr>
        <w:rFonts w:hint="default"/>
        <w:lang w:val="es-ES" w:eastAsia="en-US" w:bidi="ar-SA"/>
      </w:rPr>
    </w:lvl>
    <w:lvl w:ilvl="4" w:tplc="6F00AA66">
      <w:numFmt w:val="bullet"/>
      <w:lvlText w:val="•"/>
      <w:lvlJc w:val="left"/>
      <w:pPr>
        <w:ind w:left="3673" w:hanging="360"/>
      </w:pPr>
      <w:rPr>
        <w:rFonts w:hint="default"/>
        <w:lang w:val="es-ES" w:eastAsia="en-US" w:bidi="ar-SA"/>
      </w:rPr>
    </w:lvl>
    <w:lvl w:ilvl="5" w:tplc="A6463CB0">
      <w:numFmt w:val="bullet"/>
      <w:lvlText w:val="•"/>
      <w:lvlJc w:val="left"/>
      <w:pPr>
        <w:ind w:left="4597" w:hanging="360"/>
      </w:pPr>
      <w:rPr>
        <w:rFonts w:hint="default"/>
        <w:lang w:val="es-ES" w:eastAsia="en-US" w:bidi="ar-SA"/>
      </w:rPr>
    </w:lvl>
    <w:lvl w:ilvl="6" w:tplc="86748DC0">
      <w:numFmt w:val="bullet"/>
      <w:lvlText w:val="•"/>
      <w:lvlJc w:val="left"/>
      <w:pPr>
        <w:ind w:left="5522" w:hanging="360"/>
      </w:pPr>
      <w:rPr>
        <w:rFonts w:hint="default"/>
        <w:lang w:val="es-ES" w:eastAsia="en-US" w:bidi="ar-SA"/>
      </w:rPr>
    </w:lvl>
    <w:lvl w:ilvl="7" w:tplc="65F4A5A0">
      <w:numFmt w:val="bullet"/>
      <w:lvlText w:val="•"/>
      <w:lvlJc w:val="left"/>
      <w:pPr>
        <w:ind w:left="6446" w:hanging="360"/>
      </w:pPr>
      <w:rPr>
        <w:rFonts w:hint="default"/>
        <w:lang w:val="es-ES" w:eastAsia="en-US" w:bidi="ar-SA"/>
      </w:rPr>
    </w:lvl>
    <w:lvl w:ilvl="8" w:tplc="6A1C3CF4">
      <w:numFmt w:val="bullet"/>
      <w:lvlText w:val="•"/>
      <w:lvlJc w:val="left"/>
      <w:pPr>
        <w:ind w:left="7371" w:hanging="360"/>
      </w:pPr>
      <w:rPr>
        <w:rFonts w:hint="default"/>
        <w:lang w:val="es-ES" w:eastAsia="en-US" w:bidi="ar-SA"/>
      </w:rPr>
    </w:lvl>
  </w:abstractNum>
  <w:abstractNum w:abstractNumId="1" w15:restartNumberingAfterBreak="0">
    <w:nsid w:val="06A930C3"/>
    <w:multiLevelType w:val="hybridMultilevel"/>
    <w:tmpl w:val="D804A9D8"/>
    <w:lvl w:ilvl="0" w:tplc="40E8580A">
      <w:numFmt w:val="bullet"/>
      <w:lvlText w:val="-"/>
      <w:lvlJc w:val="left"/>
      <w:pPr>
        <w:ind w:left="891" w:hanging="155"/>
      </w:pPr>
      <w:rPr>
        <w:rFonts w:ascii="Arial" w:eastAsia="Arial" w:hAnsi="Arial" w:cs="Arial" w:hint="default"/>
        <w:b w:val="0"/>
        <w:bCs w:val="0"/>
        <w:i/>
        <w:iCs/>
        <w:spacing w:val="0"/>
        <w:w w:val="99"/>
        <w:sz w:val="22"/>
        <w:szCs w:val="22"/>
        <w:lang w:val="es-ES" w:eastAsia="en-US" w:bidi="ar-SA"/>
      </w:rPr>
    </w:lvl>
    <w:lvl w:ilvl="1" w:tplc="F16C7F40">
      <w:numFmt w:val="bullet"/>
      <w:lvlText w:val="•"/>
      <w:lvlJc w:val="left"/>
      <w:pPr>
        <w:ind w:left="1732" w:hanging="155"/>
      </w:pPr>
      <w:rPr>
        <w:rFonts w:hint="default"/>
        <w:lang w:val="es-ES" w:eastAsia="en-US" w:bidi="ar-SA"/>
      </w:rPr>
    </w:lvl>
    <w:lvl w:ilvl="2" w:tplc="4A10D95E">
      <w:numFmt w:val="bullet"/>
      <w:lvlText w:val="•"/>
      <w:lvlJc w:val="left"/>
      <w:pPr>
        <w:ind w:left="2564" w:hanging="155"/>
      </w:pPr>
      <w:rPr>
        <w:rFonts w:hint="default"/>
        <w:lang w:val="es-ES" w:eastAsia="en-US" w:bidi="ar-SA"/>
      </w:rPr>
    </w:lvl>
    <w:lvl w:ilvl="3" w:tplc="909638C2">
      <w:numFmt w:val="bullet"/>
      <w:lvlText w:val="•"/>
      <w:lvlJc w:val="left"/>
      <w:pPr>
        <w:ind w:left="3396" w:hanging="155"/>
      </w:pPr>
      <w:rPr>
        <w:rFonts w:hint="default"/>
        <w:lang w:val="es-ES" w:eastAsia="en-US" w:bidi="ar-SA"/>
      </w:rPr>
    </w:lvl>
    <w:lvl w:ilvl="4" w:tplc="C25CE6A6">
      <w:numFmt w:val="bullet"/>
      <w:lvlText w:val="•"/>
      <w:lvlJc w:val="left"/>
      <w:pPr>
        <w:ind w:left="4228" w:hanging="155"/>
      </w:pPr>
      <w:rPr>
        <w:rFonts w:hint="default"/>
        <w:lang w:val="es-ES" w:eastAsia="en-US" w:bidi="ar-SA"/>
      </w:rPr>
    </w:lvl>
    <w:lvl w:ilvl="5" w:tplc="0A62909E">
      <w:numFmt w:val="bullet"/>
      <w:lvlText w:val="•"/>
      <w:lvlJc w:val="left"/>
      <w:pPr>
        <w:ind w:left="5060" w:hanging="155"/>
      </w:pPr>
      <w:rPr>
        <w:rFonts w:hint="default"/>
        <w:lang w:val="es-ES" w:eastAsia="en-US" w:bidi="ar-SA"/>
      </w:rPr>
    </w:lvl>
    <w:lvl w:ilvl="6" w:tplc="897E41F6">
      <w:numFmt w:val="bullet"/>
      <w:lvlText w:val="•"/>
      <w:lvlJc w:val="left"/>
      <w:pPr>
        <w:ind w:left="5892" w:hanging="155"/>
      </w:pPr>
      <w:rPr>
        <w:rFonts w:hint="default"/>
        <w:lang w:val="es-ES" w:eastAsia="en-US" w:bidi="ar-SA"/>
      </w:rPr>
    </w:lvl>
    <w:lvl w:ilvl="7" w:tplc="F81254EE">
      <w:numFmt w:val="bullet"/>
      <w:lvlText w:val="•"/>
      <w:lvlJc w:val="left"/>
      <w:pPr>
        <w:ind w:left="6724" w:hanging="155"/>
      </w:pPr>
      <w:rPr>
        <w:rFonts w:hint="default"/>
        <w:lang w:val="es-ES" w:eastAsia="en-US" w:bidi="ar-SA"/>
      </w:rPr>
    </w:lvl>
    <w:lvl w:ilvl="8" w:tplc="7F009302">
      <w:numFmt w:val="bullet"/>
      <w:lvlText w:val="•"/>
      <w:lvlJc w:val="left"/>
      <w:pPr>
        <w:ind w:left="7556" w:hanging="155"/>
      </w:pPr>
      <w:rPr>
        <w:rFonts w:hint="default"/>
        <w:lang w:val="es-ES" w:eastAsia="en-US" w:bidi="ar-SA"/>
      </w:rPr>
    </w:lvl>
  </w:abstractNum>
  <w:abstractNum w:abstractNumId="2" w15:restartNumberingAfterBreak="0">
    <w:nsid w:val="10B40B80"/>
    <w:multiLevelType w:val="hybridMultilevel"/>
    <w:tmpl w:val="AFDAE310"/>
    <w:lvl w:ilvl="0" w:tplc="5DFAD6C8">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488C8B70">
      <w:numFmt w:val="bullet"/>
      <w:lvlText w:val="•"/>
      <w:lvlJc w:val="left"/>
      <w:pPr>
        <w:ind w:left="1732" w:hanging="360"/>
      </w:pPr>
      <w:rPr>
        <w:rFonts w:hint="default"/>
        <w:lang w:val="es-ES" w:eastAsia="en-US" w:bidi="ar-SA"/>
      </w:rPr>
    </w:lvl>
    <w:lvl w:ilvl="2" w:tplc="E7F403BE">
      <w:numFmt w:val="bullet"/>
      <w:lvlText w:val="•"/>
      <w:lvlJc w:val="left"/>
      <w:pPr>
        <w:ind w:left="2564" w:hanging="360"/>
      </w:pPr>
      <w:rPr>
        <w:rFonts w:hint="default"/>
        <w:lang w:val="es-ES" w:eastAsia="en-US" w:bidi="ar-SA"/>
      </w:rPr>
    </w:lvl>
    <w:lvl w:ilvl="3" w:tplc="E06C234A">
      <w:numFmt w:val="bullet"/>
      <w:lvlText w:val="•"/>
      <w:lvlJc w:val="left"/>
      <w:pPr>
        <w:ind w:left="3396" w:hanging="360"/>
      </w:pPr>
      <w:rPr>
        <w:rFonts w:hint="default"/>
        <w:lang w:val="es-ES" w:eastAsia="en-US" w:bidi="ar-SA"/>
      </w:rPr>
    </w:lvl>
    <w:lvl w:ilvl="4" w:tplc="2E1C361C">
      <w:numFmt w:val="bullet"/>
      <w:lvlText w:val="•"/>
      <w:lvlJc w:val="left"/>
      <w:pPr>
        <w:ind w:left="4228" w:hanging="360"/>
      </w:pPr>
      <w:rPr>
        <w:rFonts w:hint="default"/>
        <w:lang w:val="es-ES" w:eastAsia="en-US" w:bidi="ar-SA"/>
      </w:rPr>
    </w:lvl>
    <w:lvl w:ilvl="5" w:tplc="2D64A5FC">
      <w:numFmt w:val="bullet"/>
      <w:lvlText w:val="•"/>
      <w:lvlJc w:val="left"/>
      <w:pPr>
        <w:ind w:left="5060" w:hanging="360"/>
      </w:pPr>
      <w:rPr>
        <w:rFonts w:hint="default"/>
        <w:lang w:val="es-ES" w:eastAsia="en-US" w:bidi="ar-SA"/>
      </w:rPr>
    </w:lvl>
    <w:lvl w:ilvl="6" w:tplc="20E0BC9E">
      <w:numFmt w:val="bullet"/>
      <w:lvlText w:val="•"/>
      <w:lvlJc w:val="left"/>
      <w:pPr>
        <w:ind w:left="5892" w:hanging="360"/>
      </w:pPr>
      <w:rPr>
        <w:rFonts w:hint="default"/>
        <w:lang w:val="es-ES" w:eastAsia="en-US" w:bidi="ar-SA"/>
      </w:rPr>
    </w:lvl>
    <w:lvl w:ilvl="7" w:tplc="81202BCC">
      <w:numFmt w:val="bullet"/>
      <w:lvlText w:val="•"/>
      <w:lvlJc w:val="left"/>
      <w:pPr>
        <w:ind w:left="6724" w:hanging="360"/>
      </w:pPr>
      <w:rPr>
        <w:rFonts w:hint="default"/>
        <w:lang w:val="es-ES" w:eastAsia="en-US" w:bidi="ar-SA"/>
      </w:rPr>
    </w:lvl>
    <w:lvl w:ilvl="8" w:tplc="AE8EFBBA">
      <w:numFmt w:val="bullet"/>
      <w:lvlText w:val="•"/>
      <w:lvlJc w:val="left"/>
      <w:pPr>
        <w:ind w:left="7556" w:hanging="360"/>
      </w:pPr>
      <w:rPr>
        <w:rFonts w:hint="default"/>
        <w:lang w:val="es-ES" w:eastAsia="en-US" w:bidi="ar-SA"/>
      </w:rPr>
    </w:lvl>
  </w:abstractNum>
  <w:abstractNum w:abstractNumId="3" w15:restartNumberingAfterBreak="0">
    <w:nsid w:val="2E9B2533"/>
    <w:multiLevelType w:val="multilevel"/>
    <w:tmpl w:val="1F02DDF2"/>
    <w:lvl w:ilvl="0">
      <w:start w:val="1"/>
      <w:numFmt w:val="decimal"/>
      <w:lvlText w:val="%1."/>
      <w:lvlJc w:val="left"/>
      <w:pPr>
        <w:ind w:left="426" w:hanging="246"/>
        <w:jc w:val="left"/>
      </w:pPr>
      <w:rPr>
        <w:rFonts w:ascii="Arial" w:eastAsia="Arial" w:hAnsi="Arial" w:cs="Arial" w:hint="default"/>
        <w:b/>
        <w:bCs/>
        <w:i w:val="0"/>
        <w:iCs w:val="0"/>
        <w:color w:val="2E929F"/>
        <w:spacing w:val="0"/>
        <w:w w:val="99"/>
        <w:sz w:val="22"/>
        <w:szCs w:val="22"/>
        <w:lang w:val="es-ES" w:eastAsia="en-US" w:bidi="ar-SA"/>
      </w:rPr>
    </w:lvl>
    <w:lvl w:ilvl="1">
      <w:start w:val="1"/>
      <w:numFmt w:val="decimal"/>
      <w:lvlText w:val="%1.%2."/>
      <w:lvlJc w:val="left"/>
      <w:pPr>
        <w:ind w:left="611" w:hanging="431"/>
        <w:jc w:val="left"/>
      </w:pPr>
      <w:rPr>
        <w:rFonts w:ascii="Arial" w:eastAsia="Arial" w:hAnsi="Arial" w:cs="Arial" w:hint="default"/>
        <w:b/>
        <w:bCs/>
        <w:i w:val="0"/>
        <w:iCs w:val="0"/>
        <w:color w:val="1F3863"/>
        <w:spacing w:val="-2"/>
        <w:w w:val="99"/>
        <w:sz w:val="22"/>
        <w:szCs w:val="22"/>
        <w:lang w:val="es-ES" w:eastAsia="en-US" w:bidi="ar-SA"/>
      </w:rPr>
    </w:lvl>
    <w:lvl w:ilvl="2">
      <w:start w:val="1"/>
      <w:numFmt w:val="decimal"/>
      <w:lvlText w:val="%1.%2.%3."/>
      <w:lvlJc w:val="left"/>
      <w:pPr>
        <w:ind w:left="796" w:hanging="616"/>
        <w:jc w:val="left"/>
      </w:pPr>
      <w:rPr>
        <w:rFonts w:ascii="Arial MT" w:eastAsia="Arial MT" w:hAnsi="Arial MT" w:cs="Arial MT" w:hint="default"/>
        <w:b w:val="0"/>
        <w:bCs w:val="0"/>
        <w:i w:val="0"/>
        <w:iCs w:val="0"/>
        <w:color w:val="2E5395"/>
        <w:spacing w:val="-2"/>
        <w:w w:val="99"/>
        <w:sz w:val="22"/>
        <w:szCs w:val="22"/>
        <w:lang w:val="es-ES" w:eastAsia="en-US" w:bidi="ar-SA"/>
      </w:rPr>
    </w:lvl>
    <w:lvl w:ilvl="3">
      <w:start w:val="1"/>
      <w:numFmt w:val="decimal"/>
      <w:lvlText w:val="%1.%2.%3.%4."/>
      <w:lvlJc w:val="left"/>
      <w:pPr>
        <w:ind w:left="976" w:hanging="796"/>
        <w:jc w:val="left"/>
      </w:pPr>
      <w:rPr>
        <w:rFonts w:ascii="Arial MT" w:eastAsia="Arial MT" w:hAnsi="Arial MT" w:cs="Arial MT" w:hint="default"/>
        <w:b w:val="0"/>
        <w:bCs w:val="0"/>
        <w:i w:val="0"/>
        <w:iCs w:val="0"/>
        <w:color w:val="2E5395"/>
        <w:spacing w:val="-2"/>
        <w:w w:val="99"/>
        <w:sz w:val="22"/>
        <w:szCs w:val="22"/>
        <w:lang w:val="es-ES" w:eastAsia="en-US" w:bidi="ar-SA"/>
      </w:rPr>
    </w:lvl>
    <w:lvl w:ilvl="4">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5">
      <w:numFmt w:val="bullet"/>
      <w:lvlText w:val="o"/>
      <w:lvlJc w:val="left"/>
      <w:pPr>
        <w:ind w:left="1621" w:hanging="361"/>
      </w:pPr>
      <w:rPr>
        <w:rFonts w:ascii="Courier New" w:eastAsia="Courier New" w:hAnsi="Courier New" w:cs="Courier New" w:hint="default"/>
        <w:b w:val="0"/>
        <w:bCs w:val="0"/>
        <w:i w:val="0"/>
        <w:iCs w:val="0"/>
        <w:spacing w:val="0"/>
        <w:w w:val="100"/>
        <w:sz w:val="22"/>
        <w:szCs w:val="22"/>
        <w:lang w:val="es-ES" w:eastAsia="en-US" w:bidi="ar-SA"/>
      </w:rPr>
    </w:lvl>
    <w:lvl w:ilvl="6">
      <w:numFmt w:val="bullet"/>
      <w:lvlText w:val="•"/>
      <w:lvlJc w:val="left"/>
      <w:pPr>
        <w:ind w:left="1620" w:hanging="361"/>
      </w:pPr>
      <w:rPr>
        <w:rFonts w:hint="default"/>
        <w:lang w:val="es-ES" w:eastAsia="en-US" w:bidi="ar-SA"/>
      </w:rPr>
    </w:lvl>
    <w:lvl w:ilvl="7">
      <w:numFmt w:val="bullet"/>
      <w:lvlText w:val="•"/>
      <w:lvlJc w:val="left"/>
      <w:pPr>
        <w:ind w:left="3520" w:hanging="361"/>
      </w:pPr>
      <w:rPr>
        <w:rFonts w:hint="default"/>
        <w:lang w:val="es-ES" w:eastAsia="en-US" w:bidi="ar-SA"/>
      </w:rPr>
    </w:lvl>
    <w:lvl w:ilvl="8">
      <w:numFmt w:val="bullet"/>
      <w:lvlText w:val="•"/>
      <w:lvlJc w:val="left"/>
      <w:pPr>
        <w:ind w:left="5420" w:hanging="361"/>
      </w:pPr>
      <w:rPr>
        <w:rFonts w:hint="default"/>
        <w:lang w:val="es-ES" w:eastAsia="en-US" w:bidi="ar-SA"/>
      </w:rPr>
    </w:lvl>
  </w:abstractNum>
  <w:abstractNum w:abstractNumId="4" w15:restartNumberingAfterBreak="0">
    <w:nsid w:val="30100405"/>
    <w:multiLevelType w:val="hybridMultilevel"/>
    <w:tmpl w:val="C28CEE5C"/>
    <w:lvl w:ilvl="0" w:tplc="F872E0A2">
      <w:start w:val="1"/>
      <w:numFmt w:val="lowerLetter"/>
      <w:lvlText w:val="%1)"/>
      <w:lvlJc w:val="left"/>
      <w:pPr>
        <w:ind w:left="891" w:hanging="280"/>
        <w:jc w:val="left"/>
      </w:pPr>
      <w:rPr>
        <w:rFonts w:ascii="Arial" w:eastAsia="Arial" w:hAnsi="Arial" w:cs="Arial" w:hint="default"/>
        <w:b w:val="0"/>
        <w:bCs w:val="0"/>
        <w:i/>
        <w:iCs/>
        <w:spacing w:val="0"/>
        <w:w w:val="100"/>
        <w:sz w:val="22"/>
        <w:szCs w:val="22"/>
        <w:lang w:val="es-ES" w:eastAsia="en-US" w:bidi="ar-SA"/>
      </w:rPr>
    </w:lvl>
    <w:lvl w:ilvl="1" w:tplc="68804BFA">
      <w:numFmt w:val="bullet"/>
      <w:lvlText w:val="•"/>
      <w:lvlJc w:val="left"/>
      <w:pPr>
        <w:ind w:left="1732" w:hanging="280"/>
      </w:pPr>
      <w:rPr>
        <w:rFonts w:hint="default"/>
        <w:lang w:val="es-ES" w:eastAsia="en-US" w:bidi="ar-SA"/>
      </w:rPr>
    </w:lvl>
    <w:lvl w:ilvl="2" w:tplc="0CD4A5C6">
      <w:numFmt w:val="bullet"/>
      <w:lvlText w:val="•"/>
      <w:lvlJc w:val="left"/>
      <w:pPr>
        <w:ind w:left="2564" w:hanging="280"/>
      </w:pPr>
      <w:rPr>
        <w:rFonts w:hint="default"/>
        <w:lang w:val="es-ES" w:eastAsia="en-US" w:bidi="ar-SA"/>
      </w:rPr>
    </w:lvl>
    <w:lvl w:ilvl="3" w:tplc="38C413EC">
      <w:numFmt w:val="bullet"/>
      <w:lvlText w:val="•"/>
      <w:lvlJc w:val="left"/>
      <w:pPr>
        <w:ind w:left="3396" w:hanging="280"/>
      </w:pPr>
      <w:rPr>
        <w:rFonts w:hint="default"/>
        <w:lang w:val="es-ES" w:eastAsia="en-US" w:bidi="ar-SA"/>
      </w:rPr>
    </w:lvl>
    <w:lvl w:ilvl="4" w:tplc="C4547C7C">
      <w:numFmt w:val="bullet"/>
      <w:lvlText w:val="•"/>
      <w:lvlJc w:val="left"/>
      <w:pPr>
        <w:ind w:left="4228" w:hanging="280"/>
      </w:pPr>
      <w:rPr>
        <w:rFonts w:hint="default"/>
        <w:lang w:val="es-ES" w:eastAsia="en-US" w:bidi="ar-SA"/>
      </w:rPr>
    </w:lvl>
    <w:lvl w:ilvl="5" w:tplc="38127C3A">
      <w:numFmt w:val="bullet"/>
      <w:lvlText w:val="•"/>
      <w:lvlJc w:val="left"/>
      <w:pPr>
        <w:ind w:left="5060" w:hanging="280"/>
      </w:pPr>
      <w:rPr>
        <w:rFonts w:hint="default"/>
        <w:lang w:val="es-ES" w:eastAsia="en-US" w:bidi="ar-SA"/>
      </w:rPr>
    </w:lvl>
    <w:lvl w:ilvl="6" w:tplc="4F3070F6">
      <w:numFmt w:val="bullet"/>
      <w:lvlText w:val="•"/>
      <w:lvlJc w:val="left"/>
      <w:pPr>
        <w:ind w:left="5892" w:hanging="280"/>
      </w:pPr>
      <w:rPr>
        <w:rFonts w:hint="default"/>
        <w:lang w:val="es-ES" w:eastAsia="en-US" w:bidi="ar-SA"/>
      </w:rPr>
    </w:lvl>
    <w:lvl w:ilvl="7" w:tplc="24F67112">
      <w:numFmt w:val="bullet"/>
      <w:lvlText w:val="•"/>
      <w:lvlJc w:val="left"/>
      <w:pPr>
        <w:ind w:left="6724" w:hanging="280"/>
      </w:pPr>
      <w:rPr>
        <w:rFonts w:hint="default"/>
        <w:lang w:val="es-ES" w:eastAsia="en-US" w:bidi="ar-SA"/>
      </w:rPr>
    </w:lvl>
    <w:lvl w:ilvl="8" w:tplc="6002A56C">
      <w:numFmt w:val="bullet"/>
      <w:lvlText w:val="•"/>
      <w:lvlJc w:val="left"/>
      <w:pPr>
        <w:ind w:left="7556" w:hanging="280"/>
      </w:pPr>
      <w:rPr>
        <w:rFonts w:hint="default"/>
        <w:lang w:val="es-ES" w:eastAsia="en-US" w:bidi="ar-SA"/>
      </w:rPr>
    </w:lvl>
  </w:abstractNum>
  <w:abstractNum w:abstractNumId="5" w15:restartNumberingAfterBreak="0">
    <w:nsid w:val="507B36D8"/>
    <w:multiLevelType w:val="hybridMultilevel"/>
    <w:tmpl w:val="71D6B434"/>
    <w:lvl w:ilvl="0" w:tplc="B80C3A04">
      <w:start w:val="1"/>
      <w:numFmt w:val="lowerLetter"/>
      <w:lvlText w:val="%1)"/>
      <w:lvlJc w:val="left"/>
      <w:pPr>
        <w:ind w:left="891" w:hanging="270"/>
        <w:jc w:val="left"/>
      </w:pPr>
      <w:rPr>
        <w:rFonts w:ascii="Arial" w:eastAsia="Arial" w:hAnsi="Arial" w:cs="Arial" w:hint="default"/>
        <w:b w:val="0"/>
        <w:bCs w:val="0"/>
        <w:i/>
        <w:iCs/>
        <w:spacing w:val="0"/>
        <w:w w:val="100"/>
        <w:sz w:val="22"/>
        <w:szCs w:val="22"/>
        <w:lang w:val="es-ES" w:eastAsia="en-US" w:bidi="ar-SA"/>
      </w:rPr>
    </w:lvl>
    <w:lvl w:ilvl="1" w:tplc="30BACD40">
      <w:numFmt w:val="bullet"/>
      <w:lvlText w:val="•"/>
      <w:lvlJc w:val="left"/>
      <w:pPr>
        <w:ind w:left="1732" w:hanging="270"/>
      </w:pPr>
      <w:rPr>
        <w:rFonts w:hint="default"/>
        <w:lang w:val="es-ES" w:eastAsia="en-US" w:bidi="ar-SA"/>
      </w:rPr>
    </w:lvl>
    <w:lvl w:ilvl="2" w:tplc="9DE29600">
      <w:numFmt w:val="bullet"/>
      <w:lvlText w:val="•"/>
      <w:lvlJc w:val="left"/>
      <w:pPr>
        <w:ind w:left="2564" w:hanging="270"/>
      </w:pPr>
      <w:rPr>
        <w:rFonts w:hint="default"/>
        <w:lang w:val="es-ES" w:eastAsia="en-US" w:bidi="ar-SA"/>
      </w:rPr>
    </w:lvl>
    <w:lvl w:ilvl="3" w:tplc="FE6C395C">
      <w:numFmt w:val="bullet"/>
      <w:lvlText w:val="•"/>
      <w:lvlJc w:val="left"/>
      <w:pPr>
        <w:ind w:left="3396" w:hanging="270"/>
      </w:pPr>
      <w:rPr>
        <w:rFonts w:hint="default"/>
        <w:lang w:val="es-ES" w:eastAsia="en-US" w:bidi="ar-SA"/>
      </w:rPr>
    </w:lvl>
    <w:lvl w:ilvl="4" w:tplc="F9861B3A">
      <w:numFmt w:val="bullet"/>
      <w:lvlText w:val="•"/>
      <w:lvlJc w:val="left"/>
      <w:pPr>
        <w:ind w:left="4228" w:hanging="270"/>
      </w:pPr>
      <w:rPr>
        <w:rFonts w:hint="default"/>
        <w:lang w:val="es-ES" w:eastAsia="en-US" w:bidi="ar-SA"/>
      </w:rPr>
    </w:lvl>
    <w:lvl w:ilvl="5" w:tplc="07E2A8CC">
      <w:numFmt w:val="bullet"/>
      <w:lvlText w:val="•"/>
      <w:lvlJc w:val="left"/>
      <w:pPr>
        <w:ind w:left="5060" w:hanging="270"/>
      </w:pPr>
      <w:rPr>
        <w:rFonts w:hint="default"/>
        <w:lang w:val="es-ES" w:eastAsia="en-US" w:bidi="ar-SA"/>
      </w:rPr>
    </w:lvl>
    <w:lvl w:ilvl="6" w:tplc="2D30F068">
      <w:numFmt w:val="bullet"/>
      <w:lvlText w:val="•"/>
      <w:lvlJc w:val="left"/>
      <w:pPr>
        <w:ind w:left="5892" w:hanging="270"/>
      </w:pPr>
      <w:rPr>
        <w:rFonts w:hint="default"/>
        <w:lang w:val="es-ES" w:eastAsia="en-US" w:bidi="ar-SA"/>
      </w:rPr>
    </w:lvl>
    <w:lvl w:ilvl="7" w:tplc="592673DE">
      <w:numFmt w:val="bullet"/>
      <w:lvlText w:val="•"/>
      <w:lvlJc w:val="left"/>
      <w:pPr>
        <w:ind w:left="6724" w:hanging="270"/>
      </w:pPr>
      <w:rPr>
        <w:rFonts w:hint="default"/>
        <w:lang w:val="es-ES" w:eastAsia="en-US" w:bidi="ar-SA"/>
      </w:rPr>
    </w:lvl>
    <w:lvl w:ilvl="8" w:tplc="8A38EAE4">
      <w:numFmt w:val="bullet"/>
      <w:lvlText w:val="•"/>
      <w:lvlJc w:val="left"/>
      <w:pPr>
        <w:ind w:left="7556" w:hanging="270"/>
      </w:pPr>
      <w:rPr>
        <w:rFonts w:hint="default"/>
        <w:lang w:val="es-ES" w:eastAsia="en-US" w:bidi="ar-SA"/>
      </w:rPr>
    </w:lvl>
  </w:abstractNum>
  <w:abstractNum w:abstractNumId="6" w15:restartNumberingAfterBreak="0">
    <w:nsid w:val="5FBB41B1"/>
    <w:multiLevelType w:val="hybridMultilevel"/>
    <w:tmpl w:val="BC9C246E"/>
    <w:lvl w:ilvl="0" w:tplc="EBF81526">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CDF2425C">
      <w:numFmt w:val="bullet"/>
      <w:lvlText w:val="•"/>
      <w:lvlJc w:val="left"/>
      <w:pPr>
        <w:ind w:left="1732" w:hanging="360"/>
      </w:pPr>
      <w:rPr>
        <w:rFonts w:hint="default"/>
        <w:lang w:val="es-ES" w:eastAsia="en-US" w:bidi="ar-SA"/>
      </w:rPr>
    </w:lvl>
    <w:lvl w:ilvl="2" w:tplc="2FCAA628">
      <w:numFmt w:val="bullet"/>
      <w:lvlText w:val="•"/>
      <w:lvlJc w:val="left"/>
      <w:pPr>
        <w:ind w:left="2564" w:hanging="360"/>
      </w:pPr>
      <w:rPr>
        <w:rFonts w:hint="default"/>
        <w:lang w:val="es-ES" w:eastAsia="en-US" w:bidi="ar-SA"/>
      </w:rPr>
    </w:lvl>
    <w:lvl w:ilvl="3" w:tplc="FAD41B3A">
      <w:numFmt w:val="bullet"/>
      <w:lvlText w:val="•"/>
      <w:lvlJc w:val="left"/>
      <w:pPr>
        <w:ind w:left="3396" w:hanging="360"/>
      </w:pPr>
      <w:rPr>
        <w:rFonts w:hint="default"/>
        <w:lang w:val="es-ES" w:eastAsia="en-US" w:bidi="ar-SA"/>
      </w:rPr>
    </w:lvl>
    <w:lvl w:ilvl="4" w:tplc="D638A668">
      <w:numFmt w:val="bullet"/>
      <w:lvlText w:val="•"/>
      <w:lvlJc w:val="left"/>
      <w:pPr>
        <w:ind w:left="4228" w:hanging="360"/>
      </w:pPr>
      <w:rPr>
        <w:rFonts w:hint="default"/>
        <w:lang w:val="es-ES" w:eastAsia="en-US" w:bidi="ar-SA"/>
      </w:rPr>
    </w:lvl>
    <w:lvl w:ilvl="5" w:tplc="7FA08C2E">
      <w:numFmt w:val="bullet"/>
      <w:lvlText w:val="•"/>
      <w:lvlJc w:val="left"/>
      <w:pPr>
        <w:ind w:left="5060" w:hanging="360"/>
      </w:pPr>
      <w:rPr>
        <w:rFonts w:hint="default"/>
        <w:lang w:val="es-ES" w:eastAsia="en-US" w:bidi="ar-SA"/>
      </w:rPr>
    </w:lvl>
    <w:lvl w:ilvl="6" w:tplc="2C1A4074">
      <w:numFmt w:val="bullet"/>
      <w:lvlText w:val="•"/>
      <w:lvlJc w:val="left"/>
      <w:pPr>
        <w:ind w:left="5892" w:hanging="360"/>
      </w:pPr>
      <w:rPr>
        <w:rFonts w:hint="default"/>
        <w:lang w:val="es-ES" w:eastAsia="en-US" w:bidi="ar-SA"/>
      </w:rPr>
    </w:lvl>
    <w:lvl w:ilvl="7" w:tplc="F91C71DE">
      <w:numFmt w:val="bullet"/>
      <w:lvlText w:val="•"/>
      <w:lvlJc w:val="left"/>
      <w:pPr>
        <w:ind w:left="6724" w:hanging="360"/>
      </w:pPr>
      <w:rPr>
        <w:rFonts w:hint="default"/>
        <w:lang w:val="es-ES" w:eastAsia="en-US" w:bidi="ar-SA"/>
      </w:rPr>
    </w:lvl>
    <w:lvl w:ilvl="8" w:tplc="AEB4D348">
      <w:numFmt w:val="bullet"/>
      <w:lvlText w:val="•"/>
      <w:lvlJc w:val="left"/>
      <w:pPr>
        <w:ind w:left="7556" w:hanging="360"/>
      </w:pPr>
      <w:rPr>
        <w:rFonts w:hint="default"/>
        <w:lang w:val="es-ES" w:eastAsia="en-US" w:bidi="ar-SA"/>
      </w:rPr>
    </w:lvl>
  </w:abstractNum>
  <w:abstractNum w:abstractNumId="7" w15:restartNumberingAfterBreak="0">
    <w:nsid w:val="67237F7A"/>
    <w:multiLevelType w:val="hybridMultilevel"/>
    <w:tmpl w:val="62606ABC"/>
    <w:lvl w:ilvl="0" w:tplc="38B27736">
      <w:numFmt w:val="bullet"/>
      <w:lvlText w:val="-"/>
      <w:lvlJc w:val="left"/>
      <w:pPr>
        <w:ind w:left="901" w:hanging="360"/>
      </w:pPr>
      <w:rPr>
        <w:rFonts w:ascii="Arial MT" w:eastAsia="Arial MT" w:hAnsi="Arial MT" w:cs="Arial MT" w:hint="default"/>
        <w:b w:val="0"/>
        <w:bCs w:val="0"/>
        <w:i w:val="0"/>
        <w:iCs w:val="0"/>
        <w:spacing w:val="0"/>
        <w:w w:val="99"/>
        <w:sz w:val="22"/>
        <w:szCs w:val="22"/>
        <w:lang w:val="es-ES" w:eastAsia="en-US" w:bidi="ar-SA"/>
      </w:rPr>
    </w:lvl>
    <w:lvl w:ilvl="1" w:tplc="CCE29436">
      <w:numFmt w:val="bullet"/>
      <w:lvlText w:val="•"/>
      <w:lvlJc w:val="left"/>
      <w:pPr>
        <w:ind w:left="1732" w:hanging="360"/>
      </w:pPr>
      <w:rPr>
        <w:rFonts w:hint="default"/>
        <w:lang w:val="es-ES" w:eastAsia="en-US" w:bidi="ar-SA"/>
      </w:rPr>
    </w:lvl>
    <w:lvl w:ilvl="2" w:tplc="58FC1B5A">
      <w:numFmt w:val="bullet"/>
      <w:lvlText w:val="•"/>
      <w:lvlJc w:val="left"/>
      <w:pPr>
        <w:ind w:left="2564" w:hanging="360"/>
      </w:pPr>
      <w:rPr>
        <w:rFonts w:hint="default"/>
        <w:lang w:val="es-ES" w:eastAsia="en-US" w:bidi="ar-SA"/>
      </w:rPr>
    </w:lvl>
    <w:lvl w:ilvl="3" w:tplc="BCE42D14">
      <w:numFmt w:val="bullet"/>
      <w:lvlText w:val="•"/>
      <w:lvlJc w:val="left"/>
      <w:pPr>
        <w:ind w:left="3396" w:hanging="360"/>
      </w:pPr>
      <w:rPr>
        <w:rFonts w:hint="default"/>
        <w:lang w:val="es-ES" w:eastAsia="en-US" w:bidi="ar-SA"/>
      </w:rPr>
    </w:lvl>
    <w:lvl w:ilvl="4" w:tplc="C24202E2">
      <w:numFmt w:val="bullet"/>
      <w:lvlText w:val="•"/>
      <w:lvlJc w:val="left"/>
      <w:pPr>
        <w:ind w:left="4228" w:hanging="360"/>
      </w:pPr>
      <w:rPr>
        <w:rFonts w:hint="default"/>
        <w:lang w:val="es-ES" w:eastAsia="en-US" w:bidi="ar-SA"/>
      </w:rPr>
    </w:lvl>
    <w:lvl w:ilvl="5" w:tplc="DC568BD8">
      <w:numFmt w:val="bullet"/>
      <w:lvlText w:val="•"/>
      <w:lvlJc w:val="left"/>
      <w:pPr>
        <w:ind w:left="5060" w:hanging="360"/>
      </w:pPr>
      <w:rPr>
        <w:rFonts w:hint="default"/>
        <w:lang w:val="es-ES" w:eastAsia="en-US" w:bidi="ar-SA"/>
      </w:rPr>
    </w:lvl>
    <w:lvl w:ilvl="6" w:tplc="6AC4610C">
      <w:numFmt w:val="bullet"/>
      <w:lvlText w:val="•"/>
      <w:lvlJc w:val="left"/>
      <w:pPr>
        <w:ind w:left="5892" w:hanging="360"/>
      </w:pPr>
      <w:rPr>
        <w:rFonts w:hint="default"/>
        <w:lang w:val="es-ES" w:eastAsia="en-US" w:bidi="ar-SA"/>
      </w:rPr>
    </w:lvl>
    <w:lvl w:ilvl="7" w:tplc="A8928EA6">
      <w:numFmt w:val="bullet"/>
      <w:lvlText w:val="•"/>
      <w:lvlJc w:val="left"/>
      <w:pPr>
        <w:ind w:left="6724" w:hanging="360"/>
      </w:pPr>
      <w:rPr>
        <w:rFonts w:hint="default"/>
        <w:lang w:val="es-ES" w:eastAsia="en-US" w:bidi="ar-SA"/>
      </w:rPr>
    </w:lvl>
    <w:lvl w:ilvl="8" w:tplc="D7A0A240">
      <w:numFmt w:val="bullet"/>
      <w:lvlText w:val="•"/>
      <w:lvlJc w:val="left"/>
      <w:pPr>
        <w:ind w:left="7556" w:hanging="360"/>
      </w:pPr>
      <w:rPr>
        <w:rFonts w:hint="default"/>
        <w:lang w:val="es-ES" w:eastAsia="en-US" w:bidi="ar-SA"/>
      </w:rPr>
    </w:lvl>
  </w:abstractNum>
  <w:abstractNum w:abstractNumId="8" w15:restartNumberingAfterBreak="0">
    <w:nsid w:val="74EA048D"/>
    <w:multiLevelType w:val="hybridMultilevel"/>
    <w:tmpl w:val="640CA1F2"/>
    <w:lvl w:ilvl="0" w:tplc="50AEB1D6">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115E9A84">
      <w:numFmt w:val="bullet"/>
      <w:lvlText w:val="•"/>
      <w:lvlJc w:val="left"/>
      <w:pPr>
        <w:ind w:left="1732" w:hanging="360"/>
      </w:pPr>
      <w:rPr>
        <w:rFonts w:hint="default"/>
        <w:lang w:val="es-ES" w:eastAsia="en-US" w:bidi="ar-SA"/>
      </w:rPr>
    </w:lvl>
    <w:lvl w:ilvl="2" w:tplc="4E0A4BD4">
      <w:numFmt w:val="bullet"/>
      <w:lvlText w:val="•"/>
      <w:lvlJc w:val="left"/>
      <w:pPr>
        <w:ind w:left="2564" w:hanging="360"/>
      </w:pPr>
      <w:rPr>
        <w:rFonts w:hint="default"/>
        <w:lang w:val="es-ES" w:eastAsia="en-US" w:bidi="ar-SA"/>
      </w:rPr>
    </w:lvl>
    <w:lvl w:ilvl="3" w:tplc="95F8C2DC">
      <w:numFmt w:val="bullet"/>
      <w:lvlText w:val="•"/>
      <w:lvlJc w:val="left"/>
      <w:pPr>
        <w:ind w:left="3396" w:hanging="360"/>
      </w:pPr>
      <w:rPr>
        <w:rFonts w:hint="default"/>
        <w:lang w:val="es-ES" w:eastAsia="en-US" w:bidi="ar-SA"/>
      </w:rPr>
    </w:lvl>
    <w:lvl w:ilvl="4" w:tplc="FD125E56">
      <w:numFmt w:val="bullet"/>
      <w:lvlText w:val="•"/>
      <w:lvlJc w:val="left"/>
      <w:pPr>
        <w:ind w:left="4228" w:hanging="360"/>
      </w:pPr>
      <w:rPr>
        <w:rFonts w:hint="default"/>
        <w:lang w:val="es-ES" w:eastAsia="en-US" w:bidi="ar-SA"/>
      </w:rPr>
    </w:lvl>
    <w:lvl w:ilvl="5" w:tplc="66AEAFC8">
      <w:numFmt w:val="bullet"/>
      <w:lvlText w:val="•"/>
      <w:lvlJc w:val="left"/>
      <w:pPr>
        <w:ind w:left="5060" w:hanging="360"/>
      </w:pPr>
      <w:rPr>
        <w:rFonts w:hint="default"/>
        <w:lang w:val="es-ES" w:eastAsia="en-US" w:bidi="ar-SA"/>
      </w:rPr>
    </w:lvl>
    <w:lvl w:ilvl="6" w:tplc="2098E4EE">
      <w:numFmt w:val="bullet"/>
      <w:lvlText w:val="•"/>
      <w:lvlJc w:val="left"/>
      <w:pPr>
        <w:ind w:left="5892" w:hanging="360"/>
      </w:pPr>
      <w:rPr>
        <w:rFonts w:hint="default"/>
        <w:lang w:val="es-ES" w:eastAsia="en-US" w:bidi="ar-SA"/>
      </w:rPr>
    </w:lvl>
    <w:lvl w:ilvl="7" w:tplc="F932C074">
      <w:numFmt w:val="bullet"/>
      <w:lvlText w:val="•"/>
      <w:lvlJc w:val="left"/>
      <w:pPr>
        <w:ind w:left="6724" w:hanging="360"/>
      </w:pPr>
      <w:rPr>
        <w:rFonts w:hint="default"/>
        <w:lang w:val="es-ES" w:eastAsia="en-US" w:bidi="ar-SA"/>
      </w:rPr>
    </w:lvl>
    <w:lvl w:ilvl="8" w:tplc="98EE4E00">
      <w:numFmt w:val="bullet"/>
      <w:lvlText w:val="•"/>
      <w:lvlJc w:val="left"/>
      <w:pPr>
        <w:ind w:left="7556" w:hanging="360"/>
      </w:pPr>
      <w:rPr>
        <w:rFonts w:hint="default"/>
        <w:lang w:val="es-ES" w:eastAsia="en-US" w:bidi="ar-SA"/>
      </w:rPr>
    </w:lvl>
  </w:abstractNum>
  <w:abstractNum w:abstractNumId="9" w15:restartNumberingAfterBreak="0">
    <w:nsid w:val="78D37C48"/>
    <w:multiLevelType w:val="hybridMultilevel"/>
    <w:tmpl w:val="5C5E0690"/>
    <w:lvl w:ilvl="0" w:tplc="FD5C6524">
      <w:numFmt w:val="bullet"/>
      <w:lvlText w:val=""/>
      <w:lvlJc w:val="left"/>
      <w:pPr>
        <w:ind w:left="901" w:hanging="360"/>
      </w:pPr>
      <w:rPr>
        <w:rFonts w:ascii="Symbol" w:eastAsia="Symbol" w:hAnsi="Symbol" w:cs="Symbol" w:hint="default"/>
        <w:b w:val="0"/>
        <w:bCs w:val="0"/>
        <w:i w:val="0"/>
        <w:iCs w:val="0"/>
        <w:spacing w:val="0"/>
        <w:w w:val="100"/>
        <w:sz w:val="22"/>
        <w:szCs w:val="22"/>
        <w:lang w:val="es-ES" w:eastAsia="en-US" w:bidi="ar-SA"/>
      </w:rPr>
    </w:lvl>
    <w:lvl w:ilvl="1" w:tplc="B600B1C2">
      <w:numFmt w:val="bullet"/>
      <w:lvlText w:val="•"/>
      <w:lvlJc w:val="left"/>
      <w:pPr>
        <w:ind w:left="1732" w:hanging="360"/>
      </w:pPr>
      <w:rPr>
        <w:rFonts w:hint="default"/>
        <w:lang w:val="es-ES" w:eastAsia="en-US" w:bidi="ar-SA"/>
      </w:rPr>
    </w:lvl>
    <w:lvl w:ilvl="2" w:tplc="00F03442">
      <w:numFmt w:val="bullet"/>
      <w:lvlText w:val="•"/>
      <w:lvlJc w:val="left"/>
      <w:pPr>
        <w:ind w:left="2564" w:hanging="360"/>
      </w:pPr>
      <w:rPr>
        <w:rFonts w:hint="default"/>
        <w:lang w:val="es-ES" w:eastAsia="en-US" w:bidi="ar-SA"/>
      </w:rPr>
    </w:lvl>
    <w:lvl w:ilvl="3" w:tplc="50CE74A4">
      <w:numFmt w:val="bullet"/>
      <w:lvlText w:val="•"/>
      <w:lvlJc w:val="left"/>
      <w:pPr>
        <w:ind w:left="3396" w:hanging="360"/>
      </w:pPr>
      <w:rPr>
        <w:rFonts w:hint="default"/>
        <w:lang w:val="es-ES" w:eastAsia="en-US" w:bidi="ar-SA"/>
      </w:rPr>
    </w:lvl>
    <w:lvl w:ilvl="4" w:tplc="5170A1A4">
      <w:numFmt w:val="bullet"/>
      <w:lvlText w:val="•"/>
      <w:lvlJc w:val="left"/>
      <w:pPr>
        <w:ind w:left="4228" w:hanging="360"/>
      </w:pPr>
      <w:rPr>
        <w:rFonts w:hint="default"/>
        <w:lang w:val="es-ES" w:eastAsia="en-US" w:bidi="ar-SA"/>
      </w:rPr>
    </w:lvl>
    <w:lvl w:ilvl="5" w:tplc="91D8A252">
      <w:numFmt w:val="bullet"/>
      <w:lvlText w:val="•"/>
      <w:lvlJc w:val="left"/>
      <w:pPr>
        <w:ind w:left="5060" w:hanging="360"/>
      </w:pPr>
      <w:rPr>
        <w:rFonts w:hint="default"/>
        <w:lang w:val="es-ES" w:eastAsia="en-US" w:bidi="ar-SA"/>
      </w:rPr>
    </w:lvl>
    <w:lvl w:ilvl="6" w:tplc="C42C44E6">
      <w:numFmt w:val="bullet"/>
      <w:lvlText w:val="•"/>
      <w:lvlJc w:val="left"/>
      <w:pPr>
        <w:ind w:left="5892" w:hanging="360"/>
      </w:pPr>
      <w:rPr>
        <w:rFonts w:hint="default"/>
        <w:lang w:val="es-ES" w:eastAsia="en-US" w:bidi="ar-SA"/>
      </w:rPr>
    </w:lvl>
    <w:lvl w:ilvl="7" w:tplc="BB60D544">
      <w:numFmt w:val="bullet"/>
      <w:lvlText w:val="•"/>
      <w:lvlJc w:val="left"/>
      <w:pPr>
        <w:ind w:left="6724" w:hanging="360"/>
      </w:pPr>
      <w:rPr>
        <w:rFonts w:hint="default"/>
        <w:lang w:val="es-ES" w:eastAsia="en-US" w:bidi="ar-SA"/>
      </w:rPr>
    </w:lvl>
    <w:lvl w:ilvl="8" w:tplc="516C284A">
      <w:numFmt w:val="bullet"/>
      <w:lvlText w:val="•"/>
      <w:lvlJc w:val="left"/>
      <w:pPr>
        <w:ind w:left="7556" w:hanging="360"/>
      </w:pPr>
      <w:rPr>
        <w:rFonts w:hint="default"/>
        <w:lang w:val="es-ES" w:eastAsia="en-US" w:bidi="ar-SA"/>
      </w:rPr>
    </w:lvl>
  </w:abstractNum>
  <w:num w:numId="1">
    <w:abstractNumId w:val="2"/>
  </w:num>
  <w:num w:numId="2">
    <w:abstractNumId w:val="5"/>
  </w:num>
  <w:num w:numId="3">
    <w:abstractNumId w:val="9"/>
  </w:num>
  <w:num w:numId="4">
    <w:abstractNumId w:val="8"/>
  </w:num>
  <w:num w:numId="5">
    <w:abstractNumId w:val="6"/>
  </w:num>
  <w:num w:numId="6">
    <w:abstractNumId w:val="1"/>
  </w:num>
  <w:num w:numId="7">
    <w:abstractNumId w:val="4"/>
  </w:num>
  <w:num w:numId="8">
    <w:abstractNumId w:val="7"/>
  </w:num>
  <w:num w:numId="9">
    <w:abstractNumId w:val="0"/>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65D"/>
    <w:rsid w:val="0086265D"/>
    <w:rsid w:val="00FB7E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1222F-4887-47FD-8EA5-F4C0622D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6265D"/>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86265D"/>
    <w:pPr>
      <w:spacing w:before="16"/>
      <w:ind w:left="180"/>
      <w:outlineLvl w:val="0"/>
    </w:pPr>
    <w:rPr>
      <w:rFonts w:ascii="Calibri Light" w:eastAsia="Calibri Light" w:hAnsi="Calibri Light" w:cs="Calibri Light"/>
      <w:sz w:val="32"/>
      <w:szCs w:val="32"/>
    </w:rPr>
  </w:style>
  <w:style w:type="paragraph" w:styleId="Ttulo2">
    <w:name w:val="heading 2"/>
    <w:basedOn w:val="Normal"/>
    <w:link w:val="Ttulo2Car"/>
    <w:uiPriority w:val="1"/>
    <w:qFormat/>
    <w:rsid w:val="0086265D"/>
    <w:pPr>
      <w:ind w:left="18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86265D"/>
    <w:rPr>
      <w:rFonts w:ascii="Calibri Light" w:eastAsia="Calibri Light" w:hAnsi="Calibri Light" w:cs="Calibri Light"/>
      <w:sz w:val="32"/>
      <w:szCs w:val="32"/>
      <w:lang w:val="es-ES"/>
    </w:rPr>
  </w:style>
  <w:style w:type="character" w:customStyle="1" w:styleId="Ttulo2Car">
    <w:name w:val="Título 2 Car"/>
    <w:basedOn w:val="Fuentedeprrafopredeter"/>
    <w:link w:val="Ttulo2"/>
    <w:uiPriority w:val="1"/>
    <w:rsid w:val="0086265D"/>
    <w:rPr>
      <w:rFonts w:ascii="Arial" w:eastAsia="Arial" w:hAnsi="Arial" w:cs="Arial"/>
      <w:b/>
      <w:bCs/>
      <w:lang w:val="es-ES"/>
    </w:rPr>
  </w:style>
  <w:style w:type="table" w:customStyle="1" w:styleId="TableNormal">
    <w:name w:val="Table Normal"/>
    <w:uiPriority w:val="2"/>
    <w:semiHidden/>
    <w:unhideWhenUsed/>
    <w:qFormat/>
    <w:rsid w:val="0086265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86265D"/>
    <w:pPr>
      <w:spacing w:before="77"/>
      <w:ind w:left="180"/>
    </w:pPr>
    <w:rPr>
      <w:rFonts w:ascii="Arial" w:eastAsia="Arial" w:hAnsi="Arial" w:cs="Arial"/>
      <w:b/>
      <w:bCs/>
      <w:i/>
      <w:iCs/>
      <w:sz w:val="24"/>
      <w:szCs w:val="24"/>
    </w:rPr>
  </w:style>
  <w:style w:type="paragraph" w:styleId="TDC2">
    <w:name w:val="toc 2"/>
    <w:basedOn w:val="Normal"/>
    <w:uiPriority w:val="1"/>
    <w:qFormat/>
    <w:rsid w:val="0086265D"/>
    <w:pPr>
      <w:spacing w:before="117"/>
      <w:ind w:left="643" w:hanging="243"/>
    </w:pPr>
    <w:rPr>
      <w:rFonts w:ascii="Arial" w:eastAsia="Arial" w:hAnsi="Arial" w:cs="Arial"/>
      <w:b/>
      <w:bCs/>
    </w:rPr>
  </w:style>
  <w:style w:type="paragraph" w:styleId="TDC3">
    <w:name w:val="toc 3"/>
    <w:basedOn w:val="Normal"/>
    <w:uiPriority w:val="1"/>
    <w:qFormat/>
    <w:rsid w:val="0086265D"/>
    <w:pPr>
      <w:spacing w:before="157"/>
      <w:ind w:left="643" w:hanging="243"/>
    </w:pPr>
    <w:rPr>
      <w:rFonts w:ascii="Arial" w:eastAsia="Arial" w:hAnsi="Arial" w:cs="Arial"/>
      <w:b/>
      <w:bCs/>
    </w:rPr>
  </w:style>
  <w:style w:type="paragraph" w:styleId="TDC4">
    <w:name w:val="toc 4"/>
    <w:basedOn w:val="Normal"/>
    <w:uiPriority w:val="1"/>
    <w:qFormat/>
    <w:rsid w:val="0086265D"/>
    <w:pPr>
      <w:spacing w:before="35"/>
      <w:ind w:left="1003" w:hanging="383"/>
    </w:pPr>
    <w:rPr>
      <w:sz w:val="20"/>
      <w:szCs w:val="20"/>
    </w:rPr>
  </w:style>
  <w:style w:type="paragraph" w:styleId="TDC5">
    <w:name w:val="toc 5"/>
    <w:basedOn w:val="Normal"/>
    <w:uiPriority w:val="1"/>
    <w:qFormat/>
    <w:rsid w:val="0086265D"/>
    <w:pPr>
      <w:ind w:left="841"/>
    </w:pPr>
    <w:rPr>
      <w:sz w:val="20"/>
      <w:szCs w:val="20"/>
    </w:rPr>
  </w:style>
  <w:style w:type="paragraph" w:styleId="Textoindependiente">
    <w:name w:val="Body Text"/>
    <w:basedOn w:val="Normal"/>
    <w:link w:val="TextoindependienteCar"/>
    <w:uiPriority w:val="1"/>
    <w:qFormat/>
    <w:rsid w:val="0086265D"/>
  </w:style>
  <w:style w:type="character" w:customStyle="1" w:styleId="TextoindependienteCar">
    <w:name w:val="Texto independiente Car"/>
    <w:basedOn w:val="Fuentedeprrafopredeter"/>
    <w:link w:val="Textoindependiente"/>
    <w:uiPriority w:val="1"/>
    <w:rsid w:val="0086265D"/>
    <w:rPr>
      <w:rFonts w:ascii="Arial MT" w:eastAsia="Arial MT" w:hAnsi="Arial MT" w:cs="Arial MT"/>
      <w:lang w:val="es-ES"/>
    </w:rPr>
  </w:style>
  <w:style w:type="paragraph" w:styleId="Prrafodelista">
    <w:name w:val="List Paragraph"/>
    <w:basedOn w:val="Normal"/>
    <w:uiPriority w:val="1"/>
    <w:qFormat/>
    <w:rsid w:val="0086265D"/>
    <w:pPr>
      <w:ind w:left="901" w:hanging="360"/>
    </w:pPr>
  </w:style>
  <w:style w:type="paragraph" w:customStyle="1" w:styleId="TableParagraph">
    <w:name w:val="Table Paragraph"/>
    <w:basedOn w:val="Normal"/>
    <w:uiPriority w:val="1"/>
    <w:qFormat/>
    <w:rsid w:val="0086265D"/>
    <w:pPr>
      <w:ind w:left="110"/>
    </w:pPr>
  </w:style>
  <w:style w:type="paragraph" w:styleId="Textonotapie">
    <w:name w:val="footnote text"/>
    <w:basedOn w:val="Normal"/>
    <w:link w:val="TextonotapieCar"/>
    <w:uiPriority w:val="99"/>
    <w:semiHidden/>
    <w:unhideWhenUsed/>
    <w:rsid w:val="0086265D"/>
    <w:rPr>
      <w:sz w:val="20"/>
      <w:szCs w:val="20"/>
    </w:rPr>
  </w:style>
  <w:style w:type="character" w:customStyle="1" w:styleId="TextonotapieCar">
    <w:name w:val="Texto nota pie Car"/>
    <w:basedOn w:val="Fuentedeprrafopredeter"/>
    <w:link w:val="Textonotapie"/>
    <w:uiPriority w:val="99"/>
    <w:semiHidden/>
    <w:rsid w:val="0086265D"/>
    <w:rPr>
      <w:rFonts w:ascii="Arial MT" w:eastAsia="Arial MT" w:hAnsi="Arial MT" w:cs="Arial MT"/>
      <w:sz w:val="20"/>
      <w:szCs w:val="20"/>
      <w:lang w:val="es-ES"/>
    </w:rPr>
  </w:style>
  <w:style w:type="character" w:styleId="Refdenotaalpie">
    <w:name w:val="footnote reference"/>
    <w:basedOn w:val="Fuentedeprrafopredeter"/>
    <w:uiPriority w:val="99"/>
    <w:semiHidden/>
    <w:unhideWhenUsed/>
    <w:rsid w:val="008626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10816</Words>
  <Characters>59489</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Alba</dc:creator>
  <cp:keywords/>
  <dc:description/>
  <cp:lastModifiedBy>Andres Alba</cp:lastModifiedBy>
  <cp:revision>1</cp:revision>
  <dcterms:created xsi:type="dcterms:W3CDTF">2024-09-27T22:19:00Z</dcterms:created>
  <dcterms:modified xsi:type="dcterms:W3CDTF">2024-09-27T22:19:00Z</dcterms:modified>
</cp:coreProperties>
</file>