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UNITED STATES DISTRICT COURT</w:t>
      </w:r>
    </w:p>
    <w:p>
      <w:r>
        <w:t>SOUTHERN DISTRICT OF GEORGIA</w:t>
      </w:r>
    </w:p>
    <w:p/>
    <w:p>
      <w:r>
        <w:t>AUSTIN TYLER UNDERWOOD,    )</w:t>
      </w:r>
    </w:p>
    <w:p>
      <w:r>
        <w:t xml:space="preserve">   Plaintiff,              )</w:t>
      </w:r>
    </w:p>
    <w:p>
      <w:r>
        <w:t xml:space="preserve">                            ) Civil Action No. ______</w:t>
      </w:r>
    </w:p>
    <w:p>
      <w:r>
        <w:t>v.                          )</w:t>
      </w:r>
    </w:p>
    <w:p>
      <w:r>
        <w:t xml:space="preserve">                            )</w:t>
      </w:r>
    </w:p>
    <w:p>
      <w:r>
        <w:t>GEORGIA STATE PATROL OFFICER )</w:t>
      </w:r>
    </w:p>
    <w:p>
      <w:r>
        <w:t>(John Doe), and others,     )</w:t>
      </w:r>
    </w:p>
    <w:p>
      <w:r>
        <w:t xml:space="preserve">   Defendants.             )</w:t>
      </w:r>
    </w:p>
    <w:p/>
    <w:p>
      <w:r>
        <w:t>COMPLAINT FOR VIOLATIONS OF CIVIL RIGHTS</w:t>
      </w:r>
    </w:p>
    <w:p/>
    <w:p>
      <w:r>
        <w:t>1. This is an action under 42 U.S.C. § 1983...</w:t>
      </w:r>
    </w:p>
    <w:p>
      <w:r>
        <w:t>...</w:t>
      </w:r>
    </w:p>
    <w:p>
      <w:r>
        <w:t>(Complete content goes here.)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