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62F9C" w14:textId="77777777" w:rsidR="005D0D2A" w:rsidRPr="005D0D2A" w:rsidRDefault="05E0D1D0" w:rsidP="05E0D1D0">
      <w:pPr>
        <w:pStyle w:val="Title"/>
        <w:jc w:val="center"/>
        <w:rPr>
          <w:lang w:val="ro-RO"/>
        </w:rPr>
      </w:pPr>
      <w:r w:rsidRPr="05E0D1D0">
        <w:rPr>
          <w:lang w:val="ro-RO"/>
        </w:rPr>
        <w:t>Arhitectura Monolitică vs. Microservicii</w:t>
      </w:r>
    </w:p>
    <w:p w14:paraId="5B85AFE3" w14:textId="230E7CFE" w:rsidR="05E0D1D0" w:rsidRDefault="05E0D1D0" w:rsidP="05E0D1D0">
      <w:pPr>
        <w:jc w:val="center"/>
        <w:rPr>
          <w:sz w:val="28"/>
          <w:szCs w:val="28"/>
          <w:lang w:val="ro-RO"/>
        </w:rPr>
      </w:pPr>
      <w:r w:rsidRPr="05E0D1D0">
        <w:rPr>
          <w:color w:val="2E74B5" w:themeColor="accent1" w:themeShade="BF"/>
          <w:sz w:val="28"/>
          <w:szCs w:val="28"/>
          <w:lang w:val="ro-RO"/>
        </w:rPr>
        <w:t>Grigore Cosmin, Valentin Radu, Cristian Bodocan</w:t>
      </w:r>
    </w:p>
    <w:p w14:paraId="37B482FF" w14:textId="192DD59B" w:rsidR="05E0D1D0" w:rsidRDefault="05E0D1D0" w:rsidP="05E0D1D0">
      <w:pPr>
        <w:pStyle w:val="Heading1"/>
        <w:jc w:val="both"/>
        <w:rPr>
          <w:lang w:val="ro-RO"/>
        </w:rPr>
      </w:pPr>
    </w:p>
    <w:p w14:paraId="5A6D4A36" w14:textId="77777777" w:rsidR="005D0D2A" w:rsidRPr="005D0D2A" w:rsidRDefault="005D0D2A" w:rsidP="005D0D2A">
      <w:pPr>
        <w:pStyle w:val="Heading1"/>
        <w:jc w:val="both"/>
        <w:rPr>
          <w:lang w:val="ro-RO"/>
        </w:rPr>
      </w:pPr>
      <w:r w:rsidRPr="005D0D2A">
        <w:rPr>
          <w:lang w:val="ro-RO"/>
        </w:rPr>
        <w:t>Descrierea Scenariilor</w:t>
      </w:r>
    </w:p>
    <w:p w14:paraId="2DC4F1F4" w14:textId="77777777" w:rsidR="005D0D2A" w:rsidRPr="005D0D2A" w:rsidRDefault="005D0D2A" w:rsidP="005D0D2A">
      <w:pPr>
        <w:jc w:val="both"/>
        <w:rPr>
          <w:lang w:val="ro-RO"/>
        </w:rPr>
      </w:pPr>
      <w:r w:rsidRPr="005D0D2A">
        <w:rPr>
          <w:lang w:val="ro-RO"/>
        </w:rPr>
        <w:t>Proiectul a fost conceput pentru a compara performanța arhitecturilor monolitice și microservicii, folosind o aplicație de e-commerce ca exemplu practic. Aplicația include funcționalități precum autentificarea utilizatorilor, gestionarea produselor, plasarea comenzilor și utilizarea unui coț de cumpărături.</w:t>
      </w:r>
    </w:p>
    <w:p w14:paraId="7782EC89" w14:textId="77777777" w:rsidR="005D0D2A" w:rsidRPr="005D0D2A" w:rsidRDefault="005D0D2A" w:rsidP="005D0D2A">
      <w:pPr>
        <w:jc w:val="both"/>
        <w:rPr>
          <w:lang w:val="ro-RO"/>
        </w:rPr>
      </w:pPr>
      <w:r w:rsidRPr="005D0D2A">
        <w:rPr>
          <w:lang w:val="ro-RO"/>
        </w:rPr>
        <w:t>Scopurile principale au fost:</w:t>
      </w:r>
    </w:p>
    <w:p w14:paraId="74B94E3C" w14:textId="77777777" w:rsidR="005D0D2A" w:rsidRPr="005D0D2A" w:rsidRDefault="005D0D2A" w:rsidP="005D0D2A">
      <w:pPr>
        <w:numPr>
          <w:ilvl w:val="0"/>
          <w:numId w:val="16"/>
        </w:numPr>
        <w:jc w:val="both"/>
        <w:rPr>
          <w:lang w:val="ro-RO"/>
        </w:rPr>
      </w:pPr>
      <w:r w:rsidRPr="005D0D2A">
        <w:rPr>
          <w:lang w:val="ro-RO"/>
        </w:rPr>
        <w:t>Evaluarea performanței și scalabilității fiecărei arhitecturi.</w:t>
      </w:r>
    </w:p>
    <w:p w14:paraId="03FB476A" w14:textId="77777777" w:rsidR="005D0D2A" w:rsidRPr="005D0D2A" w:rsidRDefault="005D0D2A" w:rsidP="005D0D2A">
      <w:pPr>
        <w:numPr>
          <w:ilvl w:val="0"/>
          <w:numId w:val="16"/>
        </w:numPr>
        <w:jc w:val="both"/>
        <w:rPr>
          <w:lang w:val="ro-RO"/>
        </w:rPr>
      </w:pPr>
      <w:r w:rsidRPr="005D0D2A">
        <w:rPr>
          <w:lang w:val="ro-RO"/>
        </w:rPr>
        <w:t>Identificarea avantajelor și dezavantajelor fiecărei abordări.</w:t>
      </w:r>
    </w:p>
    <w:p w14:paraId="59EF6B79" w14:textId="77777777" w:rsidR="005D0D2A" w:rsidRPr="005D0D2A" w:rsidRDefault="005D0D2A" w:rsidP="005D0D2A">
      <w:pPr>
        <w:numPr>
          <w:ilvl w:val="0"/>
          <w:numId w:val="16"/>
        </w:numPr>
        <w:jc w:val="both"/>
        <w:rPr>
          <w:lang w:val="ro-RO"/>
        </w:rPr>
      </w:pPr>
      <w:r w:rsidRPr="005D0D2A">
        <w:rPr>
          <w:lang w:val="ro-RO"/>
        </w:rPr>
        <w:t>Propunerea unor recomandări pentru utilizarea optimă a fiecărei arhitecturi.</w:t>
      </w:r>
    </w:p>
    <w:p w14:paraId="50FAE31D" w14:textId="77777777" w:rsidR="005D0D2A" w:rsidRPr="005D0D2A" w:rsidRDefault="005D0D2A" w:rsidP="005D0D2A">
      <w:pPr>
        <w:pStyle w:val="Heading2"/>
        <w:rPr>
          <w:lang w:val="ro-RO"/>
        </w:rPr>
      </w:pPr>
      <w:r w:rsidRPr="005D0D2A">
        <w:rPr>
          <w:lang w:val="ro-RO"/>
        </w:rPr>
        <w:t>Scenarii Implementate</w:t>
      </w:r>
    </w:p>
    <w:p w14:paraId="43E7A76D" w14:textId="77777777" w:rsidR="005D0D2A" w:rsidRPr="005D0D2A" w:rsidRDefault="005D0D2A" w:rsidP="005D0D2A">
      <w:pPr>
        <w:numPr>
          <w:ilvl w:val="0"/>
          <w:numId w:val="17"/>
        </w:numPr>
        <w:jc w:val="both"/>
        <w:rPr>
          <w:lang w:val="ro-RO"/>
        </w:rPr>
      </w:pPr>
      <w:r w:rsidRPr="005D0D2A">
        <w:rPr>
          <w:b/>
          <w:bCs/>
          <w:lang w:val="ro-RO"/>
        </w:rPr>
        <w:t>Arhitectura Monolitică</w:t>
      </w:r>
      <w:r w:rsidRPr="005D0D2A">
        <w:rPr>
          <w:lang w:val="ro-RO"/>
        </w:rPr>
        <w:t>: Toate funcționalitățile sunt integrate într-o singură aplicație.</w:t>
      </w:r>
    </w:p>
    <w:p w14:paraId="290EDCE9" w14:textId="77777777" w:rsidR="005D0D2A" w:rsidRPr="005D0D2A" w:rsidRDefault="005D0D2A" w:rsidP="005D0D2A">
      <w:pPr>
        <w:numPr>
          <w:ilvl w:val="0"/>
          <w:numId w:val="17"/>
        </w:numPr>
        <w:jc w:val="both"/>
        <w:rPr>
          <w:lang w:val="ro-RO"/>
        </w:rPr>
      </w:pPr>
      <w:r w:rsidRPr="005D0D2A">
        <w:rPr>
          <w:b/>
          <w:bCs/>
          <w:lang w:val="ro-RO"/>
        </w:rPr>
        <w:t>Arhitectura Microservicii</w:t>
      </w:r>
      <w:r w:rsidRPr="005D0D2A">
        <w:rPr>
          <w:lang w:val="ro-RO"/>
        </w:rPr>
        <w:t>: Aplicația este divizată în module independente, fiecare servind o funcționalitate specifică și comunicând prin protocoale REST.</w:t>
      </w:r>
    </w:p>
    <w:p w14:paraId="3A3DA818" w14:textId="1CC404E0" w:rsidR="005D0D2A" w:rsidRPr="005D0D2A" w:rsidRDefault="05E0D1D0" w:rsidP="005D0D2A">
      <w:pPr>
        <w:pStyle w:val="Heading1"/>
        <w:rPr>
          <w:lang w:val="ro-RO"/>
        </w:rPr>
      </w:pPr>
      <w:r w:rsidRPr="05E0D1D0">
        <w:rPr>
          <w:lang w:val="ro-RO"/>
        </w:rPr>
        <w:t>State of the Art</w:t>
      </w:r>
    </w:p>
    <w:p w14:paraId="6A666533" w14:textId="77777777" w:rsidR="005D0D2A" w:rsidRPr="005D0D2A" w:rsidRDefault="005D0D2A" w:rsidP="005D0D2A">
      <w:pPr>
        <w:pStyle w:val="Heading2"/>
        <w:rPr>
          <w:lang w:val="ro-RO"/>
        </w:rPr>
      </w:pPr>
      <w:r w:rsidRPr="005D0D2A">
        <w:rPr>
          <w:lang w:val="ro-RO"/>
        </w:rPr>
        <w:t>Arhitectura Monolitică</w:t>
      </w:r>
    </w:p>
    <w:p w14:paraId="7545567A" w14:textId="77777777" w:rsidR="005D0D2A" w:rsidRPr="005D0D2A" w:rsidRDefault="005D0D2A" w:rsidP="005D0D2A">
      <w:pPr>
        <w:numPr>
          <w:ilvl w:val="0"/>
          <w:numId w:val="18"/>
        </w:numPr>
        <w:jc w:val="both"/>
        <w:rPr>
          <w:lang w:val="ro-RO"/>
        </w:rPr>
      </w:pPr>
      <w:r w:rsidRPr="005D0D2A">
        <w:rPr>
          <w:lang w:val="ro-RO"/>
        </w:rPr>
        <w:t>Integrează toate funcționalitățile într-un singur proces.</w:t>
      </w:r>
    </w:p>
    <w:p w14:paraId="00137751" w14:textId="77777777" w:rsidR="005D0D2A" w:rsidRPr="005D0D2A" w:rsidRDefault="005D0D2A" w:rsidP="005D0D2A">
      <w:pPr>
        <w:numPr>
          <w:ilvl w:val="0"/>
          <w:numId w:val="18"/>
        </w:numPr>
        <w:jc w:val="both"/>
        <w:rPr>
          <w:lang w:val="ro-RO"/>
        </w:rPr>
      </w:pPr>
      <w:r w:rsidRPr="005D0D2A">
        <w:rPr>
          <w:lang w:val="ro-RO"/>
        </w:rPr>
        <w:t>Simplifică dezvoltarea inițială și implementarea.</w:t>
      </w:r>
    </w:p>
    <w:p w14:paraId="05D50E9C" w14:textId="77777777" w:rsidR="005D0D2A" w:rsidRPr="005D0D2A" w:rsidRDefault="005D0D2A" w:rsidP="005D0D2A">
      <w:pPr>
        <w:numPr>
          <w:ilvl w:val="0"/>
          <w:numId w:val="18"/>
        </w:numPr>
        <w:jc w:val="both"/>
        <w:rPr>
          <w:lang w:val="ro-RO"/>
        </w:rPr>
      </w:pPr>
      <w:r w:rsidRPr="005D0D2A">
        <w:rPr>
          <w:lang w:val="ro-RO"/>
        </w:rPr>
        <w:t>Limită scalabilitatea datorită dependințelor complexe și dificultății de a extinde părți individuale.</w:t>
      </w:r>
    </w:p>
    <w:p w14:paraId="599E2248" w14:textId="77777777" w:rsidR="005D0D2A" w:rsidRPr="005D0D2A" w:rsidRDefault="005D0D2A" w:rsidP="005D0D2A">
      <w:pPr>
        <w:pStyle w:val="Heading2"/>
        <w:rPr>
          <w:lang w:val="ro-RO"/>
        </w:rPr>
      </w:pPr>
      <w:r w:rsidRPr="005D0D2A">
        <w:rPr>
          <w:lang w:val="ro-RO"/>
        </w:rPr>
        <w:t>Arhitectura Microservicii</w:t>
      </w:r>
    </w:p>
    <w:p w14:paraId="229600B7" w14:textId="77777777" w:rsidR="005D0D2A" w:rsidRPr="005D0D2A" w:rsidRDefault="005D0D2A" w:rsidP="005D0D2A">
      <w:pPr>
        <w:numPr>
          <w:ilvl w:val="0"/>
          <w:numId w:val="19"/>
        </w:numPr>
        <w:jc w:val="both"/>
        <w:rPr>
          <w:lang w:val="ro-RO"/>
        </w:rPr>
      </w:pPr>
      <w:r w:rsidRPr="005D0D2A">
        <w:rPr>
          <w:lang w:val="ro-RO"/>
        </w:rPr>
        <w:t>Aplicația este divizată în servicii independente care pot fi dezvoltate, scalate și implementate individual.</w:t>
      </w:r>
    </w:p>
    <w:p w14:paraId="6FA62499" w14:textId="77777777" w:rsidR="005D0D2A" w:rsidRPr="005D0D2A" w:rsidRDefault="005D0D2A" w:rsidP="005D0D2A">
      <w:pPr>
        <w:numPr>
          <w:ilvl w:val="0"/>
          <w:numId w:val="19"/>
        </w:numPr>
        <w:jc w:val="both"/>
        <w:rPr>
          <w:lang w:val="ro-RO"/>
        </w:rPr>
      </w:pPr>
      <w:r w:rsidRPr="005D0D2A">
        <w:rPr>
          <w:lang w:val="ro-RO"/>
        </w:rPr>
        <w:t>Oferă flexibilitate, dar introduce complexitate în gestionarea comunicațiilor și coordonarea serviciilor.</w:t>
      </w:r>
    </w:p>
    <w:p w14:paraId="53D703A8" w14:textId="618CE329" w:rsidR="005D0D2A" w:rsidRPr="005D0D2A" w:rsidRDefault="05E0D1D0" w:rsidP="005D0D2A">
      <w:pPr>
        <w:pStyle w:val="Heading1"/>
        <w:rPr>
          <w:lang w:val="ro-RO"/>
        </w:rPr>
      </w:pPr>
      <w:r w:rsidRPr="05E0D1D0">
        <w:rPr>
          <w:lang w:val="ro-RO"/>
        </w:rPr>
        <w:t>Detalii de Implementare</w:t>
      </w:r>
    </w:p>
    <w:p w14:paraId="13570B73" w14:textId="6DC0380D" w:rsidR="70C4B86C" w:rsidRDefault="05E0D1D0" w:rsidP="70C4B86C">
      <w:pPr>
        <w:jc w:val="both"/>
        <w:rPr>
          <w:lang w:val="ro-RO"/>
        </w:rPr>
      </w:pPr>
      <w:r w:rsidRPr="05E0D1D0">
        <w:rPr>
          <w:rFonts w:ascii="Calibri" w:eastAsia="Calibri" w:hAnsi="Calibri" w:cs="Calibri"/>
          <w:lang w:val="ro"/>
        </w:rPr>
        <w:t xml:space="preserve">Proiectarea design-ului proiectului a constat în realizarea design-ului aplicației folosind Arhitectura </w:t>
      </w:r>
      <w:r w:rsidRPr="05E0D1D0">
        <w:rPr>
          <w:rFonts w:ascii="Calibri" w:eastAsia="Calibri" w:hAnsi="Calibri" w:cs="Calibri"/>
          <w:b/>
          <w:bCs/>
          <w:lang w:val="ro"/>
        </w:rPr>
        <w:t>Monolit</w:t>
      </w:r>
      <w:r w:rsidRPr="05E0D1D0">
        <w:rPr>
          <w:rFonts w:ascii="Calibri" w:eastAsia="Calibri" w:hAnsi="Calibri" w:cs="Calibri"/>
          <w:lang w:val="ro"/>
        </w:rPr>
        <w:t xml:space="preserve"> pentru ca mai apoi, aceasta sa fie transformată folosind </w:t>
      </w:r>
      <w:r w:rsidRPr="05E0D1D0">
        <w:rPr>
          <w:rFonts w:ascii="Calibri" w:eastAsia="Calibri" w:hAnsi="Calibri" w:cs="Calibri"/>
          <w:b/>
          <w:bCs/>
          <w:lang w:val="ro"/>
        </w:rPr>
        <w:t>Microservicii</w:t>
      </w:r>
      <w:r w:rsidRPr="05E0D1D0">
        <w:rPr>
          <w:rFonts w:ascii="Calibri" w:eastAsia="Calibri" w:hAnsi="Calibri" w:cs="Calibri"/>
          <w:lang w:val="ro"/>
        </w:rPr>
        <w:t>.</w:t>
      </w:r>
    </w:p>
    <w:p w14:paraId="7B2BFDA6" w14:textId="4ACDBBC1" w:rsidR="70C4B86C" w:rsidRDefault="05E0D1D0" w:rsidP="05E0D1D0">
      <w:pPr>
        <w:pStyle w:val="Heading2"/>
        <w:spacing w:line="257" w:lineRule="auto"/>
        <w:jc w:val="both"/>
      </w:pPr>
      <w:r w:rsidRPr="05E0D1D0">
        <w:rPr>
          <w:rFonts w:ascii="Calibri Light" w:eastAsia="Calibri Light" w:hAnsi="Calibri Light" w:cs="Calibri Light"/>
          <w:lang w:val="ro"/>
        </w:rPr>
        <w:lastRenderedPageBreak/>
        <w:t>Specificațiile aplicației</w:t>
      </w:r>
    </w:p>
    <w:p w14:paraId="1FA7985A" w14:textId="238BBF4A" w:rsidR="70C4B86C" w:rsidRDefault="05E0D1D0" w:rsidP="05E0D1D0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-RO"/>
        </w:rPr>
      </w:pPr>
      <w:r w:rsidRPr="05E0D1D0">
        <w:rPr>
          <w:rFonts w:ascii="Calibri" w:eastAsia="Calibri" w:hAnsi="Calibri" w:cs="Calibri"/>
          <w:b/>
          <w:bCs/>
          <w:lang w:val="ro"/>
        </w:rPr>
        <w:t>Sistem de autentificare și înregistrare a utilizatorilor</w:t>
      </w:r>
      <w:r w:rsidRPr="05E0D1D0">
        <w:rPr>
          <w:rFonts w:ascii="Calibri" w:eastAsia="Calibri" w:hAnsi="Calibri" w:cs="Calibri"/>
          <w:b/>
          <w:bCs/>
          <w:lang w:val="ro-RO"/>
        </w:rPr>
        <w:t>:</w:t>
      </w:r>
      <w:r w:rsidRPr="05E0D1D0">
        <w:rPr>
          <w:rFonts w:ascii="Calibri" w:eastAsia="Calibri" w:hAnsi="Calibri" w:cs="Calibri"/>
          <w:lang w:val="ro-RO"/>
        </w:rPr>
        <w:t xml:space="preserve"> Utilizatorii pot accesa aplicaţia folosind credențiale, ceea ce ajută la protejarea informaţiilor sensibile şi </w:t>
      </w:r>
      <w:r w:rsidRPr="05E0D1D0">
        <w:rPr>
          <w:rFonts w:ascii="Calibri" w:eastAsia="Calibri" w:hAnsi="Calibri" w:cs="Calibri"/>
          <w:lang w:val="ro"/>
        </w:rPr>
        <w:t>î</w:t>
      </w:r>
      <w:r w:rsidRPr="05E0D1D0">
        <w:rPr>
          <w:rFonts w:ascii="Calibri" w:eastAsia="Calibri" w:hAnsi="Calibri" w:cs="Calibri"/>
          <w:lang w:val="ro-RO"/>
        </w:rPr>
        <w:t>mbunătăţeşte experienţa utilizatorului.</w:t>
      </w:r>
    </w:p>
    <w:p w14:paraId="5EDD1AB4" w14:textId="43740073" w:rsidR="70C4B86C" w:rsidRDefault="70C4B86C" w:rsidP="70C4B86C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-RO"/>
        </w:rPr>
      </w:pPr>
      <w:r w:rsidRPr="70C4B86C">
        <w:rPr>
          <w:rFonts w:ascii="Calibri" w:eastAsia="Calibri" w:hAnsi="Calibri" w:cs="Calibri"/>
          <w:b/>
          <w:bCs/>
          <w:lang w:val="ro"/>
        </w:rPr>
        <w:t>Dashboard simplist de căutare a produselor</w:t>
      </w:r>
      <w:r w:rsidRPr="70C4B86C">
        <w:rPr>
          <w:rFonts w:ascii="Calibri" w:eastAsia="Calibri" w:hAnsi="Calibri" w:cs="Calibri"/>
          <w:lang w:val="ro"/>
        </w:rPr>
        <w:t xml:space="preserve">: </w:t>
      </w:r>
      <w:r w:rsidRPr="70C4B86C">
        <w:rPr>
          <w:rFonts w:ascii="Calibri" w:eastAsia="Calibri" w:hAnsi="Calibri" w:cs="Calibri"/>
          <w:lang w:val="ro-RO"/>
        </w:rPr>
        <w:t>O interfaţă care oferă o privire de ansamblu asupra produselor disponibile, facilitând alegerea rapidă şi eficientă a acestora.</w:t>
      </w:r>
    </w:p>
    <w:p w14:paraId="25D5A533" w14:textId="252950A2" w:rsidR="70C4B86C" w:rsidRDefault="70C4B86C" w:rsidP="70C4B86C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-RO"/>
        </w:rPr>
      </w:pPr>
      <w:r w:rsidRPr="70C4B86C">
        <w:rPr>
          <w:rFonts w:ascii="Calibri" w:eastAsia="Calibri" w:hAnsi="Calibri" w:cs="Calibri"/>
          <w:b/>
          <w:bCs/>
          <w:lang w:val="ro"/>
        </w:rPr>
        <w:t>Publicare de produse:</w:t>
      </w:r>
      <w:r w:rsidRPr="70C4B86C">
        <w:rPr>
          <w:rFonts w:ascii="Calibri" w:eastAsia="Calibri" w:hAnsi="Calibri" w:cs="Calibri"/>
          <w:lang w:val="ro"/>
        </w:rPr>
        <w:t xml:space="preserve"> </w:t>
      </w:r>
      <w:r w:rsidRPr="70C4B86C">
        <w:rPr>
          <w:rFonts w:ascii="Calibri" w:eastAsia="Calibri" w:hAnsi="Calibri" w:cs="Calibri"/>
          <w:lang w:val="ro-RO"/>
        </w:rPr>
        <w:t>Permite utilizatorilor să introducă produse noi în aplicaţie, actualizând astfel oferta disponibilă pentru clienţi.</w:t>
      </w:r>
    </w:p>
    <w:p w14:paraId="6E535C93" w14:textId="6E46A9DD" w:rsidR="70C4B86C" w:rsidRDefault="70C4B86C" w:rsidP="70C4B86C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-RO"/>
        </w:rPr>
      </w:pPr>
      <w:r w:rsidRPr="70C4B86C">
        <w:rPr>
          <w:rFonts w:ascii="Calibri" w:eastAsia="Calibri" w:hAnsi="Calibri" w:cs="Calibri"/>
          <w:b/>
          <w:bCs/>
          <w:lang w:val="ro"/>
        </w:rPr>
        <w:t>Plasare si Editare de comenzi</w:t>
      </w:r>
      <w:r w:rsidRPr="70C4B86C">
        <w:rPr>
          <w:rFonts w:ascii="Calibri" w:eastAsia="Calibri" w:hAnsi="Calibri" w:cs="Calibri"/>
          <w:lang w:val="ro"/>
        </w:rPr>
        <w:t xml:space="preserve">: </w:t>
      </w:r>
      <w:r w:rsidRPr="70C4B86C">
        <w:rPr>
          <w:rFonts w:ascii="Calibri" w:eastAsia="Calibri" w:hAnsi="Calibri" w:cs="Calibri"/>
          <w:lang w:val="ro-RO"/>
        </w:rPr>
        <w:t>Oferă o modalitate simplă de a selecta produse şi a finaliza comenzi, esenţială pentru orice aplicaţie e-commerce.</w:t>
      </w:r>
    </w:p>
    <w:p w14:paraId="5023B028" w14:textId="106DE21B" w:rsidR="70C4B86C" w:rsidRDefault="05E0D1D0" w:rsidP="05E0D1D0">
      <w:pPr>
        <w:spacing w:line="257" w:lineRule="auto"/>
        <w:jc w:val="both"/>
      </w:pPr>
      <w:r w:rsidRPr="05E0D1D0">
        <w:rPr>
          <w:rFonts w:ascii="Calibri" w:eastAsia="Calibri" w:hAnsi="Calibri" w:cs="Calibri"/>
          <w:lang w:val="ro-RO"/>
        </w:rPr>
        <w:t xml:space="preserve"> </w:t>
      </w:r>
    </w:p>
    <w:p w14:paraId="2CF0E1BA" w14:textId="3DB98ED7" w:rsidR="70C4B86C" w:rsidRDefault="05E0D1D0" w:rsidP="05E0D1D0">
      <w:pPr>
        <w:pStyle w:val="Heading3"/>
        <w:spacing w:line="257" w:lineRule="auto"/>
        <w:jc w:val="both"/>
      </w:pPr>
      <w:r w:rsidRPr="05E0D1D0">
        <w:rPr>
          <w:rFonts w:ascii="Calibri Light" w:eastAsia="Calibri Light" w:hAnsi="Calibri Light" w:cs="Calibri Light"/>
          <w:color w:val="1F4D78"/>
          <w:lang w:val="ro"/>
        </w:rPr>
        <w:t>Monolit</w:t>
      </w:r>
    </w:p>
    <w:p w14:paraId="4F2A1D72" w14:textId="0F547EF2" w:rsidR="70C4B86C" w:rsidRDefault="05E0D1D0" w:rsidP="05E0D1D0">
      <w:pPr>
        <w:spacing w:line="257" w:lineRule="auto"/>
        <w:jc w:val="both"/>
      </w:pPr>
      <w:r w:rsidRPr="05E0D1D0">
        <w:rPr>
          <w:rFonts w:ascii="Calibri" w:eastAsia="Calibri" w:hAnsi="Calibri" w:cs="Calibri"/>
          <w:lang w:val="ro"/>
        </w:rPr>
        <w:t xml:space="preserve">Partea de </w:t>
      </w:r>
      <w:r w:rsidRPr="05E0D1D0">
        <w:rPr>
          <w:rFonts w:ascii="Calibri" w:eastAsia="Calibri" w:hAnsi="Calibri" w:cs="Calibri"/>
          <w:b/>
          <w:bCs/>
          <w:lang w:val="ro"/>
        </w:rPr>
        <w:t xml:space="preserve">Backend </w:t>
      </w:r>
      <w:r w:rsidRPr="05E0D1D0">
        <w:rPr>
          <w:rFonts w:ascii="Calibri" w:eastAsia="Calibri" w:hAnsi="Calibri" w:cs="Calibri"/>
          <w:lang w:val="ro"/>
        </w:rPr>
        <w:t xml:space="preserve">este realizată folosind </w:t>
      </w:r>
      <w:r w:rsidRPr="05E0D1D0">
        <w:rPr>
          <w:rFonts w:ascii="Calibri" w:eastAsia="Calibri" w:hAnsi="Calibri" w:cs="Calibri"/>
          <w:b/>
          <w:bCs/>
          <w:lang w:val="ro"/>
        </w:rPr>
        <w:t>NodeJs</w:t>
      </w:r>
      <w:r w:rsidRPr="05E0D1D0">
        <w:rPr>
          <w:rFonts w:ascii="Calibri" w:eastAsia="Calibri" w:hAnsi="Calibri" w:cs="Calibri"/>
          <w:lang w:val="ro"/>
        </w:rPr>
        <w:t xml:space="preserve">, prin intermediul căruia am construit practic un server Restful care comunică cu frontend-ul în mod sincron, prin intermediul protocolului </w:t>
      </w:r>
      <w:r w:rsidRPr="05E0D1D0">
        <w:rPr>
          <w:rFonts w:ascii="Calibri" w:eastAsia="Calibri" w:hAnsi="Calibri" w:cs="Calibri"/>
          <w:b/>
          <w:bCs/>
          <w:lang w:val="ro"/>
        </w:rPr>
        <w:t xml:space="preserve">HTTP.  </w:t>
      </w:r>
    </w:p>
    <w:p w14:paraId="70F6B42F" w14:textId="52DA85B3" w:rsidR="70C4B86C" w:rsidRDefault="05E0D1D0" w:rsidP="05E0D1D0">
      <w:pPr>
        <w:spacing w:line="257" w:lineRule="auto"/>
        <w:jc w:val="both"/>
      </w:pPr>
      <w:r w:rsidRPr="05E0D1D0">
        <w:rPr>
          <w:rFonts w:ascii="Calibri" w:eastAsia="Calibri" w:hAnsi="Calibri" w:cs="Calibri"/>
          <w:lang w:val="ro"/>
        </w:rPr>
        <w:t>Astfel, am creat endpoint-uri pentru autentificare și înregistrare cât și pentru diverse operații precum adaugare de produse și plasare sau editare de comenzi. Partea de autentificare am realizat-o folosind token</w:t>
      </w:r>
      <w:r w:rsidRPr="05E0D1D0">
        <w:rPr>
          <w:rFonts w:ascii="Calibri" w:eastAsia="Calibri" w:hAnsi="Calibri" w:cs="Calibri"/>
          <w:b/>
          <w:bCs/>
          <w:lang w:val="ro"/>
        </w:rPr>
        <w:t xml:space="preserve"> JWT</w:t>
      </w:r>
      <w:r w:rsidRPr="05E0D1D0">
        <w:rPr>
          <w:rFonts w:ascii="Calibri" w:eastAsia="Calibri" w:hAnsi="Calibri" w:cs="Calibri"/>
          <w:lang w:val="ro"/>
        </w:rPr>
        <w:t>.</w:t>
      </w:r>
    </w:p>
    <w:p w14:paraId="23743A4B" w14:textId="5D7933E4" w:rsidR="70C4B86C" w:rsidRDefault="05E0D1D0" w:rsidP="05E0D1D0">
      <w:pPr>
        <w:spacing w:line="257" w:lineRule="auto"/>
        <w:jc w:val="both"/>
      </w:pPr>
      <w:r w:rsidRPr="05E0D1D0">
        <w:rPr>
          <w:rFonts w:ascii="Calibri" w:eastAsia="Calibri" w:hAnsi="Calibri" w:cs="Calibri"/>
          <w:lang w:val="ro"/>
        </w:rPr>
        <w:t xml:space="preserve">Pentru stocarea datelor am folosit baza de date </w:t>
      </w:r>
      <w:r w:rsidRPr="05E0D1D0">
        <w:rPr>
          <w:rFonts w:ascii="Calibri" w:eastAsia="Calibri" w:hAnsi="Calibri" w:cs="Calibri"/>
          <w:b/>
          <w:bCs/>
          <w:lang w:val="ro"/>
        </w:rPr>
        <w:t>SQLite</w:t>
      </w:r>
      <w:r w:rsidRPr="05E0D1D0">
        <w:rPr>
          <w:rFonts w:ascii="Calibri" w:eastAsia="Calibri" w:hAnsi="Calibri" w:cs="Calibri"/>
          <w:lang w:val="ro"/>
        </w:rPr>
        <w:t xml:space="preserve"> în care am reținut detaliile atât despre utilizatori cât și despre produse și comenzi.</w:t>
      </w:r>
    </w:p>
    <w:p w14:paraId="352FA8EC" w14:textId="30D06DBF" w:rsidR="70C4B86C" w:rsidRDefault="05E0D1D0" w:rsidP="05E0D1D0">
      <w:pPr>
        <w:spacing w:line="257" w:lineRule="auto"/>
        <w:jc w:val="both"/>
      </w:pPr>
      <w:r w:rsidRPr="05E0D1D0">
        <w:rPr>
          <w:rFonts w:ascii="Calibri" w:eastAsia="Calibri" w:hAnsi="Calibri" w:cs="Calibri"/>
          <w:lang w:val="ro"/>
        </w:rPr>
        <w:t xml:space="preserve">Partea de </w:t>
      </w:r>
      <w:r w:rsidRPr="05E0D1D0">
        <w:rPr>
          <w:rFonts w:ascii="Calibri" w:eastAsia="Calibri" w:hAnsi="Calibri" w:cs="Calibri"/>
          <w:b/>
          <w:bCs/>
          <w:lang w:val="ro"/>
        </w:rPr>
        <w:t>Frontend</w:t>
      </w:r>
      <w:r w:rsidRPr="05E0D1D0">
        <w:rPr>
          <w:rFonts w:ascii="Calibri" w:eastAsia="Calibri" w:hAnsi="Calibri" w:cs="Calibri"/>
          <w:lang w:val="ro"/>
        </w:rPr>
        <w:t xml:space="preserve"> a fost implementată folosind </w:t>
      </w:r>
      <w:r w:rsidRPr="05E0D1D0">
        <w:rPr>
          <w:rFonts w:ascii="Calibri" w:eastAsia="Calibri" w:hAnsi="Calibri" w:cs="Calibri"/>
          <w:b/>
          <w:bCs/>
          <w:lang w:val="ro"/>
        </w:rPr>
        <w:t>Angular</w:t>
      </w:r>
      <w:r w:rsidRPr="05E0D1D0">
        <w:rPr>
          <w:rFonts w:ascii="Calibri" w:eastAsia="Calibri" w:hAnsi="Calibri" w:cs="Calibri"/>
          <w:lang w:val="ro"/>
        </w:rPr>
        <w:t>, prin intermediul căruia am reușit să implementăm o interfață simplistă care să respecte specificațiile proiectului și care să ne ajute să obținem măsurătorile și metricile pe care ni le-am propus.</w:t>
      </w:r>
    </w:p>
    <w:p w14:paraId="1CA76AD6" w14:textId="3B9350D0" w:rsidR="70C4B86C" w:rsidRDefault="05E0D1D0" w:rsidP="05E0D1D0">
      <w:pPr>
        <w:pStyle w:val="Heading3"/>
        <w:spacing w:line="257" w:lineRule="auto"/>
        <w:jc w:val="both"/>
      </w:pPr>
      <w:r w:rsidRPr="05E0D1D0">
        <w:rPr>
          <w:rFonts w:ascii="Calibri Light" w:eastAsia="Calibri Light" w:hAnsi="Calibri Light" w:cs="Calibri Light"/>
          <w:color w:val="1F4D78"/>
          <w:lang w:val="ro"/>
        </w:rPr>
        <w:t>Microservicii</w:t>
      </w:r>
    </w:p>
    <w:p w14:paraId="3832263C" w14:textId="050555D9" w:rsidR="70C4B86C" w:rsidRDefault="05E0D1D0" w:rsidP="05E0D1D0">
      <w:pPr>
        <w:spacing w:line="257" w:lineRule="auto"/>
        <w:jc w:val="both"/>
      </w:pPr>
      <w:r w:rsidRPr="05E0D1D0">
        <w:rPr>
          <w:rFonts w:ascii="Calibri" w:eastAsia="Calibri" w:hAnsi="Calibri" w:cs="Calibri"/>
          <w:lang w:val="ro"/>
        </w:rPr>
        <w:t>Backend-ul a fost divizat în mai multe servicii independente, containerizate folosind Docker:</w:t>
      </w:r>
    </w:p>
    <w:p w14:paraId="42E67E5A" w14:textId="6C869B48" w:rsidR="70C4B86C" w:rsidRDefault="70C4B86C" w:rsidP="70C4B86C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"/>
        </w:rPr>
      </w:pPr>
      <w:r w:rsidRPr="70C4B86C">
        <w:rPr>
          <w:rFonts w:ascii="Calibri" w:eastAsia="Calibri" w:hAnsi="Calibri" w:cs="Calibri"/>
          <w:b/>
          <w:bCs/>
          <w:lang w:val="ro"/>
        </w:rPr>
        <w:t>Microserviciu de autentificare</w:t>
      </w:r>
      <w:r w:rsidRPr="70C4B86C">
        <w:rPr>
          <w:rFonts w:ascii="Calibri" w:eastAsia="Calibri" w:hAnsi="Calibri" w:cs="Calibri"/>
          <w:lang w:val="ro"/>
        </w:rPr>
        <w:t>: Gestionează conturile utilizatorilor.</w:t>
      </w:r>
    </w:p>
    <w:p w14:paraId="05347AFE" w14:textId="6F309C8D" w:rsidR="70C4B86C" w:rsidRDefault="70C4B86C" w:rsidP="70C4B86C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"/>
        </w:rPr>
      </w:pPr>
      <w:r w:rsidRPr="70C4B86C">
        <w:rPr>
          <w:rFonts w:ascii="Calibri" w:eastAsia="Calibri" w:hAnsi="Calibri" w:cs="Calibri"/>
          <w:b/>
          <w:bCs/>
          <w:lang w:val="ro"/>
        </w:rPr>
        <w:t>Microserviciu de produse</w:t>
      </w:r>
      <w:r w:rsidRPr="70C4B86C">
        <w:rPr>
          <w:rFonts w:ascii="Calibri" w:eastAsia="Calibri" w:hAnsi="Calibri" w:cs="Calibri"/>
          <w:lang w:val="ro"/>
        </w:rPr>
        <w:t>: Administrează catalogul de produse.</w:t>
      </w:r>
    </w:p>
    <w:p w14:paraId="6E10D1E8" w14:textId="4B119879" w:rsidR="70C4B86C" w:rsidRDefault="70C4B86C" w:rsidP="70C4B86C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"/>
        </w:rPr>
      </w:pPr>
      <w:r w:rsidRPr="70C4B86C">
        <w:rPr>
          <w:rFonts w:ascii="Calibri" w:eastAsia="Calibri" w:hAnsi="Calibri" w:cs="Calibri"/>
          <w:b/>
          <w:bCs/>
          <w:lang w:val="ro"/>
        </w:rPr>
        <w:t>Microerviciu de comenzi</w:t>
      </w:r>
      <w:r w:rsidRPr="70C4B86C">
        <w:rPr>
          <w:rFonts w:ascii="Calibri" w:eastAsia="Calibri" w:hAnsi="Calibri" w:cs="Calibri"/>
          <w:lang w:val="ro"/>
        </w:rPr>
        <w:t>: Procesează comenzile plasate.</w:t>
      </w:r>
    </w:p>
    <w:p w14:paraId="0CE353AE" w14:textId="67858C17" w:rsidR="70C4B86C" w:rsidRDefault="70C4B86C" w:rsidP="70C4B86C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"/>
        </w:rPr>
      </w:pPr>
      <w:r w:rsidRPr="70C4B86C">
        <w:rPr>
          <w:rFonts w:ascii="Calibri" w:eastAsia="Calibri" w:hAnsi="Calibri" w:cs="Calibri"/>
          <w:b/>
          <w:bCs/>
          <w:lang w:val="ro"/>
        </w:rPr>
        <w:t>Microserviciu pentru baza de date</w:t>
      </w:r>
      <w:r w:rsidRPr="70C4B86C">
        <w:rPr>
          <w:rFonts w:ascii="Calibri" w:eastAsia="Calibri" w:hAnsi="Calibri" w:cs="Calibri"/>
          <w:lang w:val="ro"/>
        </w:rPr>
        <w:t>: Stochează datele.</w:t>
      </w:r>
    </w:p>
    <w:p w14:paraId="5B8121DF" w14:textId="0963D27B" w:rsidR="70C4B86C" w:rsidRDefault="70C4B86C" w:rsidP="70C4B86C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"/>
        </w:rPr>
      </w:pPr>
      <w:r w:rsidRPr="70C4B86C">
        <w:rPr>
          <w:rFonts w:ascii="Calibri" w:eastAsia="Calibri" w:hAnsi="Calibri" w:cs="Calibri"/>
          <w:b/>
          <w:bCs/>
          <w:lang w:val="ro"/>
        </w:rPr>
        <w:t xml:space="preserve">Microserviciu Api-Gateway: </w:t>
      </w:r>
      <w:r w:rsidRPr="70C4B86C">
        <w:rPr>
          <w:rFonts w:ascii="Calibri" w:eastAsia="Calibri" w:hAnsi="Calibri" w:cs="Calibri"/>
          <w:lang w:val="ro"/>
        </w:rPr>
        <w:t>Abstractizează conectarea cu fiecare microserviciu.</w:t>
      </w:r>
    </w:p>
    <w:p w14:paraId="7F1B9302" w14:textId="527D60D1" w:rsidR="70C4B86C" w:rsidRDefault="70C4B86C" w:rsidP="70C4B86C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"/>
        </w:rPr>
      </w:pPr>
      <w:r w:rsidRPr="70C4B86C">
        <w:rPr>
          <w:rFonts w:ascii="Calibri" w:eastAsia="Calibri" w:hAnsi="Calibri" w:cs="Calibri"/>
          <w:b/>
          <w:bCs/>
          <w:lang w:val="ro"/>
        </w:rPr>
        <w:t>Microservicu Prometheus</w:t>
      </w:r>
      <w:r w:rsidRPr="70C4B86C">
        <w:rPr>
          <w:rFonts w:ascii="Calibri" w:eastAsia="Calibri" w:hAnsi="Calibri" w:cs="Calibri"/>
          <w:lang w:val="ro"/>
        </w:rPr>
        <w:t>: Preia metricile din aplicației și le transmite către Grafana.</w:t>
      </w:r>
    </w:p>
    <w:p w14:paraId="4BED661D" w14:textId="6977CC21" w:rsidR="70C4B86C" w:rsidRDefault="05E0D1D0" w:rsidP="70C4B86C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-RO"/>
        </w:rPr>
      </w:pPr>
      <w:r w:rsidRPr="05E0D1D0">
        <w:rPr>
          <w:rFonts w:ascii="Calibri" w:eastAsia="Calibri" w:hAnsi="Calibri" w:cs="Calibri"/>
          <w:b/>
          <w:bCs/>
          <w:lang w:val="ro"/>
        </w:rPr>
        <w:t>Microserviciu Grafana</w:t>
      </w:r>
      <w:r w:rsidRPr="05E0D1D0">
        <w:rPr>
          <w:rFonts w:ascii="Calibri" w:eastAsia="Calibri" w:hAnsi="Calibri" w:cs="Calibri"/>
          <w:b/>
          <w:bCs/>
          <w:lang w:val="ro-RO"/>
        </w:rPr>
        <w:t xml:space="preserve">: </w:t>
      </w:r>
      <w:r w:rsidRPr="05E0D1D0">
        <w:rPr>
          <w:rFonts w:ascii="Calibri" w:eastAsia="Calibri" w:hAnsi="Calibri" w:cs="Calibri"/>
          <w:lang w:val="ro-RO"/>
        </w:rPr>
        <w:t>Vizualizarea metricilor sub diferite forme cum ar fi Dashboard-uri sau grafice.</w:t>
      </w:r>
    </w:p>
    <w:p w14:paraId="421A7EFD" w14:textId="1AD50B1A" w:rsidR="70C4B86C" w:rsidRDefault="05E0D1D0" w:rsidP="70C4B86C">
      <w:pPr>
        <w:pStyle w:val="ListParagraph"/>
        <w:numPr>
          <w:ilvl w:val="0"/>
          <w:numId w:val="21"/>
        </w:numPr>
        <w:spacing w:after="0" w:line="257" w:lineRule="auto"/>
        <w:jc w:val="both"/>
        <w:rPr>
          <w:rFonts w:ascii="Calibri" w:eastAsia="Calibri" w:hAnsi="Calibri" w:cs="Calibri"/>
          <w:lang w:val="ro"/>
        </w:rPr>
      </w:pPr>
      <w:r w:rsidRPr="05E0D1D0">
        <w:rPr>
          <w:rFonts w:ascii="Calibri" w:eastAsia="Calibri" w:hAnsi="Calibri" w:cs="Calibri"/>
          <w:b/>
          <w:bCs/>
          <w:lang w:val="ro"/>
        </w:rPr>
        <w:t xml:space="preserve">Microserviciu Node-Exporter: </w:t>
      </w:r>
      <w:r w:rsidRPr="05E0D1D0">
        <w:rPr>
          <w:rFonts w:ascii="Calibri" w:eastAsia="Calibri" w:hAnsi="Calibri" w:cs="Calibri"/>
          <w:lang w:val="ro"/>
        </w:rPr>
        <w:t>Creeaza metricii despre utilizarea sistemului.</w:t>
      </w:r>
    </w:p>
    <w:p w14:paraId="67E653C7" w14:textId="0ED2273A" w:rsidR="05E0D1D0" w:rsidRDefault="05E0D1D0" w:rsidP="05E0D1D0">
      <w:pPr>
        <w:spacing w:line="257" w:lineRule="auto"/>
        <w:jc w:val="both"/>
        <w:rPr>
          <w:rFonts w:ascii="Calibri" w:eastAsia="Calibri" w:hAnsi="Calibri" w:cs="Calibri"/>
          <w:lang w:val="ro"/>
        </w:rPr>
      </w:pPr>
    </w:p>
    <w:p w14:paraId="6CEA4055" w14:textId="77777777" w:rsidR="001E4383" w:rsidRDefault="05E0D1D0" w:rsidP="05E0D1D0">
      <w:pPr>
        <w:spacing w:line="257" w:lineRule="auto"/>
        <w:jc w:val="both"/>
        <w:rPr>
          <w:rFonts w:ascii="Calibri" w:eastAsia="Calibri" w:hAnsi="Calibri" w:cs="Calibri"/>
          <w:lang w:val="ro"/>
        </w:rPr>
      </w:pPr>
      <w:r w:rsidRPr="05E0D1D0">
        <w:rPr>
          <w:rFonts w:ascii="Calibri" w:eastAsia="Calibri" w:hAnsi="Calibri" w:cs="Calibri"/>
          <w:lang w:val="ro"/>
        </w:rPr>
        <w:t xml:space="preserve">Comunicarea se realizează prin HTTP/REST. </w:t>
      </w:r>
    </w:p>
    <w:p w14:paraId="7F2DE8D8" w14:textId="34AD06CA" w:rsidR="005D0D2A" w:rsidRPr="005D0D2A" w:rsidRDefault="05E0D1D0" w:rsidP="05E0D1D0">
      <w:pPr>
        <w:spacing w:line="257" w:lineRule="auto"/>
        <w:jc w:val="both"/>
      </w:pPr>
      <w:r w:rsidRPr="05E0D1D0">
        <w:rPr>
          <w:rFonts w:ascii="Calibri" w:eastAsia="Calibri" w:hAnsi="Calibri" w:cs="Calibri"/>
          <w:lang w:val="ro"/>
        </w:rPr>
        <w:t>Containerizarea a fost realizată folosind Docker-Compose.</w:t>
      </w:r>
    </w:p>
    <w:p w14:paraId="588981BD" w14:textId="3405701C" w:rsidR="005D0D2A" w:rsidRPr="005D0D2A" w:rsidRDefault="05E0D1D0" w:rsidP="005D0D2A">
      <w:pPr>
        <w:pStyle w:val="Heading1"/>
        <w:rPr>
          <w:lang w:val="ro-RO"/>
        </w:rPr>
      </w:pPr>
      <w:r w:rsidRPr="05E0D1D0">
        <w:rPr>
          <w:lang w:val="ro-RO"/>
        </w:rPr>
        <w:lastRenderedPageBreak/>
        <w:t>Despre Metrici și Măsurători</w:t>
      </w:r>
    </w:p>
    <w:p w14:paraId="0E224A33" w14:textId="6A503464" w:rsidR="05E0D1D0" w:rsidRDefault="05E0D1D0" w:rsidP="05E0D1D0">
      <w:pPr>
        <w:pStyle w:val="Heading2"/>
        <w:rPr>
          <w:color w:val="auto"/>
          <w:lang w:val="ro-RO"/>
        </w:rPr>
      </w:pPr>
      <w:r w:rsidRPr="05E0D1D0">
        <w:rPr>
          <w:color w:val="auto"/>
          <w:lang w:val="ro-RO"/>
        </w:rPr>
        <w:t>Metrici Folosite:</w:t>
      </w:r>
    </w:p>
    <w:p w14:paraId="4D919299" w14:textId="141AE098" w:rsidR="05E0D1D0" w:rsidRDefault="05E0D1D0" w:rsidP="05E0D1D0">
      <w:pPr>
        <w:rPr>
          <w:lang w:val="ro-RO"/>
        </w:rPr>
      </w:pPr>
    </w:p>
    <w:p w14:paraId="4A563F85" w14:textId="2E711DCA" w:rsidR="00722021" w:rsidRDefault="05E0D1D0" w:rsidP="00722021">
      <w:pPr>
        <w:numPr>
          <w:ilvl w:val="0"/>
          <w:numId w:val="22"/>
        </w:numPr>
        <w:jc w:val="both"/>
        <w:rPr>
          <w:color w:val="2E74B5" w:themeColor="accent1" w:themeShade="BF"/>
          <w:lang w:val="ro-RO"/>
        </w:rPr>
      </w:pPr>
      <w:r w:rsidRPr="05E0D1D0">
        <w:rPr>
          <w:b/>
          <w:bCs/>
          <w:color w:val="2E74B5" w:themeColor="accent1" w:themeShade="BF"/>
          <w:lang w:val="ro-RO"/>
        </w:rPr>
        <w:t>Timpul de răspuns</w:t>
      </w:r>
      <w:r w:rsidRPr="05E0D1D0">
        <w:rPr>
          <w:color w:val="2E74B5" w:themeColor="accent1" w:themeShade="BF"/>
          <w:lang w:val="ro-RO"/>
        </w:rPr>
        <w:t>: Durata necesară pentru procesarea solicitărilor utilizatorilor.</w:t>
      </w:r>
    </w:p>
    <w:p w14:paraId="7C95443F" w14:textId="77777777" w:rsidR="00722021" w:rsidRPr="00722021" w:rsidRDefault="00722021" w:rsidP="00722021">
      <w:pPr>
        <w:ind w:left="360"/>
        <w:jc w:val="both"/>
        <w:rPr>
          <w:color w:val="2E74B5" w:themeColor="accent1" w:themeShade="BF"/>
          <w:lang w:val="ro-RO"/>
        </w:rPr>
      </w:pPr>
    </w:p>
    <w:tbl>
      <w:tblPr>
        <w:tblStyle w:val="PlainTable3"/>
        <w:tblW w:w="9540" w:type="dxa"/>
        <w:tblLook w:val="04A0" w:firstRow="1" w:lastRow="0" w:firstColumn="1" w:lastColumn="0" w:noHBand="0" w:noVBand="1"/>
      </w:tblPr>
      <w:tblGrid>
        <w:gridCol w:w="1980"/>
        <w:gridCol w:w="3420"/>
        <w:gridCol w:w="4140"/>
      </w:tblGrid>
      <w:tr w:rsidR="00722021" w14:paraId="699C1E46" w14:textId="77777777" w:rsidTr="00271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2E44E459" w14:textId="4FD39A84" w:rsidR="00722021" w:rsidRPr="00391A7D" w:rsidRDefault="00722021" w:rsidP="00DD26C9">
            <w:pPr>
              <w:rPr>
                <w:sz w:val="21"/>
                <w:szCs w:val="21"/>
                <w:lang w:val="ro-RO"/>
              </w:rPr>
            </w:pPr>
            <w:r w:rsidRPr="00391A7D">
              <w:rPr>
                <w:sz w:val="21"/>
                <w:szCs w:val="21"/>
                <w:lang w:val="ro-RO"/>
              </w:rPr>
              <w:t xml:space="preserve">NUMĂR DE </w:t>
            </w:r>
            <w:r w:rsidR="00EF4914" w:rsidRPr="00391A7D">
              <w:rPr>
                <w:sz w:val="21"/>
                <w:szCs w:val="21"/>
                <w:lang w:val="ro-RO"/>
              </w:rPr>
              <w:t>CERERI</w:t>
            </w:r>
          </w:p>
        </w:tc>
        <w:tc>
          <w:tcPr>
            <w:tcW w:w="3420" w:type="dxa"/>
          </w:tcPr>
          <w:p w14:paraId="23F8E9A6" w14:textId="5840681B" w:rsidR="00722021" w:rsidRPr="00391A7D" w:rsidRDefault="00722021" w:rsidP="00DD2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ro-RO"/>
              </w:rPr>
            </w:pPr>
            <w:r w:rsidRPr="00391A7D">
              <w:rPr>
                <w:sz w:val="21"/>
                <w:szCs w:val="21"/>
                <w:lang w:val="ro-RO"/>
              </w:rPr>
              <w:t>tIMP</w:t>
            </w:r>
            <w:r w:rsidR="00391A7D" w:rsidRPr="00391A7D">
              <w:rPr>
                <w:sz w:val="21"/>
                <w:szCs w:val="21"/>
                <w:lang w:val="ro-RO"/>
              </w:rPr>
              <w:t xml:space="preserve"> de</w:t>
            </w:r>
            <w:r w:rsidRPr="00391A7D">
              <w:rPr>
                <w:sz w:val="21"/>
                <w:szCs w:val="21"/>
                <w:lang w:val="ro-RO"/>
              </w:rPr>
              <w:t xml:space="preserve"> R</w:t>
            </w:r>
            <w:r w:rsidR="00E027DA" w:rsidRPr="00391A7D">
              <w:rPr>
                <w:sz w:val="21"/>
                <w:szCs w:val="21"/>
                <w:lang w:val="ro-RO"/>
              </w:rPr>
              <w:t>ă</w:t>
            </w:r>
            <w:r w:rsidRPr="00391A7D">
              <w:rPr>
                <w:sz w:val="21"/>
                <w:szCs w:val="21"/>
                <w:lang w:val="ro-RO"/>
              </w:rPr>
              <w:t>S</w:t>
            </w:r>
            <w:r w:rsidR="00E027DA" w:rsidRPr="00391A7D">
              <w:rPr>
                <w:sz w:val="21"/>
                <w:szCs w:val="21"/>
                <w:lang w:val="ro-RO"/>
              </w:rPr>
              <w:t>p</w:t>
            </w:r>
            <w:r w:rsidRPr="00391A7D">
              <w:rPr>
                <w:sz w:val="21"/>
                <w:szCs w:val="21"/>
                <w:lang w:val="ro-RO"/>
              </w:rPr>
              <w:t>UNS (MS) monolit</w:t>
            </w:r>
          </w:p>
        </w:tc>
        <w:tc>
          <w:tcPr>
            <w:tcW w:w="4140" w:type="dxa"/>
          </w:tcPr>
          <w:p w14:paraId="1F2856F1" w14:textId="39E6BAD6" w:rsidR="00722021" w:rsidRPr="00391A7D" w:rsidRDefault="00722021" w:rsidP="00DD2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ro-RO"/>
              </w:rPr>
            </w:pPr>
            <w:r w:rsidRPr="00391A7D">
              <w:rPr>
                <w:sz w:val="21"/>
                <w:szCs w:val="21"/>
                <w:lang w:val="ro-RO"/>
              </w:rPr>
              <w:t xml:space="preserve">tIMP </w:t>
            </w:r>
            <w:r w:rsidR="00391A7D" w:rsidRPr="00391A7D">
              <w:rPr>
                <w:sz w:val="21"/>
                <w:szCs w:val="21"/>
                <w:lang w:val="ro-RO"/>
              </w:rPr>
              <w:t xml:space="preserve">de </w:t>
            </w:r>
            <w:r w:rsidRPr="00391A7D">
              <w:rPr>
                <w:sz w:val="21"/>
                <w:szCs w:val="21"/>
                <w:lang w:val="ro-RO"/>
              </w:rPr>
              <w:t>R</w:t>
            </w:r>
            <w:r w:rsidR="00E027DA" w:rsidRPr="00391A7D">
              <w:rPr>
                <w:sz w:val="21"/>
                <w:szCs w:val="21"/>
                <w:lang w:val="ro-RO"/>
              </w:rPr>
              <w:t>ă</w:t>
            </w:r>
            <w:r w:rsidRPr="00391A7D">
              <w:rPr>
                <w:sz w:val="21"/>
                <w:szCs w:val="21"/>
                <w:lang w:val="ro-RO"/>
              </w:rPr>
              <w:t>SPUNS (</w:t>
            </w:r>
            <w:r w:rsidR="00E027DA" w:rsidRPr="00391A7D">
              <w:rPr>
                <w:sz w:val="21"/>
                <w:szCs w:val="21"/>
                <w:lang w:val="ro-RO"/>
              </w:rPr>
              <w:t>m</w:t>
            </w:r>
            <w:r w:rsidRPr="00391A7D">
              <w:rPr>
                <w:sz w:val="21"/>
                <w:szCs w:val="21"/>
                <w:lang w:val="ro-RO"/>
              </w:rPr>
              <w:t>S)  microservicii</w:t>
            </w:r>
          </w:p>
        </w:tc>
      </w:tr>
      <w:tr w:rsidR="00722021" w14:paraId="3CE06322" w14:textId="77777777" w:rsidTr="0027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4246E6" w14:textId="6B881DD6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500</w:t>
            </w:r>
          </w:p>
        </w:tc>
        <w:tc>
          <w:tcPr>
            <w:tcW w:w="3420" w:type="dxa"/>
          </w:tcPr>
          <w:p w14:paraId="7AA6B114" w14:textId="79130094" w:rsidR="00722021" w:rsidRPr="009401A1" w:rsidRDefault="00722021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225</w:t>
            </w:r>
          </w:p>
        </w:tc>
        <w:tc>
          <w:tcPr>
            <w:tcW w:w="4140" w:type="dxa"/>
          </w:tcPr>
          <w:p w14:paraId="67E45010" w14:textId="2639355E" w:rsidR="00722021" w:rsidRPr="009401A1" w:rsidRDefault="00722021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170</w:t>
            </w:r>
          </w:p>
        </w:tc>
      </w:tr>
      <w:tr w:rsidR="00722021" w14:paraId="3F3C42FA" w14:textId="77777777" w:rsidTr="0027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47E9B8" w14:textId="4051B704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2000</w:t>
            </w:r>
          </w:p>
        </w:tc>
        <w:tc>
          <w:tcPr>
            <w:tcW w:w="3420" w:type="dxa"/>
          </w:tcPr>
          <w:p w14:paraId="6CDDED91" w14:textId="4641D876" w:rsidR="00722021" w:rsidRPr="009401A1" w:rsidRDefault="00722021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510</w:t>
            </w:r>
          </w:p>
        </w:tc>
        <w:tc>
          <w:tcPr>
            <w:tcW w:w="4140" w:type="dxa"/>
          </w:tcPr>
          <w:p w14:paraId="18EFB695" w14:textId="0934F89E" w:rsidR="00722021" w:rsidRPr="009401A1" w:rsidRDefault="007C4E87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3</w:t>
            </w:r>
            <w:r w:rsidR="00722021" w:rsidRPr="009401A1">
              <w:rPr>
                <w:lang w:val="ro-RO"/>
              </w:rPr>
              <w:t>60</w:t>
            </w:r>
          </w:p>
        </w:tc>
      </w:tr>
      <w:tr w:rsidR="00722021" w14:paraId="22BA27E4" w14:textId="77777777" w:rsidTr="0027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E24A4A" w14:textId="6EC8A633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4000</w:t>
            </w:r>
          </w:p>
        </w:tc>
        <w:tc>
          <w:tcPr>
            <w:tcW w:w="3420" w:type="dxa"/>
          </w:tcPr>
          <w:p w14:paraId="5548A7B6" w14:textId="6C9F85A8" w:rsidR="00722021" w:rsidRPr="009401A1" w:rsidRDefault="00722021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1100</w:t>
            </w:r>
          </w:p>
        </w:tc>
        <w:tc>
          <w:tcPr>
            <w:tcW w:w="4140" w:type="dxa"/>
          </w:tcPr>
          <w:p w14:paraId="5F56DF1C" w14:textId="3E64B7BE" w:rsidR="00722021" w:rsidRPr="009401A1" w:rsidRDefault="00722021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4</w:t>
            </w:r>
            <w:r w:rsidR="007C4E87" w:rsidRPr="009401A1">
              <w:rPr>
                <w:lang w:val="ro-RO"/>
              </w:rPr>
              <w:t>9</w:t>
            </w:r>
            <w:r w:rsidRPr="009401A1">
              <w:rPr>
                <w:lang w:val="ro-RO"/>
              </w:rPr>
              <w:t>0</w:t>
            </w:r>
          </w:p>
        </w:tc>
      </w:tr>
      <w:tr w:rsidR="00722021" w14:paraId="18BC13A8" w14:textId="77777777" w:rsidTr="002715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990CD3" w14:textId="1CC11822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6000</w:t>
            </w:r>
          </w:p>
        </w:tc>
        <w:tc>
          <w:tcPr>
            <w:tcW w:w="3420" w:type="dxa"/>
          </w:tcPr>
          <w:p w14:paraId="3C8DE0EE" w14:textId="678C2996" w:rsidR="00722021" w:rsidRPr="009401A1" w:rsidRDefault="00722021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1540</w:t>
            </w:r>
          </w:p>
        </w:tc>
        <w:tc>
          <w:tcPr>
            <w:tcW w:w="4140" w:type="dxa"/>
          </w:tcPr>
          <w:p w14:paraId="29FAE1FB" w14:textId="7A9A1F54" w:rsidR="00722021" w:rsidRPr="009401A1" w:rsidRDefault="007C4E87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7</w:t>
            </w:r>
            <w:r w:rsidR="00722021" w:rsidRPr="009401A1">
              <w:rPr>
                <w:lang w:val="ro-RO"/>
              </w:rPr>
              <w:t>60</w:t>
            </w:r>
          </w:p>
        </w:tc>
      </w:tr>
      <w:tr w:rsidR="00722021" w14:paraId="6F3DD92E" w14:textId="77777777" w:rsidTr="0027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4AD3B9" w14:textId="295FCB0F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8000</w:t>
            </w:r>
          </w:p>
        </w:tc>
        <w:tc>
          <w:tcPr>
            <w:tcW w:w="3420" w:type="dxa"/>
          </w:tcPr>
          <w:p w14:paraId="0BA922D2" w14:textId="71C792CB" w:rsidR="00722021" w:rsidRPr="009401A1" w:rsidRDefault="00722021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20</w:t>
            </w:r>
            <w:r w:rsidR="00655CE6" w:rsidRPr="009401A1">
              <w:rPr>
                <w:lang w:val="ro-RO"/>
              </w:rPr>
              <w:t>50</w:t>
            </w:r>
          </w:p>
        </w:tc>
        <w:tc>
          <w:tcPr>
            <w:tcW w:w="4140" w:type="dxa"/>
          </w:tcPr>
          <w:p w14:paraId="72A9981F" w14:textId="14B6D81C" w:rsidR="00722021" w:rsidRPr="009401A1" w:rsidRDefault="007C4E87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105</w:t>
            </w:r>
            <w:r w:rsidR="00722021" w:rsidRPr="009401A1">
              <w:rPr>
                <w:lang w:val="ro-RO"/>
              </w:rPr>
              <w:t>0</w:t>
            </w:r>
          </w:p>
        </w:tc>
      </w:tr>
      <w:tr w:rsidR="00722021" w14:paraId="114F5B1F" w14:textId="77777777" w:rsidTr="0027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C1BB6A" w14:textId="2C67EA6D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10000</w:t>
            </w:r>
          </w:p>
        </w:tc>
        <w:tc>
          <w:tcPr>
            <w:tcW w:w="3420" w:type="dxa"/>
          </w:tcPr>
          <w:p w14:paraId="4D3F952B" w14:textId="5B5C8F41" w:rsidR="00722021" w:rsidRPr="009401A1" w:rsidRDefault="00722021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2700</w:t>
            </w:r>
          </w:p>
        </w:tc>
        <w:tc>
          <w:tcPr>
            <w:tcW w:w="4140" w:type="dxa"/>
          </w:tcPr>
          <w:p w14:paraId="1B4A6D49" w14:textId="5B765B6B" w:rsidR="00722021" w:rsidRPr="009401A1" w:rsidRDefault="00722021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lang w:val="ro-RO"/>
              </w:rPr>
              <w:t>1</w:t>
            </w:r>
            <w:r w:rsidR="007C4E87" w:rsidRPr="009401A1">
              <w:rPr>
                <w:lang w:val="ro-RO"/>
              </w:rPr>
              <w:t>45</w:t>
            </w:r>
            <w:r w:rsidRPr="009401A1">
              <w:rPr>
                <w:lang w:val="ro-RO"/>
              </w:rPr>
              <w:t>0</w:t>
            </w:r>
          </w:p>
        </w:tc>
      </w:tr>
    </w:tbl>
    <w:p w14:paraId="00D2B3B5" w14:textId="77777777" w:rsidR="00722021" w:rsidRDefault="00722021" w:rsidP="05E0D1D0">
      <w:pPr>
        <w:jc w:val="both"/>
      </w:pPr>
    </w:p>
    <w:p w14:paraId="1B51D481" w14:textId="63C5589C" w:rsidR="005D0D2A" w:rsidRDefault="05E0D1D0" w:rsidP="05E0D1D0">
      <w:pPr>
        <w:numPr>
          <w:ilvl w:val="0"/>
          <w:numId w:val="22"/>
        </w:numPr>
        <w:jc w:val="both"/>
        <w:rPr>
          <w:color w:val="2E74B5" w:themeColor="accent1" w:themeShade="BF"/>
          <w:lang w:val="ro-RO"/>
        </w:rPr>
      </w:pPr>
      <w:r w:rsidRPr="00A918B0">
        <w:rPr>
          <w:b/>
          <w:bCs/>
          <w:color w:val="2E74B5" w:themeColor="accent1" w:themeShade="BF"/>
          <w:lang w:val="ro-RO"/>
        </w:rPr>
        <w:t xml:space="preserve">Utilizarea </w:t>
      </w:r>
      <w:r w:rsidR="00722021" w:rsidRPr="00A918B0">
        <w:rPr>
          <w:b/>
          <w:bCs/>
          <w:color w:val="2E74B5" w:themeColor="accent1" w:themeShade="BF"/>
          <w:lang w:val="ro-RO"/>
        </w:rPr>
        <w:t>CPU</w:t>
      </w:r>
      <w:r w:rsidRPr="05E0D1D0">
        <w:rPr>
          <w:color w:val="2E74B5" w:themeColor="accent1" w:themeShade="BF"/>
          <w:lang w:val="ro-RO"/>
        </w:rPr>
        <w:t>.</w:t>
      </w:r>
    </w:p>
    <w:p w14:paraId="06B45D12" w14:textId="0782A477" w:rsidR="00722021" w:rsidRDefault="00722021" w:rsidP="00722021">
      <w:pPr>
        <w:ind w:left="720"/>
        <w:jc w:val="both"/>
        <w:rPr>
          <w:color w:val="2E74B5" w:themeColor="accent1" w:themeShade="BF"/>
          <w:lang w:val="ro-RO"/>
        </w:rPr>
      </w:pPr>
    </w:p>
    <w:tbl>
      <w:tblPr>
        <w:tblStyle w:val="PlainTable3"/>
        <w:tblW w:w="9450" w:type="dxa"/>
        <w:tblLook w:val="04A0" w:firstRow="1" w:lastRow="0" w:firstColumn="1" w:lastColumn="0" w:noHBand="0" w:noVBand="1"/>
      </w:tblPr>
      <w:tblGrid>
        <w:gridCol w:w="1980"/>
        <w:gridCol w:w="3420"/>
        <w:gridCol w:w="4050"/>
      </w:tblGrid>
      <w:tr w:rsidR="00722021" w14:paraId="59A63C09" w14:textId="77777777" w:rsidTr="000A2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645A5F48" w14:textId="2D741C48" w:rsidR="00722021" w:rsidRPr="00391A7D" w:rsidRDefault="00722021" w:rsidP="00DD26C9">
            <w:pPr>
              <w:rPr>
                <w:lang w:val="ro-RO"/>
              </w:rPr>
            </w:pPr>
            <w:r w:rsidRPr="00391A7D">
              <w:rPr>
                <w:lang w:val="ro-RO"/>
              </w:rPr>
              <w:t xml:space="preserve">NUMĂR DE </w:t>
            </w:r>
            <w:r w:rsidR="00EF4914" w:rsidRPr="00391A7D">
              <w:rPr>
                <w:lang w:val="ro-RO"/>
              </w:rPr>
              <w:t>CERERI</w:t>
            </w:r>
          </w:p>
        </w:tc>
        <w:tc>
          <w:tcPr>
            <w:tcW w:w="3420" w:type="dxa"/>
          </w:tcPr>
          <w:p w14:paraId="7A06427E" w14:textId="6AF90D46" w:rsidR="00722021" w:rsidRPr="00391A7D" w:rsidRDefault="00722021" w:rsidP="00DD2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391A7D">
              <w:rPr>
                <w:lang w:val="ro-RO"/>
              </w:rPr>
              <w:t>uTILIZARE CPU (%) monolit</w:t>
            </w:r>
          </w:p>
        </w:tc>
        <w:tc>
          <w:tcPr>
            <w:tcW w:w="4050" w:type="dxa"/>
          </w:tcPr>
          <w:p w14:paraId="5D31C6D8" w14:textId="6F7F313C" w:rsidR="00722021" w:rsidRPr="00391A7D" w:rsidRDefault="00722021" w:rsidP="00DD2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391A7D">
              <w:rPr>
                <w:lang w:val="ro-RO"/>
              </w:rPr>
              <w:t>utilizare cpu (%)  microservicii</w:t>
            </w:r>
          </w:p>
        </w:tc>
      </w:tr>
      <w:tr w:rsidR="00722021" w14:paraId="05F7575B" w14:textId="77777777" w:rsidTr="000A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5A10DE" w14:textId="77777777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500</w:t>
            </w:r>
          </w:p>
        </w:tc>
        <w:tc>
          <w:tcPr>
            <w:tcW w:w="3420" w:type="dxa"/>
            <w:vAlign w:val="bottom"/>
          </w:tcPr>
          <w:p w14:paraId="6F45E831" w14:textId="7BC32D95" w:rsidR="00722021" w:rsidRPr="009401A1" w:rsidRDefault="00722021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7</w:t>
            </w:r>
          </w:p>
        </w:tc>
        <w:tc>
          <w:tcPr>
            <w:tcW w:w="4050" w:type="dxa"/>
            <w:vAlign w:val="bottom"/>
          </w:tcPr>
          <w:p w14:paraId="67E98DF1" w14:textId="30FB7D17" w:rsidR="00722021" w:rsidRPr="009401A1" w:rsidRDefault="00F431BC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3</w:t>
            </w:r>
          </w:p>
        </w:tc>
      </w:tr>
      <w:tr w:rsidR="00722021" w14:paraId="08D36417" w14:textId="77777777" w:rsidTr="000A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DEFABF" w14:textId="77777777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2000</w:t>
            </w:r>
          </w:p>
        </w:tc>
        <w:tc>
          <w:tcPr>
            <w:tcW w:w="3420" w:type="dxa"/>
            <w:vAlign w:val="bottom"/>
          </w:tcPr>
          <w:p w14:paraId="1146768A" w14:textId="59159559" w:rsidR="00722021" w:rsidRPr="009401A1" w:rsidRDefault="00722021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12</w:t>
            </w:r>
          </w:p>
        </w:tc>
        <w:tc>
          <w:tcPr>
            <w:tcW w:w="4050" w:type="dxa"/>
            <w:vAlign w:val="bottom"/>
          </w:tcPr>
          <w:p w14:paraId="573E3711" w14:textId="3CFAE860" w:rsidR="00722021" w:rsidRPr="009401A1" w:rsidRDefault="00F431BC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5</w:t>
            </w:r>
          </w:p>
        </w:tc>
      </w:tr>
      <w:tr w:rsidR="00722021" w14:paraId="73319D2A" w14:textId="77777777" w:rsidTr="000A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B382D3" w14:textId="77777777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4000</w:t>
            </w:r>
          </w:p>
        </w:tc>
        <w:tc>
          <w:tcPr>
            <w:tcW w:w="3420" w:type="dxa"/>
            <w:vAlign w:val="bottom"/>
          </w:tcPr>
          <w:p w14:paraId="71AEA287" w14:textId="5E667CD5" w:rsidR="00722021" w:rsidRPr="009401A1" w:rsidRDefault="00722021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18</w:t>
            </w:r>
          </w:p>
        </w:tc>
        <w:tc>
          <w:tcPr>
            <w:tcW w:w="4050" w:type="dxa"/>
            <w:vAlign w:val="bottom"/>
          </w:tcPr>
          <w:p w14:paraId="539E18FE" w14:textId="3296D0AD" w:rsidR="00722021" w:rsidRPr="009401A1" w:rsidRDefault="00722021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1</w:t>
            </w:r>
            <w:r w:rsidR="00F431BC" w:rsidRPr="009401A1">
              <w:rPr>
                <w:rFonts w:ascii="Calibri" w:hAnsi="Calibri" w:cs="Calibri"/>
              </w:rPr>
              <w:t>2</w:t>
            </w:r>
          </w:p>
        </w:tc>
      </w:tr>
      <w:tr w:rsidR="00722021" w14:paraId="78BBCD05" w14:textId="77777777" w:rsidTr="000A26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674CBE" w14:textId="77777777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6000</w:t>
            </w:r>
          </w:p>
        </w:tc>
        <w:tc>
          <w:tcPr>
            <w:tcW w:w="3420" w:type="dxa"/>
            <w:vAlign w:val="bottom"/>
          </w:tcPr>
          <w:p w14:paraId="02F7F1DD" w14:textId="68829AA2" w:rsidR="00722021" w:rsidRPr="009401A1" w:rsidRDefault="00722021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32</w:t>
            </w:r>
          </w:p>
        </w:tc>
        <w:tc>
          <w:tcPr>
            <w:tcW w:w="4050" w:type="dxa"/>
            <w:vAlign w:val="bottom"/>
          </w:tcPr>
          <w:p w14:paraId="7D0660C8" w14:textId="75CEE6D2" w:rsidR="00722021" w:rsidRPr="009401A1" w:rsidRDefault="00722021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2</w:t>
            </w:r>
            <w:r w:rsidR="00F431BC" w:rsidRPr="009401A1">
              <w:rPr>
                <w:rFonts w:ascii="Calibri" w:hAnsi="Calibri" w:cs="Calibri"/>
              </w:rPr>
              <w:t>0</w:t>
            </w:r>
          </w:p>
        </w:tc>
      </w:tr>
      <w:tr w:rsidR="00722021" w14:paraId="3AF68A25" w14:textId="77777777" w:rsidTr="000A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B52D07" w14:textId="77777777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8000</w:t>
            </w:r>
          </w:p>
        </w:tc>
        <w:tc>
          <w:tcPr>
            <w:tcW w:w="3420" w:type="dxa"/>
            <w:vAlign w:val="bottom"/>
          </w:tcPr>
          <w:p w14:paraId="5C8D5B41" w14:textId="7D179469" w:rsidR="00722021" w:rsidRPr="009401A1" w:rsidRDefault="00722021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41</w:t>
            </w:r>
          </w:p>
        </w:tc>
        <w:tc>
          <w:tcPr>
            <w:tcW w:w="4050" w:type="dxa"/>
            <w:vAlign w:val="bottom"/>
          </w:tcPr>
          <w:p w14:paraId="35F2B42A" w14:textId="4C142B96" w:rsidR="00722021" w:rsidRPr="009401A1" w:rsidRDefault="00F431BC" w:rsidP="007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26</w:t>
            </w:r>
          </w:p>
        </w:tc>
      </w:tr>
      <w:tr w:rsidR="00722021" w14:paraId="592F126C" w14:textId="77777777" w:rsidTr="000A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1E93F2" w14:textId="77777777" w:rsidR="00722021" w:rsidRPr="009401A1" w:rsidRDefault="00722021" w:rsidP="00722021">
            <w:pPr>
              <w:rPr>
                <w:lang w:val="ro-RO"/>
              </w:rPr>
            </w:pPr>
            <w:r w:rsidRPr="009401A1">
              <w:rPr>
                <w:lang w:val="ro-RO"/>
              </w:rPr>
              <w:t>10000</w:t>
            </w:r>
          </w:p>
        </w:tc>
        <w:tc>
          <w:tcPr>
            <w:tcW w:w="3420" w:type="dxa"/>
            <w:vAlign w:val="bottom"/>
          </w:tcPr>
          <w:p w14:paraId="731E70F8" w14:textId="37093744" w:rsidR="00722021" w:rsidRPr="009401A1" w:rsidRDefault="00722021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48</w:t>
            </w:r>
          </w:p>
        </w:tc>
        <w:tc>
          <w:tcPr>
            <w:tcW w:w="4050" w:type="dxa"/>
            <w:vAlign w:val="bottom"/>
          </w:tcPr>
          <w:p w14:paraId="71E0D3ED" w14:textId="6BA1E29B" w:rsidR="00722021" w:rsidRPr="009401A1" w:rsidRDefault="00F431BC" w:rsidP="007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35</w:t>
            </w:r>
          </w:p>
        </w:tc>
      </w:tr>
    </w:tbl>
    <w:p w14:paraId="4524A2A1" w14:textId="77777777" w:rsidR="001E4383" w:rsidRDefault="001E4383" w:rsidP="05E0D1D0">
      <w:pPr>
        <w:rPr>
          <w:lang w:val="ro-RO"/>
        </w:rPr>
      </w:pPr>
    </w:p>
    <w:p w14:paraId="2940894C" w14:textId="77777777" w:rsidR="001E4383" w:rsidRDefault="001E4383" w:rsidP="05E0D1D0">
      <w:pPr>
        <w:rPr>
          <w:lang w:val="ro-RO"/>
        </w:rPr>
      </w:pPr>
    </w:p>
    <w:p w14:paraId="780CC175" w14:textId="1024F521" w:rsidR="05E0D1D0" w:rsidRDefault="00722021" w:rsidP="05E0D1D0">
      <w:pPr>
        <w:numPr>
          <w:ilvl w:val="0"/>
          <w:numId w:val="22"/>
        </w:numPr>
        <w:jc w:val="both"/>
        <w:rPr>
          <w:color w:val="2E74B5" w:themeColor="accent1" w:themeShade="BF"/>
          <w:lang w:val="ro-RO"/>
        </w:rPr>
      </w:pPr>
      <w:r>
        <w:rPr>
          <w:b/>
          <w:bCs/>
          <w:color w:val="2E74B5" w:themeColor="accent1" w:themeShade="BF"/>
          <w:lang w:val="ro-RO"/>
        </w:rPr>
        <w:t>Utilizarea Memorie RAM</w:t>
      </w:r>
      <w:r w:rsidR="05E0D1D0" w:rsidRPr="05E0D1D0">
        <w:rPr>
          <w:color w:val="2E74B5" w:themeColor="accent1" w:themeShade="BF"/>
          <w:lang w:val="ro-RO"/>
        </w:rPr>
        <w:t>.</w:t>
      </w:r>
    </w:p>
    <w:p w14:paraId="07CB2DC3" w14:textId="77777777" w:rsidR="00722021" w:rsidRDefault="00722021" w:rsidP="00722021">
      <w:pPr>
        <w:ind w:left="720"/>
        <w:jc w:val="both"/>
        <w:rPr>
          <w:color w:val="2E74B5" w:themeColor="accent1" w:themeShade="BF"/>
          <w:lang w:val="ro-RO"/>
        </w:rPr>
      </w:pPr>
    </w:p>
    <w:tbl>
      <w:tblPr>
        <w:tblStyle w:val="PlainTable3"/>
        <w:tblW w:w="9450" w:type="dxa"/>
        <w:tblLook w:val="04A0" w:firstRow="1" w:lastRow="0" w:firstColumn="1" w:lastColumn="0" w:noHBand="0" w:noVBand="1"/>
      </w:tblPr>
      <w:tblGrid>
        <w:gridCol w:w="1980"/>
        <w:gridCol w:w="3510"/>
        <w:gridCol w:w="3960"/>
      </w:tblGrid>
      <w:tr w:rsidR="00722021" w14:paraId="6C67AA86" w14:textId="77777777" w:rsidTr="00271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7FF3560E" w14:textId="4E180126" w:rsidR="00722021" w:rsidRPr="00271594" w:rsidRDefault="00722021" w:rsidP="00DD26C9">
            <w:pPr>
              <w:rPr>
                <w:sz w:val="21"/>
                <w:szCs w:val="21"/>
                <w:lang w:val="ro-RO"/>
              </w:rPr>
            </w:pPr>
            <w:r w:rsidRPr="00271594">
              <w:rPr>
                <w:sz w:val="21"/>
                <w:szCs w:val="21"/>
                <w:lang w:val="ro-RO"/>
              </w:rPr>
              <w:t xml:space="preserve">NUMĂR DE </w:t>
            </w:r>
            <w:r w:rsidR="00EF4914" w:rsidRPr="00271594">
              <w:rPr>
                <w:sz w:val="21"/>
                <w:szCs w:val="21"/>
                <w:lang w:val="ro-RO"/>
              </w:rPr>
              <w:t>CERERI</w:t>
            </w:r>
          </w:p>
        </w:tc>
        <w:tc>
          <w:tcPr>
            <w:tcW w:w="3510" w:type="dxa"/>
          </w:tcPr>
          <w:p w14:paraId="35394502" w14:textId="52C08BCE" w:rsidR="00722021" w:rsidRPr="00271594" w:rsidRDefault="00722021" w:rsidP="00DD2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ro-RO"/>
              </w:rPr>
            </w:pPr>
            <w:r w:rsidRPr="00271594">
              <w:rPr>
                <w:sz w:val="21"/>
                <w:szCs w:val="21"/>
                <w:lang w:val="ro-RO"/>
              </w:rPr>
              <w:t>uTILIZARE</w:t>
            </w:r>
            <w:r w:rsidR="00A918B0" w:rsidRPr="00271594">
              <w:rPr>
                <w:sz w:val="21"/>
                <w:szCs w:val="21"/>
                <w:lang w:val="ro-RO"/>
              </w:rPr>
              <w:t xml:space="preserve"> </w:t>
            </w:r>
            <w:r w:rsidR="00271594" w:rsidRPr="00271594">
              <w:rPr>
                <w:sz w:val="21"/>
                <w:szCs w:val="21"/>
                <w:lang w:val="ro-RO"/>
              </w:rPr>
              <w:t>memorie</w:t>
            </w:r>
            <w:r w:rsidR="00A918B0" w:rsidRPr="00271594">
              <w:rPr>
                <w:sz w:val="21"/>
                <w:szCs w:val="21"/>
                <w:lang w:val="ro-RO"/>
              </w:rPr>
              <w:t xml:space="preserve"> (MB) MONOLIT</w:t>
            </w:r>
          </w:p>
        </w:tc>
        <w:tc>
          <w:tcPr>
            <w:tcW w:w="3960" w:type="dxa"/>
          </w:tcPr>
          <w:p w14:paraId="7119232F" w14:textId="4E4B9A60" w:rsidR="00722021" w:rsidRPr="00271594" w:rsidRDefault="00722021" w:rsidP="00DD2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ro-RO"/>
              </w:rPr>
            </w:pPr>
            <w:r w:rsidRPr="00271594">
              <w:rPr>
                <w:sz w:val="21"/>
                <w:szCs w:val="21"/>
                <w:lang w:val="ro-RO"/>
              </w:rPr>
              <w:t xml:space="preserve">utilizare </w:t>
            </w:r>
            <w:r w:rsidR="00271594">
              <w:rPr>
                <w:sz w:val="21"/>
                <w:szCs w:val="21"/>
                <w:lang w:val="ro-RO"/>
              </w:rPr>
              <w:t>memorie</w:t>
            </w:r>
            <w:r w:rsidRPr="00271594">
              <w:rPr>
                <w:sz w:val="21"/>
                <w:szCs w:val="21"/>
                <w:lang w:val="ro-RO"/>
              </w:rPr>
              <w:t xml:space="preserve"> </w:t>
            </w:r>
            <w:r w:rsidR="00A918B0" w:rsidRPr="00271594">
              <w:rPr>
                <w:sz w:val="21"/>
                <w:szCs w:val="21"/>
                <w:lang w:val="ro-RO"/>
              </w:rPr>
              <w:t>(MB</w:t>
            </w:r>
            <w:r w:rsidRPr="00271594">
              <w:rPr>
                <w:sz w:val="21"/>
                <w:szCs w:val="21"/>
                <w:lang w:val="ro-RO"/>
              </w:rPr>
              <w:t>) microservicii</w:t>
            </w:r>
          </w:p>
        </w:tc>
      </w:tr>
      <w:tr w:rsidR="00A918B0" w14:paraId="3448D5FD" w14:textId="77777777" w:rsidTr="0027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05B89C" w14:textId="77777777" w:rsidR="00A918B0" w:rsidRPr="009401A1" w:rsidRDefault="00A918B0" w:rsidP="00A918B0">
            <w:pPr>
              <w:rPr>
                <w:lang w:val="ro-RO"/>
              </w:rPr>
            </w:pPr>
            <w:r w:rsidRPr="009401A1">
              <w:rPr>
                <w:lang w:val="ro-RO"/>
              </w:rPr>
              <w:t>500</w:t>
            </w:r>
          </w:p>
        </w:tc>
        <w:tc>
          <w:tcPr>
            <w:tcW w:w="3510" w:type="dxa"/>
            <w:vAlign w:val="bottom"/>
          </w:tcPr>
          <w:p w14:paraId="56882218" w14:textId="3D016407" w:rsidR="00A918B0" w:rsidRPr="009401A1" w:rsidRDefault="00A918B0" w:rsidP="00A9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30</w:t>
            </w:r>
          </w:p>
        </w:tc>
        <w:tc>
          <w:tcPr>
            <w:tcW w:w="3960" w:type="dxa"/>
            <w:vAlign w:val="bottom"/>
          </w:tcPr>
          <w:p w14:paraId="3F90E25D" w14:textId="0568F39C" w:rsidR="00A918B0" w:rsidRPr="009401A1" w:rsidRDefault="00A918B0" w:rsidP="00A9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45</w:t>
            </w:r>
          </w:p>
        </w:tc>
      </w:tr>
      <w:tr w:rsidR="00A918B0" w14:paraId="3112672B" w14:textId="77777777" w:rsidTr="0027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461A55" w14:textId="77777777" w:rsidR="00A918B0" w:rsidRPr="009401A1" w:rsidRDefault="00A918B0" w:rsidP="00A918B0">
            <w:pPr>
              <w:rPr>
                <w:lang w:val="ro-RO"/>
              </w:rPr>
            </w:pPr>
            <w:r w:rsidRPr="009401A1">
              <w:rPr>
                <w:lang w:val="ro-RO"/>
              </w:rPr>
              <w:t>2000</w:t>
            </w:r>
          </w:p>
        </w:tc>
        <w:tc>
          <w:tcPr>
            <w:tcW w:w="3510" w:type="dxa"/>
            <w:vAlign w:val="bottom"/>
          </w:tcPr>
          <w:p w14:paraId="416D1D66" w14:textId="590D9CD2" w:rsidR="00A918B0" w:rsidRPr="009401A1" w:rsidRDefault="00A918B0" w:rsidP="00A91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46</w:t>
            </w:r>
          </w:p>
        </w:tc>
        <w:tc>
          <w:tcPr>
            <w:tcW w:w="3960" w:type="dxa"/>
            <w:vAlign w:val="bottom"/>
          </w:tcPr>
          <w:p w14:paraId="120DA8D3" w14:textId="6D8BA31E" w:rsidR="00A918B0" w:rsidRPr="009401A1" w:rsidRDefault="00A918B0" w:rsidP="00A91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58</w:t>
            </w:r>
          </w:p>
        </w:tc>
      </w:tr>
      <w:tr w:rsidR="00A918B0" w14:paraId="00858CD9" w14:textId="77777777" w:rsidTr="0027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0C9F29" w14:textId="77777777" w:rsidR="00A918B0" w:rsidRPr="009401A1" w:rsidRDefault="00A918B0" w:rsidP="00A918B0">
            <w:pPr>
              <w:rPr>
                <w:lang w:val="ro-RO"/>
              </w:rPr>
            </w:pPr>
            <w:r w:rsidRPr="009401A1">
              <w:rPr>
                <w:lang w:val="ro-RO"/>
              </w:rPr>
              <w:t>4000</w:t>
            </w:r>
          </w:p>
        </w:tc>
        <w:tc>
          <w:tcPr>
            <w:tcW w:w="3510" w:type="dxa"/>
            <w:vAlign w:val="bottom"/>
          </w:tcPr>
          <w:p w14:paraId="4142A6C2" w14:textId="401D56BF" w:rsidR="00A918B0" w:rsidRPr="009401A1" w:rsidRDefault="00A918B0" w:rsidP="00A9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75</w:t>
            </w:r>
          </w:p>
        </w:tc>
        <w:tc>
          <w:tcPr>
            <w:tcW w:w="3960" w:type="dxa"/>
            <w:vAlign w:val="bottom"/>
          </w:tcPr>
          <w:p w14:paraId="35044987" w14:textId="4786C191" w:rsidR="00A918B0" w:rsidRPr="009401A1" w:rsidRDefault="00A918B0" w:rsidP="00A9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80</w:t>
            </w:r>
          </w:p>
        </w:tc>
      </w:tr>
      <w:tr w:rsidR="00A918B0" w14:paraId="2BF7B827" w14:textId="77777777" w:rsidTr="002715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791B47" w14:textId="77777777" w:rsidR="00A918B0" w:rsidRPr="009401A1" w:rsidRDefault="00A918B0" w:rsidP="00A918B0">
            <w:pPr>
              <w:rPr>
                <w:lang w:val="ro-RO"/>
              </w:rPr>
            </w:pPr>
            <w:r w:rsidRPr="009401A1">
              <w:rPr>
                <w:lang w:val="ro-RO"/>
              </w:rPr>
              <w:t>6000</w:t>
            </w:r>
          </w:p>
        </w:tc>
        <w:tc>
          <w:tcPr>
            <w:tcW w:w="3510" w:type="dxa"/>
            <w:vAlign w:val="bottom"/>
          </w:tcPr>
          <w:p w14:paraId="27184059" w14:textId="3B7A5791" w:rsidR="00A918B0" w:rsidRPr="009401A1" w:rsidRDefault="00A918B0" w:rsidP="00A91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88</w:t>
            </w:r>
          </w:p>
        </w:tc>
        <w:tc>
          <w:tcPr>
            <w:tcW w:w="3960" w:type="dxa"/>
            <w:vAlign w:val="bottom"/>
          </w:tcPr>
          <w:p w14:paraId="6869553B" w14:textId="074AC89F" w:rsidR="00A918B0" w:rsidRPr="009401A1" w:rsidRDefault="00A918B0" w:rsidP="00A91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95</w:t>
            </w:r>
          </w:p>
        </w:tc>
      </w:tr>
      <w:tr w:rsidR="00A918B0" w14:paraId="754C50F9" w14:textId="77777777" w:rsidTr="0027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6067C3" w14:textId="77777777" w:rsidR="00A918B0" w:rsidRPr="009401A1" w:rsidRDefault="00A918B0" w:rsidP="00A918B0">
            <w:pPr>
              <w:rPr>
                <w:lang w:val="ro-RO"/>
              </w:rPr>
            </w:pPr>
            <w:r w:rsidRPr="009401A1">
              <w:rPr>
                <w:lang w:val="ro-RO"/>
              </w:rPr>
              <w:t>8000</w:t>
            </w:r>
          </w:p>
        </w:tc>
        <w:tc>
          <w:tcPr>
            <w:tcW w:w="3510" w:type="dxa"/>
            <w:vAlign w:val="bottom"/>
          </w:tcPr>
          <w:p w14:paraId="62799B80" w14:textId="08CCFF78" w:rsidR="00A918B0" w:rsidRPr="009401A1" w:rsidRDefault="00A918B0" w:rsidP="00A9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105</w:t>
            </w:r>
          </w:p>
        </w:tc>
        <w:tc>
          <w:tcPr>
            <w:tcW w:w="3960" w:type="dxa"/>
            <w:vAlign w:val="bottom"/>
          </w:tcPr>
          <w:p w14:paraId="6E4F5A69" w14:textId="042CFC50" w:rsidR="00A918B0" w:rsidRPr="009401A1" w:rsidRDefault="00A918B0" w:rsidP="00A91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109</w:t>
            </w:r>
          </w:p>
        </w:tc>
      </w:tr>
      <w:tr w:rsidR="00A918B0" w14:paraId="3F0925CE" w14:textId="77777777" w:rsidTr="0027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CB50C7" w14:textId="77777777" w:rsidR="00A918B0" w:rsidRPr="009401A1" w:rsidRDefault="00A918B0" w:rsidP="00A918B0">
            <w:pPr>
              <w:rPr>
                <w:lang w:val="ro-RO"/>
              </w:rPr>
            </w:pPr>
            <w:r w:rsidRPr="009401A1">
              <w:rPr>
                <w:lang w:val="ro-RO"/>
              </w:rPr>
              <w:t>10000</w:t>
            </w:r>
          </w:p>
        </w:tc>
        <w:tc>
          <w:tcPr>
            <w:tcW w:w="3510" w:type="dxa"/>
            <w:vAlign w:val="bottom"/>
          </w:tcPr>
          <w:p w14:paraId="11E6A090" w14:textId="1CD9BFDA" w:rsidR="00A918B0" w:rsidRPr="009401A1" w:rsidRDefault="00A918B0" w:rsidP="00A91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120</w:t>
            </w:r>
          </w:p>
        </w:tc>
        <w:tc>
          <w:tcPr>
            <w:tcW w:w="3960" w:type="dxa"/>
            <w:vAlign w:val="bottom"/>
          </w:tcPr>
          <w:p w14:paraId="57AA659D" w14:textId="243BAADE" w:rsidR="00A918B0" w:rsidRPr="009401A1" w:rsidRDefault="00A918B0" w:rsidP="00A91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9401A1">
              <w:rPr>
                <w:rFonts w:ascii="Calibri" w:hAnsi="Calibri" w:cs="Calibri"/>
              </w:rPr>
              <w:t>135</w:t>
            </w:r>
          </w:p>
        </w:tc>
      </w:tr>
    </w:tbl>
    <w:p w14:paraId="2EC2F9A8" w14:textId="54BB16C2" w:rsidR="05E0D1D0" w:rsidRDefault="05E0D1D0" w:rsidP="05E0D1D0">
      <w:pPr>
        <w:rPr>
          <w:lang w:val="ro-RO"/>
        </w:rPr>
      </w:pPr>
    </w:p>
    <w:p w14:paraId="27E2D644" w14:textId="77777777" w:rsidR="00A918B0" w:rsidRDefault="00A918B0" w:rsidP="05E0D1D0">
      <w:pPr>
        <w:rPr>
          <w:lang w:val="ro-RO"/>
        </w:rPr>
      </w:pPr>
    </w:p>
    <w:p w14:paraId="7CCB6683" w14:textId="77777777" w:rsidR="004848FB" w:rsidRDefault="004848FB" w:rsidP="05E0D1D0">
      <w:pPr>
        <w:rPr>
          <w:lang w:val="ro-RO"/>
        </w:rPr>
      </w:pPr>
    </w:p>
    <w:p w14:paraId="33381A06" w14:textId="77777777" w:rsidR="00F473EB" w:rsidRDefault="00F473EB" w:rsidP="05E0D1D0">
      <w:pPr>
        <w:rPr>
          <w:lang w:val="ro-RO"/>
        </w:rPr>
      </w:pPr>
    </w:p>
    <w:p w14:paraId="5E2FA862" w14:textId="554561EE" w:rsidR="05E0D1D0" w:rsidRDefault="05E0D1D0" w:rsidP="05E0D1D0">
      <w:pPr>
        <w:pStyle w:val="ListParagraph"/>
        <w:numPr>
          <w:ilvl w:val="0"/>
          <w:numId w:val="22"/>
        </w:numPr>
        <w:rPr>
          <w:color w:val="2E74B5" w:themeColor="accent1" w:themeShade="BF"/>
          <w:lang w:val="ro-RO"/>
        </w:rPr>
      </w:pPr>
      <w:r w:rsidRPr="05E0D1D0">
        <w:rPr>
          <w:rFonts w:ascii="Calibri" w:eastAsia="Calibri" w:hAnsi="Calibri" w:cs="Calibri"/>
          <w:b/>
          <w:bCs/>
          <w:color w:val="2E74B5" w:themeColor="accent1" w:themeShade="BF"/>
          <w:lang w:val="ro-RO"/>
        </w:rPr>
        <w:lastRenderedPageBreak/>
        <w:t>Throughput</w:t>
      </w:r>
      <w:r w:rsidRPr="05E0D1D0">
        <w:rPr>
          <w:rFonts w:ascii="Calibri" w:eastAsia="Calibri" w:hAnsi="Calibri" w:cs="Calibri"/>
          <w:color w:val="2E74B5" w:themeColor="accent1" w:themeShade="BF"/>
          <w:lang w:val="ro-RO"/>
        </w:rPr>
        <w:t>: Numărul de solicitări procesate pe secundă.</w:t>
      </w:r>
    </w:p>
    <w:p w14:paraId="4F906565" w14:textId="35E1C522" w:rsidR="05E0D1D0" w:rsidRDefault="05E0D1D0" w:rsidP="05E0D1D0">
      <w:pPr>
        <w:pStyle w:val="ListParagraph"/>
        <w:rPr>
          <w:lang w:val="ro-RO"/>
        </w:rPr>
      </w:pPr>
    </w:p>
    <w:p w14:paraId="3179E2A8" w14:textId="63F705F6" w:rsidR="05E0D1D0" w:rsidRDefault="000511B8" w:rsidP="05E0D1D0">
      <w:pPr>
        <w:jc w:val="center"/>
      </w:pPr>
      <w:r>
        <w:rPr>
          <w:noProof/>
        </w:rPr>
        <w:drawing>
          <wp:inline distT="0" distB="0" distL="0" distR="0" wp14:anchorId="5CD338F8" wp14:editId="31333E2D">
            <wp:extent cx="4572000" cy="2438400"/>
            <wp:effectExtent l="0" t="0" r="0" b="0"/>
            <wp:docPr id="7922940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AEA2AD-1BAD-DBFB-C200-6DA7C7553E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F61105" w14:textId="77777777" w:rsidR="001E4383" w:rsidRDefault="001E4383" w:rsidP="005D0D2A">
      <w:pPr>
        <w:pStyle w:val="Heading2"/>
        <w:rPr>
          <w:lang w:val="ro-RO"/>
        </w:rPr>
      </w:pPr>
    </w:p>
    <w:p w14:paraId="3988FB12" w14:textId="2BDFFCE8" w:rsidR="005D0D2A" w:rsidRPr="005D0D2A" w:rsidRDefault="005D0D2A" w:rsidP="005D0D2A">
      <w:pPr>
        <w:pStyle w:val="Heading2"/>
        <w:rPr>
          <w:lang w:val="ro-RO"/>
        </w:rPr>
      </w:pPr>
      <w:r w:rsidRPr="005D0D2A">
        <w:rPr>
          <w:lang w:val="ro-RO"/>
        </w:rPr>
        <w:t>Metode de Măsurare:</w:t>
      </w:r>
    </w:p>
    <w:p w14:paraId="5714B0BD" w14:textId="77777777" w:rsidR="005D0D2A" w:rsidRPr="005D0D2A" w:rsidRDefault="005D0D2A" w:rsidP="005D0D2A">
      <w:pPr>
        <w:numPr>
          <w:ilvl w:val="0"/>
          <w:numId w:val="23"/>
        </w:numPr>
        <w:jc w:val="both"/>
        <w:rPr>
          <w:lang w:val="ro-RO"/>
        </w:rPr>
      </w:pPr>
      <w:r w:rsidRPr="005D0D2A">
        <w:rPr>
          <w:lang w:val="ro-RO"/>
        </w:rPr>
        <w:t>Monitorizarea în timp real cu Prometheus și vizualizarea datelor în Grafana.</w:t>
      </w:r>
    </w:p>
    <w:p w14:paraId="4FCD1C46" w14:textId="1061B74F" w:rsidR="005D0D2A" w:rsidRPr="005D0D2A" w:rsidRDefault="05E0D1D0" w:rsidP="005D0D2A">
      <w:pPr>
        <w:numPr>
          <w:ilvl w:val="0"/>
          <w:numId w:val="23"/>
        </w:numPr>
        <w:jc w:val="both"/>
        <w:rPr>
          <w:lang w:val="ro-RO"/>
        </w:rPr>
      </w:pPr>
      <w:r w:rsidRPr="05E0D1D0">
        <w:rPr>
          <w:lang w:val="ro-RO"/>
        </w:rPr>
        <w:t>Testarea performanței utilizând scenarii de trafic simulate folosind tool-uri precum Apache JMeter.</w:t>
      </w:r>
    </w:p>
    <w:p w14:paraId="0AC28C90" w14:textId="77777777" w:rsidR="005D0D2A" w:rsidRDefault="005D0D2A" w:rsidP="005D0D2A">
      <w:pPr>
        <w:pStyle w:val="Heading1"/>
        <w:rPr>
          <w:lang w:val="ro-RO"/>
        </w:rPr>
      </w:pPr>
      <w:r w:rsidRPr="005D0D2A">
        <w:rPr>
          <w:lang w:val="ro-RO"/>
        </w:rPr>
        <w:t>Rezultate</w:t>
      </w:r>
    </w:p>
    <w:p w14:paraId="76D6E9A2" w14:textId="6326A78D" w:rsidR="00655CE6" w:rsidRPr="00655CE6" w:rsidRDefault="00655CE6" w:rsidP="00655CE6">
      <w:pPr>
        <w:rPr>
          <w:lang w:val="ro-RO"/>
        </w:rPr>
      </w:pPr>
      <w:r>
        <w:rPr>
          <w:lang w:val="ro-RO"/>
        </w:rPr>
        <w:t xml:space="preserve">Aceste rezultate sunt </w:t>
      </w:r>
      <w:r w:rsidR="00AD30D0">
        <w:rPr>
          <w:lang w:val="ro-RO"/>
        </w:rPr>
        <w:t>relative</w:t>
      </w:r>
      <w:r>
        <w:rPr>
          <w:lang w:val="ro-RO"/>
        </w:rPr>
        <w:t xml:space="preserve"> la </w:t>
      </w:r>
      <w:r w:rsidR="005754F7">
        <w:rPr>
          <w:lang w:val="ro-RO"/>
        </w:rPr>
        <w:t>procesare</w:t>
      </w:r>
      <w:r w:rsidR="00AF1FBA">
        <w:rPr>
          <w:lang w:val="ro-RO"/>
        </w:rPr>
        <w:t>a</w:t>
      </w:r>
      <w:r w:rsidR="005754F7">
        <w:rPr>
          <w:lang w:val="ro-RO"/>
        </w:rPr>
        <w:t xml:space="preserve"> a </w:t>
      </w:r>
      <w:r>
        <w:rPr>
          <w:lang w:val="ro-RO"/>
        </w:rPr>
        <w:t>10000 de cereri.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0D2A" w14:paraId="64FA8EC9" w14:textId="77777777" w:rsidTr="05E0D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4972FB3" w14:textId="77777777" w:rsidR="005D0D2A" w:rsidRDefault="005D0D2A" w:rsidP="005D0D2A">
            <w:pPr>
              <w:rPr>
                <w:lang w:val="ro-RO"/>
              </w:rPr>
            </w:pPr>
            <w:r>
              <w:rPr>
                <w:lang w:val="ro-RO"/>
              </w:rPr>
              <w:t>Metrică</w:t>
            </w:r>
          </w:p>
        </w:tc>
        <w:tc>
          <w:tcPr>
            <w:tcW w:w="3117" w:type="dxa"/>
          </w:tcPr>
          <w:p w14:paraId="170DD97F" w14:textId="77777777" w:rsidR="005D0D2A" w:rsidRDefault="005D0D2A" w:rsidP="005D0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Arhitectura monolit</w:t>
            </w:r>
          </w:p>
        </w:tc>
        <w:tc>
          <w:tcPr>
            <w:tcW w:w="3117" w:type="dxa"/>
          </w:tcPr>
          <w:p w14:paraId="095D8D18" w14:textId="77777777" w:rsidR="005D0D2A" w:rsidRDefault="005D0D2A" w:rsidP="005D0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Arhitectura microservicii</w:t>
            </w:r>
          </w:p>
        </w:tc>
      </w:tr>
      <w:tr w:rsidR="005D0D2A" w14:paraId="1C20B99F" w14:textId="77777777" w:rsidTr="05E0D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449047" w14:textId="639A5687" w:rsidR="005D0D2A" w:rsidRDefault="005D0D2A" w:rsidP="005D0D2A">
            <w:pPr>
              <w:rPr>
                <w:lang w:val="ro-RO"/>
              </w:rPr>
            </w:pPr>
            <w:r>
              <w:rPr>
                <w:lang w:val="ro-RO"/>
              </w:rPr>
              <w:t>Timpul</w:t>
            </w:r>
            <w:r w:rsidR="00E60A70">
              <w:rPr>
                <w:lang w:val="ro-RO"/>
              </w:rPr>
              <w:t xml:space="preserve"> </w:t>
            </w:r>
            <w:r>
              <w:rPr>
                <w:lang w:val="ro-RO"/>
              </w:rPr>
              <w:t>de răspuns</w:t>
            </w:r>
          </w:p>
        </w:tc>
        <w:tc>
          <w:tcPr>
            <w:tcW w:w="3117" w:type="dxa"/>
          </w:tcPr>
          <w:p w14:paraId="105FFD24" w14:textId="40C983F7" w:rsidR="005D0D2A" w:rsidRDefault="00572C26" w:rsidP="005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722021">
              <w:rPr>
                <w:lang w:val="ro-RO"/>
              </w:rPr>
              <w:t>2700</w:t>
            </w:r>
            <w:r w:rsidR="05E0D1D0" w:rsidRPr="05E0D1D0">
              <w:rPr>
                <w:lang w:val="ro-RO"/>
              </w:rPr>
              <w:t xml:space="preserve"> ms</w:t>
            </w:r>
          </w:p>
        </w:tc>
        <w:tc>
          <w:tcPr>
            <w:tcW w:w="3117" w:type="dxa"/>
          </w:tcPr>
          <w:p w14:paraId="4D7EFF9B" w14:textId="7A106DE6" w:rsidR="005D0D2A" w:rsidRPr="00126F84" w:rsidRDefault="00572C26" w:rsidP="005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ro-RO"/>
              </w:rPr>
            </w:pPr>
            <w:r w:rsidRPr="00126F84">
              <w:rPr>
                <w:color w:val="2E74B5" w:themeColor="accent1" w:themeShade="BF"/>
                <w:lang w:val="ro-RO"/>
              </w:rPr>
              <w:t xml:space="preserve">1450 </w:t>
            </w:r>
            <w:r w:rsidR="05E0D1D0" w:rsidRPr="00126F84">
              <w:rPr>
                <w:color w:val="2E74B5" w:themeColor="accent1" w:themeShade="BF"/>
                <w:lang w:val="ro-RO"/>
              </w:rPr>
              <w:t>ms</w:t>
            </w:r>
          </w:p>
        </w:tc>
      </w:tr>
      <w:tr w:rsidR="005D0D2A" w14:paraId="2335E1E6" w14:textId="77777777" w:rsidTr="05E0D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7DDA36" w14:textId="77777777" w:rsidR="005D0D2A" w:rsidRDefault="005D0D2A" w:rsidP="005D0D2A">
            <w:pPr>
              <w:rPr>
                <w:lang w:val="ro-RO"/>
              </w:rPr>
            </w:pPr>
            <w:r>
              <w:rPr>
                <w:lang w:val="ro-RO"/>
              </w:rPr>
              <w:t>Throughput</w:t>
            </w:r>
          </w:p>
        </w:tc>
        <w:tc>
          <w:tcPr>
            <w:tcW w:w="3117" w:type="dxa"/>
          </w:tcPr>
          <w:p w14:paraId="2D290E1A" w14:textId="0A5C14AF" w:rsidR="005D0D2A" w:rsidRDefault="00572C26" w:rsidP="005D0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3700</w:t>
            </w:r>
            <w:r w:rsidR="05E0D1D0" w:rsidRPr="05E0D1D0">
              <w:rPr>
                <w:lang w:val="ro-RO"/>
              </w:rPr>
              <w:t xml:space="preserve"> </w:t>
            </w:r>
            <w:r>
              <w:rPr>
                <w:lang w:val="ro-RO"/>
              </w:rPr>
              <w:t>cereri</w:t>
            </w:r>
            <w:r w:rsidR="05E0D1D0" w:rsidRPr="05E0D1D0">
              <w:rPr>
                <w:lang w:val="ro-RO"/>
              </w:rPr>
              <w:t>/sec</w:t>
            </w:r>
          </w:p>
        </w:tc>
        <w:tc>
          <w:tcPr>
            <w:tcW w:w="3117" w:type="dxa"/>
          </w:tcPr>
          <w:p w14:paraId="1B0ED609" w14:textId="36437281" w:rsidR="005D0D2A" w:rsidRPr="00C95118" w:rsidRDefault="00572C26" w:rsidP="005D0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lang w:val="ro-RO"/>
              </w:rPr>
            </w:pPr>
            <w:r w:rsidRPr="00C95118">
              <w:rPr>
                <w:color w:val="2E74B5" w:themeColor="accent1" w:themeShade="BF"/>
                <w:lang w:val="ro-RO"/>
              </w:rPr>
              <w:t>6900</w:t>
            </w:r>
            <w:r w:rsidR="05E0D1D0" w:rsidRPr="00C95118">
              <w:rPr>
                <w:color w:val="2E74B5" w:themeColor="accent1" w:themeShade="BF"/>
                <w:lang w:val="ro-RO"/>
              </w:rPr>
              <w:t xml:space="preserve"> </w:t>
            </w:r>
            <w:r w:rsidRPr="00C95118">
              <w:rPr>
                <w:color w:val="2E74B5" w:themeColor="accent1" w:themeShade="BF"/>
                <w:lang w:val="ro-RO"/>
              </w:rPr>
              <w:t>cereri</w:t>
            </w:r>
            <w:r w:rsidR="05E0D1D0" w:rsidRPr="00C95118">
              <w:rPr>
                <w:color w:val="2E74B5" w:themeColor="accent1" w:themeShade="BF"/>
                <w:lang w:val="ro-RO"/>
              </w:rPr>
              <w:t>/sec</w:t>
            </w:r>
          </w:p>
        </w:tc>
      </w:tr>
      <w:tr w:rsidR="005D0D2A" w14:paraId="2355A2A7" w14:textId="77777777" w:rsidTr="05E0D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280B18" w14:textId="77777777" w:rsidR="005D0D2A" w:rsidRDefault="005D0D2A" w:rsidP="005D0D2A">
            <w:pPr>
              <w:rPr>
                <w:lang w:val="ro-RO"/>
              </w:rPr>
            </w:pPr>
            <w:r>
              <w:rPr>
                <w:lang w:val="ro-RO"/>
              </w:rPr>
              <w:t>Utilizare memorie</w:t>
            </w:r>
          </w:p>
        </w:tc>
        <w:tc>
          <w:tcPr>
            <w:tcW w:w="3117" w:type="dxa"/>
          </w:tcPr>
          <w:p w14:paraId="4C3E900E" w14:textId="75C65BA3" w:rsidR="005D0D2A" w:rsidRDefault="00C95118" w:rsidP="005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C95118">
              <w:rPr>
                <w:color w:val="2E74B5" w:themeColor="accent1" w:themeShade="BF"/>
                <w:lang w:val="ro-RO"/>
              </w:rPr>
              <w:t>120</w:t>
            </w:r>
            <w:r w:rsidR="05E0D1D0" w:rsidRPr="00C95118">
              <w:rPr>
                <w:color w:val="2E74B5" w:themeColor="accent1" w:themeShade="BF"/>
                <w:lang w:val="ro-RO"/>
              </w:rPr>
              <w:t xml:space="preserve"> MB</w:t>
            </w:r>
          </w:p>
        </w:tc>
        <w:tc>
          <w:tcPr>
            <w:tcW w:w="3117" w:type="dxa"/>
          </w:tcPr>
          <w:p w14:paraId="172937FD" w14:textId="55B67812" w:rsidR="005D0D2A" w:rsidRDefault="00C95118" w:rsidP="005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1</w:t>
            </w:r>
            <w:r w:rsidR="00572C26">
              <w:rPr>
                <w:lang w:val="ro-RO"/>
              </w:rPr>
              <w:t>35</w:t>
            </w:r>
            <w:r w:rsidR="05E0D1D0" w:rsidRPr="05E0D1D0">
              <w:rPr>
                <w:lang w:val="ro-RO"/>
              </w:rPr>
              <w:t xml:space="preserve"> MB</w:t>
            </w:r>
          </w:p>
        </w:tc>
      </w:tr>
      <w:tr w:rsidR="05E0D1D0" w14:paraId="7296DD49" w14:textId="77777777" w:rsidTr="05E0D1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71356" w14:textId="5F1D57D7" w:rsidR="05E0D1D0" w:rsidRDefault="05E0D1D0" w:rsidP="05E0D1D0">
            <w:pPr>
              <w:rPr>
                <w:lang w:val="ro-RO"/>
              </w:rPr>
            </w:pPr>
            <w:r w:rsidRPr="05E0D1D0">
              <w:rPr>
                <w:lang w:val="ro-RO"/>
              </w:rPr>
              <w:t>UTILIZARE CPU</w:t>
            </w:r>
          </w:p>
        </w:tc>
        <w:tc>
          <w:tcPr>
            <w:tcW w:w="3117" w:type="dxa"/>
          </w:tcPr>
          <w:p w14:paraId="01843FBD" w14:textId="7219A29B" w:rsidR="05E0D1D0" w:rsidRDefault="00C95118" w:rsidP="05E0D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48%</w:t>
            </w:r>
          </w:p>
        </w:tc>
        <w:tc>
          <w:tcPr>
            <w:tcW w:w="3117" w:type="dxa"/>
          </w:tcPr>
          <w:p w14:paraId="183F1DEB" w14:textId="48D01746" w:rsidR="05E0D1D0" w:rsidRDefault="00C95118" w:rsidP="05E0D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C95118">
              <w:rPr>
                <w:color w:val="2E74B5" w:themeColor="accent1" w:themeShade="BF"/>
                <w:lang w:val="ro-RO"/>
              </w:rPr>
              <w:t>35%</w:t>
            </w:r>
          </w:p>
        </w:tc>
      </w:tr>
      <w:tr w:rsidR="005D0D2A" w14:paraId="7B78CE12" w14:textId="77777777" w:rsidTr="05E0D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4DADEC" w14:textId="77777777" w:rsidR="005D0D2A" w:rsidRDefault="005D0D2A" w:rsidP="005D0D2A">
            <w:pPr>
              <w:rPr>
                <w:lang w:val="ro-RO"/>
              </w:rPr>
            </w:pPr>
            <w:r>
              <w:rPr>
                <w:lang w:val="ro-RO"/>
              </w:rPr>
              <w:t>Scalabilitate</w:t>
            </w:r>
          </w:p>
        </w:tc>
        <w:tc>
          <w:tcPr>
            <w:tcW w:w="3117" w:type="dxa"/>
          </w:tcPr>
          <w:p w14:paraId="6A15F49F" w14:textId="77777777" w:rsidR="005D0D2A" w:rsidRDefault="005D0D2A" w:rsidP="005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Limitată</w:t>
            </w:r>
          </w:p>
        </w:tc>
        <w:tc>
          <w:tcPr>
            <w:tcW w:w="3117" w:type="dxa"/>
          </w:tcPr>
          <w:p w14:paraId="67567950" w14:textId="77777777" w:rsidR="005D0D2A" w:rsidRDefault="005D0D2A" w:rsidP="005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C95118">
              <w:rPr>
                <w:color w:val="2E74B5" w:themeColor="accent1" w:themeShade="BF"/>
                <w:lang w:val="ro-RO"/>
              </w:rPr>
              <w:t>Ridicată</w:t>
            </w:r>
          </w:p>
        </w:tc>
      </w:tr>
      <w:tr w:rsidR="005D0D2A" w14:paraId="4EDB86E1" w14:textId="77777777" w:rsidTr="05E0D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868AD6" w14:textId="77777777" w:rsidR="005D0D2A" w:rsidRDefault="005D0D2A" w:rsidP="005D0D2A">
            <w:pPr>
              <w:rPr>
                <w:lang w:val="ro-RO"/>
              </w:rPr>
            </w:pPr>
            <w:r>
              <w:rPr>
                <w:lang w:val="ro-RO"/>
              </w:rPr>
              <w:t>Mentenanță</w:t>
            </w:r>
          </w:p>
        </w:tc>
        <w:tc>
          <w:tcPr>
            <w:tcW w:w="3117" w:type="dxa"/>
          </w:tcPr>
          <w:p w14:paraId="18892F27" w14:textId="77777777" w:rsidR="005D0D2A" w:rsidRDefault="005D0D2A" w:rsidP="005D0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Greoaie</w:t>
            </w:r>
          </w:p>
        </w:tc>
        <w:tc>
          <w:tcPr>
            <w:tcW w:w="3117" w:type="dxa"/>
          </w:tcPr>
          <w:p w14:paraId="61E2A4DC" w14:textId="77777777" w:rsidR="005D0D2A" w:rsidRDefault="005D0D2A" w:rsidP="005D0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C95118">
              <w:rPr>
                <w:color w:val="2E74B5" w:themeColor="accent1" w:themeShade="BF"/>
                <w:lang w:val="ro-RO"/>
              </w:rPr>
              <w:t>Facilă</w:t>
            </w:r>
          </w:p>
        </w:tc>
      </w:tr>
      <w:tr w:rsidR="005D0D2A" w14:paraId="1AF7B0FF" w14:textId="77777777" w:rsidTr="05E0D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D24259" w14:textId="77777777" w:rsidR="005D0D2A" w:rsidRDefault="005D0D2A" w:rsidP="005D0D2A">
            <w:pPr>
              <w:rPr>
                <w:lang w:val="ro-RO"/>
              </w:rPr>
            </w:pPr>
            <w:r>
              <w:rPr>
                <w:lang w:val="ro-RO"/>
              </w:rPr>
              <w:t>Costuri</w:t>
            </w:r>
          </w:p>
        </w:tc>
        <w:tc>
          <w:tcPr>
            <w:tcW w:w="3117" w:type="dxa"/>
          </w:tcPr>
          <w:p w14:paraId="5B483DA7" w14:textId="77777777" w:rsidR="005D0D2A" w:rsidRPr="00C95118" w:rsidRDefault="005D0D2A" w:rsidP="005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lang w:val="ro-RO"/>
              </w:rPr>
            </w:pPr>
            <w:r w:rsidRPr="00C95118">
              <w:rPr>
                <w:color w:val="2E74B5" w:themeColor="accent1" w:themeShade="BF"/>
                <w:lang w:val="ro-RO"/>
              </w:rPr>
              <w:t>Scăzute</w:t>
            </w:r>
          </w:p>
        </w:tc>
        <w:tc>
          <w:tcPr>
            <w:tcW w:w="3117" w:type="dxa"/>
          </w:tcPr>
          <w:p w14:paraId="7D720A07" w14:textId="77777777" w:rsidR="005D0D2A" w:rsidRDefault="005D0D2A" w:rsidP="005D0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Moderate</w:t>
            </w:r>
          </w:p>
        </w:tc>
      </w:tr>
    </w:tbl>
    <w:p w14:paraId="2B4DE341" w14:textId="77777777" w:rsidR="005D0D2A" w:rsidRPr="005D0D2A" w:rsidRDefault="005D0D2A" w:rsidP="005D0D2A">
      <w:pPr>
        <w:pStyle w:val="Heading1"/>
        <w:rPr>
          <w:lang w:val="ro-RO"/>
        </w:rPr>
      </w:pPr>
      <w:r w:rsidRPr="005D0D2A">
        <w:rPr>
          <w:lang w:val="ro-RO"/>
        </w:rPr>
        <w:t>Discuție Specifică Scenariului</w:t>
      </w:r>
    </w:p>
    <w:p w14:paraId="66140C6D" w14:textId="77777777" w:rsidR="005D0D2A" w:rsidRPr="005D0D2A" w:rsidRDefault="005D0D2A" w:rsidP="005D0D2A">
      <w:pPr>
        <w:pStyle w:val="Heading2"/>
        <w:rPr>
          <w:lang w:val="ro-RO"/>
        </w:rPr>
      </w:pPr>
      <w:r>
        <w:rPr>
          <w:lang w:val="ro-RO"/>
        </w:rPr>
        <w:t>Beneficii</w:t>
      </w:r>
    </w:p>
    <w:p w14:paraId="2A2DAD4E" w14:textId="77777777" w:rsidR="005D0D2A" w:rsidRPr="005D0D2A" w:rsidRDefault="005D0D2A" w:rsidP="005D0D2A">
      <w:pPr>
        <w:numPr>
          <w:ilvl w:val="0"/>
          <w:numId w:val="24"/>
        </w:numPr>
        <w:jc w:val="both"/>
        <w:rPr>
          <w:lang w:val="ro-RO"/>
        </w:rPr>
      </w:pPr>
      <w:r w:rsidRPr="005D0D2A">
        <w:rPr>
          <w:b/>
          <w:bCs/>
          <w:lang w:val="ro-RO"/>
        </w:rPr>
        <w:t>Monolitic</w:t>
      </w:r>
      <w:r w:rsidRPr="005D0D2A">
        <w:rPr>
          <w:lang w:val="ro-RO"/>
        </w:rPr>
        <w:t>: Performanță mai bună pentru trafic scăzut; implementare mai simplă.</w:t>
      </w:r>
    </w:p>
    <w:p w14:paraId="355E5EE8" w14:textId="77777777" w:rsidR="005D0D2A" w:rsidRPr="005D0D2A" w:rsidRDefault="005D0D2A" w:rsidP="005D0D2A">
      <w:pPr>
        <w:numPr>
          <w:ilvl w:val="0"/>
          <w:numId w:val="24"/>
        </w:numPr>
        <w:jc w:val="both"/>
        <w:rPr>
          <w:lang w:val="ro-RO"/>
        </w:rPr>
      </w:pPr>
      <w:r w:rsidRPr="005D0D2A">
        <w:rPr>
          <w:b/>
          <w:bCs/>
          <w:lang w:val="ro-RO"/>
        </w:rPr>
        <w:t>Microservicii</w:t>
      </w:r>
      <w:r w:rsidRPr="005D0D2A">
        <w:rPr>
          <w:lang w:val="ro-RO"/>
        </w:rPr>
        <w:t>: Scalabilitate și reziliență superioare, ideale pentru aplicații mari.</w:t>
      </w:r>
    </w:p>
    <w:p w14:paraId="006BAE65" w14:textId="77777777" w:rsidR="005D0D2A" w:rsidRPr="005D0D2A" w:rsidRDefault="005D0D2A" w:rsidP="005D0D2A">
      <w:pPr>
        <w:pStyle w:val="Heading2"/>
        <w:rPr>
          <w:lang w:val="ro-RO"/>
        </w:rPr>
      </w:pPr>
      <w:r>
        <w:rPr>
          <w:lang w:val="ro-RO"/>
        </w:rPr>
        <w:t>Dezavantaje</w:t>
      </w:r>
    </w:p>
    <w:p w14:paraId="3E0E1070" w14:textId="77777777" w:rsidR="005D0D2A" w:rsidRPr="005D0D2A" w:rsidRDefault="005D0D2A" w:rsidP="005D0D2A">
      <w:pPr>
        <w:numPr>
          <w:ilvl w:val="0"/>
          <w:numId w:val="25"/>
        </w:numPr>
        <w:jc w:val="both"/>
        <w:rPr>
          <w:lang w:val="ro-RO"/>
        </w:rPr>
      </w:pPr>
      <w:r w:rsidRPr="005D0D2A">
        <w:rPr>
          <w:b/>
          <w:bCs/>
          <w:lang w:val="ro-RO"/>
        </w:rPr>
        <w:t>Monolitic</w:t>
      </w:r>
      <w:r w:rsidRPr="005D0D2A">
        <w:rPr>
          <w:lang w:val="ro-RO"/>
        </w:rPr>
        <w:t>: Scalabilitate limitată; mentenanță dificilă pe termen lung.</w:t>
      </w:r>
    </w:p>
    <w:p w14:paraId="3C9977EC" w14:textId="77777777" w:rsidR="005D0D2A" w:rsidRPr="005D0D2A" w:rsidRDefault="005D0D2A" w:rsidP="005D0D2A">
      <w:pPr>
        <w:numPr>
          <w:ilvl w:val="0"/>
          <w:numId w:val="25"/>
        </w:numPr>
        <w:jc w:val="both"/>
        <w:rPr>
          <w:lang w:val="ro-RO"/>
        </w:rPr>
      </w:pPr>
      <w:r w:rsidRPr="005D0D2A">
        <w:rPr>
          <w:b/>
          <w:bCs/>
          <w:lang w:val="ro-RO"/>
        </w:rPr>
        <w:t>Microservicii</w:t>
      </w:r>
      <w:r w:rsidRPr="005D0D2A">
        <w:rPr>
          <w:lang w:val="ro-RO"/>
        </w:rPr>
        <w:t>: Complexitate ridicată în configurare și coordonare.</w:t>
      </w:r>
    </w:p>
    <w:p w14:paraId="669A78DE" w14:textId="77777777" w:rsidR="005D0D2A" w:rsidRPr="005D0D2A" w:rsidRDefault="005D0D2A" w:rsidP="005D0D2A">
      <w:pPr>
        <w:pStyle w:val="Heading1"/>
        <w:rPr>
          <w:lang w:val="ro-RO"/>
        </w:rPr>
      </w:pPr>
      <w:r>
        <w:rPr>
          <w:lang w:val="ro-RO"/>
        </w:rPr>
        <w:lastRenderedPageBreak/>
        <w:t>Concluzii</w:t>
      </w:r>
    </w:p>
    <w:p w14:paraId="4F1BB836" w14:textId="77777777" w:rsidR="005D0D2A" w:rsidRPr="005D0D2A" w:rsidRDefault="005D0D2A" w:rsidP="005D0D2A">
      <w:pPr>
        <w:jc w:val="both"/>
        <w:rPr>
          <w:lang w:val="ro-RO"/>
        </w:rPr>
      </w:pPr>
      <w:r w:rsidRPr="005D0D2A">
        <w:rPr>
          <w:lang w:val="ro-RO"/>
        </w:rPr>
        <w:t>Ambele arhitecturi au avantaje și dezavantaje specifice:</w:t>
      </w:r>
    </w:p>
    <w:p w14:paraId="7576C81B" w14:textId="77777777" w:rsidR="005D0D2A" w:rsidRPr="005D0D2A" w:rsidRDefault="005D0D2A" w:rsidP="005D0D2A">
      <w:pPr>
        <w:numPr>
          <w:ilvl w:val="0"/>
          <w:numId w:val="26"/>
        </w:numPr>
        <w:jc w:val="both"/>
        <w:rPr>
          <w:lang w:val="ro-RO"/>
        </w:rPr>
      </w:pPr>
      <w:r w:rsidRPr="005D0D2A">
        <w:rPr>
          <w:lang w:val="ro-RO"/>
        </w:rPr>
        <w:t>Arhitectura monolitică este ideală pentru proiecte mici sau cu resurse limitate.</w:t>
      </w:r>
    </w:p>
    <w:p w14:paraId="68E7A180" w14:textId="77777777" w:rsidR="005D0D2A" w:rsidRPr="005D0D2A" w:rsidRDefault="005D0D2A" w:rsidP="005D0D2A">
      <w:pPr>
        <w:numPr>
          <w:ilvl w:val="0"/>
          <w:numId w:val="26"/>
        </w:numPr>
        <w:jc w:val="both"/>
        <w:rPr>
          <w:lang w:val="ro-RO"/>
        </w:rPr>
      </w:pPr>
      <w:r w:rsidRPr="005D0D2A">
        <w:rPr>
          <w:lang w:val="ro-RO"/>
        </w:rPr>
        <w:t>Arhitectura microservicii este mai potrivită pentru aplicații complexe, cu trafic mare și cerințe ridicate de scalabilitate.</w:t>
      </w:r>
    </w:p>
    <w:p w14:paraId="192BA8B5" w14:textId="77777777" w:rsidR="005D0D2A" w:rsidRPr="005D0D2A" w:rsidRDefault="05E0D1D0" w:rsidP="005D0D2A">
      <w:pPr>
        <w:jc w:val="both"/>
        <w:rPr>
          <w:lang w:val="ro-RO"/>
        </w:rPr>
      </w:pPr>
      <w:r w:rsidRPr="05E0D1D0">
        <w:rPr>
          <w:lang w:val="ro-RO"/>
        </w:rPr>
        <w:t>Proiectul a demonstrat importanța alegerii arhitecturii în funcție de contextul aplicației și obiectivele acesteia.</w:t>
      </w:r>
    </w:p>
    <w:p w14:paraId="702AFB9C" w14:textId="51D70816" w:rsidR="05E0D1D0" w:rsidRDefault="05E0D1D0" w:rsidP="05E0D1D0">
      <w:pPr>
        <w:jc w:val="both"/>
        <w:rPr>
          <w:lang w:val="ro-RO"/>
        </w:rPr>
      </w:pPr>
    </w:p>
    <w:p w14:paraId="4EA90F17" w14:textId="36D62A4E" w:rsidR="05E0D1D0" w:rsidRDefault="05E0D1D0" w:rsidP="05E0D1D0">
      <w:pPr>
        <w:jc w:val="both"/>
        <w:rPr>
          <w:lang w:val="ro-RO"/>
        </w:rPr>
      </w:pPr>
    </w:p>
    <w:p w14:paraId="7C44FE07" w14:textId="77777777" w:rsidR="00260FB0" w:rsidRDefault="00260FB0" w:rsidP="05E0D1D0">
      <w:pPr>
        <w:jc w:val="both"/>
        <w:rPr>
          <w:lang w:val="ro-RO"/>
        </w:rPr>
      </w:pPr>
    </w:p>
    <w:p w14:paraId="094734EE" w14:textId="77777777" w:rsidR="00260FB0" w:rsidRDefault="00260FB0" w:rsidP="05E0D1D0">
      <w:pPr>
        <w:jc w:val="both"/>
        <w:rPr>
          <w:lang w:val="ro-RO"/>
        </w:rPr>
      </w:pPr>
    </w:p>
    <w:p w14:paraId="4FF364D3" w14:textId="77777777" w:rsidR="00260FB0" w:rsidRDefault="00260FB0" w:rsidP="05E0D1D0">
      <w:pPr>
        <w:jc w:val="both"/>
        <w:rPr>
          <w:lang w:val="ro-RO"/>
        </w:rPr>
      </w:pPr>
    </w:p>
    <w:p w14:paraId="27C286E9" w14:textId="77777777" w:rsidR="00260FB0" w:rsidRDefault="00260FB0" w:rsidP="05E0D1D0">
      <w:pPr>
        <w:jc w:val="both"/>
        <w:rPr>
          <w:lang w:val="ro-RO"/>
        </w:rPr>
      </w:pPr>
    </w:p>
    <w:p w14:paraId="60A55771" w14:textId="77777777" w:rsidR="00260FB0" w:rsidRDefault="00260FB0" w:rsidP="05E0D1D0">
      <w:pPr>
        <w:jc w:val="both"/>
        <w:rPr>
          <w:lang w:val="ro-RO"/>
        </w:rPr>
      </w:pPr>
    </w:p>
    <w:p w14:paraId="400FCD38" w14:textId="77777777" w:rsidR="00260FB0" w:rsidRDefault="00260FB0" w:rsidP="05E0D1D0">
      <w:pPr>
        <w:jc w:val="both"/>
        <w:rPr>
          <w:lang w:val="ro-RO"/>
        </w:rPr>
      </w:pPr>
    </w:p>
    <w:p w14:paraId="03DA0B13" w14:textId="77777777" w:rsidR="00260FB0" w:rsidRDefault="00260FB0" w:rsidP="05E0D1D0">
      <w:pPr>
        <w:jc w:val="both"/>
        <w:rPr>
          <w:lang w:val="ro-RO"/>
        </w:rPr>
      </w:pPr>
    </w:p>
    <w:p w14:paraId="76813B63" w14:textId="77777777" w:rsidR="00260FB0" w:rsidRDefault="00260FB0" w:rsidP="05E0D1D0">
      <w:pPr>
        <w:jc w:val="both"/>
        <w:rPr>
          <w:lang w:val="ro-RO"/>
        </w:rPr>
      </w:pPr>
    </w:p>
    <w:p w14:paraId="0CE3AC6D" w14:textId="77777777" w:rsidR="00260FB0" w:rsidRDefault="00260FB0" w:rsidP="05E0D1D0">
      <w:pPr>
        <w:jc w:val="both"/>
        <w:rPr>
          <w:lang w:val="ro-RO"/>
        </w:rPr>
      </w:pPr>
    </w:p>
    <w:p w14:paraId="4D8D519E" w14:textId="77777777" w:rsidR="00260FB0" w:rsidRDefault="00260FB0" w:rsidP="05E0D1D0">
      <w:pPr>
        <w:jc w:val="both"/>
        <w:rPr>
          <w:lang w:val="ro-RO"/>
        </w:rPr>
      </w:pPr>
    </w:p>
    <w:p w14:paraId="0985CC97" w14:textId="77777777" w:rsidR="00260FB0" w:rsidRDefault="00260FB0" w:rsidP="05E0D1D0">
      <w:pPr>
        <w:jc w:val="both"/>
        <w:rPr>
          <w:lang w:val="ro-RO"/>
        </w:rPr>
      </w:pPr>
    </w:p>
    <w:p w14:paraId="288F3B64" w14:textId="77777777" w:rsidR="00260FB0" w:rsidRDefault="00260FB0" w:rsidP="05E0D1D0">
      <w:pPr>
        <w:jc w:val="both"/>
        <w:rPr>
          <w:lang w:val="ro-RO"/>
        </w:rPr>
      </w:pPr>
    </w:p>
    <w:p w14:paraId="31A7D7EA" w14:textId="77777777" w:rsidR="00260FB0" w:rsidRDefault="00260FB0" w:rsidP="05E0D1D0">
      <w:pPr>
        <w:jc w:val="both"/>
        <w:rPr>
          <w:lang w:val="ro-RO"/>
        </w:rPr>
      </w:pPr>
    </w:p>
    <w:p w14:paraId="67CE67C3" w14:textId="77777777" w:rsidR="00260FB0" w:rsidRDefault="00260FB0" w:rsidP="05E0D1D0">
      <w:pPr>
        <w:jc w:val="both"/>
        <w:rPr>
          <w:lang w:val="ro-RO"/>
        </w:rPr>
      </w:pPr>
    </w:p>
    <w:p w14:paraId="7560406E" w14:textId="77777777" w:rsidR="00260FB0" w:rsidRDefault="00260FB0" w:rsidP="05E0D1D0">
      <w:pPr>
        <w:jc w:val="both"/>
        <w:rPr>
          <w:lang w:val="ro-RO"/>
        </w:rPr>
      </w:pPr>
    </w:p>
    <w:p w14:paraId="4BFAF4E7" w14:textId="77777777" w:rsidR="00260FB0" w:rsidRDefault="00260FB0" w:rsidP="05E0D1D0">
      <w:pPr>
        <w:jc w:val="both"/>
        <w:rPr>
          <w:lang w:val="ro-RO"/>
        </w:rPr>
      </w:pPr>
    </w:p>
    <w:p w14:paraId="018D4FA9" w14:textId="77777777" w:rsidR="00260FB0" w:rsidRDefault="00260FB0" w:rsidP="05E0D1D0">
      <w:pPr>
        <w:jc w:val="both"/>
        <w:rPr>
          <w:lang w:val="ro-RO"/>
        </w:rPr>
      </w:pPr>
    </w:p>
    <w:p w14:paraId="2830F0D8" w14:textId="77777777" w:rsidR="001E4383" w:rsidRDefault="001E4383" w:rsidP="005D0D2A">
      <w:pPr>
        <w:pStyle w:val="Heading1"/>
        <w:rPr>
          <w:lang w:val="ro-RO"/>
        </w:rPr>
      </w:pPr>
    </w:p>
    <w:p w14:paraId="3AF3EF3C" w14:textId="5CF7C442" w:rsidR="00621B60" w:rsidRDefault="05E0D1D0" w:rsidP="005D0D2A">
      <w:pPr>
        <w:pStyle w:val="Heading1"/>
        <w:rPr>
          <w:lang w:val="ro-RO"/>
        </w:rPr>
      </w:pPr>
      <w:r w:rsidRPr="05E0D1D0">
        <w:rPr>
          <w:lang w:val="ro-RO"/>
        </w:rPr>
        <w:t>Referințe</w:t>
      </w:r>
    </w:p>
    <w:p w14:paraId="3082351C" w14:textId="6D774293" w:rsidR="05E0D1D0" w:rsidRDefault="05E0D1D0" w:rsidP="05E0D1D0">
      <w:pPr>
        <w:pStyle w:val="ListParagraph"/>
        <w:numPr>
          <w:ilvl w:val="0"/>
          <w:numId w:val="1"/>
        </w:numPr>
      </w:pPr>
      <w:r w:rsidRPr="05E0D1D0">
        <w:t xml:space="preserve">Konrad </w:t>
      </w:r>
      <w:proofErr w:type="spellStart"/>
      <w:r w:rsidRPr="05E0D1D0">
        <w:t>Gos</w:t>
      </w:r>
      <w:proofErr w:type="spellEnd"/>
      <w:r w:rsidRPr="05E0D1D0">
        <w:t xml:space="preserve">, Wojciech </w:t>
      </w:r>
      <w:proofErr w:type="spellStart"/>
      <w:r w:rsidRPr="05E0D1D0">
        <w:t>Zabierowski</w:t>
      </w:r>
      <w:proofErr w:type="spellEnd"/>
      <w:r w:rsidRPr="05E0D1D0">
        <w:t xml:space="preserve"> - “The Comparison of Microservice and Monolithic Architecture” [</w:t>
      </w:r>
      <w:hyperlink r:id="rId9">
        <w:r w:rsidRPr="05E0D1D0">
          <w:rPr>
            <w:rStyle w:val="Hyperlink"/>
          </w:rPr>
          <w:t>https://ieeexplore.ieee.org/stamp/stamp.jsp?tp=&amp;arnumber=9109514</w:t>
        </w:r>
      </w:hyperlink>
      <w:r w:rsidRPr="05E0D1D0">
        <w:t>]</w:t>
      </w:r>
    </w:p>
    <w:p w14:paraId="1D51C170" w14:textId="6ACC741D" w:rsidR="05E0D1D0" w:rsidRDefault="05E0D1D0" w:rsidP="05E0D1D0">
      <w:pPr>
        <w:pStyle w:val="ListParagraph"/>
        <w:numPr>
          <w:ilvl w:val="0"/>
          <w:numId w:val="1"/>
        </w:numPr>
      </w:pPr>
      <w:r w:rsidRPr="05E0D1D0">
        <w:t>Omar Al-</w:t>
      </w:r>
      <w:proofErr w:type="spellStart"/>
      <w:r w:rsidRPr="05E0D1D0">
        <w:t>Debagy</w:t>
      </w:r>
      <w:proofErr w:type="spellEnd"/>
      <w:r w:rsidRPr="05E0D1D0">
        <w:t>, Peter Martinek - “A Comparative Review of Microservices and Monolithic Architectures” [</w:t>
      </w:r>
      <w:hyperlink r:id="rId10">
        <w:r w:rsidRPr="05E0D1D0">
          <w:rPr>
            <w:rStyle w:val="Hyperlink"/>
          </w:rPr>
          <w:t>https://ieeexplore.ieee.org/stamp/stamp.jsp?tp=&amp;arnumber=8928192</w:t>
        </w:r>
      </w:hyperlink>
      <w:r w:rsidRPr="05E0D1D0">
        <w:t>]</w:t>
      </w:r>
    </w:p>
    <w:p w14:paraId="4872C7A7" w14:textId="12DDB4B5" w:rsidR="05E0D1D0" w:rsidRDefault="05E0D1D0" w:rsidP="05E0D1D0">
      <w:pPr>
        <w:pStyle w:val="ListParagraph"/>
        <w:numPr>
          <w:ilvl w:val="0"/>
          <w:numId w:val="1"/>
        </w:numPr>
      </w:pPr>
      <w:r w:rsidRPr="05E0D1D0">
        <w:t>Bernardo Andrade, Samuel Santos and Antonio Rito Silva - “From Monolith to Microservices Static and Dynamic Analysis Comparison” [</w:t>
      </w:r>
      <w:hyperlink r:id="rId11">
        <w:r w:rsidRPr="05E0D1D0">
          <w:rPr>
            <w:rStyle w:val="Hyperlink"/>
          </w:rPr>
          <w:t>https://arxiv.org/pdf/2204.11844</w:t>
        </w:r>
      </w:hyperlink>
      <w:r w:rsidRPr="05E0D1D0">
        <w:t>]</w:t>
      </w:r>
    </w:p>
    <w:p w14:paraId="140CC94B" w14:textId="101F2502" w:rsidR="05E0D1D0" w:rsidRDefault="05E0D1D0" w:rsidP="05E0D1D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5E0D1D0">
        <w:rPr>
          <w:rFonts w:eastAsiaTheme="minorEastAsia"/>
          <w:color w:val="202124"/>
        </w:rPr>
        <w:t>Refactor a monolith into microservices [https://cloud.google.com/architecture/microservices-architecture-refactoring-monoliths]</w:t>
      </w:r>
    </w:p>
    <w:p w14:paraId="4C122A82" w14:textId="4DB98166" w:rsidR="05E0D1D0" w:rsidRDefault="05E0D1D0" w:rsidP="05E0D1D0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5E0D1D0">
        <w:rPr>
          <w:lang w:val="ro-RO"/>
        </w:rPr>
        <w:t xml:space="preserve">Docker Documentation - </w:t>
      </w:r>
      <w:r w:rsidRPr="05E0D1D0">
        <w:rPr>
          <w:b/>
          <w:bCs/>
          <w:lang w:val="ro-RO"/>
        </w:rPr>
        <w:t>"Overview of Docker Compose" [https://docker-docs.uclv.cu/compose/]</w:t>
      </w:r>
    </w:p>
    <w:p w14:paraId="286E13AD" w14:textId="54E69907" w:rsidR="05E0D1D0" w:rsidRDefault="05E0D1D0" w:rsidP="05E0D1D0">
      <w:pPr>
        <w:pStyle w:val="ListParagraph"/>
        <w:numPr>
          <w:ilvl w:val="0"/>
          <w:numId w:val="1"/>
        </w:numPr>
        <w:rPr>
          <w:b/>
          <w:bCs/>
        </w:rPr>
      </w:pPr>
      <w:r w:rsidRPr="05E0D1D0">
        <w:t xml:space="preserve">Prometheus Documentation - </w:t>
      </w:r>
      <w:r w:rsidRPr="05E0D1D0">
        <w:rPr>
          <w:b/>
          <w:bCs/>
        </w:rPr>
        <w:t>"Prometheus Overview" [https://nsrc.org/workshops/2021/sanog37/nmm/netmgmt/en/prometheus/prometheus-overview.pdf]</w:t>
      </w:r>
    </w:p>
    <w:p w14:paraId="40AC24B2" w14:textId="673D241B" w:rsidR="05E0D1D0" w:rsidRDefault="05E0D1D0" w:rsidP="05E0D1D0">
      <w:pPr>
        <w:pStyle w:val="ListParagraph"/>
        <w:numPr>
          <w:ilvl w:val="0"/>
          <w:numId w:val="1"/>
        </w:numPr>
        <w:rPr>
          <w:b/>
          <w:bCs/>
        </w:rPr>
      </w:pPr>
      <w:r w:rsidRPr="05E0D1D0">
        <w:t xml:space="preserve">Grafana Documentation - </w:t>
      </w:r>
      <w:r w:rsidRPr="05E0D1D0">
        <w:rPr>
          <w:b/>
          <w:bCs/>
        </w:rPr>
        <w:t>"Getting Started with Grafana" [</w:t>
      </w:r>
      <w:hyperlink r:id="rId12">
        <w:r w:rsidRPr="05E0D1D0">
          <w:rPr>
            <w:rStyle w:val="Hyperlink"/>
            <w:b/>
            <w:bCs/>
          </w:rPr>
          <w:t>https://grafana.com/docs/grafana/latest/getting-started/</w:t>
        </w:r>
      </w:hyperlink>
      <w:r w:rsidRPr="05E0D1D0">
        <w:rPr>
          <w:b/>
          <w:bCs/>
        </w:rPr>
        <w:t>]</w:t>
      </w:r>
    </w:p>
    <w:p w14:paraId="1448C338" w14:textId="0E99862F" w:rsidR="05E0D1D0" w:rsidRDefault="05E0D1D0" w:rsidP="05E0D1D0">
      <w:pPr>
        <w:pStyle w:val="ListParagraph"/>
        <w:numPr>
          <w:ilvl w:val="0"/>
          <w:numId w:val="1"/>
        </w:numPr>
      </w:pPr>
      <w:r w:rsidRPr="05E0D1D0">
        <w:t>Apache JMeter Documentation [https://jmeter.apache.org/]</w:t>
      </w:r>
    </w:p>
    <w:p w14:paraId="56744400" w14:textId="3B4B42A3" w:rsidR="05E0D1D0" w:rsidRDefault="05E0D1D0" w:rsidP="05E0D1D0">
      <w:pPr>
        <w:pStyle w:val="ListParagraph"/>
      </w:pPr>
    </w:p>
    <w:p w14:paraId="19EE50C3" w14:textId="0CF562BA" w:rsidR="05E0D1D0" w:rsidRDefault="05E0D1D0" w:rsidP="05E0D1D0">
      <w:pPr>
        <w:ind w:left="720"/>
        <w:rPr>
          <w:lang w:val="ro-RO"/>
        </w:rPr>
      </w:pPr>
    </w:p>
    <w:sectPr w:rsidR="05E0D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AD1E"/>
    <w:multiLevelType w:val="hybridMultilevel"/>
    <w:tmpl w:val="678825D2"/>
    <w:lvl w:ilvl="0" w:tplc="58507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6D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E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ED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4A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46C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ED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EB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81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2642"/>
    <w:multiLevelType w:val="hybridMultilevel"/>
    <w:tmpl w:val="EFB6D360"/>
    <w:lvl w:ilvl="0" w:tplc="86166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789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02C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AD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8E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65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25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0D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4C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24CA"/>
    <w:multiLevelType w:val="multilevel"/>
    <w:tmpl w:val="13BC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F40E7"/>
    <w:multiLevelType w:val="multilevel"/>
    <w:tmpl w:val="4202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05C64"/>
    <w:multiLevelType w:val="multilevel"/>
    <w:tmpl w:val="547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FF2B4"/>
    <w:multiLevelType w:val="hybridMultilevel"/>
    <w:tmpl w:val="4E822D56"/>
    <w:lvl w:ilvl="0" w:tplc="8A4C0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AD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FED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68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03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49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C0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E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0D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C1A08"/>
    <w:multiLevelType w:val="multilevel"/>
    <w:tmpl w:val="B42C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48A64"/>
    <w:multiLevelType w:val="hybridMultilevel"/>
    <w:tmpl w:val="8D50E248"/>
    <w:lvl w:ilvl="0" w:tplc="928EB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2A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389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6B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87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A8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CE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03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8C9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A4282"/>
    <w:multiLevelType w:val="multilevel"/>
    <w:tmpl w:val="9162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09F6B"/>
    <w:multiLevelType w:val="hybridMultilevel"/>
    <w:tmpl w:val="464655DE"/>
    <w:lvl w:ilvl="0" w:tplc="77906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EB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EA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A8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EF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AD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2B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E3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49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D7CF8"/>
    <w:multiLevelType w:val="hybridMultilevel"/>
    <w:tmpl w:val="050A9CCE"/>
    <w:lvl w:ilvl="0" w:tplc="2DDEE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4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AB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8B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25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6B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A5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0C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E2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39925"/>
    <w:multiLevelType w:val="hybridMultilevel"/>
    <w:tmpl w:val="484E402C"/>
    <w:lvl w:ilvl="0" w:tplc="42563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E5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68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2D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6B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6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67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2C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8D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A4B92"/>
    <w:multiLevelType w:val="multilevel"/>
    <w:tmpl w:val="C740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132212"/>
    <w:multiLevelType w:val="multilevel"/>
    <w:tmpl w:val="6A24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D645C"/>
    <w:multiLevelType w:val="multilevel"/>
    <w:tmpl w:val="D62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B65ED"/>
    <w:multiLevelType w:val="hybridMultilevel"/>
    <w:tmpl w:val="C8863066"/>
    <w:lvl w:ilvl="0" w:tplc="23C25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49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66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60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2F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2F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67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86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A0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F22B3"/>
    <w:multiLevelType w:val="hybridMultilevel"/>
    <w:tmpl w:val="4824F5E2"/>
    <w:lvl w:ilvl="0" w:tplc="A52C3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43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D8C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E4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E9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6E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21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0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FE1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14682"/>
    <w:multiLevelType w:val="hybridMultilevel"/>
    <w:tmpl w:val="801E89BC"/>
    <w:lvl w:ilvl="0" w:tplc="84482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9C9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09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80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40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C2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61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8F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0E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E4946"/>
    <w:multiLevelType w:val="multilevel"/>
    <w:tmpl w:val="8488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56473"/>
    <w:multiLevelType w:val="hybridMultilevel"/>
    <w:tmpl w:val="343A058E"/>
    <w:lvl w:ilvl="0" w:tplc="51CA0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A0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48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4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AF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A2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69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2F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65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662E7"/>
    <w:multiLevelType w:val="hybridMultilevel"/>
    <w:tmpl w:val="D74C1FF4"/>
    <w:lvl w:ilvl="0" w:tplc="1D78F8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26AF6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CA46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EC61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B10AE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6A46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23A27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87EC4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202C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66657D"/>
    <w:multiLevelType w:val="hybridMultilevel"/>
    <w:tmpl w:val="A6FA6AD4"/>
    <w:lvl w:ilvl="0" w:tplc="B83209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CC1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64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4E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AF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69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2B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E3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64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3E5D9"/>
    <w:multiLevelType w:val="hybridMultilevel"/>
    <w:tmpl w:val="8500C558"/>
    <w:lvl w:ilvl="0" w:tplc="5AB2F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C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82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2F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4D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09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A8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43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88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72676"/>
    <w:multiLevelType w:val="multilevel"/>
    <w:tmpl w:val="7DBA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0CC6C"/>
    <w:multiLevelType w:val="hybridMultilevel"/>
    <w:tmpl w:val="46022B56"/>
    <w:lvl w:ilvl="0" w:tplc="02143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CF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7C6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04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22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A5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23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27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6B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51C50"/>
    <w:multiLevelType w:val="multilevel"/>
    <w:tmpl w:val="9E50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424093">
    <w:abstractNumId w:val="11"/>
  </w:num>
  <w:num w:numId="2" w16cid:durableId="1973556992">
    <w:abstractNumId w:val="1"/>
  </w:num>
  <w:num w:numId="3" w16cid:durableId="1365906557">
    <w:abstractNumId w:val="10"/>
  </w:num>
  <w:num w:numId="4" w16cid:durableId="768237896">
    <w:abstractNumId w:val="5"/>
  </w:num>
  <w:num w:numId="5" w16cid:durableId="1030184778">
    <w:abstractNumId w:val="19"/>
  </w:num>
  <w:num w:numId="6" w16cid:durableId="2105881444">
    <w:abstractNumId w:val="24"/>
  </w:num>
  <w:num w:numId="7" w16cid:durableId="1026247492">
    <w:abstractNumId w:val="17"/>
  </w:num>
  <w:num w:numId="8" w16cid:durableId="2026131373">
    <w:abstractNumId w:val="9"/>
  </w:num>
  <w:num w:numId="9" w16cid:durableId="1307733854">
    <w:abstractNumId w:val="0"/>
  </w:num>
  <w:num w:numId="10" w16cid:durableId="872423837">
    <w:abstractNumId w:val="7"/>
  </w:num>
  <w:num w:numId="11" w16cid:durableId="1810782070">
    <w:abstractNumId w:val="20"/>
  </w:num>
  <w:num w:numId="12" w16cid:durableId="964701629">
    <w:abstractNumId w:val="22"/>
  </w:num>
  <w:num w:numId="13" w16cid:durableId="490871017">
    <w:abstractNumId w:val="15"/>
  </w:num>
  <w:num w:numId="14" w16cid:durableId="155271126">
    <w:abstractNumId w:val="16"/>
  </w:num>
  <w:num w:numId="15" w16cid:durableId="906498454">
    <w:abstractNumId w:val="21"/>
  </w:num>
  <w:num w:numId="16" w16cid:durableId="1511990481">
    <w:abstractNumId w:val="4"/>
  </w:num>
  <w:num w:numId="17" w16cid:durableId="1982230393">
    <w:abstractNumId w:val="12"/>
  </w:num>
  <w:num w:numId="18" w16cid:durableId="1608541435">
    <w:abstractNumId w:val="6"/>
  </w:num>
  <w:num w:numId="19" w16cid:durableId="218128386">
    <w:abstractNumId w:val="18"/>
  </w:num>
  <w:num w:numId="20" w16cid:durableId="1097285127">
    <w:abstractNumId w:val="23"/>
  </w:num>
  <w:num w:numId="21" w16cid:durableId="2112776563">
    <w:abstractNumId w:val="2"/>
  </w:num>
  <w:num w:numId="22" w16cid:durableId="1589725802">
    <w:abstractNumId w:val="3"/>
  </w:num>
  <w:num w:numId="23" w16cid:durableId="1823158900">
    <w:abstractNumId w:val="14"/>
  </w:num>
  <w:num w:numId="24" w16cid:durableId="812137538">
    <w:abstractNumId w:val="13"/>
  </w:num>
  <w:num w:numId="25" w16cid:durableId="130173429">
    <w:abstractNumId w:val="25"/>
  </w:num>
  <w:num w:numId="26" w16cid:durableId="1851487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D2A"/>
    <w:rsid w:val="00047F23"/>
    <w:rsid w:val="0005096A"/>
    <w:rsid w:val="000511B8"/>
    <w:rsid w:val="0007752B"/>
    <w:rsid w:val="000A262D"/>
    <w:rsid w:val="000F5984"/>
    <w:rsid w:val="0012035D"/>
    <w:rsid w:val="00126F84"/>
    <w:rsid w:val="001C4C4B"/>
    <w:rsid w:val="001E4383"/>
    <w:rsid w:val="00260FB0"/>
    <w:rsid w:val="00271594"/>
    <w:rsid w:val="0029032D"/>
    <w:rsid w:val="00354EF7"/>
    <w:rsid w:val="00391A7D"/>
    <w:rsid w:val="004848FB"/>
    <w:rsid w:val="00572C26"/>
    <w:rsid w:val="005754F7"/>
    <w:rsid w:val="00586D15"/>
    <w:rsid w:val="005B7A91"/>
    <w:rsid w:val="005D0D2A"/>
    <w:rsid w:val="005D1C24"/>
    <w:rsid w:val="005E3FCE"/>
    <w:rsid w:val="00621B60"/>
    <w:rsid w:val="00655CE6"/>
    <w:rsid w:val="00666C2B"/>
    <w:rsid w:val="006D7807"/>
    <w:rsid w:val="00722021"/>
    <w:rsid w:val="007C4E87"/>
    <w:rsid w:val="00872E69"/>
    <w:rsid w:val="009401A1"/>
    <w:rsid w:val="00946463"/>
    <w:rsid w:val="00A918B0"/>
    <w:rsid w:val="00AD30D0"/>
    <w:rsid w:val="00AF1FBA"/>
    <w:rsid w:val="00C02230"/>
    <w:rsid w:val="00C4615C"/>
    <w:rsid w:val="00C95118"/>
    <w:rsid w:val="00CB565E"/>
    <w:rsid w:val="00D17FDD"/>
    <w:rsid w:val="00D54EAF"/>
    <w:rsid w:val="00D85AB7"/>
    <w:rsid w:val="00D96787"/>
    <w:rsid w:val="00DE2BB5"/>
    <w:rsid w:val="00E027DA"/>
    <w:rsid w:val="00E264F1"/>
    <w:rsid w:val="00E60A70"/>
    <w:rsid w:val="00E97401"/>
    <w:rsid w:val="00EF4914"/>
    <w:rsid w:val="00F33F12"/>
    <w:rsid w:val="00F37352"/>
    <w:rsid w:val="00F431BC"/>
    <w:rsid w:val="00F473EB"/>
    <w:rsid w:val="00FE4443"/>
    <w:rsid w:val="04F8E5A0"/>
    <w:rsid w:val="05E0D1D0"/>
    <w:rsid w:val="1191DEF9"/>
    <w:rsid w:val="70C4B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A663"/>
  <w15:chartTrackingRefBased/>
  <w15:docId w15:val="{54E0C3F8-33A7-4BE8-9DAE-A0D93203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021"/>
  </w:style>
  <w:style w:type="paragraph" w:styleId="Heading1">
    <w:name w:val="heading 1"/>
    <w:basedOn w:val="Normal"/>
    <w:next w:val="Normal"/>
    <w:link w:val="Heading1Char"/>
    <w:uiPriority w:val="9"/>
    <w:qFormat/>
    <w:rsid w:val="005D0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D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D0D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5E0D1D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5E0D1D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2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rafana.com/docs/grafana/latest/getting-started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xiv.org/pdf/2204.11844" TargetMode="External"/><Relationship Id="rId5" Type="http://schemas.openxmlformats.org/officeDocument/2006/relationships/styles" Target="styles.xml"/><Relationship Id="rId10" Type="http://schemas.openxmlformats.org/officeDocument/2006/relationships/hyperlink" Target="https://ieeexplore.ieee.org/stamp/stamp.jsp?tp=&amp;arnumber=892819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stamp/stamp.jsp?tp=&amp;arnumber=9109514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smin\Downloads\throughput_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Throughput (cereri/sec)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Monolit</c:v>
                </c:pt>
                <c:pt idx="1">
                  <c:v>Microservicii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3704</c:v>
                </c:pt>
                <c:pt idx="1">
                  <c:v>6897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34-4F1B-9AEE-60F46A2D79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48068048"/>
        <c:axId val="1748055568"/>
      </c:barChart>
      <c:catAx>
        <c:axId val="1748068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8055568"/>
        <c:crosses val="autoZero"/>
        <c:auto val="1"/>
        <c:lblAlgn val="ctr"/>
        <c:lblOffset val="100"/>
        <c:noMultiLvlLbl val="0"/>
      </c:catAx>
      <c:valAx>
        <c:axId val="174805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8068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>
      <a:softEdge rad="914400"/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540DE9842DC4B981C039567FD03F7" ma:contentTypeVersion="17" ma:contentTypeDescription="Create a new document." ma:contentTypeScope="" ma:versionID="23e46b7d1f2b54e6c1f9add8a1d48a19">
  <xsd:schema xmlns:xsd="http://www.w3.org/2001/XMLSchema" xmlns:xs="http://www.w3.org/2001/XMLSchema" xmlns:p="http://schemas.microsoft.com/office/2006/metadata/properties" xmlns:ns3="563fd8cf-ee8a-4512-8f2a-2654ec42e966" xmlns:ns4="aae81d8f-6948-4d69-8440-1a656906d107" targetNamespace="http://schemas.microsoft.com/office/2006/metadata/properties" ma:root="true" ma:fieldsID="1fbd2332458705130ecfbeeb6005c656" ns3:_="" ns4:_="">
    <xsd:import namespace="563fd8cf-ee8a-4512-8f2a-2654ec42e966"/>
    <xsd:import namespace="aae81d8f-6948-4d69-8440-1a656906d1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d8cf-ee8a-4512-8f2a-2654ec42e9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81d8f-6948-4d69-8440-1a656906d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e81d8f-6948-4d69-8440-1a656906d10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EC278-F1B3-4454-B849-210F2DA75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fd8cf-ee8a-4512-8f2a-2654ec42e966"/>
    <ds:schemaRef ds:uri="aae81d8f-6948-4d69-8440-1a656906d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E7AD2E-F812-4FF8-8AC1-20B0DB927D20}">
  <ds:schemaRefs>
    <ds:schemaRef ds:uri="http://schemas.microsoft.com/office/2006/metadata/properties"/>
    <ds:schemaRef ds:uri="http://schemas.microsoft.com/office/infopath/2007/PartnerControls"/>
    <ds:schemaRef ds:uri="aae81d8f-6948-4d69-8440-1a656906d107"/>
  </ds:schemaRefs>
</ds:datastoreItem>
</file>

<file path=customXml/itemProps3.xml><?xml version="1.0" encoding="utf-8"?>
<ds:datastoreItem xmlns:ds="http://schemas.openxmlformats.org/officeDocument/2006/customXml" ds:itemID="{5D3D5B14-EB68-4D89-90A4-FDA8FD221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Radu</dc:creator>
  <cp:keywords/>
  <dc:description/>
  <cp:lastModifiedBy>Cosmin-Mitică GRIGORE (110163)</cp:lastModifiedBy>
  <cp:revision>56</cp:revision>
  <dcterms:created xsi:type="dcterms:W3CDTF">2025-01-20T20:28:00Z</dcterms:created>
  <dcterms:modified xsi:type="dcterms:W3CDTF">2025-01-20T20:36:00Z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0x010100934540DE9842DC4B981C039567FD03F7</vt:lpwstr>
  </property>
</Properties>
</file>