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B2AD4" w14:textId="4AC1823E" w:rsidR="00E12497" w:rsidRPr="00BF1B6D" w:rsidRDefault="00F21019" w:rsidP="00E12497">
      <w:pPr>
        <w:jc w:val="center"/>
        <w:rPr>
          <w:rFonts w:ascii="Times New Roman" w:hAnsi="Times New Roman" w:cs="Times New Roman"/>
          <w:sz w:val="32"/>
          <w:szCs w:val="28"/>
        </w:rPr>
      </w:pPr>
      <w:r w:rsidRPr="00BF1B6D">
        <w:rPr>
          <w:rFonts w:ascii="Times New Roman" w:hAnsi="Times New Roman" w:cs="Times New Roman"/>
          <w:sz w:val="32"/>
          <w:szCs w:val="28"/>
        </w:rPr>
        <w:t>Universitatea Politehnica Timișoara</w:t>
      </w:r>
      <w:r w:rsidR="00E12497" w:rsidRPr="00BF1B6D">
        <w:rPr>
          <w:rFonts w:ascii="Times New Roman" w:hAnsi="Times New Roman" w:cs="Times New Roman"/>
          <w:sz w:val="32"/>
          <w:szCs w:val="28"/>
        </w:rPr>
        <w:br/>
        <w:t>Facultatea de Automatică și Calculatoare</w:t>
      </w:r>
    </w:p>
    <w:p w14:paraId="143379A4" w14:textId="77777777" w:rsidR="00EB7D4B" w:rsidRPr="00BF1B6D" w:rsidRDefault="00EB7D4B" w:rsidP="00C13A77">
      <w:pPr>
        <w:pStyle w:val="Title"/>
        <w:jc w:val="center"/>
        <w:rPr>
          <w:rFonts w:ascii="Times New Roman" w:hAnsi="Times New Roman" w:cs="Times New Roman"/>
          <w:b/>
          <w:bCs/>
          <w:sz w:val="96"/>
          <w:szCs w:val="96"/>
        </w:rPr>
      </w:pPr>
    </w:p>
    <w:p w14:paraId="2566C54D" w14:textId="77777777" w:rsidR="00EB7D4B" w:rsidRPr="00BF1B6D" w:rsidRDefault="00EB7D4B" w:rsidP="00C13A77">
      <w:pPr>
        <w:pStyle w:val="Title"/>
        <w:jc w:val="center"/>
        <w:rPr>
          <w:rFonts w:ascii="Times New Roman" w:hAnsi="Times New Roman" w:cs="Times New Roman"/>
          <w:b/>
          <w:bCs/>
          <w:sz w:val="96"/>
          <w:szCs w:val="96"/>
        </w:rPr>
      </w:pPr>
    </w:p>
    <w:p w14:paraId="1C677C50" w14:textId="77777777" w:rsidR="006244BE" w:rsidRPr="00BF1B6D" w:rsidRDefault="006244BE" w:rsidP="00C13A77">
      <w:pPr>
        <w:pStyle w:val="Subtitle"/>
        <w:jc w:val="center"/>
        <w:rPr>
          <w:rFonts w:ascii="Times New Roman" w:hAnsi="Times New Roman" w:cs="Times New Roman"/>
          <w:b/>
          <w:bCs/>
          <w:color w:val="auto"/>
          <w:spacing w:val="-10"/>
          <w:kern w:val="28"/>
          <w:sz w:val="96"/>
          <w:szCs w:val="96"/>
        </w:rPr>
      </w:pPr>
      <w:r w:rsidRPr="00BF1B6D">
        <w:rPr>
          <w:rFonts w:ascii="Times New Roman" w:hAnsi="Times New Roman" w:cs="Times New Roman"/>
          <w:b/>
          <w:bCs/>
          <w:color w:val="auto"/>
          <w:spacing w:val="-10"/>
          <w:kern w:val="28"/>
          <w:sz w:val="96"/>
          <w:szCs w:val="96"/>
        </w:rPr>
        <w:t>Protecția împotriva atacurilor DDoS – Tehnici și strategii</w:t>
      </w:r>
    </w:p>
    <w:p w14:paraId="032658B5" w14:textId="53CA8BF1" w:rsidR="00C13A77" w:rsidRPr="00BF1B6D" w:rsidRDefault="0063108B" w:rsidP="00C13A77">
      <w:pPr>
        <w:pStyle w:val="Subtitle"/>
        <w:jc w:val="center"/>
        <w:rPr>
          <w:rFonts w:ascii="Times New Roman" w:hAnsi="Times New Roman" w:cs="Times New Roman"/>
        </w:rPr>
      </w:pPr>
      <w:r w:rsidRPr="00BF1B6D">
        <w:rPr>
          <w:rFonts w:ascii="Times New Roman" w:hAnsi="Times New Roman" w:cs="Times New Roman"/>
        </w:rPr>
        <w:t>Securitatea sistemelor de calcul</w:t>
      </w:r>
    </w:p>
    <w:p w14:paraId="47B2A02D" w14:textId="10836E79" w:rsidR="0063108B" w:rsidRPr="00BF1B6D" w:rsidRDefault="0063108B" w:rsidP="0063108B">
      <w:pPr>
        <w:pStyle w:val="Subtitle"/>
        <w:jc w:val="center"/>
        <w:rPr>
          <w:rStyle w:val="SubtleEmphasis"/>
          <w:rFonts w:ascii="Times New Roman" w:hAnsi="Times New Roman" w:cs="Times New Roman"/>
          <w:i w:val="0"/>
          <w:iCs w:val="0"/>
        </w:rPr>
      </w:pPr>
      <w:r w:rsidRPr="00BF1B6D">
        <w:rPr>
          <w:rStyle w:val="SubtleEmphasis"/>
          <w:rFonts w:ascii="Times New Roman" w:hAnsi="Times New Roman" w:cs="Times New Roman"/>
          <w:i w:val="0"/>
          <w:iCs w:val="0"/>
        </w:rPr>
        <w:t>An universitar 2024-2025</w:t>
      </w:r>
    </w:p>
    <w:p w14:paraId="1D06E9C4" w14:textId="02885736" w:rsidR="00C13A77" w:rsidRPr="00BF1B6D" w:rsidRDefault="00C13A77" w:rsidP="00F21019">
      <w:pPr>
        <w:jc w:val="center"/>
        <w:rPr>
          <w:rFonts w:ascii="Times New Roman" w:hAnsi="Times New Roman" w:cs="Times New Roman"/>
          <w:noProof/>
        </w:rPr>
      </w:pPr>
    </w:p>
    <w:p w14:paraId="2BC820BF" w14:textId="77777777" w:rsidR="00EB7D4B" w:rsidRPr="00BF1B6D" w:rsidRDefault="00EB7D4B" w:rsidP="00F21019">
      <w:pPr>
        <w:jc w:val="center"/>
        <w:rPr>
          <w:rFonts w:ascii="Times New Roman" w:hAnsi="Times New Roman" w:cs="Times New Roman"/>
          <w:noProof/>
        </w:rPr>
      </w:pPr>
    </w:p>
    <w:p w14:paraId="1D57005A" w14:textId="77777777" w:rsidR="00EB7D4B" w:rsidRPr="00BF1B6D" w:rsidRDefault="00EB7D4B" w:rsidP="00F21019">
      <w:pPr>
        <w:jc w:val="center"/>
        <w:rPr>
          <w:rFonts w:ascii="Times New Roman" w:hAnsi="Times New Roman" w:cs="Times New Roman"/>
          <w:noProof/>
        </w:rPr>
      </w:pPr>
    </w:p>
    <w:p w14:paraId="1F27AA11" w14:textId="77777777" w:rsidR="00EB7D4B" w:rsidRPr="00BF1B6D" w:rsidRDefault="00EB7D4B" w:rsidP="00F21019">
      <w:pPr>
        <w:jc w:val="center"/>
        <w:rPr>
          <w:rFonts w:ascii="Times New Roman" w:hAnsi="Times New Roman" w:cs="Times New Roman"/>
          <w:noProof/>
        </w:rPr>
      </w:pPr>
    </w:p>
    <w:p w14:paraId="4A50D714" w14:textId="77777777" w:rsidR="00EB7D4B" w:rsidRPr="00BF1B6D" w:rsidRDefault="00EB7D4B" w:rsidP="00F21019">
      <w:pPr>
        <w:jc w:val="center"/>
        <w:rPr>
          <w:rFonts w:ascii="Times New Roman" w:hAnsi="Times New Roman" w:cs="Times New Roman"/>
          <w:noProof/>
        </w:rPr>
      </w:pPr>
    </w:p>
    <w:p w14:paraId="3A620B4F" w14:textId="77777777" w:rsidR="00EB7D4B" w:rsidRPr="00BF1B6D" w:rsidRDefault="00EB7D4B" w:rsidP="00F21019">
      <w:pPr>
        <w:jc w:val="center"/>
        <w:rPr>
          <w:rFonts w:ascii="Times New Roman" w:hAnsi="Times New Roman" w:cs="Times New Roman"/>
          <w:noProof/>
        </w:rPr>
      </w:pPr>
    </w:p>
    <w:p w14:paraId="0C3348B9" w14:textId="77777777" w:rsidR="00EB7D4B" w:rsidRPr="00BF1B6D" w:rsidRDefault="00EB7D4B" w:rsidP="00F21019">
      <w:pPr>
        <w:jc w:val="center"/>
        <w:rPr>
          <w:rFonts w:ascii="Times New Roman" w:hAnsi="Times New Roman" w:cs="Times New Roman"/>
          <w:noProof/>
        </w:rPr>
      </w:pPr>
    </w:p>
    <w:p w14:paraId="1F0AE91D" w14:textId="77777777" w:rsidR="00EB7D4B" w:rsidRPr="00BF1B6D" w:rsidRDefault="00EB7D4B" w:rsidP="00F21019">
      <w:pPr>
        <w:jc w:val="center"/>
        <w:rPr>
          <w:rFonts w:ascii="Times New Roman" w:hAnsi="Times New Roman" w:cs="Times New Roman"/>
          <w:noProof/>
        </w:rPr>
      </w:pPr>
    </w:p>
    <w:p w14:paraId="3F543277" w14:textId="77777777" w:rsidR="00EB7D4B" w:rsidRPr="00BF1B6D" w:rsidRDefault="00EB7D4B" w:rsidP="00F21019">
      <w:pPr>
        <w:jc w:val="center"/>
        <w:rPr>
          <w:rFonts w:ascii="Times New Roman" w:hAnsi="Times New Roman" w:cs="Times New Roman"/>
          <w:noProof/>
        </w:rPr>
      </w:pPr>
    </w:p>
    <w:p w14:paraId="3328E531" w14:textId="77777777" w:rsidR="00EB7D4B" w:rsidRPr="00BF1B6D" w:rsidRDefault="00EB7D4B" w:rsidP="00F21019">
      <w:pPr>
        <w:jc w:val="center"/>
        <w:rPr>
          <w:rFonts w:ascii="Times New Roman" w:hAnsi="Times New Roman" w:cs="Times New Roman"/>
          <w:noProof/>
        </w:rPr>
      </w:pPr>
    </w:p>
    <w:p w14:paraId="6A0BB906" w14:textId="77777777" w:rsidR="00897793" w:rsidRPr="00BF1B6D" w:rsidRDefault="00897793" w:rsidP="00F21019">
      <w:pPr>
        <w:jc w:val="center"/>
        <w:rPr>
          <w:rFonts w:ascii="Times New Roman" w:hAnsi="Times New Roman" w:cs="Times New Roman"/>
        </w:rPr>
      </w:pPr>
    </w:p>
    <w:p w14:paraId="03791E50" w14:textId="17BE0860" w:rsidR="008508BD" w:rsidRPr="00BF1B6D" w:rsidRDefault="006244BE" w:rsidP="00897793">
      <w:pPr>
        <w:jc w:val="right"/>
        <w:rPr>
          <w:rFonts w:ascii="Times New Roman" w:hAnsi="Times New Roman" w:cs="Times New Roman"/>
          <w:b/>
          <w:bCs/>
        </w:rPr>
      </w:pPr>
      <w:r w:rsidRPr="00BF1B6D">
        <w:rPr>
          <w:rFonts w:ascii="Times New Roman" w:hAnsi="Times New Roman" w:cs="Times New Roman"/>
          <w:b/>
          <w:bCs/>
        </w:rPr>
        <w:t>Valcea Ilie-Cosmin</w:t>
      </w:r>
    </w:p>
    <w:p w14:paraId="0F3F30EC" w14:textId="01286D3C" w:rsidR="00897793" w:rsidRPr="00BF1B6D" w:rsidRDefault="008508BD" w:rsidP="00897793">
      <w:pPr>
        <w:jc w:val="right"/>
        <w:rPr>
          <w:rFonts w:ascii="Times New Roman" w:hAnsi="Times New Roman" w:cs="Times New Roman"/>
        </w:rPr>
      </w:pPr>
      <w:r w:rsidRPr="00BF1B6D">
        <w:rPr>
          <w:rFonts w:ascii="Times New Roman" w:hAnsi="Times New Roman" w:cs="Times New Roman"/>
          <w:b/>
          <w:bCs/>
          <w:i/>
          <w:iCs/>
        </w:rPr>
        <w:t xml:space="preserve">Anul </w:t>
      </w:r>
      <w:r w:rsidR="006244BE" w:rsidRPr="00BF1B6D">
        <w:rPr>
          <w:rFonts w:ascii="Times New Roman" w:hAnsi="Times New Roman" w:cs="Times New Roman"/>
          <w:b/>
          <w:bCs/>
          <w:i/>
          <w:iCs/>
        </w:rPr>
        <w:t>3</w:t>
      </w:r>
      <w:r w:rsidR="0076775C" w:rsidRPr="00BF1B6D">
        <w:rPr>
          <w:rFonts w:ascii="Times New Roman" w:hAnsi="Times New Roman" w:cs="Times New Roman"/>
          <w:b/>
          <w:bCs/>
          <w:i/>
          <w:iCs/>
        </w:rPr>
        <w:t>, secția</w:t>
      </w:r>
      <w:r w:rsidR="006244BE" w:rsidRPr="00BF1B6D">
        <w:rPr>
          <w:rFonts w:ascii="Times New Roman" w:hAnsi="Times New Roman" w:cs="Times New Roman"/>
          <w:b/>
          <w:bCs/>
          <w:i/>
          <w:iCs/>
        </w:rPr>
        <w:t xml:space="preserve"> Tehnologia Informatiei</w:t>
      </w:r>
      <w:r w:rsidR="00897793" w:rsidRPr="00BF1B6D">
        <w:rPr>
          <w:rFonts w:ascii="Times New Roman" w:hAnsi="Times New Roman" w:cs="Times New Roman"/>
        </w:rPr>
        <w:br/>
      </w:r>
      <w:r w:rsidR="000226F9" w:rsidRPr="00BF1B6D">
        <w:rPr>
          <w:rFonts w:ascii="Times New Roman" w:hAnsi="Times New Roman" w:cs="Times New Roman"/>
        </w:rPr>
        <w:t>E-mail:</w:t>
      </w:r>
      <w:r w:rsidR="00AE71A3" w:rsidRPr="00BF1B6D">
        <w:rPr>
          <w:rFonts w:ascii="Times New Roman" w:hAnsi="Times New Roman" w:cs="Times New Roman"/>
        </w:rPr>
        <w:t xml:space="preserve"> </w:t>
      </w:r>
      <w:hyperlink r:id="rId8" w:history="1">
        <w:r w:rsidR="006244BE" w:rsidRPr="00BF1B6D">
          <w:rPr>
            <w:rStyle w:val="Hyperlink"/>
            <w:rFonts w:ascii="Times New Roman" w:hAnsi="Times New Roman" w:cs="Times New Roman"/>
          </w:rPr>
          <w:t>ilie.valcea@student.upt.ro</w:t>
        </w:r>
      </w:hyperlink>
    </w:p>
    <w:p w14:paraId="549818CD" w14:textId="77777777" w:rsidR="00434798" w:rsidRPr="00BF1B6D" w:rsidRDefault="00434798">
      <w:pPr>
        <w:jc w:val="left"/>
        <w:rPr>
          <w:rFonts w:ascii="Times New Roman" w:hAnsi="Times New Roman" w:cs="Times New Roman"/>
        </w:rPr>
        <w:sectPr w:rsidR="00434798" w:rsidRPr="00BF1B6D" w:rsidSect="002C199A">
          <w:headerReference w:type="even" r:id="rId9"/>
          <w:headerReference w:type="default" r:id="rId10"/>
          <w:footerReference w:type="even" r:id="rId11"/>
          <w:footerReference w:type="default" r:id="rId12"/>
          <w:headerReference w:type="first" r:id="rId13"/>
          <w:pgSz w:w="11906" w:h="16838"/>
          <w:pgMar w:top="1440" w:right="1440" w:bottom="1440" w:left="1440" w:header="708" w:footer="708" w:gutter="0"/>
          <w:cols w:space="708"/>
          <w:titlePg/>
          <w:docGrid w:linePitch="360"/>
        </w:sectPr>
      </w:pPr>
    </w:p>
    <w:sdt>
      <w:sdtPr>
        <w:rPr>
          <w:rFonts w:ascii="Times New Roman" w:eastAsiaTheme="minorHAnsi" w:hAnsi="Times New Roman" w:cs="Times New Roman"/>
          <w:color w:val="auto"/>
          <w:kern w:val="2"/>
          <w:sz w:val="24"/>
          <w:szCs w:val="22"/>
          <w:lang w:val="ro-RO"/>
          <w14:ligatures w14:val="standardContextual"/>
        </w:rPr>
        <w:id w:val="-664002796"/>
        <w:docPartObj>
          <w:docPartGallery w:val="Table of Contents"/>
          <w:docPartUnique/>
        </w:docPartObj>
      </w:sdtPr>
      <w:sdtEndPr>
        <w:rPr>
          <w:b/>
          <w:bCs/>
          <w:noProof/>
        </w:rPr>
      </w:sdtEndPr>
      <w:sdtContent>
        <w:p w14:paraId="1C142751" w14:textId="07284599" w:rsidR="000B17D9" w:rsidRPr="00BF1B6D" w:rsidRDefault="000B17D9">
          <w:pPr>
            <w:pStyle w:val="TOCHeading"/>
            <w:rPr>
              <w:rFonts w:ascii="Times New Roman" w:hAnsi="Times New Roman" w:cs="Times New Roman"/>
              <w:lang w:val="ro-RO"/>
            </w:rPr>
          </w:pPr>
          <w:r w:rsidRPr="00BF1B6D">
            <w:rPr>
              <w:rFonts w:ascii="Times New Roman" w:hAnsi="Times New Roman" w:cs="Times New Roman"/>
              <w:lang w:val="ro-RO"/>
            </w:rPr>
            <w:t>Cuprins</w:t>
          </w:r>
        </w:p>
        <w:p w14:paraId="7C3AA922" w14:textId="017B5D7F" w:rsidR="004E47B2" w:rsidRDefault="000B17D9">
          <w:pPr>
            <w:pStyle w:val="TOC2"/>
            <w:tabs>
              <w:tab w:val="right" w:leader="dot" w:pos="9016"/>
            </w:tabs>
            <w:rPr>
              <w:rFonts w:eastAsiaTheme="minorEastAsia"/>
              <w:noProof/>
              <w:szCs w:val="24"/>
              <w:lang w:val="en-US"/>
            </w:rPr>
          </w:pPr>
          <w:r w:rsidRPr="00BF1B6D">
            <w:rPr>
              <w:rFonts w:ascii="Times New Roman" w:hAnsi="Times New Roman" w:cs="Times New Roman"/>
            </w:rPr>
            <w:fldChar w:fldCharType="begin"/>
          </w:r>
          <w:r w:rsidRPr="00BF1B6D">
            <w:rPr>
              <w:rFonts w:ascii="Times New Roman" w:hAnsi="Times New Roman" w:cs="Times New Roman"/>
            </w:rPr>
            <w:instrText xml:space="preserve"> TOC \o "1-3" \h \z \u </w:instrText>
          </w:r>
          <w:r w:rsidRPr="00BF1B6D">
            <w:rPr>
              <w:rFonts w:ascii="Times New Roman" w:hAnsi="Times New Roman" w:cs="Times New Roman"/>
            </w:rPr>
            <w:fldChar w:fldCharType="separate"/>
          </w:r>
          <w:hyperlink w:anchor="_Toc193294848" w:history="1">
            <w:r w:rsidR="004E47B2" w:rsidRPr="00DA3E8C">
              <w:rPr>
                <w:rStyle w:val="Hyperlink"/>
                <w:rFonts w:ascii="Times New Roman" w:hAnsi="Times New Roman" w:cs="Times New Roman"/>
                <w:b/>
                <w:bCs/>
                <w:noProof/>
              </w:rPr>
              <w:t>Protecția împotriva atacurilor DDoS – Tehnici și strategii</w:t>
            </w:r>
            <w:r w:rsidR="004E47B2">
              <w:rPr>
                <w:noProof/>
                <w:webHidden/>
              </w:rPr>
              <w:tab/>
            </w:r>
            <w:r w:rsidR="004E47B2">
              <w:rPr>
                <w:noProof/>
                <w:webHidden/>
              </w:rPr>
              <w:fldChar w:fldCharType="begin"/>
            </w:r>
            <w:r w:rsidR="004E47B2">
              <w:rPr>
                <w:noProof/>
                <w:webHidden/>
              </w:rPr>
              <w:instrText xml:space="preserve"> PAGEREF _Toc193294848 \h </w:instrText>
            </w:r>
            <w:r w:rsidR="004E47B2">
              <w:rPr>
                <w:noProof/>
                <w:webHidden/>
              </w:rPr>
            </w:r>
            <w:r w:rsidR="004E47B2">
              <w:rPr>
                <w:noProof/>
                <w:webHidden/>
              </w:rPr>
              <w:fldChar w:fldCharType="separate"/>
            </w:r>
            <w:r w:rsidR="004E47B2">
              <w:rPr>
                <w:noProof/>
                <w:webHidden/>
              </w:rPr>
              <w:t>4</w:t>
            </w:r>
            <w:r w:rsidR="004E47B2">
              <w:rPr>
                <w:noProof/>
                <w:webHidden/>
              </w:rPr>
              <w:fldChar w:fldCharType="end"/>
            </w:r>
          </w:hyperlink>
        </w:p>
        <w:p w14:paraId="717770E3" w14:textId="5EFFBA54" w:rsidR="004E47B2" w:rsidRDefault="004E47B2">
          <w:pPr>
            <w:pStyle w:val="TOC2"/>
            <w:tabs>
              <w:tab w:val="right" w:leader="dot" w:pos="9016"/>
            </w:tabs>
            <w:rPr>
              <w:rFonts w:eastAsiaTheme="minorEastAsia"/>
              <w:noProof/>
              <w:szCs w:val="24"/>
              <w:lang w:val="en-US"/>
            </w:rPr>
          </w:pPr>
          <w:hyperlink w:anchor="_Toc193294849" w:history="1">
            <w:r w:rsidRPr="00DA3E8C">
              <w:rPr>
                <w:rStyle w:val="Hyperlink"/>
                <w:rFonts w:ascii="Times New Roman" w:hAnsi="Times New Roman" w:cs="Times New Roman"/>
                <w:noProof/>
              </w:rPr>
              <w:t>Ce este un atac DDoS?</w:t>
            </w:r>
            <w:r>
              <w:rPr>
                <w:noProof/>
                <w:webHidden/>
              </w:rPr>
              <w:tab/>
            </w:r>
            <w:r>
              <w:rPr>
                <w:noProof/>
                <w:webHidden/>
              </w:rPr>
              <w:fldChar w:fldCharType="begin"/>
            </w:r>
            <w:r>
              <w:rPr>
                <w:noProof/>
                <w:webHidden/>
              </w:rPr>
              <w:instrText xml:space="preserve"> PAGEREF _Toc193294849 \h </w:instrText>
            </w:r>
            <w:r>
              <w:rPr>
                <w:noProof/>
                <w:webHidden/>
              </w:rPr>
            </w:r>
            <w:r>
              <w:rPr>
                <w:noProof/>
                <w:webHidden/>
              </w:rPr>
              <w:fldChar w:fldCharType="separate"/>
            </w:r>
            <w:r>
              <w:rPr>
                <w:noProof/>
                <w:webHidden/>
              </w:rPr>
              <w:t>4</w:t>
            </w:r>
            <w:r>
              <w:rPr>
                <w:noProof/>
                <w:webHidden/>
              </w:rPr>
              <w:fldChar w:fldCharType="end"/>
            </w:r>
          </w:hyperlink>
        </w:p>
        <w:p w14:paraId="0E32B844" w14:textId="57A6861A" w:rsidR="004E47B2" w:rsidRDefault="004E47B2">
          <w:pPr>
            <w:pStyle w:val="TOC2"/>
            <w:tabs>
              <w:tab w:val="right" w:leader="dot" w:pos="9016"/>
            </w:tabs>
            <w:rPr>
              <w:rFonts w:eastAsiaTheme="minorEastAsia"/>
              <w:noProof/>
              <w:szCs w:val="24"/>
              <w:lang w:val="en-US"/>
            </w:rPr>
          </w:pPr>
          <w:hyperlink w:anchor="_Toc193294850" w:history="1">
            <w:r w:rsidRPr="00DA3E8C">
              <w:rPr>
                <w:rStyle w:val="Hyperlink"/>
                <w:noProof/>
              </w:rPr>
              <w:t>Istoricul important al DDoS</w:t>
            </w:r>
            <w:r>
              <w:rPr>
                <w:noProof/>
                <w:webHidden/>
              </w:rPr>
              <w:tab/>
            </w:r>
            <w:r>
              <w:rPr>
                <w:noProof/>
                <w:webHidden/>
              </w:rPr>
              <w:fldChar w:fldCharType="begin"/>
            </w:r>
            <w:r>
              <w:rPr>
                <w:noProof/>
                <w:webHidden/>
              </w:rPr>
              <w:instrText xml:space="preserve"> PAGEREF _Toc193294850 \h </w:instrText>
            </w:r>
            <w:r>
              <w:rPr>
                <w:noProof/>
                <w:webHidden/>
              </w:rPr>
            </w:r>
            <w:r>
              <w:rPr>
                <w:noProof/>
                <w:webHidden/>
              </w:rPr>
              <w:fldChar w:fldCharType="separate"/>
            </w:r>
            <w:r>
              <w:rPr>
                <w:noProof/>
                <w:webHidden/>
              </w:rPr>
              <w:t>4</w:t>
            </w:r>
            <w:r>
              <w:rPr>
                <w:noProof/>
                <w:webHidden/>
              </w:rPr>
              <w:fldChar w:fldCharType="end"/>
            </w:r>
          </w:hyperlink>
        </w:p>
        <w:p w14:paraId="4AD3CFA9" w14:textId="69F77EFA" w:rsidR="004E47B2" w:rsidRDefault="004E47B2">
          <w:pPr>
            <w:pStyle w:val="TOC2"/>
            <w:tabs>
              <w:tab w:val="right" w:leader="dot" w:pos="9016"/>
            </w:tabs>
            <w:rPr>
              <w:rFonts w:eastAsiaTheme="minorEastAsia"/>
              <w:noProof/>
              <w:szCs w:val="24"/>
              <w:lang w:val="en-US"/>
            </w:rPr>
          </w:pPr>
          <w:hyperlink w:anchor="_Toc193294851" w:history="1">
            <w:r w:rsidRPr="00DA3E8C">
              <w:rPr>
                <w:rStyle w:val="Hyperlink"/>
                <w:noProof/>
              </w:rPr>
              <w:t>Motive pentru aparitia unui atac DDoS</w:t>
            </w:r>
            <w:r>
              <w:rPr>
                <w:noProof/>
                <w:webHidden/>
              </w:rPr>
              <w:tab/>
            </w:r>
            <w:r>
              <w:rPr>
                <w:noProof/>
                <w:webHidden/>
              </w:rPr>
              <w:fldChar w:fldCharType="begin"/>
            </w:r>
            <w:r>
              <w:rPr>
                <w:noProof/>
                <w:webHidden/>
              </w:rPr>
              <w:instrText xml:space="preserve"> PAGEREF _Toc193294851 \h </w:instrText>
            </w:r>
            <w:r>
              <w:rPr>
                <w:noProof/>
                <w:webHidden/>
              </w:rPr>
            </w:r>
            <w:r>
              <w:rPr>
                <w:noProof/>
                <w:webHidden/>
              </w:rPr>
              <w:fldChar w:fldCharType="separate"/>
            </w:r>
            <w:r>
              <w:rPr>
                <w:noProof/>
                <w:webHidden/>
              </w:rPr>
              <w:t>4</w:t>
            </w:r>
            <w:r>
              <w:rPr>
                <w:noProof/>
                <w:webHidden/>
              </w:rPr>
              <w:fldChar w:fldCharType="end"/>
            </w:r>
          </w:hyperlink>
        </w:p>
        <w:p w14:paraId="3AD260C2" w14:textId="1C967170" w:rsidR="004E47B2" w:rsidRDefault="004E47B2">
          <w:pPr>
            <w:pStyle w:val="TOC2"/>
            <w:tabs>
              <w:tab w:val="right" w:leader="dot" w:pos="9016"/>
            </w:tabs>
            <w:rPr>
              <w:rFonts w:eastAsiaTheme="minorEastAsia"/>
              <w:noProof/>
              <w:szCs w:val="24"/>
              <w:lang w:val="en-US"/>
            </w:rPr>
          </w:pPr>
          <w:hyperlink w:anchor="_Toc193294852" w:history="1">
            <w:r w:rsidRPr="00DA3E8C">
              <w:rPr>
                <w:rStyle w:val="Hyperlink"/>
                <w:rFonts w:ascii="Times New Roman" w:hAnsi="Times New Roman" w:cs="Times New Roman"/>
                <w:noProof/>
              </w:rPr>
              <w:t>Principalele tipuri de atacuri DDoS</w:t>
            </w:r>
            <w:r>
              <w:rPr>
                <w:noProof/>
                <w:webHidden/>
              </w:rPr>
              <w:tab/>
            </w:r>
            <w:r>
              <w:rPr>
                <w:noProof/>
                <w:webHidden/>
              </w:rPr>
              <w:fldChar w:fldCharType="begin"/>
            </w:r>
            <w:r>
              <w:rPr>
                <w:noProof/>
                <w:webHidden/>
              </w:rPr>
              <w:instrText xml:space="preserve"> PAGEREF _Toc193294852 \h </w:instrText>
            </w:r>
            <w:r>
              <w:rPr>
                <w:noProof/>
                <w:webHidden/>
              </w:rPr>
            </w:r>
            <w:r>
              <w:rPr>
                <w:noProof/>
                <w:webHidden/>
              </w:rPr>
              <w:fldChar w:fldCharType="separate"/>
            </w:r>
            <w:r>
              <w:rPr>
                <w:noProof/>
                <w:webHidden/>
              </w:rPr>
              <w:t>5</w:t>
            </w:r>
            <w:r>
              <w:rPr>
                <w:noProof/>
                <w:webHidden/>
              </w:rPr>
              <w:fldChar w:fldCharType="end"/>
            </w:r>
          </w:hyperlink>
        </w:p>
        <w:p w14:paraId="33D6CE91" w14:textId="509F3C1D" w:rsidR="004E47B2" w:rsidRDefault="004E47B2">
          <w:pPr>
            <w:pStyle w:val="TOC3"/>
            <w:tabs>
              <w:tab w:val="left" w:pos="880"/>
              <w:tab w:val="right" w:leader="dot" w:pos="9016"/>
            </w:tabs>
            <w:rPr>
              <w:rFonts w:eastAsiaTheme="minorEastAsia"/>
              <w:noProof/>
              <w:szCs w:val="24"/>
              <w:lang w:val="en-US"/>
            </w:rPr>
          </w:pPr>
          <w:hyperlink w:anchor="_Toc193294853" w:history="1">
            <w:r w:rsidRPr="00DA3E8C">
              <w:rPr>
                <w:rStyle w:val="Hyperlink"/>
                <w:rFonts w:ascii="Symbol" w:hAnsi="Symbol" w:cs="Times New Roman"/>
                <w:noProof/>
              </w:rPr>
              <w:t></w:t>
            </w:r>
            <w:r>
              <w:rPr>
                <w:rFonts w:eastAsiaTheme="minorEastAsia"/>
                <w:noProof/>
                <w:szCs w:val="24"/>
                <w:lang w:val="en-US"/>
              </w:rPr>
              <w:tab/>
            </w:r>
            <w:r w:rsidRPr="00DA3E8C">
              <w:rPr>
                <w:rStyle w:val="Hyperlink"/>
                <w:rFonts w:ascii="Times New Roman" w:hAnsi="Times New Roman" w:cs="Times New Roman"/>
                <w:noProof/>
              </w:rPr>
              <w:t>Atacuri volumetrice:</w:t>
            </w:r>
            <w:r>
              <w:rPr>
                <w:noProof/>
                <w:webHidden/>
              </w:rPr>
              <w:tab/>
            </w:r>
            <w:r>
              <w:rPr>
                <w:noProof/>
                <w:webHidden/>
              </w:rPr>
              <w:fldChar w:fldCharType="begin"/>
            </w:r>
            <w:r>
              <w:rPr>
                <w:noProof/>
                <w:webHidden/>
              </w:rPr>
              <w:instrText xml:space="preserve"> PAGEREF _Toc193294853 \h </w:instrText>
            </w:r>
            <w:r>
              <w:rPr>
                <w:noProof/>
                <w:webHidden/>
              </w:rPr>
            </w:r>
            <w:r>
              <w:rPr>
                <w:noProof/>
                <w:webHidden/>
              </w:rPr>
              <w:fldChar w:fldCharType="separate"/>
            </w:r>
            <w:r>
              <w:rPr>
                <w:noProof/>
                <w:webHidden/>
              </w:rPr>
              <w:t>5</w:t>
            </w:r>
            <w:r>
              <w:rPr>
                <w:noProof/>
                <w:webHidden/>
              </w:rPr>
              <w:fldChar w:fldCharType="end"/>
            </w:r>
          </w:hyperlink>
        </w:p>
        <w:p w14:paraId="52BF4D38" w14:textId="6F1B9973" w:rsidR="004E47B2" w:rsidRDefault="004E47B2">
          <w:pPr>
            <w:pStyle w:val="TOC3"/>
            <w:tabs>
              <w:tab w:val="left" w:pos="880"/>
              <w:tab w:val="right" w:leader="dot" w:pos="9016"/>
            </w:tabs>
            <w:rPr>
              <w:rFonts w:eastAsiaTheme="minorEastAsia"/>
              <w:noProof/>
              <w:szCs w:val="24"/>
              <w:lang w:val="en-US"/>
            </w:rPr>
          </w:pPr>
          <w:hyperlink w:anchor="_Toc193294854" w:history="1">
            <w:r w:rsidRPr="00DA3E8C">
              <w:rPr>
                <w:rStyle w:val="Hyperlink"/>
                <w:rFonts w:ascii="Symbol" w:hAnsi="Symbol" w:cs="Times New Roman"/>
                <w:noProof/>
              </w:rPr>
              <w:t></w:t>
            </w:r>
            <w:r>
              <w:rPr>
                <w:rFonts w:eastAsiaTheme="minorEastAsia"/>
                <w:noProof/>
                <w:szCs w:val="24"/>
                <w:lang w:val="en-US"/>
              </w:rPr>
              <w:tab/>
            </w:r>
            <w:r w:rsidRPr="00DA3E8C">
              <w:rPr>
                <w:rStyle w:val="Hyperlink"/>
                <w:rFonts w:ascii="Times New Roman" w:hAnsi="Times New Roman" w:cs="Times New Roman"/>
                <w:noProof/>
              </w:rPr>
              <w:t>Atacuri la nivelul protocoalelor</w:t>
            </w:r>
            <w:r>
              <w:rPr>
                <w:noProof/>
                <w:webHidden/>
              </w:rPr>
              <w:tab/>
            </w:r>
            <w:r>
              <w:rPr>
                <w:noProof/>
                <w:webHidden/>
              </w:rPr>
              <w:fldChar w:fldCharType="begin"/>
            </w:r>
            <w:r>
              <w:rPr>
                <w:noProof/>
                <w:webHidden/>
              </w:rPr>
              <w:instrText xml:space="preserve"> PAGEREF _Toc193294854 \h </w:instrText>
            </w:r>
            <w:r>
              <w:rPr>
                <w:noProof/>
                <w:webHidden/>
              </w:rPr>
            </w:r>
            <w:r>
              <w:rPr>
                <w:noProof/>
                <w:webHidden/>
              </w:rPr>
              <w:fldChar w:fldCharType="separate"/>
            </w:r>
            <w:r>
              <w:rPr>
                <w:noProof/>
                <w:webHidden/>
              </w:rPr>
              <w:t>5</w:t>
            </w:r>
            <w:r>
              <w:rPr>
                <w:noProof/>
                <w:webHidden/>
              </w:rPr>
              <w:fldChar w:fldCharType="end"/>
            </w:r>
          </w:hyperlink>
        </w:p>
        <w:p w14:paraId="10022E32" w14:textId="7A70F3C7" w:rsidR="004E47B2" w:rsidRDefault="004E47B2">
          <w:pPr>
            <w:pStyle w:val="TOC3"/>
            <w:tabs>
              <w:tab w:val="left" w:pos="880"/>
              <w:tab w:val="right" w:leader="dot" w:pos="9016"/>
            </w:tabs>
            <w:rPr>
              <w:rFonts w:eastAsiaTheme="minorEastAsia"/>
              <w:noProof/>
              <w:szCs w:val="24"/>
              <w:lang w:val="en-US"/>
            </w:rPr>
          </w:pPr>
          <w:hyperlink w:anchor="_Toc193294855" w:history="1">
            <w:r w:rsidRPr="00DA3E8C">
              <w:rPr>
                <w:rStyle w:val="Hyperlink"/>
                <w:rFonts w:ascii="Symbol" w:hAnsi="Symbol" w:cs="Times New Roman"/>
                <w:noProof/>
              </w:rPr>
              <w:t></w:t>
            </w:r>
            <w:r>
              <w:rPr>
                <w:rFonts w:eastAsiaTheme="minorEastAsia"/>
                <w:noProof/>
                <w:szCs w:val="24"/>
                <w:lang w:val="en-US"/>
              </w:rPr>
              <w:tab/>
            </w:r>
            <w:r w:rsidRPr="00DA3E8C">
              <w:rPr>
                <w:rStyle w:val="Hyperlink"/>
                <w:rFonts w:ascii="Times New Roman" w:hAnsi="Times New Roman" w:cs="Times New Roman"/>
                <w:noProof/>
              </w:rPr>
              <w:t>Atacuri la nivelul aplicatiilor</w:t>
            </w:r>
            <w:r>
              <w:rPr>
                <w:noProof/>
                <w:webHidden/>
              </w:rPr>
              <w:tab/>
            </w:r>
            <w:r>
              <w:rPr>
                <w:noProof/>
                <w:webHidden/>
              </w:rPr>
              <w:fldChar w:fldCharType="begin"/>
            </w:r>
            <w:r>
              <w:rPr>
                <w:noProof/>
                <w:webHidden/>
              </w:rPr>
              <w:instrText xml:space="preserve"> PAGEREF _Toc193294855 \h </w:instrText>
            </w:r>
            <w:r>
              <w:rPr>
                <w:noProof/>
                <w:webHidden/>
              </w:rPr>
            </w:r>
            <w:r>
              <w:rPr>
                <w:noProof/>
                <w:webHidden/>
              </w:rPr>
              <w:fldChar w:fldCharType="separate"/>
            </w:r>
            <w:r>
              <w:rPr>
                <w:noProof/>
                <w:webHidden/>
              </w:rPr>
              <w:t>6</w:t>
            </w:r>
            <w:r>
              <w:rPr>
                <w:noProof/>
                <w:webHidden/>
              </w:rPr>
              <w:fldChar w:fldCharType="end"/>
            </w:r>
          </w:hyperlink>
        </w:p>
        <w:p w14:paraId="3EB2E744" w14:textId="11C29644" w:rsidR="004E47B2" w:rsidRDefault="004E47B2">
          <w:pPr>
            <w:pStyle w:val="TOC2"/>
            <w:tabs>
              <w:tab w:val="right" w:leader="dot" w:pos="9016"/>
            </w:tabs>
            <w:rPr>
              <w:rFonts w:eastAsiaTheme="minorEastAsia"/>
              <w:noProof/>
              <w:szCs w:val="24"/>
              <w:lang w:val="en-US"/>
            </w:rPr>
          </w:pPr>
          <w:hyperlink w:anchor="_Toc193294856" w:history="1">
            <w:r w:rsidRPr="00DA3E8C">
              <w:rPr>
                <w:rStyle w:val="Hyperlink"/>
                <w:rFonts w:ascii="Times New Roman" w:hAnsi="Times New Roman" w:cs="Times New Roman"/>
                <w:noProof/>
              </w:rPr>
              <w:t>Cum ne dam seama ca un atac de tip DDoS are loc?</w:t>
            </w:r>
            <w:r>
              <w:rPr>
                <w:noProof/>
                <w:webHidden/>
              </w:rPr>
              <w:tab/>
            </w:r>
            <w:r>
              <w:rPr>
                <w:noProof/>
                <w:webHidden/>
              </w:rPr>
              <w:fldChar w:fldCharType="begin"/>
            </w:r>
            <w:r>
              <w:rPr>
                <w:noProof/>
                <w:webHidden/>
              </w:rPr>
              <w:instrText xml:space="preserve"> PAGEREF _Toc193294856 \h </w:instrText>
            </w:r>
            <w:r>
              <w:rPr>
                <w:noProof/>
                <w:webHidden/>
              </w:rPr>
            </w:r>
            <w:r>
              <w:rPr>
                <w:noProof/>
                <w:webHidden/>
              </w:rPr>
              <w:fldChar w:fldCharType="separate"/>
            </w:r>
            <w:r>
              <w:rPr>
                <w:noProof/>
                <w:webHidden/>
              </w:rPr>
              <w:t>6</w:t>
            </w:r>
            <w:r>
              <w:rPr>
                <w:noProof/>
                <w:webHidden/>
              </w:rPr>
              <w:fldChar w:fldCharType="end"/>
            </w:r>
          </w:hyperlink>
        </w:p>
        <w:p w14:paraId="705EF0E5" w14:textId="09BAFD08" w:rsidR="004E47B2" w:rsidRDefault="004E47B2">
          <w:pPr>
            <w:pStyle w:val="TOC2"/>
            <w:tabs>
              <w:tab w:val="right" w:leader="dot" w:pos="9016"/>
            </w:tabs>
            <w:rPr>
              <w:rFonts w:eastAsiaTheme="minorEastAsia"/>
              <w:noProof/>
              <w:szCs w:val="24"/>
              <w:lang w:val="en-US"/>
            </w:rPr>
          </w:pPr>
          <w:hyperlink w:anchor="_Toc193294857" w:history="1">
            <w:r w:rsidRPr="00DA3E8C">
              <w:rPr>
                <w:rStyle w:val="Hyperlink"/>
                <w:rFonts w:ascii="Times New Roman" w:hAnsi="Times New Roman" w:cs="Times New Roman"/>
                <w:noProof/>
              </w:rPr>
              <w:t>Metode de atenuare a riscului de atac DDoS</w:t>
            </w:r>
            <w:r>
              <w:rPr>
                <w:noProof/>
                <w:webHidden/>
              </w:rPr>
              <w:tab/>
            </w:r>
            <w:r>
              <w:rPr>
                <w:noProof/>
                <w:webHidden/>
              </w:rPr>
              <w:fldChar w:fldCharType="begin"/>
            </w:r>
            <w:r>
              <w:rPr>
                <w:noProof/>
                <w:webHidden/>
              </w:rPr>
              <w:instrText xml:space="preserve"> PAGEREF _Toc193294857 \h </w:instrText>
            </w:r>
            <w:r>
              <w:rPr>
                <w:noProof/>
                <w:webHidden/>
              </w:rPr>
            </w:r>
            <w:r>
              <w:rPr>
                <w:noProof/>
                <w:webHidden/>
              </w:rPr>
              <w:fldChar w:fldCharType="separate"/>
            </w:r>
            <w:r>
              <w:rPr>
                <w:noProof/>
                <w:webHidden/>
              </w:rPr>
              <w:t>6</w:t>
            </w:r>
            <w:r>
              <w:rPr>
                <w:noProof/>
                <w:webHidden/>
              </w:rPr>
              <w:fldChar w:fldCharType="end"/>
            </w:r>
          </w:hyperlink>
        </w:p>
        <w:p w14:paraId="054C6F31" w14:textId="1495C9EF" w:rsidR="004E47B2" w:rsidRDefault="004E47B2">
          <w:pPr>
            <w:pStyle w:val="TOC2"/>
            <w:tabs>
              <w:tab w:val="right" w:leader="dot" w:pos="9016"/>
            </w:tabs>
            <w:rPr>
              <w:rFonts w:eastAsiaTheme="minorEastAsia"/>
              <w:noProof/>
              <w:szCs w:val="24"/>
              <w:lang w:val="en-US"/>
            </w:rPr>
          </w:pPr>
          <w:hyperlink w:anchor="_Toc193294858" w:history="1">
            <w:r w:rsidRPr="00DA3E8C">
              <w:rPr>
                <w:rStyle w:val="Hyperlink"/>
                <w:noProof/>
              </w:rPr>
              <w:t>Metode de evitare a compromiterii dispozitivelor utilizatorilor</w:t>
            </w:r>
            <w:r>
              <w:rPr>
                <w:noProof/>
                <w:webHidden/>
              </w:rPr>
              <w:tab/>
            </w:r>
            <w:r>
              <w:rPr>
                <w:noProof/>
                <w:webHidden/>
              </w:rPr>
              <w:fldChar w:fldCharType="begin"/>
            </w:r>
            <w:r>
              <w:rPr>
                <w:noProof/>
                <w:webHidden/>
              </w:rPr>
              <w:instrText xml:space="preserve"> PAGEREF _Toc193294858 \h </w:instrText>
            </w:r>
            <w:r>
              <w:rPr>
                <w:noProof/>
                <w:webHidden/>
              </w:rPr>
            </w:r>
            <w:r>
              <w:rPr>
                <w:noProof/>
                <w:webHidden/>
              </w:rPr>
              <w:fldChar w:fldCharType="separate"/>
            </w:r>
            <w:r>
              <w:rPr>
                <w:noProof/>
                <w:webHidden/>
              </w:rPr>
              <w:t>7</w:t>
            </w:r>
            <w:r>
              <w:rPr>
                <w:noProof/>
                <w:webHidden/>
              </w:rPr>
              <w:fldChar w:fldCharType="end"/>
            </w:r>
          </w:hyperlink>
        </w:p>
        <w:p w14:paraId="605250CA" w14:textId="3A0361D6" w:rsidR="004E47B2" w:rsidRDefault="004E47B2">
          <w:pPr>
            <w:pStyle w:val="TOC2"/>
            <w:tabs>
              <w:tab w:val="right" w:leader="dot" w:pos="9016"/>
            </w:tabs>
            <w:rPr>
              <w:rFonts w:eastAsiaTheme="minorEastAsia"/>
              <w:noProof/>
              <w:szCs w:val="24"/>
              <w:lang w:val="en-US"/>
            </w:rPr>
          </w:pPr>
          <w:hyperlink w:anchor="_Toc193294859" w:history="1">
            <w:r w:rsidRPr="00DA3E8C">
              <w:rPr>
                <w:rStyle w:val="Hyperlink"/>
                <w:noProof/>
              </w:rPr>
              <w:t>Masuri de luat in timpul unui atac</w:t>
            </w:r>
            <w:r>
              <w:rPr>
                <w:noProof/>
                <w:webHidden/>
              </w:rPr>
              <w:tab/>
            </w:r>
            <w:r>
              <w:rPr>
                <w:noProof/>
                <w:webHidden/>
              </w:rPr>
              <w:fldChar w:fldCharType="begin"/>
            </w:r>
            <w:r>
              <w:rPr>
                <w:noProof/>
                <w:webHidden/>
              </w:rPr>
              <w:instrText xml:space="preserve"> PAGEREF _Toc193294859 \h </w:instrText>
            </w:r>
            <w:r>
              <w:rPr>
                <w:noProof/>
                <w:webHidden/>
              </w:rPr>
            </w:r>
            <w:r>
              <w:rPr>
                <w:noProof/>
                <w:webHidden/>
              </w:rPr>
              <w:fldChar w:fldCharType="separate"/>
            </w:r>
            <w:r>
              <w:rPr>
                <w:noProof/>
                <w:webHidden/>
              </w:rPr>
              <w:t>7</w:t>
            </w:r>
            <w:r>
              <w:rPr>
                <w:noProof/>
                <w:webHidden/>
              </w:rPr>
              <w:fldChar w:fldCharType="end"/>
            </w:r>
          </w:hyperlink>
        </w:p>
        <w:p w14:paraId="50F232BE" w14:textId="069F6E53" w:rsidR="004E47B2" w:rsidRDefault="004E47B2">
          <w:pPr>
            <w:pStyle w:val="TOC2"/>
            <w:tabs>
              <w:tab w:val="right" w:leader="dot" w:pos="9016"/>
            </w:tabs>
            <w:rPr>
              <w:rFonts w:eastAsiaTheme="minorEastAsia"/>
              <w:noProof/>
              <w:szCs w:val="24"/>
              <w:lang w:val="en-US"/>
            </w:rPr>
          </w:pPr>
          <w:hyperlink w:anchor="_Toc193294860" w:history="1">
            <w:r w:rsidRPr="00DA3E8C">
              <w:rPr>
                <w:rStyle w:val="Hyperlink"/>
                <w:noProof/>
              </w:rPr>
              <w:t>Perspectiva Legala</w:t>
            </w:r>
            <w:r>
              <w:rPr>
                <w:noProof/>
                <w:webHidden/>
              </w:rPr>
              <w:tab/>
            </w:r>
            <w:r>
              <w:rPr>
                <w:noProof/>
                <w:webHidden/>
              </w:rPr>
              <w:fldChar w:fldCharType="begin"/>
            </w:r>
            <w:r>
              <w:rPr>
                <w:noProof/>
                <w:webHidden/>
              </w:rPr>
              <w:instrText xml:space="preserve"> PAGEREF _Toc193294860 \h </w:instrText>
            </w:r>
            <w:r>
              <w:rPr>
                <w:noProof/>
                <w:webHidden/>
              </w:rPr>
            </w:r>
            <w:r>
              <w:rPr>
                <w:noProof/>
                <w:webHidden/>
              </w:rPr>
              <w:fldChar w:fldCharType="separate"/>
            </w:r>
            <w:r>
              <w:rPr>
                <w:noProof/>
                <w:webHidden/>
              </w:rPr>
              <w:t>7</w:t>
            </w:r>
            <w:r>
              <w:rPr>
                <w:noProof/>
                <w:webHidden/>
              </w:rPr>
              <w:fldChar w:fldCharType="end"/>
            </w:r>
          </w:hyperlink>
        </w:p>
        <w:p w14:paraId="7691894C" w14:textId="627EB580" w:rsidR="004E47B2" w:rsidRDefault="004E47B2">
          <w:pPr>
            <w:pStyle w:val="TOC2"/>
            <w:tabs>
              <w:tab w:val="right" w:leader="dot" w:pos="9016"/>
            </w:tabs>
            <w:rPr>
              <w:rFonts w:eastAsiaTheme="minorEastAsia"/>
              <w:noProof/>
              <w:szCs w:val="24"/>
              <w:lang w:val="en-US"/>
            </w:rPr>
          </w:pPr>
          <w:hyperlink w:anchor="_Toc193294861" w:history="1">
            <w:r w:rsidRPr="00DA3E8C">
              <w:rPr>
                <w:rStyle w:val="Hyperlink"/>
                <w:noProof/>
              </w:rPr>
              <w:t>Experiente personale</w:t>
            </w:r>
            <w:r>
              <w:rPr>
                <w:noProof/>
                <w:webHidden/>
              </w:rPr>
              <w:tab/>
            </w:r>
            <w:r>
              <w:rPr>
                <w:noProof/>
                <w:webHidden/>
              </w:rPr>
              <w:fldChar w:fldCharType="begin"/>
            </w:r>
            <w:r>
              <w:rPr>
                <w:noProof/>
                <w:webHidden/>
              </w:rPr>
              <w:instrText xml:space="preserve"> PAGEREF _Toc193294861 \h </w:instrText>
            </w:r>
            <w:r>
              <w:rPr>
                <w:noProof/>
                <w:webHidden/>
              </w:rPr>
            </w:r>
            <w:r>
              <w:rPr>
                <w:noProof/>
                <w:webHidden/>
              </w:rPr>
              <w:fldChar w:fldCharType="separate"/>
            </w:r>
            <w:r>
              <w:rPr>
                <w:noProof/>
                <w:webHidden/>
              </w:rPr>
              <w:t>8</w:t>
            </w:r>
            <w:r>
              <w:rPr>
                <w:noProof/>
                <w:webHidden/>
              </w:rPr>
              <w:fldChar w:fldCharType="end"/>
            </w:r>
          </w:hyperlink>
        </w:p>
        <w:p w14:paraId="484D267D" w14:textId="465F653E" w:rsidR="004E47B2" w:rsidRDefault="004E47B2">
          <w:pPr>
            <w:pStyle w:val="TOC2"/>
            <w:tabs>
              <w:tab w:val="right" w:leader="dot" w:pos="9016"/>
            </w:tabs>
            <w:rPr>
              <w:rFonts w:eastAsiaTheme="minorEastAsia"/>
              <w:noProof/>
              <w:szCs w:val="24"/>
              <w:lang w:val="en-US"/>
            </w:rPr>
          </w:pPr>
          <w:hyperlink w:anchor="_Toc193294862" w:history="1">
            <w:r w:rsidRPr="00DA3E8C">
              <w:rPr>
                <w:rStyle w:val="Hyperlink"/>
                <w:noProof/>
              </w:rPr>
              <w:t>Resurse in realizarea proiectului</w:t>
            </w:r>
            <w:r>
              <w:rPr>
                <w:noProof/>
                <w:webHidden/>
              </w:rPr>
              <w:tab/>
            </w:r>
            <w:r>
              <w:rPr>
                <w:noProof/>
                <w:webHidden/>
              </w:rPr>
              <w:fldChar w:fldCharType="begin"/>
            </w:r>
            <w:r>
              <w:rPr>
                <w:noProof/>
                <w:webHidden/>
              </w:rPr>
              <w:instrText xml:space="preserve"> PAGEREF _Toc193294862 \h </w:instrText>
            </w:r>
            <w:r>
              <w:rPr>
                <w:noProof/>
                <w:webHidden/>
              </w:rPr>
            </w:r>
            <w:r>
              <w:rPr>
                <w:noProof/>
                <w:webHidden/>
              </w:rPr>
              <w:fldChar w:fldCharType="separate"/>
            </w:r>
            <w:r>
              <w:rPr>
                <w:noProof/>
                <w:webHidden/>
              </w:rPr>
              <w:t>8</w:t>
            </w:r>
            <w:r>
              <w:rPr>
                <w:noProof/>
                <w:webHidden/>
              </w:rPr>
              <w:fldChar w:fldCharType="end"/>
            </w:r>
          </w:hyperlink>
        </w:p>
        <w:p w14:paraId="52CA693E" w14:textId="7F51EF14" w:rsidR="004E47B2" w:rsidRDefault="004E47B2">
          <w:pPr>
            <w:pStyle w:val="TOC3"/>
            <w:tabs>
              <w:tab w:val="right" w:leader="dot" w:pos="9016"/>
            </w:tabs>
            <w:rPr>
              <w:rFonts w:eastAsiaTheme="minorEastAsia"/>
              <w:noProof/>
              <w:szCs w:val="24"/>
              <w:lang w:val="en-US"/>
            </w:rPr>
          </w:pPr>
          <w:hyperlink w:anchor="_Toc193294863" w:history="1">
            <w:r w:rsidRPr="00DA3E8C">
              <w:rPr>
                <w:rStyle w:val="Hyperlink"/>
                <w:noProof/>
              </w:rPr>
              <w:t>Link-uri</w:t>
            </w:r>
            <w:r>
              <w:rPr>
                <w:noProof/>
                <w:webHidden/>
              </w:rPr>
              <w:tab/>
            </w:r>
            <w:r>
              <w:rPr>
                <w:noProof/>
                <w:webHidden/>
              </w:rPr>
              <w:fldChar w:fldCharType="begin"/>
            </w:r>
            <w:r>
              <w:rPr>
                <w:noProof/>
                <w:webHidden/>
              </w:rPr>
              <w:instrText xml:space="preserve"> PAGEREF _Toc193294863 \h </w:instrText>
            </w:r>
            <w:r>
              <w:rPr>
                <w:noProof/>
                <w:webHidden/>
              </w:rPr>
            </w:r>
            <w:r>
              <w:rPr>
                <w:noProof/>
                <w:webHidden/>
              </w:rPr>
              <w:fldChar w:fldCharType="separate"/>
            </w:r>
            <w:r>
              <w:rPr>
                <w:noProof/>
                <w:webHidden/>
              </w:rPr>
              <w:t>8</w:t>
            </w:r>
            <w:r>
              <w:rPr>
                <w:noProof/>
                <w:webHidden/>
              </w:rPr>
              <w:fldChar w:fldCharType="end"/>
            </w:r>
          </w:hyperlink>
        </w:p>
        <w:p w14:paraId="5ABEA487" w14:textId="3A345594" w:rsidR="00627CF5" w:rsidRPr="00BF1B6D" w:rsidRDefault="000B17D9" w:rsidP="00DD4B78">
          <w:pPr>
            <w:rPr>
              <w:rFonts w:ascii="Times New Roman" w:hAnsi="Times New Roman" w:cs="Times New Roman"/>
              <w:b/>
              <w:bCs/>
              <w:noProof/>
            </w:rPr>
            <w:sectPr w:rsidR="00627CF5" w:rsidRPr="00BF1B6D" w:rsidSect="00434798">
              <w:headerReference w:type="first" r:id="rId14"/>
              <w:type w:val="oddPage"/>
              <w:pgSz w:w="11906" w:h="16838"/>
              <w:pgMar w:top="1440" w:right="1440" w:bottom="1440" w:left="1440" w:header="708" w:footer="708" w:gutter="0"/>
              <w:cols w:space="708"/>
              <w:titlePg/>
              <w:docGrid w:linePitch="360"/>
            </w:sectPr>
          </w:pPr>
          <w:r w:rsidRPr="00BF1B6D">
            <w:rPr>
              <w:rFonts w:ascii="Times New Roman" w:hAnsi="Times New Roman" w:cs="Times New Roman"/>
              <w:b/>
              <w:bCs/>
              <w:noProof/>
            </w:rPr>
            <w:fldChar w:fldCharType="end"/>
          </w:r>
        </w:p>
      </w:sdtContent>
    </w:sdt>
    <w:p w14:paraId="3BF31DE3" w14:textId="77777777" w:rsidR="00A86F90" w:rsidRPr="00BF1B6D" w:rsidRDefault="00A86F90" w:rsidP="00A86F90">
      <w:pPr>
        <w:rPr>
          <w:rFonts w:ascii="Times New Roman" w:hAnsi="Times New Roman" w:cs="Times New Roman"/>
        </w:rPr>
      </w:pPr>
    </w:p>
    <w:p w14:paraId="31841124" w14:textId="7649DDFB" w:rsidR="006244BE" w:rsidRPr="006244BE" w:rsidRDefault="006244BE" w:rsidP="006244BE">
      <w:pPr>
        <w:pStyle w:val="Heading2"/>
        <w:rPr>
          <w:rFonts w:ascii="Times New Roman" w:hAnsi="Times New Roman" w:cs="Times New Roman"/>
          <w:b/>
          <w:bCs/>
          <w:sz w:val="40"/>
          <w:szCs w:val="40"/>
        </w:rPr>
      </w:pPr>
      <w:bookmarkStart w:id="0" w:name="_Toc193294848"/>
      <w:r w:rsidRPr="006244BE">
        <w:rPr>
          <w:rFonts w:ascii="Times New Roman" w:hAnsi="Times New Roman" w:cs="Times New Roman"/>
          <w:b/>
          <w:bCs/>
          <w:sz w:val="40"/>
          <w:szCs w:val="40"/>
        </w:rPr>
        <w:t>Protecția împotriva atacurilor DDoS – Tehnici și strategii</w:t>
      </w:r>
      <w:bookmarkEnd w:id="0"/>
    </w:p>
    <w:p w14:paraId="5C37A72D" w14:textId="09AB65FF" w:rsidR="00E443DF" w:rsidRPr="00BF1B6D" w:rsidRDefault="006244BE" w:rsidP="00E443DF">
      <w:pPr>
        <w:pStyle w:val="Heading2"/>
        <w:rPr>
          <w:rFonts w:ascii="Times New Roman" w:hAnsi="Times New Roman" w:cs="Times New Roman"/>
        </w:rPr>
      </w:pPr>
      <w:bookmarkStart w:id="1" w:name="_Toc193294849"/>
      <w:r w:rsidRPr="00BF1B6D">
        <w:rPr>
          <w:rFonts w:ascii="Times New Roman" w:hAnsi="Times New Roman" w:cs="Times New Roman"/>
        </w:rPr>
        <w:t>Ce este un atac DDoS?</w:t>
      </w:r>
      <w:bookmarkEnd w:id="1"/>
    </w:p>
    <w:p w14:paraId="512993FE" w14:textId="77777777" w:rsidR="00CF48BB" w:rsidRDefault="004E5D22" w:rsidP="007E6144">
      <w:pPr>
        <w:rPr>
          <w:rFonts w:ascii="Times New Roman" w:hAnsi="Times New Roman" w:cs="Times New Roman"/>
        </w:rPr>
      </w:pPr>
      <w:r w:rsidRPr="00BF1B6D">
        <w:rPr>
          <w:rFonts w:ascii="Times New Roman" w:hAnsi="Times New Roman" w:cs="Times New Roman"/>
        </w:rPr>
        <w:t>Atacurile DDoS reprezinta una dintre cele mai serioase amenintari la adresa disponibilitatii serviciilor in retelele moderne. Prin coplesirea resurselor sistemelor tinta cu un volum mare de trafic aparent legitim, aceste atacuri pot perturba semnificativ sau chiar bloca complet accesul utilizatorilor la servicii critice.</w:t>
      </w:r>
    </w:p>
    <w:p w14:paraId="1CC1D496" w14:textId="30949612" w:rsidR="00FB1993" w:rsidRDefault="00A7005A" w:rsidP="00FB1993">
      <w:pPr>
        <w:pStyle w:val="Heading2"/>
      </w:pPr>
      <w:bookmarkStart w:id="2" w:name="_Toc193294850"/>
      <w:r>
        <w:t>Istoricul important al DDoS</w:t>
      </w:r>
      <w:bookmarkEnd w:id="2"/>
    </w:p>
    <w:p w14:paraId="7E3930B2" w14:textId="7C020AEF" w:rsidR="00A7005A" w:rsidRPr="00A7005A" w:rsidRDefault="00A7005A" w:rsidP="00A7005A">
      <w:r w:rsidRPr="00A7005A">
        <w:t>Panix, al treilea cel mai vechi ISP din lume, a fost tinta a ceea ce se considera a fi primul atac DoS. Pe 6 septembrie 1996, Panix a fost supus unui atac de tip SYN flood, care a dus la intreruperea serviciilor sale timp de cateva zile, in timp ce furnizorii de hardware, in special Cisco, cautau o aparare corespunzatoare. O alta demonstratie timpurie a atacului DoS a fost realizata de Khan C. Smith in 1997, in cadrul unui eveniment DEF CON, perturband accesul la internet pe Las Vegas Strip pentru mai bine de o ora. Lansarea codului de exemplu in cadrul evenimentului a condus la atacuri online asupra Sprint, EarthLink, E-Trade si a altor corporatii mari in anul urmator. Cel mai mare atac DDoS de pana acum a avut loc in septembrie 2017, cand Google Cloud a fost atacat cu un volum de varf de 2.54 Tb/s, dezvaluit de Google pe 17 octombrie 2020. Detinatorul recordului a fost considerat a fi un atac executat de un client nenumit al furnizorului de servicii Arbor Networks din Statele Unite, atingand un varf de aproximativ 1.7 Tb/s.</w:t>
      </w:r>
    </w:p>
    <w:p w14:paraId="7264251A" w14:textId="1F62A86F" w:rsidR="001B0B39" w:rsidRDefault="001B0B39" w:rsidP="001B0B39">
      <w:pPr>
        <w:pStyle w:val="Heading2"/>
        <w:rPr>
          <w:rFonts w:eastAsiaTheme="minorHAnsi"/>
        </w:rPr>
      </w:pPr>
      <w:bookmarkStart w:id="3" w:name="_Toc193294851"/>
      <w:r>
        <w:rPr>
          <w:rFonts w:eastAsiaTheme="minorHAnsi"/>
        </w:rPr>
        <w:t>Motive pentru aparitia unui atac DDoS</w:t>
      </w:r>
      <w:bookmarkEnd w:id="3"/>
    </w:p>
    <w:p w14:paraId="2281EC8D" w14:textId="76CC0F22" w:rsidR="001B0B39" w:rsidRDefault="001B0B39" w:rsidP="001B0B39">
      <w:pPr>
        <w:pStyle w:val="ListParagraph"/>
        <w:numPr>
          <w:ilvl w:val="0"/>
          <w:numId w:val="11"/>
        </w:numPr>
      </w:pPr>
      <w:r w:rsidRPr="001B0B39">
        <w:t>Dorinta de a se distra, de a-si face loc, de a reglementa conturile sau pur si simplu de huliganism. De obicei, aceste motive sunt urmarite de tineri talentati care incearca sa isi puna la incercare abilitatile de hacking, doresc sa demonstreze ceva lor insisi sau prietenilor lor sau sa le faca rau intr-un mod mic, de exemplu, facand inaccesibil site-ul scolii lor sau un serviciu de jocuri cu care nu au stabilit o relatie. In astfel de cazuri, atacurile DDoS sunt de obicei efectuate folosind mijloace simple, ieftine, dar destul de eficiente. Este relativ usor sa te aperi impotriva unor astfel de atacuri — daca resursele tale sunt protejate profesional.</w:t>
      </w:r>
    </w:p>
    <w:p w14:paraId="5384246A" w14:textId="6768A566" w:rsidR="001B0B39" w:rsidRDefault="001B0B39" w:rsidP="001B0B39">
      <w:pPr>
        <w:pStyle w:val="ListParagraph"/>
        <w:numPr>
          <w:ilvl w:val="0"/>
          <w:numId w:val="11"/>
        </w:numPr>
      </w:pPr>
      <w:r w:rsidRPr="001B0B39">
        <w:t>Apararea sau impunerea unor idei — politice, sociale, de mediu, culturale etc. Cei care ataca „pentru o idee” incearca de obicei sa dauneze celor care nu sunt de acord cu ei sau sa obtina un raspuns public larg. Aceste atacuri nu trebuie subestimate deloc.</w:t>
      </w:r>
    </w:p>
    <w:p w14:paraId="3292E5A7" w14:textId="1A205349" w:rsidR="001B0B39" w:rsidRDefault="001B0B39" w:rsidP="001B0B39">
      <w:pPr>
        <w:pStyle w:val="ListParagraph"/>
        <w:numPr>
          <w:ilvl w:val="0"/>
          <w:numId w:val="11"/>
        </w:numPr>
      </w:pPr>
      <w:r w:rsidRPr="001B0B39">
        <w:t xml:space="preserve">Daunarea concurentilor — pana de curand, aceasta motivatie a atacatorilor era poate cea mai comuna in practica noastra: in efortul de a obtine macar un mic avantaj competitiv, unii jucatori de pe piata lipsiti de scrupule lansau atacuri </w:t>
      </w:r>
      <w:r w:rsidRPr="001B0B39">
        <w:lastRenderedPageBreak/>
        <w:t>asupra concurentilor lor pentru a le dauna si a forta clientii sa migreze pe alte site-uri. Astfel de atacuri sunt deosebit de puternice si dureroase in perioadele cand traficul creste sezonier, cum ar fi perioada dinaintea Craciunului. Atacurile DDoS de acest tip se dovedesc a fi adesea foarte puternice, iar apararea lor necesita nu doar implicarea serviciilor profesionale anti-DDoS, ci si elaborarea atenta a unui intreg set de masuri pentru a asigura stabilitatea resurselor de Internet impotriva atacurilor DDoS, deoarece daca comanda de atac este bine platita, hackerul va face tot posibilul pentru a o executa.</w:t>
      </w:r>
    </w:p>
    <w:p w14:paraId="45EAC48C" w14:textId="4004F835" w:rsidR="001B0B39" w:rsidRDefault="001B0B39" w:rsidP="001B0B39">
      <w:pPr>
        <w:pStyle w:val="ListParagraph"/>
        <w:numPr>
          <w:ilvl w:val="0"/>
          <w:numId w:val="11"/>
        </w:numPr>
      </w:pPr>
      <w:r w:rsidRPr="001B0B39">
        <w:t>Am intalnit, de asemenea, frecvent cazuri de santaj si extorcare in ultimii ani. Atacatorii motivati de aceasta dorinta nu doar ca ataca, dar isi formuleaza si cerintele catre victima — de obicei, numesc suma de compensatie in criptomonede, dupa primirea careia promit sa opreasca atacul. Si, desi atacatorii de ransomware de obicei nu duc atacuri extrem de puternice, ei arata adesea o perseverenta demna de invidiat in atingerea obiectivelor lor: chiar daca proprietarii resurselor atacate conecteaza protectie, extorcionarii incearca sa gaseasca vulnerabilitati in acestea pentru a lansa noi atacuri DDoS. In plus, acestia pot desfasura atacuri complexe pe mai multe vectori, in care atacul DDoS este folosit ca tactica de diversiune, de exemplu, pentru a obtine acces la datele confidentiale ale victimei si apoi pentru a le extorca, promitand sa „incorporeze” datele in retea sau sa le distruga in cazul refuzului de a plati o rascumparare.</w:t>
      </w:r>
    </w:p>
    <w:p w14:paraId="7CD6375F" w14:textId="75C8C9A2" w:rsidR="001B0B39" w:rsidRPr="001B0B39" w:rsidRDefault="001B0B39" w:rsidP="001B0B39">
      <w:pPr>
        <w:pStyle w:val="ListParagraph"/>
        <w:numPr>
          <w:ilvl w:val="0"/>
          <w:numId w:val="11"/>
        </w:numPr>
      </w:pPr>
      <w:r w:rsidRPr="001B0B39">
        <w:t>Ciberterorismul este una dintre cele mai rare si cele mai greu de detectat situatii, iar o varietate de motive pot sta in spatele acestuia: atacuri de razbunare la scara larga, spionaj industrial, atacuri cibernetice in cadrul razboiului cibernetic etc. De obicei, astfel de atacatori nu se limiteaza doar la atacuri DDoS, ci le folosesc pentru a disimula hacking-ul. Obiectivele lor pot acoperi un spectru larg – de la publicarea de stiri false si furarea de date confidentiale, pana la falsificarea de date, preluarea controlului asupra sistemelor victimei, schimbarea logicii de afaceri, injectarea de cod malitios etc., pana la distrugerea completa a datelor si sistemelor — imediat sau cu o intarziere in timp.</w:t>
      </w:r>
    </w:p>
    <w:p w14:paraId="270F6DD3" w14:textId="1FD8C49E" w:rsidR="00CF48BB" w:rsidRPr="00BF1B6D" w:rsidRDefault="00CF48BB" w:rsidP="00CF48BB">
      <w:pPr>
        <w:pStyle w:val="Heading2"/>
        <w:rPr>
          <w:rFonts w:ascii="Times New Roman" w:hAnsi="Times New Roman" w:cs="Times New Roman"/>
        </w:rPr>
      </w:pPr>
      <w:bookmarkStart w:id="4" w:name="_Toc193294852"/>
      <w:r w:rsidRPr="00BF1B6D">
        <w:rPr>
          <w:rFonts w:ascii="Times New Roman" w:hAnsi="Times New Roman" w:cs="Times New Roman"/>
        </w:rPr>
        <w:t>Principalele tipuri de atacuri DDoS</w:t>
      </w:r>
      <w:bookmarkEnd w:id="4"/>
    </w:p>
    <w:p w14:paraId="06755DA3" w14:textId="0394E95F" w:rsidR="00E443DF" w:rsidRPr="00BF1B6D" w:rsidRDefault="00CF48BB" w:rsidP="00CF48BB">
      <w:pPr>
        <w:pStyle w:val="Heading3"/>
        <w:numPr>
          <w:ilvl w:val="0"/>
          <w:numId w:val="8"/>
        </w:numPr>
        <w:rPr>
          <w:rFonts w:ascii="Times New Roman" w:hAnsi="Times New Roman" w:cs="Times New Roman"/>
        </w:rPr>
      </w:pPr>
      <w:bookmarkStart w:id="5" w:name="_Toc193294853"/>
      <w:r w:rsidRPr="00BF1B6D">
        <w:rPr>
          <w:rFonts w:ascii="Times New Roman" w:hAnsi="Times New Roman" w:cs="Times New Roman"/>
        </w:rPr>
        <w:t>Atacuri volumetrice:</w:t>
      </w:r>
      <w:bookmarkEnd w:id="5"/>
    </w:p>
    <w:p w14:paraId="1004ABE7" w14:textId="77777777" w:rsidR="00CF48BB" w:rsidRPr="00CF48BB" w:rsidRDefault="00CF48BB" w:rsidP="00CF48BB">
      <w:pPr>
        <w:spacing w:after="0"/>
        <w:rPr>
          <w:rFonts w:ascii="Times New Roman" w:hAnsi="Times New Roman" w:cs="Times New Roman"/>
        </w:rPr>
      </w:pPr>
      <w:r w:rsidRPr="00CF48BB">
        <w:rPr>
          <w:rFonts w:ascii="Times New Roman" w:hAnsi="Times New Roman" w:cs="Times New Roman"/>
        </w:rPr>
        <w:t>Acestea au ca scop saturarea latimii de banda a retelei victimei</w:t>
      </w:r>
    </w:p>
    <w:p w14:paraId="1E437CD6" w14:textId="77777777" w:rsidR="00CF48BB" w:rsidRPr="00CF48BB" w:rsidRDefault="00CF48BB" w:rsidP="00CF48BB">
      <w:pPr>
        <w:spacing w:after="0"/>
        <w:rPr>
          <w:rFonts w:ascii="Times New Roman" w:hAnsi="Times New Roman" w:cs="Times New Roman"/>
        </w:rPr>
      </w:pPr>
      <w:r w:rsidRPr="00CF48BB">
        <w:rPr>
          <w:rFonts w:ascii="Times New Roman" w:hAnsi="Times New Roman" w:cs="Times New Roman"/>
        </w:rPr>
        <w:t>cu un flux masiv de pachete, impiedicand traficul legitim sa ajunga la destinatie.</w:t>
      </w:r>
    </w:p>
    <w:p w14:paraId="1E18CEE6" w14:textId="77777777" w:rsidR="00CF48BB" w:rsidRPr="00CF48BB" w:rsidRDefault="00CF48BB" w:rsidP="00CF48BB">
      <w:pPr>
        <w:spacing w:after="0"/>
        <w:rPr>
          <w:rFonts w:ascii="Times New Roman" w:hAnsi="Times New Roman" w:cs="Times New Roman"/>
        </w:rPr>
      </w:pPr>
      <w:r w:rsidRPr="00CF48BB">
        <w:rPr>
          <w:rFonts w:ascii="Times New Roman" w:hAnsi="Times New Roman" w:cs="Times New Roman"/>
        </w:rPr>
        <w:t>Exemple populare includ atacurile de amplificare folosind protocoale precum DNS</w:t>
      </w:r>
    </w:p>
    <w:p w14:paraId="38C60707" w14:textId="77777777" w:rsidR="00CF48BB" w:rsidRPr="00CF48BB" w:rsidRDefault="00CF48BB" w:rsidP="00CF48BB">
      <w:pPr>
        <w:spacing w:after="0"/>
        <w:rPr>
          <w:rFonts w:ascii="Times New Roman" w:hAnsi="Times New Roman" w:cs="Times New Roman"/>
        </w:rPr>
      </w:pPr>
      <w:r w:rsidRPr="00CF48BB">
        <w:rPr>
          <w:rFonts w:ascii="Times New Roman" w:hAnsi="Times New Roman" w:cs="Times New Roman"/>
        </w:rPr>
        <w:t>sau NTP, cat si atacurile de flood TCP SYN sau UDP. Tehnicile de aparare includ overprovisioningul latimii de banda, utilizarea serviciilor de atenuare DDoS si filtrarea</w:t>
      </w:r>
    </w:p>
    <w:p w14:paraId="078430C2" w14:textId="2008573C" w:rsidR="00CF48BB" w:rsidRPr="00BF1B6D" w:rsidRDefault="00CF48BB" w:rsidP="00CF48BB">
      <w:pPr>
        <w:spacing w:after="0"/>
        <w:rPr>
          <w:rFonts w:ascii="Times New Roman" w:hAnsi="Times New Roman" w:cs="Times New Roman"/>
        </w:rPr>
      </w:pPr>
      <w:r w:rsidRPr="00BF1B6D">
        <w:rPr>
          <w:rFonts w:ascii="Times New Roman" w:hAnsi="Times New Roman" w:cs="Times New Roman"/>
        </w:rPr>
        <w:t>traficului la nivel de ISP.</w:t>
      </w:r>
    </w:p>
    <w:p w14:paraId="5D742A60" w14:textId="74F66542" w:rsidR="00CF48BB" w:rsidRPr="00BF1B6D" w:rsidRDefault="00CF48BB" w:rsidP="00CF48BB">
      <w:pPr>
        <w:pStyle w:val="Heading3"/>
        <w:numPr>
          <w:ilvl w:val="0"/>
          <w:numId w:val="8"/>
        </w:numPr>
        <w:rPr>
          <w:rFonts w:ascii="Times New Roman" w:hAnsi="Times New Roman" w:cs="Times New Roman"/>
        </w:rPr>
      </w:pPr>
      <w:bookmarkStart w:id="6" w:name="_Toc193294854"/>
      <w:r w:rsidRPr="00BF1B6D">
        <w:rPr>
          <w:rFonts w:ascii="Times New Roman" w:hAnsi="Times New Roman" w:cs="Times New Roman"/>
        </w:rPr>
        <w:t>Atacuri la nivelul protocoalelor</w:t>
      </w:r>
      <w:bookmarkEnd w:id="6"/>
    </w:p>
    <w:p w14:paraId="78305D6A" w14:textId="77777777" w:rsidR="00CF48BB" w:rsidRPr="00BF1B6D" w:rsidRDefault="00CF48BB" w:rsidP="00CF48BB">
      <w:pPr>
        <w:spacing w:after="0"/>
        <w:rPr>
          <w:rFonts w:ascii="Times New Roman" w:hAnsi="Times New Roman" w:cs="Times New Roman"/>
        </w:rPr>
      </w:pPr>
      <w:r w:rsidRPr="00BF1B6D">
        <w:rPr>
          <w:rFonts w:ascii="Times New Roman" w:hAnsi="Times New Roman" w:cs="Times New Roman"/>
        </w:rPr>
        <w:t>Aceste atacuri exploateaza vulnerabilitati specifice</w:t>
      </w:r>
    </w:p>
    <w:p w14:paraId="727CA291" w14:textId="77777777" w:rsidR="00CF48BB" w:rsidRPr="00BF1B6D" w:rsidRDefault="00CF48BB" w:rsidP="00CF48BB">
      <w:pPr>
        <w:spacing w:after="0"/>
        <w:rPr>
          <w:rFonts w:ascii="Times New Roman" w:hAnsi="Times New Roman" w:cs="Times New Roman"/>
        </w:rPr>
      </w:pPr>
      <w:r w:rsidRPr="00BF1B6D">
        <w:rPr>
          <w:rFonts w:ascii="Times New Roman" w:hAnsi="Times New Roman" w:cs="Times New Roman"/>
        </w:rPr>
        <w:lastRenderedPageBreak/>
        <w:t>ale stivei TCP/IP sau ale protocoalelor de aplicatie pentru a consuma resursele</w:t>
      </w:r>
    </w:p>
    <w:p w14:paraId="327586A5" w14:textId="77777777" w:rsidR="00CF48BB" w:rsidRPr="00BF1B6D" w:rsidRDefault="00CF48BB" w:rsidP="00CF48BB">
      <w:pPr>
        <w:spacing w:after="0"/>
        <w:rPr>
          <w:rFonts w:ascii="Times New Roman" w:hAnsi="Times New Roman" w:cs="Times New Roman"/>
        </w:rPr>
      </w:pPr>
      <w:r w:rsidRPr="00BF1B6D">
        <w:rPr>
          <w:rFonts w:ascii="Times New Roman" w:hAnsi="Times New Roman" w:cs="Times New Roman"/>
        </w:rPr>
        <w:t>sistemelor tinta. Exemple includ atacurile Ping of Death, SYN flood sau Slowloris.</w:t>
      </w:r>
    </w:p>
    <w:p w14:paraId="61BB260E" w14:textId="77777777" w:rsidR="00CF48BB" w:rsidRPr="00BF1B6D" w:rsidRDefault="00CF48BB" w:rsidP="00CF48BB">
      <w:pPr>
        <w:spacing w:after="0"/>
        <w:rPr>
          <w:rFonts w:ascii="Times New Roman" w:hAnsi="Times New Roman" w:cs="Times New Roman"/>
        </w:rPr>
      </w:pPr>
      <w:r w:rsidRPr="00BF1B6D">
        <w:rPr>
          <w:rFonts w:ascii="Times New Roman" w:hAnsi="Times New Roman" w:cs="Times New Roman"/>
        </w:rPr>
        <w:t>Masuri de protectie precum aplicarea patchurilor asupra sistemelor, configurarea</w:t>
      </w:r>
    </w:p>
    <w:p w14:paraId="63AFD72D" w14:textId="77777777" w:rsidR="00CF48BB" w:rsidRPr="00BF1B6D" w:rsidRDefault="00CF48BB" w:rsidP="00CF48BB">
      <w:pPr>
        <w:spacing w:after="0"/>
        <w:rPr>
          <w:rFonts w:ascii="Times New Roman" w:hAnsi="Times New Roman" w:cs="Times New Roman"/>
        </w:rPr>
      </w:pPr>
      <w:r w:rsidRPr="00BF1B6D">
        <w:rPr>
          <w:rFonts w:ascii="Times New Roman" w:hAnsi="Times New Roman" w:cs="Times New Roman"/>
        </w:rPr>
        <w:t>adecvata a stivei TCP/IP si utilizarea de proxy-uri specializate pot atenua impactul</w:t>
      </w:r>
    </w:p>
    <w:p w14:paraId="6FC1A8C9" w14:textId="6BDECF5B" w:rsidR="00CF48BB" w:rsidRPr="00BF1B6D" w:rsidRDefault="00CF48BB" w:rsidP="00CF48BB">
      <w:pPr>
        <w:spacing w:after="0"/>
        <w:rPr>
          <w:rFonts w:ascii="Times New Roman" w:hAnsi="Times New Roman" w:cs="Times New Roman"/>
        </w:rPr>
      </w:pPr>
      <w:r w:rsidRPr="00BF1B6D">
        <w:rPr>
          <w:rFonts w:ascii="Times New Roman" w:hAnsi="Times New Roman" w:cs="Times New Roman"/>
        </w:rPr>
        <w:t>acestora.</w:t>
      </w:r>
    </w:p>
    <w:p w14:paraId="3EB38FC0" w14:textId="074A4708" w:rsidR="00CF48BB" w:rsidRPr="00BF1B6D" w:rsidRDefault="00CF48BB" w:rsidP="00CF48BB">
      <w:pPr>
        <w:pStyle w:val="Heading3"/>
        <w:numPr>
          <w:ilvl w:val="0"/>
          <w:numId w:val="8"/>
        </w:numPr>
        <w:rPr>
          <w:rFonts w:ascii="Times New Roman" w:hAnsi="Times New Roman" w:cs="Times New Roman"/>
        </w:rPr>
      </w:pPr>
      <w:bookmarkStart w:id="7" w:name="_Toc193294855"/>
      <w:r w:rsidRPr="00BF1B6D">
        <w:rPr>
          <w:rFonts w:ascii="Times New Roman" w:hAnsi="Times New Roman" w:cs="Times New Roman"/>
        </w:rPr>
        <w:t>Atacuri la nivelul aplica</w:t>
      </w:r>
      <w:r w:rsidRPr="00BF1B6D">
        <w:rPr>
          <w:rFonts w:ascii="Times New Roman" w:hAnsi="Times New Roman" w:cs="Times New Roman"/>
        </w:rPr>
        <w:t>t</w:t>
      </w:r>
      <w:r w:rsidRPr="00BF1B6D">
        <w:rPr>
          <w:rFonts w:ascii="Times New Roman" w:hAnsi="Times New Roman" w:cs="Times New Roman"/>
        </w:rPr>
        <w:t>iilor</w:t>
      </w:r>
      <w:bookmarkEnd w:id="7"/>
    </w:p>
    <w:p w14:paraId="51046E30" w14:textId="77777777" w:rsidR="00CF48BB" w:rsidRPr="00BF1B6D" w:rsidRDefault="00CF48BB" w:rsidP="00CF48BB">
      <w:pPr>
        <w:spacing w:after="0"/>
        <w:rPr>
          <w:rFonts w:ascii="Times New Roman" w:hAnsi="Times New Roman" w:cs="Times New Roman"/>
        </w:rPr>
      </w:pPr>
      <w:r w:rsidRPr="00BF1B6D">
        <w:rPr>
          <w:rFonts w:ascii="Times New Roman" w:hAnsi="Times New Roman" w:cs="Times New Roman"/>
        </w:rPr>
        <w:t>Acestea vizeaza epuizarea resurselor aplicatiilor web</w:t>
      </w:r>
    </w:p>
    <w:p w14:paraId="32041A14" w14:textId="77777777" w:rsidR="00CF48BB" w:rsidRPr="00BF1B6D" w:rsidRDefault="00CF48BB" w:rsidP="00CF48BB">
      <w:pPr>
        <w:spacing w:after="0"/>
        <w:rPr>
          <w:rFonts w:ascii="Times New Roman" w:hAnsi="Times New Roman" w:cs="Times New Roman"/>
        </w:rPr>
      </w:pPr>
      <w:r w:rsidRPr="00BF1B6D">
        <w:rPr>
          <w:rFonts w:ascii="Times New Roman" w:hAnsi="Times New Roman" w:cs="Times New Roman"/>
        </w:rPr>
        <w:t>prin exploatarea vulnerabilitatilor specifice sau prin trimiterea de cereri aparent</w:t>
      </w:r>
    </w:p>
    <w:p w14:paraId="626947A8" w14:textId="77777777" w:rsidR="00CF48BB" w:rsidRPr="00BF1B6D" w:rsidRDefault="00CF48BB" w:rsidP="00CF48BB">
      <w:pPr>
        <w:spacing w:after="0"/>
        <w:rPr>
          <w:rFonts w:ascii="Times New Roman" w:hAnsi="Times New Roman" w:cs="Times New Roman"/>
        </w:rPr>
      </w:pPr>
      <w:r w:rsidRPr="00BF1B6D">
        <w:rPr>
          <w:rFonts w:ascii="Times New Roman" w:hAnsi="Times New Roman" w:cs="Times New Roman"/>
        </w:rPr>
        <w:t>legitime, dar costisitoare din punct de vedere computational. Exemple includ</w:t>
      </w:r>
    </w:p>
    <w:p w14:paraId="7BEEE26D" w14:textId="77777777" w:rsidR="00CF48BB" w:rsidRPr="00BF1B6D" w:rsidRDefault="00CF48BB" w:rsidP="00CF48BB">
      <w:pPr>
        <w:spacing w:after="0"/>
        <w:rPr>
          <w:rFonts w:ascii="Times New Roman" w:hAnsi="Times New Roman" w:cs="Times New Roman"/>
        </w:rPr>
      </w:pPr>
      <w:r w:rsidRPr="00BF1B6D">
        <w:rPr>
          <w:rFonts w:ascii="Times New Roman" w:hAnsi="Times New Roman" w:cs="Times New Roman"/>
        </w:rPr>
        <w:t>atacurile de tip HTTP flood sau cele bazate pe vulnerabilitati precum SQL Injection</w:t>
      </w:r>
    </w:p>
    <w:p w14:paraId="16716D1B" w14:textId="77777777" w:rsidR="00CF48BB" w:rsidRPr="00BF1B6D" w:rsidRDefault="00CF48BB" w:rsidP="00CF48BB">
      <w:pPr>
        <w:spacing w:after="0"/>
        <w:rPr>
          <w:rFonts w:ascii="Times New Roman" w:hAnsi="Times New Roman" w:cs="Times New Roman"/>
        </w:rPr>
      </w:pPr>
      <w:r w:rsidRPr="00BF1B6D">
        <w:rPr>
          <w:rFonts w:ascii="Times New Roman" w:hAnsi="Times New Roman" w:cs="Times New Roman"/>
        </w:rPr>
        <w:t>sau XXE. Tehnicile de aparare includ implementarea de WAF-uri (Web Application</w:t>
      </w:r>
    </w:p>
    <w:p w14:paraId="0933C0D4" w14:textId="187361E1" w:rsidR="00CF48BB" w:rsidRPr="00BF1B6D" w:rsidRDefault="00CF48BB" w:rsidP="00CF48BB">
      <w:pPr>
        <w:spacing w:after="0"/>
        <w:rPr>
          <w:rFonts w:ascii="Times New Roman" w:hAnsi="Times New Roman" w:cs="Times New Roman"/>
        </w:rPr>
      </w:pPr>
      <w:r w:rsidRPr="00BF1B6D">
        <w:rPr>
          <w:rFonts w:ascii="Times New Roman" w:hAnsi="Times New Roman" w:cs="Times New Roman"/>
        </w:rPr>
        <w:t>Firewalls), limitarea ratei de cereri si securizarea corespunzatoare a aplicatiilor.</w:t>
      </w:r>
    </w:p>
    <w:p w14:paraId="3DC27C8A" w14:textId="5B5976F1" w:rsidR="007E6144" w:rsidRPr="00BF1B6D" w:rsidRDefault="007E6144" w:rsidP="007E6144">
      <w:pPr>
        <w:pStyle w:val="Heading2"/>
        <w:rPr>
          <w:rFonts w:ascii="Times New Roman" w:hAnsi="Times New Roman" w:cs="Times New Roman"/>
        </w:rPr>
      </w:pPr>
      <w:bookmarkStart w:id="8" w:name="_Toc193294856"/>
      <w:r w:rsidRPr="00BF1B6D">
        <w:rPr>
          <w:rFonts w:ascii="Times New Roman" w:hAnsi="Times New Roman" w:cs="Times New Roman"/>
        </w:rPr>
        <w:t>Cum ne dam seama ca un atac de tip DDoS are loc?</w:t>
      </w:r>
      <w:bookmarkEnd w:id="8"/>
    </w:p>
    <w:p w14:paraId="4844D7AE" w14:textId="77777777" w:rsidR="007E6144" w:rsidRPr="00BF1B6D" w:rsidRDefault="007E6144" w:rsidP="007E6144">
      <w:pPr>
        <w:rPr>
          <w:rFonts w:ascii="Times New Roman" w:hAnsi="Times New Roman" w:cs="Times New Roman"/>
        </w:rPr>
      </w:pPr>
      <w:r w:rsidRPr="00BF1B6D">
        <w:rPr>
          <w:rFonts w:ascii="Times New Roman" w:hAnsi="Times New Roman" w:cs="Times New Roman"/>
        </w:rPr>
        <w:t>Simptomele unui atac DoS pot semana cu probleme de disponibilitate non-malicioase, cum ar fi probleme tehnice ale unei anumite retele sau un administrator de sistem care efectueaza intretinere. Cu toate acestea, urmatoarele simptome ar putea indica un atac DoS sau DDoS:</w:t>
      </w:r>
    </w:p>
    <w:p w14:paraId="3A93A42A" w14:textId="7D7932FB" w:rsidR="00F67429" w:rsidRPr="00BF1B6D" w:rsidRDefault="00F67429" w:rsidP="00F67429">
      <w:pPr>
        <w:pStyle w:val="ListParagraph"/>
        <w:numPr>
          <w:ilvl w:val="0"/>
          <w:numId w:val="8"/>
        </w:numPr>
        <w:rPr>
          <w:rFonts w:ascii="Times New Roman" w:hAnsi="Times New Roman" w:cs="Times New Roman"/>
        </w:rPr>
      </w:pPr>
      <w:r w:rsidRPr="00BF1B6D">
        <w:rPr>
          <w:rFonts w:ascii="Times New Roman" w:hAnsi="Times New Roman" w:cs="Times New Roman"/>
        </w:rPr>
        <w:t>Performanță de rețea neobișnuit de lentă (deschiderea fișierelor sau accesarea site-urilor web)</w:t>
      </w:r>
      <w:r w:rsidRPr="00BF1B6D">
        <w:rPr>
          <w:rFonts w:ascii="Times New Roman" w:hAnsi="Times New Roman" w:cs="Times New Roman"/>
        </w:rPr>
        <w:t>;</w:t>
      </w:r>
    </w:p>
    <w:p w14:paraId="4D0DA5FD" w14:textId="016BF137" w:rsidR="00F67429" w:rsidRPr="00BF1B6D" w:rsidRDefault="00F67429" w:rsidP="00F67429">
      <w:pPr>
        <w:pStyle w:val="ListParagraph"/>
        <w:numPr>
          <w:ilvl w:val="0"/>
          <w:numId w:val="8"/>
        </w:numPr>
        <w:rPr>
          <w:rFonts w:ascii="Times New Roman" w:hAnsi="Times New Roman" w:cs="Times New Roman"/>
        </w:rPr>
      </w:pPr>
      <w:r w:rsidRPr="00BF1B6D">
        <w:rPr>
          <w:rFonts w:ascii="Times New Roman" w:hAnsi="Times New Roman" w:cs="Times New Roman"/>
        </w:rPr>
        <w:t>Indisponibilitatea unui anumit site web</w:t>
      </w:r>
      <w:r w:rsidRPr="00BF1B6D">
        <w:rPr>
          <w:rFonts w:ascii="Times New Roman" w:hAnsi="Times New Roman" w:cs="Times New Roman"/>
        </w:rPr>
        <w:t>;</w:t>
      </w:r>
    </w:p>
    <w:p w14:paraId="374003EA" w14:textId="29A911A3" w:rsidR="00F67429" w:rsidRPr="00BF1B6D" w:rsidRDefault="00F67429" w:rsidP="00F67429">
      <w:pPr>
        <w:pStyle w:val="ListParagraph"/>
        <w:numPr>
          <w:ilvl w:val="0"/>
          <w:numId w:val="8"/>
        </w:numPr>
        <w:rPr>
          <w:rFonts w:ascii="Times New Roman" w:hAnsi="Times New Roman" w:cs="Times New Roman"/>
        </w:rPr>
      </w:pPr>
      <w:r w:rsidRPr="00BF1B6D">
        <w:rPr>
          <w:rFonts w:ascii="Times New Roman" w:hAnsi="Times New Roman" w:cs="Times New Roman"/>
        </w:rPr>
        <w:t>Imposibilitatea de a accesa orice site web</w:t>
      </w:r>
      <w:r w:rsidRPr="00BF1B6D">
        <w:rPr>
          <w:rFonts w:ascii="Times New Roman" w:hAnsi="Times New Roman" w:cs="Times New Roman"/>
        </w:rPr>
        <w:t>;</w:t>
      </w:r>
    </w:p>
    <w:p w14:paraId="77F758B5" w14:textId="23CFFEAA" w:rsidR="00F67429" w:rsidRPr="00BF1B6D" w:rsidRDefault="00F67429" w:rsidP="00F67429">
      <w:pPr>
        <w:rPr>
          <w:rFonts w:ascii="Times New Roman" w:hAnsi="Times New Roman" w:cs="Times New Roman"/>
        </w:rPr>
      </w:pPr>
      <w:r w:rsidRPr="00BF1B6D">
        <w:rPr>
          <w:rFonts w:ascii="Times New Roman" w:hAnsi="Times New Roman" w:cs="Times New Roman"/>
        </w:rPr>
        <w:t>Cea mai buna metoda de a detecta si identifica un atac DoS ar fi prin monitorizarea si analiza traficului de retea. Traficul de retea poate fi monitorizat printr-un firewall sau un sistem de detectie a intruziunilor. Un administrator poate chiar sa configureze reguli care sa creeze un alert la detectarea unei incarcaturi de trafic anormale si sa identifice sursa traficului sau sa elimine pachetele de retea care indeplinesc anumite criterii.</w:t>
      </w:r>
    </w:p>
    <w:p w14:paraId="22CC42E8" w14:textId="6BBD0D7A" w:rsidR="00BF1B6D" w:rsidRPr="00BF1B6D" w:rsidRDefault="00BF1B6D" w:rsidP="00BF1B6D">
      <w:pPr>
        <w:pStyle w:val="Heading2"/>
        <w:rPr>
          <w:rFonts w:ascii="Times New Roman" w:hAnsi="Times New Roman" w:cs="Times New Roman"/>
        </w:rPr>
      </w:pPr>
      <w:bookmarkStart w:id="9" w:name="_Toc193294857"/>
      <w:r w:rsidRPr="00BF1B6D">
        <w:rPr>
          <w:rFonts w:ascii="Times New Roman" w:hAnsi="Times New Roman" w:cs="Times New Roman"/>
        </w:rPr>
        <w:t>Metode de atenuare a riscului de atac DDoS</w:t>
      </w:r>
      <w:bookmarkEnd w:id="9"/>
    </w:p>
    <w:p w14:paraId="1CFF47DD" w14:textId="5CA3223F" w:rsidR="00BF1B6D" w:rsidRPr="00BF1B6D" w:rsidRDefault="00BF1B6D" w:rsidP="00BF1B6D">
      <w:pPr>
        <w:rPr>
          <w:rFonts w:ascii="Times New Roman" w:hAnsi="Times New Roman" w:cs="Times New Roman"/>
        </w:rPr>
      </w:pPr>
      <w:r w:rsidRPr="00BF1B6D">
        <w:rPr>
          <w:rFonts w:ascii="Times New Roman" w:hAnsi="Times New Roman" w:cs="Times New Roman"/>
        </w:rPr>
        <w:t>Desi nu exista solutii pentru a evita complet un atac DDoS, exista cateva solutii proactive, pe care administratorii de retele le pot implementa pentru a reduce efectele unui astfel de atac:</w:t>
      </w:r>
    </w:p>
    <w:p w14:paraId="7B259278" w14:textId="2D2E2C6A" w:rsidR="00BF1B6D" w:rsidRPr="00BF1B6D" w:rsidRDefault="00BF1B6D" w:rsidP="00BF1B6D">
      <w:pPr>
        <w:pStyle w:val="ListParagraph"/>
        <w:numPr>
          <w:ilvl w:val="0"/>
          <w:numId w:val="9"/>
        </w:numPr>
        <w:spacing w:after="0"/>
        <w:rPr>
          <w:rFonts w:ascii="Times New Roman" w:hAnsi="Times New Roman" w:cs="Times New Roman"/>
        </w:rPr>
      </w:pPr>
      <w:r w:rsidRPr="00BF1B6D">
        <w:rPr>
          <w:rFonts w:ascii="Times New Roman" w:hAnsi="Times New Roman" w:cs="Times New Roman"/>
        </w:rPr>
        <w:t xml:space="preserve">Monitorizarea continua a traficului si definirea unor baseline-uri pentru detectia </w:t>
      </w:r>
    </w:p>
    <w:p w14:paraId="6B7109B1" w14:textId="54324ED6" w:rsidR="00BF1B6D" w:rsidRPr="00BF1B6D" w:rsidRDefault="00BF1B6D" w:rsidP="00BF1B6D">
      <w:pPr>
        <w:spacing w:after="0"/>
        <w:rPr>
          <w:rFonts w:ascii="Times New Roman" w:hAnsi="Times New Roman" w:cs="Times New Roman"/>
        </w:rPr>
      </w:pPr>
      <w:r w:rsidRPr="00BF1B6D">
        <w:rPr>
          <w:rFonts w:ascii="Times New Roman" w:hAnsi="Times New Roman" w:cs="Times New Roman"/>
        </w:rPr>
        <w:t>prompta a anomaliilor</w:t>
      </w:r>
      <w:r w:rsidRPr="00BF1B6D">
        <w:rPr>
          <w:rFonts w:ascii="Times New Roman" w:hAnsi="Times New Roman" w:cs="Times New Roman"/>
        </w:rPr>
        <w:t>;</w:t>
      </w:r>
    </w:p>
    <w:p w14:paraId="6A8DAE21" w14:textId="1C881BFF" w:rsidR="00BF1B6D" w:rsidRPr="00BF1B6D" w:rsidRDefault="00BF1B6D" w:rsidP="00BF1B6D">
      <w:pPr>
        <w:pStyle w:val="ListParagraph"/>
        <w:numPr>
          <w:ilvl w:val="0"/>
          <w:numId w:val="9"/>
        </w:numPr>
        <w:spacing w:after="0"/>
        <w:rPr>
          <w:rFonts w:ascii="Times New Roman" w:hAnsi="Times New Roman" w:cs="Times New Roman"/>
        </w:rPr>
      </w:pPr>
      <w:r w:rsidRPr="00BF1B6D">
        <w:rPr>
          <w:rFonts w:ascii="Times New Roman" w:hAnsi="Times New Roman" w:cs="Times New Roman"/>
        </w:rPr>
        <w:t xml:space="preserve">Segmentarea infrastructurii si izolarea serviciilor critice pentru a limita raza de </w:t>
      </w:r>
    </w:p>
    <w:p w14:paraId="585E184E" w14:textId="2907403C" w:rsidR="00BF1B6D" w:rsidRPr="00BF1B6D" w:rsidRDefault="00BF1B6D" w:rsidP="00BF1B6D">
      <w:pPr>
        <w:spacing w:after="0"/>
        <w:rPr>
          <w:rFonts w:ascii="Times New Roman" w:hAnsi="Times New Roman" w:cs="Times New Roman"/>
        </w:rPr>
      </w:pPr>
      <w:r w:rsidRPr="00BF1B6D">
        <w:rPr>
          <w:rFonts w:ascii="Times New Roman" w:hAnsi="Times New Roman" w:cs="Times New Roman"/>
        </w:rPr>
        <w:t>impact a unui eventual atac</w:t>
      </w:r>
      <w:r w:rsidRPr="00BF1B6D">
        <w:rPr>
          <w:rFonts w:ascii="Times New Roman" w:hAnsi="Times New Roman" w:cs="Times New Roman"/>
        </w:rPr>
        <w:t>;</w:t>
      </w:r>
    </w:p>
    <w:p w14:paraId="2CD74CE4" w14:textId="16E113A1" w:rsidR="00BF1B6D" w:rsidRPr="00BF1B6D" w:rsidRDefault="00BF1B6D" w:rsidP="00BF1B6D">
      <w:pPr>
        <w:pStyle w:val="ListParagraph"/>
        <w:numPr>
          <w:ilvl w:val="0"/>
          <w:numId w:val="9"/>
        </w:numPr>
        <w:spacing w:after="0"/>
        <w:rPr>
          <w:rFonts w:ascii="Times New Roman" w:hAnsi="Times New Roman" w:cs="Times New Roman"/>
        </w:rPr>
      </w:pPr>
      <w:r w:rsidRPr="00BF1B6D">
        <w:rPr>
          <w:rFonts w:ascii="Times New Roman" w:hAnsi="Times New Roman" w:cs="Times New Roman"/>
        </w:rPr>
        <w:t xml:space="preserve">Implementarea unor mecanisme de auto-scalare si load-balancing pentru </w:t>
      </w:r>
    </w:p>
    <w:p w14:paraId="765EAD0C" w14:textId="16380522" w:rsidR="00BF1B6D" w:rsidRPr="00BF1B6D" w:rsidRDefault="00BF1B6D" w:rsidP="00BF1B6D">
      <w:pPr>
        <w:spacing w:after="0"/>
        <w:rPr>
          <w:rFonts w:ascii="Times New Roman" w:hAnsi="Times New Roman" w:cs="Times New Roman"/>
        </w:rPr>
      </w:pPr>
      <w:r w:rsidRPr="00BF1B6D">
        <w:rPr>
          <w:rFonts w:ascii="Times New Roman" w:hAnsi="Times New Roman" w:cs="Times New Roman"/>
        </w:rPr>
        <w:t>absorbtia traficului suplimentar</w:t>
      </w:r>
      <w:r w:rsidRPr="00BF1B6D">
        <w:rPr>
          <w:rFonts w:ascii="Times New Roman" w:hAnsi="Times New Roman" w:cs="Times New Roman"/>
        </w:rPr>
        <w:t>;</w:t>
      </w:r>
    </w:p>
    <w:p w14:paraId="595DB543" w14:textId="77777777" w:rsidR="00BF1B6D" w:rsidRPr="00BF1B6D" w:rsidRDefault="00BF1B6D" w:rsidP="00BF1B6D">
      <w:pPr>
        <w:pStyle w:val="ListParagraph"/>
        <w:numPr>
          <w:ilvl w:val="0"/>
          <w:numId w:val="9"/>
        </w:numPr>
        <w:spacing w:after="0"/>
        <w:rPr>
          <w:rFonts w:ascii="Times New Roman" w:hAnsi="Times New Roman" w:cs="Times New Roman"/>
        </w:rPr>
      </w:pPr>
      <w:r w:rsidRPr="00BF1B6D">
        <w:rPr>
          <w:rFonts w:ascii="Times New Roman" w:hAnsi="Times New Roman" w:cs="Times New Roman"/>
        </w:rPr>
        <w:t xml:space="preserve">Dezvoltarea si testarea periodica a unui plan de raspuns la incidente, inclusiv </w:t>
      </w:r>
    </w:p>
    <w:p w14:paraId="7AFFA2A1" w14:textId="268102ED" w:rsidR="00BF1B6D" w:rsidRPr="00BF1B6D" w:rsidRDefault="00BF1B6D" w:rsidP="00BF1B6D">
      <w:pPr>
        <w:spacing w:after="0"/>
        <w:rPr>
          <w:rFonts w:ascii="Times New Roman" w:hAnsi="Times New Roman" w:cs="Times New Roman"/>
        </w:rPr>
      </w:pPr>
      <w:r w:rsidRPr="00BF1B6D">
        <w:rPr>
          <w:rFonts w:ascii="Times New Roman" w:hAnsi="Times New Roman" w:cs="Times New Roman"/>
        </w:rPr>
        <w:t>comunicarea cu ISP si furnizorii de servicii pentru atenuarea atacurilor</w:t>
      </w:r>
      <w:r w:rsidRPr="00BF1B6D">
        <w:rPr>
          <w:rFonts w:ascii="Times New Roman" w:hAnsi="Times New Roman" w:cs="Times New Roman"/>
        </w:rPr>
        <w:t>;</w:t>
      </w:r>
    </w:p>
    <w:p w14:paraId="3C0EEBC8" w14:textId="11E310B6" w:rsidR="00BF1B6D" w:rsidRPr="00BF1B6D" w:rsidRDefault="00BF1B6D" w:rsidP="00BF1B6D">
      <w:pPr>
        <w:pStyle w:val="ListParagraph"/>
        <w:numPr>
          <w:ilvl w:val="0"/>
          <w:numId w:val="9"/>
        </w:numPr>
        <w:spacing w:after="0"/>
        <w:rPr>
          <w:rFonts w:ascii="Times New Roman" w:hAnsi="Times New Roman" w:cs="Times New Roman"/>
        </w:rPr>
      </w:pPr>
      <w:r w:rsidRPr="00BF1B6D">
        <w:rPr>
          <w:rFonts w:ascii="Times New Roman" w:hAnsi="Times New Roman" w:cs="Times New Roman"/>
        </w:rPr>
        <w:t xml:space="preserve">Utilizarea unor servicii specializate de protectie anti-DDoS, care pot filtra traficul </w:t>
      </w:r>
    </w:p>
    <w:p w14:paraId="4B08A9C5" w14:textId="3E5A0787" w:rsidR="00BF1B6D" w:rsidRPr="00BF1B6D" w:rsidRDefault="00BF1B6D" w:rsidP="00BF1B6D">
      <w:pPr>
        <w:spacing w:after="0"/>
        <w:rPr>
          <w:rFonts w:ascii="Times New Roman" w:hAnsi="Times New Roman" w:cs="Times New Roman"/>
        </w:rPr>
      </w:pPr>
      <w:r w:rsidRPr="00BF1B6D">
        <w:rPr>
          <w:rFonts w:ascii="Times New Roman" w:hAnsi="Times New Roman" w:cs="Times New Roman"/>
        </w:rPr>
        <w:t>malitios in afara retelei organizatiei</w:t>
      </w:r>
      <w:r w:rsidRPr="00BF1B6D">
        <w:rPr>
          <w:rFonts w:ascii="Times New Roman" w:hAnsi="Times New Roman" w:cs="Times New Roman"/>
        </w:rPr>
        <w:t>;</w:t>
      </w:r>
    </w:p>
    <w:p w14:paraId="0410F243" w14:textId="552092F7" w:rsidR="00BF1B6D" w:rsidRDefault="00BF1B6D" w:rsidP="00BF1B6D">
      <w:pPr>
        <w:pStyle w:val="ListParagraph"/>
        <w:numPr>
          <w:ilvl w:val="0"/>
          <w:numId w:val="9"/>
        </w:numPr>
        <w:spacing w:after="0"/>
        <w:rPr>
          <w:rFonts w:ascii="Times New Roman" w:hAnsi="Times New Roman" w:cs="Times New Roman"/>
        </w:rPr>
      </w:pPr>
      <w:r w:rsidRPr="00BF1B6D">
        <w:rPr>
          <w:rFonts w:ascii="Times New Roman" w:hAnsi="Times New Roman" w:cs="Times New Roman"/>
        </w:rPr>
        <w:lastRenderedPageBreak/>
        <w:t>Realizarea unui plan in caz de dezastru pentru a asigura eficienta comunicarii, ameliorarii si recuperarii in contextul unui atac DDoS</w:t>
      </w:r>
      <w:r w:rsidR="00D2650B">
        <w:rPr>
          <w:rFonts w:ascii="Times New Roman" w:hAnsi="Times New Roman" w:cs="Times New Roman"/>
        </w:rPr>
        <w:t>;</w:t>
      </w:r>
    </w:p>
    <w:p w14:paraId="3284A80F" w14:textId="588B9F30" w:rsidR="00D2650B" w:rsidRDefault="00D2650B" w:rsidP="00D2650B">
      <w:pPr>
        <w:pStyle w:val="Heading2"/>
      </w:pPr>
      <w:bookmarkStart w:id="10" w:name="_Toc193294858"/>
      <w:r>
        <w:t>Metode de evitare a compromiterii dispozitivelor utilizatorilor</w:t>
      </w:r>
      <w:bookmarkEnd w:id="10"/>
    </w:p>
    <w:p w14:paraId="447E33FB" w14:textId="2A64775F" w:rsidR="00D2650B" w:rsidRDefault="00D2650B" w:rsidP="00D2650B">
      <w:pPr>
        <w:spacing w:after="0"/>
      </w:pPr>
      <w:r>
        <w:t>Exista diferite metode prin care un utilizator poate preveni compromiterea dispozitivului si includerea acestuia intr-un botnet care lanseaza atacuri DDoS, precum:</w:t>
      </w:r>
    </w:p>
    <w:p w14:paraId="07D2C4D4" w14:textId="13F8A27C" w:rsidR="00D2650B" w:rsidRDefault="00D2650B" w:rsidP="00D2650B">
      <w:pPr>
        <w:pStyle w:val="ListParagraph"/>
        <w:numPr>
          <w:ilvl w:val="0"/>
          <w:numId w:val="9"/>
        </w:numPr>
        <w:spacing w:after="0"/>
      </w:pPr>
      <w:r>
        <w:t>Utilizarea unei solutii antivirus</w:t>
      </w:r>
    </w:p>
    <w:p w14:paraId="3BD5AE4A" w14:textId="77777777" w:rsidR="00D2650B" w:rsidRDefault="00D2650B" w:rsidP="00D2650B">
      <w:pPr>
        <w:pStyle w:val="ListParagraph"/>
        <w:numPr>
          <w:ilvl w:val="0"/>
          <w:numId w:val="9"/>
        </w:numPr>
        <w:spacing w:after="0"/>
      </w:pPr>
      <w:r>
        <w:t>Instalarea unui firewall si configurarea acestuia astfel incat sa restrictioneze traficul care vine spre sau pleaca dinspre dispozitiv</w:t>
      </w:r>
    </w:p>
    <w:p w14:paraId="277FBA65" w14:textId="0F8C2C58" w:rsidR="00D2650B" w:rsidRDefault="00D2650B" w:rsidP="00D2650B">
      <w:pPr>
        <w:pStyle w:val="ListParagraph"/>
        <w:numPr>
          <w:ilvl w:val="0"/>
          <w:numId w:val="9"/>
        </w:numPr>
        <w:spacing w:after="0"/>
      </w:pPr>
      <w:r>
        <w:t>Implementarea unor bune practici securitate in sensul minimalizarii accesului altor persoane la informatiile de pe dispozitiv si gestionarii traficului nedorit</w:t>
      </w:r>
    </w:p>
    <w:p w14:paraId="47B098D2" w14:textId="664CA9BE" w:rsidR="00C5696B" w:rsidRDefault="00C5696B" w:rsidP="00C5696B">
      <w:pPr>
        <w:pStyle w:val="Heading2"/>
      </w:pPr>
      <w:bookmarkStart w:id="11" w:name="_Toc193294859"/>
      <w:r>
        <w:t>Masuri de luat in timpul unui atac</w:t>
      </w:r>
      <w:bookmarkEnd w:id="11"/>
    </w:p>
    <w:p w14:paraId="25CF4C34" w14:textId="77777777" w:rsidR="00C5696B" w:rsidRDefault="00C5696B" w:rsidP="00C5696B">
      <w:r>
        <w:t>Daca credeti ca dumneavoastra sau afacerea dumneavoastra sunteti victime ale unui atac DoS sau DDoS, este important sa contactati profesionistii tehnici adecvati pentru asistenta.</w:t>
      </w:r>
    </w:p>
    <w:p w14:paraId="1CAB3053" w14:textId="77777777" w:rsidR="00C5696B" w:rsidRDefault="00C5696B" w:rsidP="00C5696B"/>
    <w:p w14:paraId="635CD8A4" w14:textId="7E2948D3" w:rsidR="00C5696B" w:rsidRDefault="00C5696B" w:rsidP="00C5696B">
      <w:pPr>
        <w:pStyle w:val="ListParagraph"/>
        <w:numPr>
          <w:ilvl w:val="0"/>
          <w:numId w:val="10"/>
        </w:numPr>
      </w:pPr>
      <w:r>
        <w:t>Contactati administratorul de retea pentru a confirma daca intreruperea serviciului este cauzata de intretinere sau de o problema interna a retelei. Administratorii de retea pot, de asemenea, sa monitorizeze traficul de retea pentru a confirma prezenta unui atac, sa identifice sursa acestuia si sa atenueze situatia prin aplicarea unor reguli de firewall si, posibil, prin redirectionarea traficului printr-un serviciu de protectie impotriva DoS.</w:t>
      </w:r>
    </w:p>
    <w:p w14:paraId="407CE64C" w14:textId="10DBC61C" w:rsidR="00C5696B" w:rsidRDefault="00C5696B" w:rsidP="00C5696B">
      <w:pPr>
        <w:pStyle w:val="ListParagraph"/>
        <w:numPr>
          <w:ilvl w:val="0"/>
          <w:numId w:val="10"/>
        </w:numPr>
      </w:pPr>
      <w:r>
        <w:t>Contactati furnizorul de servicii Internet (ISP) pentru a intreba daca exista o intrerupere la nivelul lor sau daca reteaua lor este tinta atacului si sunteti o victima indirecta. Acestia ar putea sa va ofere sfaturi despre un curs de actiune adecvat.</w:t>
      </w:r>
    </w:p>
    <w:p w14:paraId="1E2FC100" w14:textId="25C0942E" w:rsidR="00C5696B" w:rsidRDefault="00C5696B" w:rsidP="00C5696B">
      <w:r>
        <w:t>In cazul unui atac, nu pierdeti din vedere celelalte gazde, active</w:t>
      </w:r>
      <w:r>
        <w:t>,</w:t>
      </w:r>
      <w:r>
        <w:t xml:space="preserve"> sau servicii aflate pe reteaua dumneavoastra. Multi atacatori desfasoara atacuri</w:t>
      </w:r>
      <w:r w:rsidR="00CC10CD">
        <w:t xml:space="preserve"> </w:t>
      </w:r>
      <w:r>
        <w:t>DDoS pentru a distrage atentia de la tinta lor principala si folosesc oportunitatea pentru a lansa atacuri secundare asupra altor servicii din reteaua dumneavoastra.</w:t>
      </w:r>
    </w:p>
    <w:p w14:paraId="5DE8FD54" w14:textId="77777777" w:rsidR="000D0B1B" w:rsidRDefault="000D0B1B" w:rsidP="00C5696B"/>
    <w:p w14:paraId="3B28AFCF" w14:textId="123CF342" w:rsidR="000D0B1B" w:rsidRDefault="000D0B1B" w:rsidP="000D0B1B">
      <w:pPr>
        <w:pStyle w:val="Heading2"/>
      </w:pPr>
      <w:bookmarkStart w:id="12" w:name="_Toc193294860"/>
      <w:r>
        <w:t>Perspectiva Legala</w:t>
      </w:r>
      <w:bookmarkEnd w:id="12"/>
    </w:p>
    <w:p w14:paraId="6DB9D253" w14:textId="4D403B0F" w:rsidR="000D0B1B" w:rsidRDefault="000D0B1B" w:rsidP="000D0B1B">
      <w:r>
        <w:t>Multe dintre jurisdictiile internationale au legi prin care atacurile de tip denial-of-service (DoS) sunt ilegale. UNCTAD subliniaza ca 156 de tari, adica 80% la nivel global, au adoptat legi impotriva criminalitatii cibernetice pentru a combate impactul sau raspandit. Rata de adoptare variaza in functie de regiune, Europa avand o rata de 91%, iar Africa de 72%.</w:t>
      </w:r>
    </w:p>
    <w:p w14:paraId="3D4A196E" w14:textId="48004412" w:rsidR="000D0B1B" w:rsidRDefault="000D0B1B" w:rsidP="000D0B1B">
      <w:r>
        <w:lastRenderedPageBreak/>
        <w:t>In Statele Unite, atacurile de tip denial-of-service pot fi considerate o crima federala in cadrul Computer Fraud and Abuse Act, cu pedepse care includ ani de inchisoare. Sectiunea de Criminalitate Informatica si Proprietate Intelectuala din Departamentul de Justitie al SUA se ocupa cu cazurile de DoS si DDoS. De exemplu, in iulie 2019, Austin Thompson, cunoscut si sub numele de DerpTrolling, a fost condamnat la 27 de luni de inchisoare si la restituirea a 95.000 de dolari de catre o instanta federala pentru efectuarea mai multor atacuri DDoS asupra unor companii mari de jocuri video, perturbandu-le sistemele intre cateva ore si cateva zile.</w:t>
      </w:r>
    </w:p>
    <w:p w14:paraId="6DD8F8F6" w14:textId="5EBE5CF0" w:rsidR="000D0B1B" w:rsidRDefault="000D0B1B" w:rsidP="000D0B1B">
      <w:r>
        <w:t>In tarile europene, comiterea unor atacuri criminale de tip denial-of-service poate duce, cel putin, la arestare. Regatul Unit este o exceptie, intrucat a interzis in mod specific atacurile de tip denial-of-service si a stabilit o pedeapsa maxima de 10 ani de inchisoare prin Legea Politiei si Justitiei din 2006, care a modificat Sectiunea 3 din Legea privind Abuzul Computerelor din 1990.</w:t>
      </w:r>
    </w:p>
    <w:p w14:paraId="44A657CC" w14:textId="77777777" w:rsidR="000D0B1B" w:rsidRDefault="000D0B1B" w:rsidP="000D0B1B"/>
    <w:p w14:paraId="09B429B2" w14:textId="1B2B53B5" w:rsidR="000D0B1B" w:rsidRDefault="000D0B1B" w:rsidP="000D0B1B">
      <w:pPr>
        <w:pStyle w:val="Heading2"/>
      </w:pPr>
      <w:bookmarkStart w:id="13" w:name="_Toc193294861"/>
      <w:r>
        <w:t>Experiente personale</w:t>
      </w:r>
      <w:bookmarkEnd w:id="13"/>
    </w:p>
    <w:p w14:paraId="71AFB8E1" w14:textId="77777777" w:rsidR="0014036E" w:rsidRDefault="000D0B1B" w:rsidP="000D0B1B">
      <w:r>
        <w:t>Experientele pe care le-am intampaniat in legatura cu atacurile de tip DDoS au avut loc in mediul jocurilor video multiplayer, unde un jucator a lansat un astfel de atac asupra server-ului pe care ma aflam, provocand tuturor participanti</w:t>
      </w:r>
      <w:r w:rsidR="0014036E">
        <w:t>lor cresterea in latenta(ping), oferindu-i astfel un avantaj enorm impotriva adversarilor.</w:t>
      </w:r>
    </w:p>
    <w:p w14:paraId="311CF71F" w14:textId="5A6394F4" w:rsidR="0014036E" w:rsidRDefault="00136246" w:rsidP="00136246">
      <w:pPr>
        <w:pStyle w:val="Heading2"/>
      </w:pPr>
      <w:bookmarkStart w:id="14" w:name="_Toc193294862"/>
      <w:r>
        <w:t>Resurse in realizarea proiectului</w:t>
      </w:r>
      <w:bookmarkEnd w:id="14"/>
    </w:p>
    <w:p w14:paraId="3D4453B2" w14:textId="386FB961" w:rsidR="00136246" w:rsidRDefault="00136246" w:rsidP="00136246">
      <w:r>
        <w:t>Pentru a realiza proiectul respectiv, am folosit diferite tool-uri pentru traducerea textelor din alte limbi, dar si pentru a scapa de diacritice, pentru a oferi un aspect corespunzator documentului si un „flow” constant al informatiei. Pe langa materialul oferit de cursul „Securitatea Sistemelor de Calcul”, am folosit si informatii gasite pe site-uri ale caror link-uri sunt atasate in continuare.</w:t>
      </w:r>
    </w:p>
    <w:p w14:paraId="5735C69C" w14:textId="0F628042" w:rsidR="00136246" w:rsidRDefault="00136246" w:rsidP="00136246">
      <w:pPr>
        <w:pStyle w:val="Heading3"/>
      </w:pPr>
      <w:bookmarkStart w:id="15" w:name="_Toc193294863"/>
      <w:r>
        <w:t>Link-uri</w:t>
      </w:r>
      <w:bookmarkEnd w:id="15"/>
    </w:p>
    <w:p w14:paraId="1C3FB009" w14:textId="3D3E094F" w:rsidR="00136246" w:rsidRDefault="00136246" w:rsidP="00136246">
      <w:pPr>
        <w:pStyle w:val="ListParagraph"/>
        <w:numPr>
          <w:ilvl w:val="0"/>
          <w:numId w:val="12"/>
        </w:numPr>
      </w:pPr>
      <w:hyperlink r:id="rId15" w:history="1">
        <w:r w:rsidRPr="00136246">
          <w:rPr>
            <w:rStyle w:val="Hyperlink"/>
          </w:rPr>
          <w:t>https://www.dnsc.ro/citeste/recomandari-gestionarea-atacurilor-ddos</w:t>
        </w:r>
      </w:hyperlink>
    </w:p>
    <w:p w14:paraId="337744A1" w14:textId="20DEA168" w:rsidR="00136246" w:rsidRDefault="00136246" w:rsidP="00136246">
      <w:pPr>
        <w:pStyle w:val="ListParagraph"/>
        <w:numPr>
          <w:ilvl w:val="0"/>
          <w:numId w:val="12"/>
        </w:numPr>
      </w:pPr>
      <w:hyperlink r:id="rId16" w:history="1">
        <w:r w:rsidRPr="00136246">
          <w:rPr>
            <w:rStyle w:val="Hyperlink"/>
          </w:rPr>
          <w:t>https://www.cisa.gov/news-events/news/understanding-denial-service-attacks</w:t>
        </w:r>
      </w:hyperlink>
    </w:p>
    <w:p w14:paraId="6C6323EB" w14:textId="20BA1387" w:rsidR="00136246" w:rsidRDefault="00136246" w:rsidP="00136246">
      <w:pPr>
        <w:pStyle w:val="ListParagraph"/>
        <w:numPr>
          <w:ilvl w:val="0"/>
          <w:numId w:val="12"/>
        </w:numPr>
      </w:pPr>
      <w:hyperlink r:id="rId17" w:history="1">
        <w:r w:rsidRPr="00136246">
          <w:rPr>
            <w:rStyle w:val="Hyperlink"/>
          </w:rPr>
          <w:t>https://stormwall.network/resources/blog/why-do-ddos-attacks-happen</w:t>
        </w:r>
      </w:hyperlink>
    </w:p>
    <w:p w14:paraId="186E794A" w14:textId="00AEF274" w:rsidR="00136246" w:rsidRDefault="007B7C4D" w:rsidP="00136246">
      <w:pPr>
        <w:pStyle w:val="ListParagraph"/>
        <w:numPr>
          <w:ilvl w:val="0"/>
          <w:numId w:val="12"/>
        </w:numPr>
      </w:pPr>
      <w:hyperlink r:id="rId18" w:history="1">
        <w:r w:rsidRPr="007B7C4D">
          <w:rPr>
            <w:rStyle w:val="Hyperlink"/>
          </w:rPr>
          <w:t>https://en.wikipedia.org/wiki/Denial-of-service_attack</w:t>
        </w:r>
      </w:hyperlink>
    </w:p>
    <w:p w14:paraId="2DC88FF8" w14:textId="77777777" w:rsidR="007B7C4D" w:rsidRPr="00136246" w:rsidRDefault="007B7C4D" w:rsidP="007B7C4D">
      <w:pPr>
        <w:pStyle w:val="ListParagraph"/>
      </w:pPr>
    </w:p>
    <w:p w14:paraId="248B88AC" w14:textId="7D549675" w:rsidR="000D0B1B" w:rsidRPr="000D0B1B" w:rsidRDefault="000D0B1B" w:rsidP="000D0B1B">
      <w:r>
        <w:t xml:space="preserve"> </w:t>
      </w:r>
    </w:p>
    <w:p w14:paraId="6D283AF8" w14:textId="77777777" w:rsidR="00BF1B6D" w:rsidRPr="00BF1B6D" w:rsidRDefault="00BF1B6D" w:rsidP="00BF1B6D">
      <w:pPr>
        <w:spacing w:after="0"/>
        <w:rPr>
          <w:rFonts w:ascii="Times New Roman" w:hAnsi="Times New Roman" w:cs="Times New Roman"/>
        </w:rPr>
      </w:pPr>
    </w:p>
    <w:p w14:paraId="141319E3" w14:textId="77777777" w:rsidR="007E6144" w:rsidRPr="00BF1B6D" w:rsidRDefault="007E6144" w:rsidP="007E6144">
      <w:pPr>
        <w:rPr>
          <w:rFonts w:ascii="Times New Roman" w:hAnsi="Times New Roman" w:cs="Times New Roman"/>
        </w:rPr>
      </w:pPr>
    </w:p>
    <w:p w14:paraId="0F3BD6E4" w14:textId="77777777" w:rsidR="007E6144" w:rsidRPr="00BF1B6D" w:rsidRDefault="007E6144" w:rsidP="007E6144">
      <w:pPr>
        <w:rPr>
          <w:rFonts w:ascii="Times New Roman" w:hAnsi="Times New Roman" w:cs="Times New Roman"/>
        </w:rPr>
      </w:pPr>
    </w:p>
    <w:sectPr w:rsidR="007E6144" w:rsidRPr="00BF1B6D" w:rsidSect="002777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67EAC" w14:textId="77777777" w:rsidR="00213F4F" w:rsidRDefault="00213F4F" w:rsidP="001C1B0A">
      <w:pPr>
        <w:spacing w:after="0" w:line="240" w:lineRule="auto"/>
      </w:pPr>
      <w:r>
        <w:separator/>
      </w:r>
    </w:p>
  </w:endnote>
  <w:endnote w:type="continuationSeparator" w:id="0">
    <w:p w14:paraId="763BC94D" w14:textId="77777777" w:rsidR="00213F4F" w:rsidRDefault="00213F4F" w:rsidP="001C1B0A">
      <w:pPr>
        <w:spacing w:after="0" w:line="240" w:lineRule="auto"/>
      </w:pPr>
      <w:r>
        <w:continuationSeparator/>
      </w:r>
    </w:p>
  </w:endnote>
  <w:endnote w:type="continuationNotice" w:id="1">
    <w:p w14:paraId="082593C9" w14:textId="77777777" w:rsidR="00213F4F" w:rsidRDefault="00213F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6737967"/>
      <w:docPartObj>
        <w:docPartGallery w:val="Page Numbers (Bottom of Page)"/>
        <w:docPartUnique/>
      </w:docPartObj>
    </w:sdtPr>
    <w:sdtEndPr>
      <w:rPr>
        <w:noProof/>
      </w:rPr>
    </w:sdtEndPr>
    <w:sdtContent>
      <w:p w14:paraId="28925A8F" w14:textId="312F88BE" w:rsidR="004478ED" w:rsidRDefault="004478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5B3255" w14:textId="77777777" w:rsidR="00BF43D3" w:rsidRDefault="00BF43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7382113"/>
      <w:docPartObj>
        <w:docPartGallery w:val="Page Numbers (Bottom of Page)"/>
        <w:docPartUnique/>
      </w:docPartObj>
    </w:sdtPr>
    <w:sdtEndPr>
      <w:rPr>
        <w:noProof/>
      </w:rPr>
    </w:sdtEndPr>
    <w:sdtContent>
      <w:p w14:paraId="4B0621DA" w14:textId="263A0A20" w:rsidR="00DE2B75" w:rsidRDefault="00DE2B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6C62BA" w14:textId="77777777" w:rsidR="00DE2B75" w:rsidRDefault="00DE2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B123F" w14:textId="77777777" w:rsidR="00213F4F" w:rsidRDefault="00213F4F" w:rsidP="001C1B0A">
      <w:pPr>
        <w:spacing w:after="0" w:line="240" w:lineRule="auto"/>
      </w:pPr>
      <w:r>
        <w:separator/>
      </w:r>
    </w:p>
  </w:footnote>
  <w:footnote w:type="continuationSeparator" w:id="0">
    <w:p w14:paraId="501AF987" w14:textId="77777777" w:rsidR="00213F4F" w:rsidRDefault="00213F4F" w:rsidP="001C1B0A">
      <w:pPr>
        <w:spacing w:after="0" w:line="240" w:lineRule="auto"/>
      </w:pPr>
      <w:r>
        <w:continuationSeparator/>
      </w:r>
    </w:p>
  </w:footnote>
  <w:footnote w:type="continuationNotice" w:id="1">
    <w:p w14:paraId="737E482B" w14:textId="77777777" w:rsidR="00213F4F" w:rsidRDefault="00213F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761C1" w14:paraId="309896DE" w14:textId="77777777" w:rsidTr="00A208B0">
      <w:tc>
        <w:tcPr>
          <w:tcW w:w="4508" w:type="dxa"/>
        </w:tcPr>
        <w:p w14:paraId="2D637F9C" w14:textId="77777777" w:rsidR="00CF48BB" w:rsidRPr="00CF48BB" w:rsidRDefault="00CF48BB" w:rsidP="00CF48BB">
          <w:pPr>
            <w:pStyle w:val="Header"/>
            <w:jc w:val="left"/>
            <w:rPr>
              <w:b/>
              <w:bCs/>
            </w:rPr>
          </w:pPr>
          <w:r w:rsidRPr="00CF48BB">
            <w:rPr>
              <w:b/>
              <w:bCs/>
            </w:rPr>
            <w:t>Protecția împotriva atacurilor DDoS – Tehnici și strategii</w:t>
          </w:r>
        </w:p>
        <w:p w14:paraId="04C343DA" w14:textId="6BB9A15F" w:rsidR="007E6144" w:rsidRPr="007E6144" w:rsidRDefault="00CF48BB" w:rsidP="009761C1">
          <w:pPr>
            <w:pStyle w:val="Header"/>
            <w:jc w:val="left"/>
            <w:rPr>
              <w:sz w:val="20"/>
              <w:szCs w:val="18"/>
            </w:rPr>
          </w:pPr>
          <w:r>
            <w:rPr>
              <w:sz w:val="20"/>
              <w:szCs w:val="18"/>
            </w:rPr>
            <w:t>Valcea Ilie-Co</w:t>
          </w:r>
          <w:r w:rsidR="007E6144">
            <w:rPr>
              <w:sz w:val="20"/>
              <w:szCs w:val="18"/>
            </w:rPr>
            <w:t>smin</w:t>
          </w:r>
        </w:p>
      </w:tc>
      <w:tc>
        <w:tcPr>
          <w:tcW w:w="4508" w:type="dxa"/>
        </w:tcPr>
        <w:p w14:paraId="16E6D57B" w14:textId="3DBD88E0" w:rsidR="009761C1" w:rsidRPr="003E534F" w:rsidRDefault="009761C1" w:rsidP="009761C1">
          <w:pPr>
            <w:pStyle w:val="Header"/>
            <w:jc w:val="right"/>
          </w:pPr>
          <w:r>
            <w:rPr>
              <w:noProof/>
            </w:rPr>
            <w:drawing>
              <wp:inline distT="0" distB="0" distL="0" distR="0" wp14:anchorId="2B38CBA6" wp14:editId="3CE963B7">
                <wp:extent cx="1600200" cy="547694"/>
                <wp:effectExtent l="0" t="0" r="0" b="5080"/>
                <wp:docPr id="529791821"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91821" name="Picture 1" descr="A blue background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208" cy="553858"/>
                        </a:xfrm>
                        <a:prstGeom prst="rect">
                          <a:avLst/>
                        </a:prstGeom>
                        <a:noFill/>
                        <a:ln>
                          <a:noFill/>
                        </a:ln>
                      </pic:spPr>
                    </pic:pic>
                  </a:graphicData>
                </a:graphic>
              </wp:inline>
            </w:drawing>
          </w:r>
        </w:p>
      </w:tc>
    </w:tr>
  </w:tbl>
  <w:p w14:paraId="45F4CA8E" w14:textId="7541954E" w:rsidR="002C199A" w:rsidRPr="00B76F62" w:rsidRDefault="002C199A">
    <w:pPr>
      <w:pStyle w:val="Header"/>
      <w:pBdr>
        <w:bottom w:val="single" w:sz="12" w:space="1" w:color="auto"/>
      </w:pBdr>
      <w:rPr>
        <w:sz w:val="20"/>
        <w:szCs w:val="18"/>
      </w:rPr>
    </w:pPr>
  </w:p>
  <w:p w14:paraId="2C8E96F2" w14:textId="77777777" w:rsidR="00B76F62" w:rsidRDefault="00B76F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96913" w14:paraId="46E67C70" w14:textId="77777777" w:rsidTr="003E534F">
      <w:tc>
        <w:tcPr>
          <w:tcW w:w="4508" w:type="dxa"/>
        </w:tcPr>
        <w:p w14:paraId="6A80DECA" w14:textId="6B585AD0" w:rsidR="00496913" w:rsidRDefault="00496913" w:rsidP="00496913">
          <w:pPr>
            <w:pStyle w:val="Header"/>
            <w:jc w:val="left"/>
            <w:rPr>
              <w:b/>
              <w:bCs/>
            </w:rPr>
          </w:pPr>
          <w:r>
            <w:rPr>
              <w:noProof/>
            </w:rPr>
            <w:drawing>
              <wp:inline distT="0" distB="0" distL="0" distR="0" wp14:anchorId="37A0DDD7" wp14:editId="3AE5824F">
                <wp:extent cx="1600200" cy="547694"/>
                <wp:effectExtent l="0" t="0" r="0" b="5080"/>
                <wp:docPr id="32573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208" cy="553858"/>
                        </a:xfrm>
                        <a:prstGeom prst="rect">
                          <a:avLst/>
                        </a:prstGeom>
                        <a:noFill/>
                        <a:ln>
                          <a:noFill/>
                        </a:ln>
                      </pic:spPr>
                    </pic:pic>
                  </a:graphicData>
                </a:graphic>
              </wp:inline>
            </w:drawing>
          </w:r>
        </w:p>
      </w:tc>
      <w:tc>
        <w:tcPr>
          <w:tcW w:w="4508" w:type="dxa"/>
        </w:tcPr>
        <w:p w14:paraId="525421F2" w14:textId="1CB7CB8E" w:rsidR="003E534F" w:rsidRPr="003E534F" w:rsidRDefault="000707A3" w:rsidP="003E534F">
          <w:pPr>
            <w:pStyle w:val="Header"/>
            <w:jc w:val="right"/>
            <w:rPr>
              <w:b/>
              <w:bCs/>
            </w:rPr>
          </w:pPr>
          <w:r>
            <w:rPr>
              <w:b/>
              <w:bCs/>
            </w:rPr>
            <w:t>Securitatea sistemelor de calcul</w:t>
          </w:r>
          <w:r w:rsidR="00B622B4">
            <w:rPr>
              <w:b/>
              <w:bCs/>
            </w:rPr>
            <w:t xml:space="preserve"> – </w:t>
          </w:r>
          <w:r w:rsidR="00D923CE">
            <w:rPr>
              <w:b/>
              <w:bCs/>
            </w:rPr>
            <w:t xml:space="preserve">Teme </w:t>
          </w:r>
          <w:r w:rsidR="00B622B4">
            <w:rPr>
              <w:b/>
              <w:bCs/>
            </w:rPr>
            <w:t>de laborator</w:t>
          </w:r>
        </w:p>
        <w:p w14:paraId="6CEFCF09" w14:textId="00A72FBD" w:rsidR="00496913" w:rsidRPr="003E534F" w:rsidRDefault="003E534F" w:rsidP="003E534F">
          <w:pPr>
            <w:pStyle w:val="Header"/>
            <w:jc w:val="right"/>
          </w:pPr>
          <w:r w:rsidRPr="003E534F">
            <w:rPr>
              <w:sz w:val="20"/>
              <w:szCs w:val="18"/>
            </w:rPr>
            <w:t>ș.l. dr. ing. Valer BOCAN, CSSLP</w:t>
          </w:r>
        </w:p>
      </w:tc>
    </w:tr>
  </w:tbl>
  <w:p w14:paraId="7E3C3DC6" w14:textId="30F4D2DD" w:rsidR="00F82BC6" w:rsidRPr="00B43127" w:rsidRDefault="00F82BC6" w:rsidP="00F82BC6">
    <w:pPr>
      <w:pStyle w:val="Header"/>
      <w:pBdr>
        <w:bottom w:val="single" w:sz="12" w:space="1" w:color="auto"/>
      </w:pBdr>
      <w:jc w:val="right"/>
      <w:rPr>
        <w:sz w:val="18"/>
        <w:szCs w:val="16"/>
        <w:lang w:val="en-US"/>
      </w:rPr>
    </w:pPr>
  </w:p>
  <w:p w14:paraId="42508810" w14:textId="77777777" w:rsidR="00DE2B75" w:rsidRDefault="00DE2B75" w:rsidP="00A636D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EEB82" w14:textId="6426997F" w:rsidR="00D52705" w:rsidRDefault="00152137" w:rsidP="00D52705">
    <w:pPr>
      <w:pStyle w:val="Header"/>
      <w:jc w:val="center"/>
    </w:pPr>
    <w:r>
      <w:rPr>
        <w:noProof/>
      </w:rPr>
      <w:drawing>
        <wp:inline distT="0" distB="0" distL="0" distR="0" wp14:anchorId="37DB8E5B" wp14:editId="7CF0FE24">
          <wp:extent cx="2879766" cy="985647"/>
          <wp:effectExtent l="0" t="0" r="0" b="5080"/>
          <wp:docPr id="1327225943"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91821" name="Picture 1" descr="A blue background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6711" cy="1005138"/>
                  </a:xfrm>
                  <a:prstGeom prst="rect">
                    <a:avLst/>
                  </a:prstGeom>
                  <a:noFill/>
                  <a:ln>
                    <a:noFill/>
                  </a:ln>
                </pic:spPr>
              </pic:pic>
            </a:graphicData>
          </a:graphic>
        </wp:inline>
      </w:drawing>
    </w:r>
  </w:p>
  <w:p w14:paraId="4B15C0D5" w14:textId="77777777" w:rsidR="00F80662" w:rsidRDefault="00F806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AECD7" w14:textId="77777777" w:rsidR="00F80662" w:rsidRDefault="00F80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0ABC"/>
    <w:multiLevelType w:val="hybridMultilevel"/>
    <w:tmpl w:val="36ACCE88"/>
    <w:lvl w:ilvl="0" w:tplc="04180001">
      <w:start w:val="1"/>
      <w:numFmt w:val="bullet"/>
      <w:lvlText w:val=""/>
      <w:lvlJc w:val="left"/>
      <w:pPr>
        <w:ind w:left="720" w:hanging="360"/>
      </w:pPr>
      <w:rPr>
        <w:rFonts w:ascii="Symbol" w:hAnsi="Symbol" w:hint="default"/>
      </w:rPr>
    </w:lvl>
    <w:lvl w:ilvl="1" w:tplc="C22E0CE4">
      <w:numFmt w:val="bullet"/>
      <w:lvlText w:val="-"/>
      <w:lvlJc w:val="left"/>
      <w:pPr>
        <w:ind w:left="1440" w:hanging="360"/>
      </w:pPr>
      <w:rPr>
        <w:rFonts w:ascii="Aptos" w:eastAsiaTheme="minorHAnsi" w:hAnsi="Aptos" w:cstheme="minorBidi"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19D64AE"/>
    <w:multiLevelType w:val="hybridMultilevel"/>
    <w:tmpl w:val="58FC12EC"/>
    <w:lvl w:ilvl="0" w:tplc="FFFFFFFF">
      <w:start w:val="1"/>
      <w:numFmt w:val="bullet"/>
      <w:lvlText w:val=""/>
      <w:lvlJc w:val="left"/>
      <w:pPr>
        <w:ind w:left="720" w:hanging="360"/>
      </w:pPr>
      <w:rPr>
        <w:rFonts w:ascii="Symbol" w:hAnsi="Symbol" w:hint="default"/>
      </w:rPr>
    </w:lvl>
    <w:lvl w:ilvl="1" w:tplc="0418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D07561"/>
    <w:multiLevelType w:val="hybridMultilevel"/>
    <w:tmpl w:val="3110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67A6B"/>
    <w:multiLevelType w:val="hybridMultilevel"/>
    <w:tmpl w:val="FADED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A2"/>
    <w:multiLevelType w:val="hybridMultilevel"/>
    <w:tmpl w:val="51E8CB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A0E12BC"/>
    <w:multiLevelType w:val="hybridMultilevel"/>
    <w:tmpl w:val="B00C27F4"/>
    <w:lvl w:ilvl="0" w:tplc="0418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AC461B4"/>
    <w:multiLevelType w:val="multilevel"/>
    <w:tmpl w:val="B19AD748"/>
    <w:lvl w:ilvl="0">
      <w:start w:val="1"/>
      <w:numFmt w:val="bullet"/>
      <w:lvlText w:val=""/>
      <w:lvlJc w:val="left"/>
      <w:pPr>
        <w:ind w:left="1068" w:hanging="360"/>
      </w:pPr>
      <w:rPr>
        <w:rFonts w:ascii="Symbol" w:hAnsi="Symbol" w:hint="default"/>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7" w15:restartNumberingAfterBreak="0">
    <w:nsid w:val="32051437"/>
    <w:multiLevelType w:val="hybridMultilevel"/>
    <w:tmpl w:val="7D22F450"/>
    <w:lvl w:ilvl="0" w:tplc="92786C1C">
      <w:start w:val="1"/>
      <w:numFmt w:val="decimal"/>
      <w:pStyle w:val="Laborator"/>
      <w:lvlText w:val="Laboratorul %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AD12BEB"/>
    <w:multiLevelType w:val="hybridMultilevel"/>
    <w:tmpl w:val="1F8E0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31C35"/>
    <w:multiLevelType w:val="hybridMultilevel"/>
    <w:tmpl w:val="C96829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42696AE9"/>
    <w:multiLevelType w:val="hybridMultilevel"/>
    <w:tmpl w:val="5992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751EE9"/>
    <w:multiLevelType w:val="hybridMultilevel"/>
    <w:tmpl w:val="F7A0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73747">
    <w:abstractNumId w:val="7"/>
  </w:num>
  <w:num w:numId="2" w16cid:durableId="1877964893">
    <w:abstractNumId w:val="6"/>
  </w:num>
  <w:num w:numId="3" w16cid:durableId="1419905032">
    <w:abstractNumId w:val="9"/>
  </w:num>
  <w:num w:numId="4" w16cid:durableId="1429041353">
    <w:abstractNumId w:val="4"/>
  </w:num>
  <w:num w:numId="5" w16cid:durableId="1572808361">
    <w:abstractNumId w:val="5"/>
  </w:num>
  <w:num w:numId="6" w16cid:durableId="281377810">
    <w:abstractNumId w:val="0"/>
  </w:num>
  <w:num w:numId="7" w16cid:durableId="907811412">
    <w:abstractNumId w:val="1"/>
  </w:num>
  <w:num w:numId="8" w16cid:durableId="625085882">
    <w:abstractNumId w:val="8"/>
  </w:num>
  <w:num w:numId="9" w16cid:durableId="1850294266">
    <w:abstractNumId w:val="2"/>
  </w:num>
  <w:num w:numId="10" w16cid:durableId="241447876">
    <w:abstractNumId w:val="3"/>
  </w:num>
  <w:num w:numId="11" w16cid:durableId="1766993004">
    <w:abstractNumId w:val="11"/>
  </w:num>
  <w:num w:numId="12" w16cid:durableId="1045640049">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F7"/>
    <w:rsid w:val="00004CF4"/>
    <w:rsid w:val="00005413"/>
    <w:rsid w:val="00007065"/>
    <w:rsid w:val="000102AA"/>
    <w:rsid w:val="00015152"/>
    <w:rsid w:val="000200E3"/>
    <w:rsid w:val="000226F9"/>
    <w:rsid w:val="00024531"/>
    <w:rsid w:val="00024DEA"/>
    <w:rsid w:val="00033AA0"/>
    <w:rsid w:val="00033AF7"/>
    <w:rsid w:val="0004080F"/>
    <w:rsid w:val="00051E94"/>
    <w:rsid w:val="00065876"/>
    <w:rsid w:val="000707A3"/>
    <w:rsid w:val="00073767"/>
    <w:rsid w:val="00080F71"/>
    <w:rsid w:val="000849DF"/>
    <w:rsid w:val="00086219"/>
    <w:rsid w:val="0009050C"/>
    <w:rsid w:val="00090627"/>
    <w:rsid w:val="00094654"/>
    <w:rsid w:val="000B17D9"/>
    <w:rsid w:val="000B50AF"/>
    <w:rsid w:val="000B6DE9"/>
    <w:rsid w:val="000C4526"/>
    <w:rsid w:val="000C4B8B"/>
    <w:rsid w:val="000C534B"/>
    <w:rsid w:val="000C6318"/>
    <w:rsid w:val="000C7766"/>
    <w:rsid w:val="000D072F"/>
    <w:rsid w:val="000D0B1B"/>
    <w:rsid w:val="000D0F54"/>
    <w:rsid w:val="000D22AD"/>
    <w:rsid w:val="000D408E"/>
    <w:rsid w:val="000D7C60"/>
    <w:rsid w:val="000E0712"/>
    <w:rsid w:val="0010295E"/>
    <w:rsid w:val="00102D3E"/>
    <w:rsid w:val="00105341"/>
    <w:rsid w:val="00110D4C"/>
    <w:rsid w:val="001116D3"/>
    <w:rsid w:val="001119AC"/>
    <w:rsid w:val="00123A29"/>
    <w:rsid w:val="00125581"/>
    <w:rsid w:val="001344F6"/>
    <w:rsid w:val="00134B75"/>
    <w:rsid w:val="00135181"/>
    <w:rsid w:val="00136246"/>
    <w:rsid w:val="001376E3"/>
    <w:rsid w:val="0014036E"/>
    <w:rsid w:val="00150A81"/>
    <w:rsid w:val="00152137"/>
    <w:rsid w:val="0015744B"/>
    <w:rsid w:val="00163CBF"/>
    <w:rsid w:val="001724E2"/>
    <w:rsid w:val="00173789"/>
    <w:rsid w:val="00177D55"/>
    <w:rsid w:val="00185C84"/>
    <w:rsid w:val="00185CAA"/>
    <w:rsid w:val="00193769"/>
    <w:rsid w:val="001938D9"/>
    <w:rsid w:val="001A05E4"/>
    <w:rsid w:val="001A7411"/>
    <w:rsid w:val="001B0B39"/>
    <w:rsid w:val="001B124A"/>
    <w:rsid w:val="001B3B54"/>
    <w:rsid w:val="001B585E"/>
    <w:rsid w:val="001C1B0A"/>
    <w:rsid w:val="001C4843"/>
    <w:rsid w:val="001C4BF6"/>
    <w:rsid w:val="001D0BF7"/>
    <w:rsid w:val="001D460C"/>
    <w:rsid w:val="001D7CCC"/>
    <w:rsid w:val="00204F8B"/>
    <w:rsid w:val="002070F5"/>
    <w:rsid w:val="00213F4F"/>
    <w:rsid w:val="002214F6"/>
    <w:rsid w:val="00223900"/>
    <w:rsid w:val="00226C3E"/>
    <w:rsid w:val="002341B4"/>
    <w:rsid w:val="00241F21"/>
    <w:rsid w:val="00243D9F"/>
    <w:rsid w:val="002453E7"/>
    <w:rsid w:val="0025445A"/>
    <w:rsid w:val="002552CD"/>
    <w:rsid w:val="002652F5"/>
    <w:rsid w:val="00275EFA"/>
    <w:rsid w:val="0027718B"/>
    <w:rsid w:val="002777F1"/>
    <w:rsid w:val="00297BCF"/>
    <w:rsid w:val="002A05E6"/>
    <w:rsid w:val="002A3041"/>
    <w:rsid w:val="002A5E0E"/>
    <w:rsid w:val="002B013F"/>
    <w:rsid w:val="002B6CA7"/>
    <w:rsid w:val="002B7E29"/>
    <w:rsid w:val="002C199A"/>
    <w:rsid w:val="002C2511"/>
    <w:rsid w:val="002C5283"/>
    <w:rsid w:val="002D46E4"/>
    <w:rsid w:val="002E30C4"/>
    <w:rsid w:val="002E7BAD"/>
    <w:rsid w:val="00303D78"/>
    <w:rsid w:val="0030665E"/>
    <w:rsid w:val="003111A7"/>
    <w:rsid w:val="00315949"/>
    <w:rsid w:val="003237FC"/>
    <w:rsid w:val="0032431C"/>
    <w:rsid w:val="00331EBE"/>
    <w:rsid w:val="0034181A"/>
    <w:rsid w:val="003468B0"/>
    <w:rsid w:val="003711FF"/>
    <w:rsid w:val="0037148B"/>
    <w:rsid w:val="00374E11"/>
    <w:rsid w:val="00377FE2"/>
    <w:rsid w:val="00382BF0"/>
    <w:rsid w:val="00384DED"/>
    <w:rsid w:val="00395E97"/>
    <w:rsid w:val="003A55BC"/>
    <w:rsid w:val="003B15F1"/>
    <w:rsid w:val="003B1780"/>
    <w:rsid w:val="003B3330"/>
    <w:rsid w:val="003B47D6"/>
    <w:rsid w:val="003C58C5"/>
    <w:rsid w:val="003C6FA5"/>
    <w:rsid w:val="003C725E"/>
    <w:rsid w:val="003D0625"/>
    <w:rsid w:val="003D2A6E"/>
    <w:rsid w:val="003E1A0A"/>
    <w:rsid w:val="003E3A75"/>
    <w:rsid w:val="003E3DC6"/>
    <w:rsid w:val="003E4393"/>
    <w:rsid w:val="003E534F"/>
    <w:rsid w:val="003E6B7B"/>
    <w:rsid w:val="003F2209"/>
    <w:rsid w:val="003F34F1"/>
    <w:rsid w:val="003F6891"/>
    <w:rsid w:val="003F735C"/>
    <w:rsid w:val="003F7E56"/>
    <w:rsid w:val="00404414"/>
    <w:rsid w:val="00405BA7"/>
    <w:rsid w:val="004062B7"/>
    <w:rsid w:val="00410329"/>
    <w:rsid w:val="004167FD"/>
    <w:rsid w:val="0043308F"/>
    <w:rsid w:val="00434798"/>
    <w:rsid w:val="004410A3"/>
    <w:rsid w:val="00442EF5"/>
    <w:rsid w:val="00442F1E"/>
    <w:rsid w:val="00446D66"/>
    <w:rsid w:val="004478ED"/>
    <w:rsid w:val="0045402E"/>
    <w:rsid w:val="00456EEA"/>
    <w:rsid w:val="00472470"/>
    <w:rsid w:val="00483408"/>
    <w:rsid w:val="00484093"/>
    <w:rsid w:val="004851F5"/>
    <w:rsid w:val="00492C94"/>
    <w:rsid w:val="00496913"/>
    <w:rsid w:val="00497D33"/>
    <w:rsid w:val="00497F8B"/>
    <w:rsid w:val="004A5CA0"/>
    <w:rsid w:val="004B02C0"/>
    <w:rsid w:val="004B3408"/>
    <w:rsid w:val="004C12B1"/>
    <w:rsid w:val="004E47B2"/>
    <w:rsid w:val="004E5D22"/>
    <w:rsid w:val="004F1E14"/>
    <w:rsid w:val="004F497D"/>
    <w:rsid w:val="00507629"/>
    <w:rsid w:val="005129F6"/>
    <w:rsid w:val="005201B6"/>
    <w:rsid w:val="00523F86"/>
    <w:rsid w:val="00526B14"/>
    <w:rsid w:val="00530879"/>
    <w:rsid w:val="00534951"/>
    <w:rsid w:val="00542BF6"/>
    <w:rsid w:val="00544357"/>
    <w:rsid w:val="005527DE"/>
    <w:rsid w:val="00552D3F"/>
    <w:rsid w:val="00553956"/>
    <w:rsid w:val="00561546"/>
    <w:rsid w:val="00562C9E"/>
    <w:rsid w:val="0056796D"/>
    <w:rsid w:val="005721D1"/>
    <w:rsid w:val="00572854"/>
    <w:rsid w:val="00572C90"/>
    <w:rsid w:val="00583CB3"/>
    <w:rsid w:val="005A0DDB"/>
    <w:rsid w:val="005B0879"/>
    <w:rsid w:val="005B1079"/>
    <w:rsid w:val="005B68ED"/>
    <w:rsid w:val="005B7A15"/>
    <w:rsid w:val="005B7D41"/>
    <w:rsid w:val="005C34CF"/>
    <w:rsid w:val="005D1F4E"/>
    <w:rsid w:val="005D499C"/>
    <w:rsid w:val="005D661E"/>
    <w:rsid w:val="005D74EE"/>
    <w:rsid w:val="005D7672"/>
    <w:rsid w:val="005E2E67"/>
    <w:rsid w:val="005F1096"/>
    <w:rsid w:val="005F1A09"/>
    <w:rsid w:val="005F4C47"/>
    <w:rsid w:val="005F59F7"/>
    <w:rsid w:val="00605FC6"/>
    <w:rsid w:val="006062A1"/>
    <w:rsid w:val="00615996"/>
    <w:rsid w:val="006244BE"/>
    <w:rsid w:val="00624EE9"/>
    <w:rsid w:val="00627CF5"/>
    <w:rsid w:val="00630D09"/>
    <w:rsid w:val="0063108B"/>
    <w:rsid w:val="006322EE"/>
    <w:rsid w:val="00633740"/>
    <w:rsid w:val="00646EF5"/>
    <w:rsid w:val="0065394C"/>
    <w:rsid w:val="006647E9"/>
    <w:rsid w:val="00666507"/>
    <w:rsid w:val="006714F0"/>
    <w:rsid w:val="00672158"/>
    <w:rsid w:val="006745BC"/>
    <w:rsid w:val="00676890"/>
    <w:rsid w:val="00681C63"/>
    <w:rsid w:val="00681EEA"/>
    <w:rsid w:val="00683322"/>
    <w:rsid w:val="00684826"/>
    <w:rsid w:val="00697BB7"/>
    <w:rsid w:val="006A299D"/>
    <w:rsid w:val="006A406D"/>
    <w:rsid w:val="006B6874"/>
    <w:rsid w:val="006C0B38"/>
    <w:rsid w:val="006C1024"/>
    <w:rsid w:val="006D065F"/>
    <w:rsid w:val="006D3867"/>
    <w:rsid w:val="006E3A07"/>
    <w:rsid w:val="006F6931"/>
    <w:rsid w:val="007010FC"/>
    <w:rsid w:val="00714F8C"/>
    <w:rsid w:val="00722366"/>
    <w:rsid w:val="007358B0"/>
    <w:rsid w:val="00735916"/>
    <w:rsid w:val="00762527"/>
    <w:rsid w:val="00763DD2"/>
    <w:rsid w:val="00765901"/>
    <w:rsid w:val="00765B41"/>
    <w:rsid w:val="0076707B"/>
    <w:rsid w:val="0076775C"/>
    <w:rsid w:val="007718D2"/>
    <w:rsid w:val="00774693"/>
    <w:rsid w:val="0078006B"/>
    <w:rsid w:val="00782304"/>
    <w:rsid w:val="007910D7"/>
    <w:rsid w:val="00796F5B"/>
    <w:rsid w:val="007A108A"/>
    <w:rsid w:val="007B7C4D"/>
    <w:rsid w:val="007C7232"/>
    <w:rsid w:val="007E6144"/>
    <w:rsid w:val="0080424B"/>
    <w:rsid w:val="00815125"/>
    <w:rsid w:val="00820345"/>
    <w:rsid w:val="008205DD"/>
    <w:rsid w:val="0082102D"/>
    <w:rsid w:val="00822C1D"/>
    <w:rsid w:val="00823C43"/>
    <w:rsid w:val="008316BB"/>
    <w:rsid w:val="00832E73"/>
    <w:rsid w:val="0083332B"/>
    <w:rsid w:val="008341EF"/>
    <w:rsid w:val="00834338"/>
    <w:rsid w:val="00842FC4"/>
    <w:rsid w:val="00846FE3"/>
    <w:rsid w:val="008508BD"/>
    <w:rsid w:val="00853B49"/>
    <w:rsid w:val="00886EBC"/>
    <w:rsid w:val="00890CC1"/>
    <w:rsid w:val="00894F02"/>
    <w:rsid w:val="008959F8"/>
    <w:rsid w:val="00897793"/>
    <w:rsid w:val="008A0A05"/>
    <w:rsid w:val="008B3D53"/>
    <w:rsid w:val="008B636A"/>
    <w:rsid w:val="008C4194"/>
    <w:rsid w:val="008C6CEE"/>
    <w:rsid w:val="008D5018"/>
    <w:rsid w:val="008D5754"/>
    <w:rsid w:val="008E4017"/>
    <w:rsid w:val="008E45F5"/>
    <w:rsid w:val="008F176C"/>
    <w:rsid w:val="008F36F1"/>
    <w:rsid w:val="008F4E68"/>
    <w:rsid w:val="008F5A55"/>
    <w:rsid w:val="009023A0"/>
    <w:rsid w:val="00906C99"/>
    <w:rsid w:val="00911FD9"/>
    <w:rsid w:val="00920B2B"/>
    <w:rsid w:val="00920C6C"/>
    <w:rsid w:val="0092724A"/>
    <w:rsid w:val="00931476"/>
    <w:rsid w:val="00931C73"/>
    <w:rsid w:val="009330A3"/>
    <w:rsid w:val="009413C5"/>
    <w:rsid w:val="00946600"/>
    <w:rsid w:val="009535C0"/>
    <w:rsid w:val="0095482D"/>
    <w:rsid w:val="00974B1C"/>
    <w:rsid w:val="009761C1"/>
    <w:rsid w:val="00992D71"/>
    <w:rsid w:val="0099476F"/>
    <w:rsid w:val="00995E6F"/>
    <w:rsid w:val="00996243"/>
    <w:rsid w:val="009A2E83"/>
    <w:rsid w:val="009A33D2"/>
    <w:rsid w:val="009A58F9"/>
    <w:rsid w:val="009A6287"/>
    <w:rsid w:val="009B5F6D"/>
    <w:rsid w:val="009C45AE"/>
    <w:rsid w:val="009C4F29"/>
    <w:rsid w:val="009D0ED3"/>
    <w:rsid w:val="009D1A7E"/>
    <w:rsid w:val="009D1E0E"/>
    <w:rsid w:val="009D2843"/>
    <w:rsid w:val="009D2CF3"/>
    <w:rsid w:val="009D3F7E"/>
    <w:rsid w:val="009D60F0"/>
    <w:rsid w:val="009E20C3"/>
    <w:rsid w:val="00A01C93"/>
    <w:rsid w:val="00A113A7"/>
    <w:rsid w:val="00A13ACD"/>
    <w:rsid w:val="00A144D4"/>
    <w:rsid w:val="00A22A67"/>
    <w:rsid w:val="00A23A61"/>
    <w:rsid w:val="00A26643"/>
    <w:rsid w:val="00A35A6A"/>
    <w:rsid w:val="00A42B4A"/>
    <w:rsid w:val="00A43FE3"/>
    <w:rsid w:val="00A50A50"/>
    <w:rsid w:val="00A5382E"/>
    <w:rsid w:val="00A569FE"/>
    <w:rsid w:val="00A605A1"/>
    <w:rsid w:val="00A636DE"/>
    <w:rsid w:val="00A63D32"/>
    <w:rsid w:val="00A6522D"/>
    <w:rsid w:val="00A7005A"/>
    <w:rsid w:val="00A714BA"/>
    <w:rsid w:val="00A73F68"/>
    <w:rsid w:val="00A770C3"/>
    <w:rsid w:val="00A827F3"/>
    <w:rsid w:val="00A8387E"/>
    <w:rsid w:val="00A84F03"/>
    <w:rsid w:val="00A86F90"/>
    <w:rsid w:val="00A93172"/>
    <w:rsid w:val="00AB2F08"/>
    <w:rsid w:val="00AB6B33"/>
    <w:rsid w:val="00AC28AF"/>
    <w:rsid w:val="00AC3EB4"/>
    <w:rsid w:val="00AD5E5F"/>
    <w:rsid w:val="00AE23D2"/>
    <w:rsid w:val="00AE71A3"/>
    <w:rsid w:val="00AF449B"/>
    <w:rsid w:val="00B0029E"/>
    <w:rsid w:val="00B03C9F"/>
    <w:rsid w:val="00B11158"/>
    <w:rsid w:val="00B14BCB"/>
    <w:rsid w:val="00B22584"/>
    <w:rsid w:val="00B24C7E"/>
    <w:rsid w:val="00B341D1"/>
    <w:rsid w:val="00B42CE0"/>
    <w:rsid w:val="00B43127"/>
    <w:rsid w:val="00B43207"/>
    <w:rsid w:val="00B439A4"/>
    <w:rsid w:val="00B43F87"/>
    <w:rsid w:val="00B53FAB"/>
    <w:rsid w:val="00B622B4"/>
    <w:rsid w:val="00B624EF"/>
    <w:rsid w:val="00B67BA0"/>
    <w:rsid w:val="00B76F62"/>
    <w:rsid w:val="00B820D9"/>
    <w:rsid w:val="00B86A0E"/>
    <w:rsid w:val="00B87BB5"/>
    <w:rsid w:val="00B91FFB"/>
    <w:rsid w:val="00B931E7"/>
    <w:rsid w:val="00B957BE"/>
    <w:rsid w:val="00BA196B"/>
    <w:rsid w:val="00BA6B8B"/>
    <w:rsid w:val="00BC4210"/>
    <w:rsid w:val="00BD02BB"/>
    <w:rsid w:val="00BE1607"/>
    <w:rsid w:val="00BE73B4"/>
    <w:rsid w:val="00BF0421"/>
    <w:rsid w:val="00BF1B6D"/>
    <w:rsid w:val="00BF3A1B"/>
    <w:rsid w:val="00BF3B68"/>
    <w:rsid w:val="00BF43D3"/>
    <w:rsid w:val="00BF629D"/>
    <w:rsid w:val="00C02F9E"/>
    <w:rsid w:val="00C12725"/>
    <w:rsid w:val="00C13A77"/>
    <w:rsid w:val="00C1445E"/>
    <w:rsid w:val="00C144DF"/>
    <w:rsid w:val="00C1468A"/>
    <w:rsid w:val="00C14933"/>
    <w:rsid w:val="00C15BF1"/>
    <w:rsid w:val="00C2014B"/>
    <w:rsid w:val="00C26A05"/>
    <w:rsid w:val="00C330AF"/>
    <w:rsid w:val="00C43567"/>
    <w:rsid w:val="00C44CD6"/>
    <w:rsid w:val="00C453A6"/>
    <w:rsid w:val="00C52D65"/>
    <w:rsid w:val="00C5696B"/>
    <w:rsid w:val="00C6260C"/>
    <w:rsid w:val="00C661D7"/>
    <w:rsid w:val="00C74387"/>
    <w:rsid w:val="00C85955"/>
    <w:rsid w:val="00CB15DE"/>
    <w:rsid w:val="00CC10CD"/>
    <w:rsid w:val="00CC6C17"/>
    <w:rsid w:val="00CE06C6"/>
    <w:rsid w:val="00CE456B"/>
    <w:rsid w:val="00CF28EB"/>
    <w:rsid w:val="00CF48BB"/>
    <w:rsid w:val="00D11011"/>
    <w:rsid w:val="00D15B17"/>
    <w:rsid w:val="00D1634D"/>
    <w:rsid w:val="00D2157A"/>
    <w:rsid w:val="00D2308C"/>
    <w:rsid w:val="00D2332B"/>
    <w:rsid w:val="00D24F8E"/>
    <w:rsid w:val="00D2650B"/>
    <w:rsid w:val="00D3416A"/>
    <w:rsid w:val="00D37864"/>
    <w:rsid w:val="00D45E97"/>
    <w:rsid w:val="00D46288"/>
    <w:rsid w:val="00D47113"/>
    <w:rsid w:val="00D52705"/>
    <w:rsid w:val="00D6519E"/>
    <w:rsid w:val="00D70BB3"/>
    <w:rsid w:val="00D90AF7"/>
    <w:rsid w:val="00D91B96"/>
    <w:rsid w:val="00D923CE"/>
    <w:rsid w:val="00DA0AFA"/>
    <w:rsid w:val="00DA2205"/>
    <w:rsid w:val="00DA2ADB"/>
    <w:rsid w:val="00DB14DF"/>
    <w:rsid w:val="00DB34EE"/>
    <w:rsid w:val="00DC4E9E"/>
    <w:rsid w:val="00DD1CDE"/>
    <w:rsid w:val="00DD4B78"/>
    <w:rsid w:val="00DE1C27"/>
    <w:rsid w:val="00DE2B75"/>
    <w:rsid w:val="00DE6BE3"/>
    <w:rsid w:val="00E029DA"/>
    <w:rsid w:val="00E03D1D"/>
    <w:rsid w:val="00E04633"/>
    <w:rsid w:val="00E07D4D"/>
    <w:rsid w:val="00E12497"/>
    <w:rsid w:val="00E276AA"/>
    <w:rsid w:val="00E31C21"/>
    <w:rsid w:val="00E32733"/>
    <w:rsid w:val="00E338C8"/>
    <w:rsid w:val="00E33AA2"/>
    <w:rsid w:val="00E41F93"/>
    <w:rsid w:val="00E422FC"/>
    <w:rsid w:val="00E443DF"/>
    <w:rsid w:val="00E45C3D"/>
    <w:rsid w:val="00E473A8"/>
    <w:rsid w:val="00E47C7A"/>
    <w:rsid w:val="00E60823"/>
    <w:rsid w:val="00E624C7"/>
    <w:rsid w:val="00E638BE"/>
    <w:rsid w:val="00E64829"/>
    <w:rsid w:val="00E70C8F"/>
    <w:rsid w:val="00E74B4B"/>
    <w:rsid w:val="00E75CEB"/>
    <w:rsid w:val="00E773A7"/>
    <w:rsid w:val="00EA084C"/>
    <w:rsid w:val="00EA2E90"/>
    <w:rsid w:val="00EB0DB1"/>
    <w:rsid w:val="00EB495A"/>
    <w:rsid w:val="00EB4DE5"/>
    <w:rsid w:val="00EB7D4B"/>
    <w:rsid w:val="00EC2AA4"/>
    <w:rsid w:val="00EC6269"/>
    <w:rsid w:val="00ED0CA8"/>
    <w:rsid w:val="00ED249C"/>
    <w:rsid w:val="00EE57ED"/>
    <w:rsid w:val="00EF6219"/>
    <w:rsid w:val="00F068C3"/>
    <w:rsid w:val="00F07386"/>
    <w:rsid w:val="00F105CC"/>
    <w:rsid w:val="00F205EB"/>
    <w:rsid w:val="00F21019"/>
    <w:rsid w:val="00F22DC5"/>
    <w:rsid w:val="00F257E3"/>
    <w:rsid w:val="00F41431"/>
    <w:rsid w:val="00F67429"/>
    <w:rsid w:val="00F761DC"/>
    <w:rsid w:val="00F76CB4"/>
    <w:rsid w:val="00F77488"/>
    <w:rsid w:val="00F77D72"/>
    <w:rsid w:val="00F80551"/>
    <w:rsid w:val="00F80662"/>
    <w:rsid w:val="00F80A5E"/>
    <w:rsid w:val="00F82BC6"/>
    <w:rsid w:val="00F85848"/>
    <w:rsid w:val="00F903B8"/>
    <w:rsid w:val="00F92C7B"/>
    <w:rsid w:val="00FA1F7D"/>
    <w:rsid w:val="00FB1993"/>
    <w:rsid w:val="00FC597A"/>
    <w:rsid w:val="00FC5B36"/>
    <w:rsid w:val="00FD485C"/>
    <w:rsid w:val="00FD4D6D"/>
    <w:rsid w:val="00FD7053"/>
    <w:rsid w:val="00FE196E"/>
    <w:rsid w:val="00FE23C9"/>
    <w:rsid w:val="00FE409C"/>
    <w:rsid w:val="00FE7BED"/>
    <w:rsid w:val="00FF4425"/>
    <w:rsid w:val="00FF6266"/>
    <w:rsid w:val="00FF6556"/>
    <w:rsid w:val="00FF6FD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DE273"/>
  <w15:chartTrackingRefBased/>
  <w15:docId w15:val="{A46ADF7F-710F-4BA7-8E4C-85885EF7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AA4"/>
    <w:pPr>
      <w:jc w:val="both"/>
    </w:pPr>
    <w:rPr>
      <w:sz w:val="24"/>
    </w:rPr>
  </w:style>
  <w:style w:type="paragraph" w:styleId="Heading1">
    <w:name w:val="heading 1"/>
    <w:basedOn w:val="Normal"/>
    <w:next w:val="Normal"/>
    <w:link w:val="Heading1Char"/>
    <w:uiPriority w:val="9"/>
    <w:qFormat/>
    <w:rsid w:val="001D0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45AE"/>
    <w:pPr>
      <w:keepNext/>
      <w:keepLines/>
      <w:spacing w:before="160" w:after="8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0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0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4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0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0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BF7"/>
    <w:rPr>
      <w:rFonts w:eastAsiaTheme="majorEastAsia" w:cstheme="majorBidi"/>
      <w:color w:val="272727" w:themeColor="text1" w:themeTint="D8"/>
    </w:rPr>
  </w:style>
  <w:style w:type="paragraph" w:styleId="Title">
    <w:name w:val="Title"/>
    <w:basedOn w:val="Normal"/>
    <w:next w:val="Normal"/>
    <w:link w:val="TitleChar"/>
    <w:uiPriority w:val="10"/>
    <w:qFormat/>
    <w:rsid w:val="001D0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BF7"/>
    <w:pPr>
      <w:spacing w:before="160"/>
      <w:jc w:val="center"/>
    </w:pPr>
    <w:rPr>
      <w:i/>
      <w:iCs/>
      <w:color w:val="404040" w:themeColor="text1" w:themeTint="BF"/>
    </w:rPr>
  </w:style>
  <w:style w:type="character" w:customStyle="1" w:styleId="QuoteChar">
    <w:name w:val="Quote Char"/>
    <w:basedOn w:val="DefaultParagraphFont"/>
    <w:link w:val="Quote"/>
    <w:uiPriority w:val="29"/>
    <w:rsid w:val="001D0BF7"/>
    <w:rPr>
      <w:i/>
      <w:iCs/>
      <w:color w:val="404040" w:themeColor="text1" w:themeTint="BF"/>
    </w:rPr>
  </w:style>
  <w:style w:type="paragraph" w:styleId="ListParagraph">
    <w:name w:val="List Paragraph"/>
    <w:basedOn w:val="Normal"/>
    <w:uiPriority w:val="34"/>
    <w:qFormat/>
    <w:rsid w:val="001D0BF7"/>
    <w:pPr>
      <w:ind w:left="720"/>
      <w:contextualSpacing/>
    </w:pPr>
  </w:style>
  <w:style w:type="character" w:styleId="IntenseEmphasis">
    <w:name w:val="Intense Emphasis"/>
    <w:basedOn w:val="DefaultParagraphFont"/>
    <w:uiPriority w:val="21"/>
    <w:qFormat/>
    <w:rsid w:val="001D0BF7"/>
    <w:rPr>
      <w:i/>
      <w:iCs/>
      <w:color w:val="0F4761" w:themeColor="accent1" w:themeShade="BF"/>
    </w:rPr>
  </w:style>
  <w:style w:type="paragraph" w:styleId="IntenseQuote">
    <w:name w:val="Intense Quote"/>
    <w:basedOn w:val="Normal"/>
    <w:next w:val="Normal"/>
    <w:link w:val="IntenseQuoteChar"/>
    <w:uiPriority w:val="30"/>
    <w:qFormat/>
    <w:rsid w:val="001D0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BF7"/>
    <w:rPr>
      <w:i/>
      <w:iCs/>
      <w:color w:val="0F4761" w:themeColor="accent1" w:themeShade="BF"/>
    </w:rPr>
  </w:style>
  <w:style w:type="character" w:styleId="IntenseReference">
    <w:name w:val="Intense Reference"/>
    <w:basedOn w:val="DefaultParagraphFont"/>
    <w:uiPriority w:val="32"/>
    <w:qFormat/>
    <w:rsid w:val="001D0BF7"/>
    <w:rPr>
      <w:b/>
      <w:bCs/>
      <w:smallCaps/>
      <w:color w:val="0F4761" w:themeColor="accent1" w:themeShade="BF"/>
      <w:spacing w:val="5"/>
    </w:rPr>
  </w:style>
  <w:style w:type="paragraph" w:styleId="Header">
    <w:name w:val="header"/>
    <w:basedOn w:val="Normal"/>
    <w:link w:val="HeaderChar"/>
    <w:uiPriority w:val="99"/>
    <w:unhideWhenUsed/>
    <w:rsid w:val="001C1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B0A"/>
  </w:style>
  <w:style w:type="paragraph" w:styleId="Footer">
    <w:name w:val="footer"/>
    <w:basedOn w:val="Normal"/>
    <w:link w:val="FooterChar"/>
    <w:uiPriority w:val="99"/>
    <w:unhideWhenUsed/>
    <w:rsid w:val="001C1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B0A"/>
  </w:style>
  <w:style w:type="paragraph" w:styleId="TOCHeading">
    <w:name w:val="TOC Heading"/>
    <w:basedOn w:val="Heading1"/>
    <w:next w:val="Normal"/>
    <w:uiPriority w:val="39"/>
    <w:unhideWhenUsed/>
    <w:qFormat/>
    <w:rsid w:val="000B17D9"/>
    <w:pPr>
      <w:spacing w:before="240" w:after="0"/>
      <w:jc w:val="left"/>
      <w:outlineLvl w:val="9"/>
    </w:pPr>
    <w:rPr>
      <w:kern w:val="0"/>
      <w:sz w:val="32"/>
      <w:szCs w:val="32"/>
      <w:lang w:val="en-US"/>
      <w14:ligatures w14:val="none"/>
    </w:rPr>
  </w:style>
  <w:style w:type="paragraph" w:styleId="TOC1">
    <w:name w:val="toc 1"/>
    <w:basedOn w:val="Normal"/>
    <w:next w:val="Normal"/>
    <w:autoRedefine/>
    <w:uiPriority w:val="39"/>
    <w:unhideWhenUsed/>
    <w:rsid w:val="000B17D9"/>
    <w:pPr>
      <w:spacing w:after="100"/>
    </w:pPr>
  </w:style>
  <w:style w:type="character" w:styleId="Hyperlink">
    <w:name w:val="Hyperlink"/>
    <w:basedOn w:val="DefaultParagraphFont"/>
    <w:uiPriority w:val="99"/>
    <w:unhideWhenUsed/>
    <w:rsid w:val="000B17D9"/>
    <w:rPr>
      <w:color w:val="467886" w:themeColor="hyperlink"/>
      <w:u w:val="single"/>
    </w:rPr>
  </w:style>
  <w:style w:type="paragraph" w:styleId="TOC2">
    <w:name w:val="toc 2"/>
    <w:basedOn w:val="Normal"/>
    <w:next w:val="Normal"/>
    <w:autoRedefine/>
    <w:uiPriority w:val="39"/>
    <w:unhideWhenUsed/>
    <w:rsid w:val="00173789"/>
    <w:pPr>
      <w:spacing w:after="100"/>
      <w:ind w:left="240"/>
    </w:pPr>
  </w:style>
  <w:style w:type="paragraph" w:styleId="TOC3">
    <w:name w:val="toc 3"/>
    <w:basedOn w:val="Normal"/>
    <w:next w:val="Normal"/>
    <w:autoRedefine/>
    <w:uiPriority w:val="39"/>
    <w:unhideWhenUsed/>
    <w:rsid w:val="00173789"/>
    <w:pPr>
      <w:spacing w:after="100"/>
      <w:ind w:left="480"/>
    </w:pPr>
  </w:style>
  <w:style w:type="character" w:styleId="UnresolvedMention">
    <w:name w:val="Unresolved Mention"/>
    <w:basedOn w:val="DefaultParagraphFont"/>
    <w:uiPriority w:val="99"/>
    <w:semiHidden/>
    <w:unhideWhenUsed/>
    <w:rsid w:val="00897793"/>
    <w:rPr>
      <w:color w:val="605E5C"/>
      <w:shd w:val="clear" w:color="auto" w:fill="E1DFDD"/>
    </w:rPr>
  </w:style>
  <w:style w:type="table" w:styleId="TableGrid">
    <w:name w:val="Table Grid"/>
    <w:basedOn w:val="TableNormal"/>
    <w:uiPriority w:val="39"/>
    <w:rsid w:val="00496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
    <w:name w:val="Code Snippet"/>
    <w:basedOn w:val="Normal"/>
    <w:link w:val="CodeSnippetChar"/>
    <w:qFormat/>
    <w:rsid w:val="0095482D"/>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contextualSpacing/>
      <w:jc w:val="left"/>
    </w:pPr>
    <w:rPr>
      <w:rFonts w:ascii="Cascadia Code" w:hAnsi="Cascadia Code"/>
      <w:bCs/>
      <w:noProof/>
    </w:rPr>
  </w:style>
  <w:style w:type="character" w:customStyle="1" w:styleId="CodeSnippetChar">
    <w:name w:val="Code Snippet Char"/>
    <w:basedOn w:val="DefaultParagraphFont"/>
    <w:link w:val="CodeSnippet"/>
    <w:rsid w:val="0095482D"/>
    <w:rPr>
      <w:rFonts w:ascii="Cascadia Code" w:hAnsi="Cascadia Code"/>
      <w:bCs/>
      <w:noProof/>
      <w:sz w:val="24"/>
      <w:shd w:val="clear" w:color="auto" w:fill="D9D9D9" w:themeFill="background1" w:themeFillShade="D9"/>
    </w:rPr>
  </w:style>
  <w:style w:type="paragraph" w:styleId="FootnoteText">
    <w:name w:val="footnote text"/>
    <w:basedOn w:val="Normal"/>
    <w:link w:val="FootnoteTextChar"/>
    <w:uiPriority w:val="99"/>
    <w:semiHidden/>
    <w:unhideWhenUsed/>
    <w:rsid w:val="00F774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7488"/>
    <w:rPr>
      <w:sz w:val="20"/>
      <w:szCs w:val="20"/>
    </w:rPr>
  </w:style>
  <w:style w:type="character" w:styleId="FootnoteReference">
    <w:name w:val="footnote reference"/>
    <w:basedOn w:val="DefaultParagraphFont"/>
    <w:uiPriority w:val="99"/>
    <w:semiHidden/>
    <w:unhideWhenUsed/>
    <w:rsid w:val="00F77488"/>
    <w:rPr>
      <w:vertAlign w:val="superscript"/>
    </w:rPr>
  </w:style>
  <w:style w:type="paragraph" w:styleId="TOC4">
    <w:name w:val="toc 4"/>
    <w:basedOn w:val="Normal"/>
    <w:next w:val="Normal"/>
    <w:autoRedefine/>
    <w:uiPriority w:val="39"/>
    <w:unhideWhenUsed/>
    <w:rsid w:val="00E773A7"/>
    <w:pPr>
      <w:spacing w:after="100"/>
      <w:ind w:left="660"/>
      <w:jc w:val="left"/>
    </w:pPr>
    <w:rPr>
      <w:rFonts w:eastAsiaTheme="minorEastAsia"/>
      <w:sz w:val="22"/>
      <w:lang w:eastAsia="ro-RO"/>
    </w:rPr>
  </w:style>
  <w:style w:type="paragraph" w:styleId="TOC5">
    <w:name w:val="toc 5"/>
    <w:basedOn w:val="Normal"/>
    <w:next w:val="Normal"/>
    <w:autoRedefine/>
    <w:uiPriority w:val="39"/>
    <w:unhideWhenUsed/>
    <w:rsid w:val="00E773A7"/>
    <w:pPr>
      <w:spacing w:after="100"/>
      <w:ind w:left="880"/>
      <w:jc w:val="left"/>
    </w:pPr>
    <w:rPr>
      <w:rFonts w:eastAsiaTheme="minorEastAsia"/>
      <w:sz w:val="22"/>
      <w:lang w:eastAsia="ro-RO"/>
    </w:rPr>
  </w:style>
  <w:style w:type="paragraph" w:styleId="TOC6">
    <w:name w:val="toc 6"/>
    <w:basedOn w:val="Normal"/>
    <w:next w:val="Normal"/>
    <w:autoRedefine/>
    <w:uiPriority w:val="39"/>
    <w:unhideWhenUsed/>
    <w:rsid w:val="00E773A7"/>
    <w:pPr>
      <w:spacing w:after="100"/>
      <w:ind w:left="1100"/>
      <w:jc w:val="left"/>
    </w:pPr>
    <w:rPr>
      <w:rFonts w:eastAsiaTheme="minorEastAsia"/>
      <w:sz w:val="22"/>
      <w:lang w:eastAsia="ro-RO"/>
    </w:rPr>
  </w:style>
  <w:style w:type="paragraph" w:styleId="TOC7">
    <w:name w:val="toc 7"/>
    <w:basedOn w:val="Normal"/>
    <w:next w:val="Normal"/>
    <w:autoRedefine/>
    <w:uiPriority w:val="39"/>
    <w:unhideWhenUsed/>
    <w:rsid w:val="00E773A7"/>
    <w:pPr>
      <w:spacing w:after="100"/>
      <w:ind w:left="1320"/>
      <w:jc w:val="left"/>
    </w:pPr>
    <w:rPr>
      <w:rFonts w:eastAsiaTheme="minorEastAsia"/>
      <w:sz w:val="22"/>
      <w:lang w:eastAsia="ro-RO"/>
    </w:rPr>
  </w:style>
  <w:style w:type="paragraph" w:styleId="TOC8">
    <w:name w:val="toc 8"/>
    <w:basedOn w:val="Normal"/>
    <w:next w:val="Normal"/>
    <w:autoRedefine/>
    <w:uiPriority w:val="39"/>
    <w:unhideWhenUsed/>
    <w:rsid w:val="00E773A7"/>
    <w:pPr>
      <w:spacing w:after="100"/>
      <w:ind w:left="1540"/>
      <w:jc w:val="left"/>
    </w:pPr>
    <w:rPr>
      <w:rFonts w:eastAsiaTheme="minorEastAsia"/>
      <w:sz w:val="22"/>
      <w:lang w:eastAsia="ro-RO"/>
    </w:rPr>
  </w:style>
  <w:style w:type="paragraph" w:styleId="TOC9">
    <w:name w:val="toc 9"/>
    <w:basedOn w:val="Normal"/>
    <w:next w:val="Normal"/>
    <w:autoRedefine/>
    <w:uiPriority w:val="39"/>
    <w:unhideWhenUsed/>
    <w:rsid w:val="00E773A7"/>
    <w:pPr>
      <w:spacing w:after="100"/>
      <w:ind w:left="1760"/>
      <w:jc w:val="left"/>
    </w:pPr>
    <w:rPr>
      <w:rFonts w:eastAsiaTheme="minorEastAsia"/>
      <w:sz w:val="22"/>
      <w:lang w:eastAsia="ro-RO"/>
    </w:rPr>
  </w:style>
  <w:style w:type="paragraph" w:customStyle="1" w:styleId="whitespace-normal">
    <w:name w:val="whitespace-normal"/>
    <w:basedOn w:val="Normal"/>
    <w:rsid w:val="002C5283"/>
    <w:pPr>
      <w:spacing w:before="100" w:beforeAutospacing="1" w:after="100" w:afterAutospacing="1" w:line="240" w:lineRule="auto"/>
      <w:jc w:val="left"/>
    </w:pPr>
    <w:rPr>
      <w:rFonts w:ascii="Times New Roman" w:eastAsia="Times New Roman" w:hAnsi="Times New Roman" w:cs="Times New Roman"/>
      <w:kern w:val="0"/>
      <w:szCs w:val="24"/>
      <w:lang w:eastAsia="ro-RO"/>
      <w14:ligatures w14:val="none"/>
    </w:rPr>
  </w:style>
  <w:style w:type="paragraph" w:customStyle="1" w:styleId="Laborator">
    <w:name w:val="Laborator"/>
    <w:basedOn w:val="Heading1"/>
    <w:link w:val="LaboratorChar"/>
    <w:autoRedefine/>
    <w:rsid w:val="004F497D"/>
    <w:pPr>
      <w:pageBreakBefore/>
      <w:numPr>
        <w:numId w:val="1"/>
      </w:numPr>
      <w:ind w:left="714" w:hanging="357"/>
      <w:jc w:val="left"/>
    </w:pPr>
  </w:style>
  <w:style w:type="character" w:customStyle="1" w:styleId="LaboratorChar">
    <w:name w:val="Laborator Char"/>
    <w:basedOn w:val="Heading1Char"/>
    <w:link w:val="Laborator"/>
    <w:rsid w:val="004F497D"/>
    <w:rPr>
      <w:rFonts w:asciiTheme="majorHAnsi" w:eastAsiaTheme="majorEastAsia" w:hAnsiTheme="majorHAnsi" w:cstheme="majorBidi"/>
      <w:color w:val="0F4761" w:themeColor="accent1" w:themeShade="BF"/>
      <w:sz w:val="40"/>
      <w:szCs w:val="40"/>
    </w:rPr>
  </w:style>
  <w:style w:type="paragraph" w:styleId="NoSpacing">
    <w:name w:val="No Spacing"/>
    <w:uiPriority w:val="1"/>
    <w:qFormat/>
    <w:rsid w:val="00F07386"/>
    <w:pPr>
      <w:spacing w:after="0" w:line="240" w:lineRule="auto"/>
      <w:jc w:val="both"/>
    </w:pPr>
    <w:rPr>
      <w:sz w:val="24"/>
    </w:rPr>
  </w:style>
  <w:style w:type="character" w:styleId="PlaceholderText">
    <w:name w:val="Placeholder Text"/>
    <w:basedOn w:val="DefaultParagraphFont"/>
    <w:uiPriority w:val="99"/>
    <w:semiHidden/>
    <w:rsid w:val="00DA2205"/>
    <w:rPr>
      <w:color w:val="666666"/>
    </w:rPr>
  </w:style>
  <w:style w:type="character" w:styleId="SubtleEmphasis">
    <w:name w:val="Subtle Emphasis"/>
    <w:basedOn w:val="DefaultParagraphFont"/>
    <w:uiPriority w:val="19"/>
    <w:qFormat/>
    <w:rsid w:val="006310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0351">
      <w:bodyDiv w:val="1"/>
      <w:marLeft w:val="0"/>
      <w:marRight w:val="0"/>
      <w:marTop w:val="0"/>
      <w:marBottom w:val="0"/>
      <w:divBdr>
        <w:top w:val="none" w:sz="0" w:space="0" w:color="auto"/>
        <w:left w:val="none" w:sz="0" w:space="0" w:color="auto"/>
        <w:bottom w:val="none" w:sz="0" w:space="0" w:color="auto"/>
        <w:right w:val="none" w:sz="0" w:space="0" w:color="auto"/>
      </w:divBdr>
    </w:div>
    <w:div w:id="69350260">
      <w:bodyDiv w:val="1"/>
      <w:marLeft w:val="0"/>
      <w:marRight w:val="0"/>
      <w:marTop w:val="0"/>
      <w:marBottom w:val="0"/>
      <w:divBdr>
        <w:top w:val="none" w:sz="0" w:space="0" w:color="auto"/>
        <w:left w:val="none" w:sz="0" w:space="0" w:color="auto"/>
        <w:bottom w:val="none" w:sz="0" w:space="0" w:color="auto"/>
        <w:right w:val="none" w:sz="0" w:space="0" w:color="auto"/>
      </w:divBdr>
    </w:div>
    <w:div w:id="102653034">
      <w:bodyDiv w:val="1"/>
      <w:marLeft w:val="0"/>
      <w:marRight w:val="0"/>
      <w:marTop w:val="0"/>
      <w:marBottom w:val="0"/>
      <w:divBdr>
        <w:top w:val="none" w:sz="0" w:space="0" w:color="auto"/>
        <w:left w:val="none" w:sz="0" w:space="0" w:color="auto"/>
        <w:bottom w:val="none" w:sz="0" w:space="0" w:color="auto"/>
        <w:right w:val="none" w:sz="0" w:space="0" w:color="auto"/>
      </w:divBdr>
    </w:div>
    <w:div w:id="106243996">
      <w:bodyDiv w:val="1"/>
      <w:marLeft w:val="0"/>
      <w:marRight w:val="0"/>
      <w:marTop w:val="0"/>
      <w:marBottom w:val="0"/>
      <w:divBdr>
        <w:top w:val="none" w:sz="0" w:space="0" w:color="auto"/>
        <w:left w:val="none" w:sz="0" w:space="0" w:color="auto"/>
        <w:bottom w:val="none" w:sz="0" w:space="0" w:color="auto"/>
        <w:right w:val="none" w:sz="0" w:space="0" w:color="auto"/>
      </w:divBdr>
    </w:div>
    <w:div w:id="252907119">
      <w:bodyDiv w:val="1"/>
      <w:marLeft w:val="0"/>
      <w:marRight w:val="0"/>
      <w:marTop w:val="0"/>
      <w:marBottom w:val="0"/>
      <w:divBdr>
        <w:top w:val="none" w:sz="0" w:space="0" w:color="auto"/>
        <w:left w:val="none" w:sz="0" w:space="0" w:color="auto"/>
        <w:bottom w:val="none" w:sz="0" w:space="0" w:color="auto"/>
        <w:right w:val="none" w:sz="0" w:space="0" w:color="auto"/>
      </w:divBdr>
    </w:div>
    <w:div w:id="293995273">
      <w:bodyDiv w:val="1"/>
      <w:marLeft w:val="0"/>
      <w:marRight w:val="0"/>
      <w:marTop w:val="0"/>
      <w:marBottom w:val="0"/>
      <w:divBdr>
        <w:top w:val="none" w:sz="0" w:space="0" w:color="auto"/>
        <w:left w:val="none" w:sz="0" w:space="0" w:color="auto"/>
        <w:bottom w:val="none" w:sz="0" w:space="0" w:color="auto"/>
        <w:right w:val="none" w:sz="0" w:space="0" w:color="auto"/>
      </w:divBdr>
    </w:div>
    <w:div w:id="399717129">
      <w:bodyDiv w:val="1"/>
      <w:marLeft w:val="0"/>
      <w:marRight w:val="0"/>
      <w:marTop w:val="0"/>
      <w:marBottom w:val="0"/>
      <w:divBdr>
        <w:top w:val="none" w:sz="0" w:space="0" w:color="auto"/>
        <w:left w:val="none" w:sz="0" w:space="0" w:color="auto"/>
        <w:bottom w:val="none" w:sz="0" w:space="0" w:color="auto"/>
        <w:right w:val="none" w:sz="0" w:space="0" w:color="auto"/>
      </w:divBdr>
      <w:divsChild>
        <w:div w:id="46884477">
          <w:marLeft w:val="0"/>
          <w:marRight w:val="0"/>
          <w:marTop w:val="0"/>
          <w:marBottom w:val="0"/>
          <w:divBdr>
            <w:top w:val="none" w:sz="0" w:space="0" w:color="auto"/>
            <w:left w:val="none" w:sz="0" w:space="0" w:color="auto"/>
            <w:bottom w:val="none" w:sz="0" w:space="0" w:color="auto"/>
            <w:right w:val="none" w:sz="0" w:space="0" w:color="auto"/>
          </w:divBdr>
          <w:divsChild>
            <w:div w:id="370304661">
              <w:marLeft w:val="0"/>
              <w:marRight w:val="0"/>
              <w:marTop w:val="0"/>
              <w:marBottom w:val="0"/>
              <w:divBdr>
                <w:top w:val="none" w:sz="0" w:space="0" w:color="auto"/>
                <w:left w:val="none" w:sz="0" w:space="0" w:color="auto"/>
                <w:bottom w:val="none" w:sz="0" w:space="0" w:color="auto"/>
                <w:right w:val="none" w:sz="0" w:space="0" w:color="auto"/>
              </w:divBdr>
            </w:div>
          </w:divsChild>
        </w:div>
        <w:div w:id="1337078863">
          <w:marLeft w:val="0"/>
          <w:marRight w:val="0"/>
          <w:marTop w:val="0"/>
          <w:marBottom w:val="0"/>
          <w:divBdr>
            <w:top w:val="none" w:sz="0" w:space="0" w:color="auto"/>
            <w:left w:val="none" w:sz="0" w:space="0" w:color="auto"/>
            <w:bottom w:val="none" w:sz="0" w:space="0" w:color="auto"/>
            <w:right w:val="none" w:sz="0" w:space="0" w:color="auto"/>
          </w:divBdr>
          <w:divsChild>
            <w:div w:id="1825126317">
              <w:marLeft w:val="0"/>
              <w:marRight w:val="0"/>
              <w:marTop w:val="0"/>
              <w:marBottom w:val="0"/>
              <w:divBdr>
                <w:top w:val="none" w:sz="0" w:space="0" w:color="auto"/>
                <w:left w:val="none" w:sz="0" w:space="0" w:color="auto"/>
                <w:bottom w:val="none" w:sz="0" w:space="0" w:color="auto"/>
                <w:right w:val="none" w:sz="0" w:space="0" w:color="auto"/>
              </w:divBdr>
            </w:div>
            <w:div w:id="155608703">
              <w:marLeft w:val="0"/>
              <w:marRight w:val="0"/>
              <w:marTop w:val="0"/>
              <w:marBottom w:val="0"/>
              <w:divBdr>
                <w:top w:val="none" w:sz="0" w:space="0" w:color="auto"/>
                <w:left w:val="none" w:sz="0" w:space="0" w:color="auto"/>
                <w:bottom w:val="none" w:sz="0" w:space="0" w:color="auto"/>
                <w:right w:val="none" w:sz="0" w:space="0" w:color="auto"/>
              </w:divBdr>
            </w:div>
            <w:div w:id="749818077">
              <w:marLeft w:val="0"/>
              <w:marRight w:val="0"/>
              <w:marTop w:val="0"/>
              <w:marBottom w:val="0"/>
              <w:divBdr>
                <w:top w:val="none" w:sz="0" w:space="0" w:color="auto"/>
                <w:left w:val="none" w:sz="0" w:space="0" w:color="auto"/>
                <w:bottom w:val="none" w:sz="0" w:space="0" w:color="auto"/>
                <w:right w:val="none" w:sz="0" w:space="0" w:color="auto"/>
              </w:divBdr>
            </w:div>
          </w:divsChild>
        </w:div>
        <w:div w:id="806125193">
          <w:marLeft w:val="0"/>
          <w:marRight w:val="0"/>
          <w:marTop w:val="0"/>
          <w:marBottom w:val="0"/>
          <w:divBdr>
            <w:top w:val="none" w:sz="0" w:space="0" w:color="auto"/>
            <w:left w:val="none" w:sz="0" w:space="0" w:color="auto"/>
            <w:bottom w:val="none" w:sz="0" w:space="0" w:color="auto"/>
            <w:right w:val="none" w:sz="0" w:space="0" w:color="auto"/>
          </w:divBdr>
          <w:divsChild>
            <w:div w:id="2081444998">
              <w:marLeft w:val="0"/>
              <w:marRight w:val="0"/>
              <w:marTop w:val="0"/>
              <w:marBottom w:val="0"/>
              <w:divBdr>
                <w:top w:val="none" w:sz="0" w:space="0" w:color="auto"/>
                <w:left w:val="none" w:sz="0" w:space="0" w:color="auto"/>
                <w:bottom w:val="none" w:sz="0" w:space="0" w:color="auto"/>
                <w:right w:val="none" w:sz="0" w:space="0" w:color="auto"/>
              </w:divBdr>
            </w:div>
          </w:divsChild>
        </w:div>
        <w:div w:id="1899366189">
          <w:marLeft w:val="0"/>
          <w:marRight w:val="0"/>
          <w:marTop w:val="0"/>
          <w:marBottom w:val="0"/>
          <w:divBdr>
            <w:top w:val="none" w:sz="0" w:space="0" w:color="auto"/>
            <w:left w:val="none" w:sz="0" w:space="0" w:color="auto"/>
            <w:bottom w:val="none" w:sz="0" w:space="0" w:color="auto"/>
            <w:right w:val="none" w:sz="0" w:space="0" w:color="auto"/>
          </w:divBdr>
          <w:divsChild>
            <w:div w:id="1036125520">
              <w:marLeft w:val="0"/>
              <w:marRight w:val="0"/>
              <w:marTop w:val="0"/>
              <w:marBottom w:val="0"/>
              <w:divBdr>
                <w:top w:val="none" w:sz="0" w:space="0" w:color="auto"/>
                <w:left w:val="none" w:sz="0" w:space="0" w:color="auto"/>
                <w:bottom w:val="none" w:sz="0" w:space="0" w:color="auto"/>
                <w:right w:val="none" w:sz="0" w:space="0" w:color="auto"/>
              </w:divBdr>
            </w:div>
            <w:div w:id="1625773767">
              <w:marLeft w:val="0"/>
              <w:marRight w:val="0"/>
              <w:marTop w:val="0"/>
              <w:marBottom w:val="0"/>
              <w:divBdr>
                <w:top w:val="none" w:sz="0" w:space="0" w:color="auto"/>
                <w:left w:val="none" w:sz="0" w:space="0" w:color="auto"/>
                <w:bottom w:val="none" w:sz="0" w:space="0" w:color="auto"/>
                <w:right w:val="none" w:sz="0" w:space="0" w:color="auto"/>
              </w:divBdr>
            </w:div>
            <w:div w:id="646207631">
              <w:marLeft w:val="0"/>
              <w:marRight w:val="0"/>
              <w:marTop w:val="0"/>
              <w:marBottom w:val="0"/>
              <w:divBdr>
                <w:top w:val="none" w:sz="0" w:space="0" w:color="auto"/>
                <w:left w:val="none" w:sz="0" w:space="0" w:color="auto"/>
                <w:bottom w:val="none" w:sz="0" w:space="0" w:color="auto"/>
                <w:right w:val="none" w:sz="0" w:space="0" w:color="auto"/>
              </w:divBdr>
            </w:div>
            <w:div w:id="2108502642">
              <w:marLeft w:val="0"/>
              <w:marRight w:val="0"/>
              <w:marTop w:val="0"/>
              <w:marBottom w:val="0"/>
              <w:divBdr>
                <w:top w:val="none" w:sz="0" w:space="0" w:color="auto"/>
                <w:left w:val="none" w:sz="0" w:space="0" w:color="auto"/>
                <w:bottom w:val="none" w:sz="0" w:space="0" w:color="auto"/>
                <w:right w:val="none" w:sz="0" w:space="0" w:color="auto"/>
              </w:divBdr>
            </w:div>
            <w:div w:id="1508598610">
              <w:marLeft w:val="0"/>
              <w:marRight w:val="0"/>
              <w:marTop w:val="0"/>
              <w:marBottom w:val="0"/>
              <w:divBdr>
                <w:top w:val="none" w:sz="0" w:space="0" w:color="auto"/>
                <w:left w:val="none" w:sz="0" w:space="0" w:color="auto"/>
                <w:bottom w:val="none" w:sz="0" w:space="0" w:color="auto"/>
                <w:right w:val="none" w:sz="0" w:space="0" w:color="auto"/>
              </w:divBdr>
            </w:div>
          </w:divsChild>
        </w:div>
        <w:div w:id="1728720531">
          <w:marLeft w:val="0"/>
          <w:marRight w:val="0"/>
          <w:marTop w:val="0"/>
          <w:marBottom w:val="0"/>
          <w:divBdr>
            <w:top w:val="none" w:sz="0" w:space="0" w:color="auto"/>
            <w:left w:val="none" w:sz="0" w:space="0" w:color="auto"/>
            <w:bottom w:val="none" w:sz="0" w:space="0" w:color="auto"/>
            <w:right w:val="none" w:sz="0" w:space="0" w:color="auto"/>
          </w:divBdr>
          <w:divsChild>
            <w:div w:id="1078015467">
              <w:marLeft w:val="0"/>
              <w:marRight w:val="0"/>
              <w:marTop w:val="0"/>
              <w:marBottom w:val="0"/>
              <w:divBdr>
                <w:top w:val="none" w:sz="0" w:space="0" w:color="auto"/>
                <w:left w:val="none" w:sz="0" w:space="0" w:color="auto"/>
                <w:bottom w:val="none" w:sz="0" w:space="0" w:color="auto"/>
                <w:right w:val="none" w:sz="0" w:space="0" w:color="auto"/>
              </w:divBdr>
            </w:div>
            <w:div w:id="98184962">
              <w:marLeft w:val="0"/>
              <w:marRight w:val="0"/>
              <w:marTop w:val="0"/>
              <w:marBottom w:val="0"/>
              <w:divBdr>
                <w:top w:val="none" w:sz="0" w:space="0" w:color="auto"/>
                <w:left w:val="none" w:sz="0" w:space="0" w:color="auto"/>
                <w:bottom w:val="none" w:sz="0" w:space="0" w:color="auto"/>
                <w:right w:val="none" w:sz="0" w:space="0" w:color="auto"/>
              </w:divBdr>
            </w:div>
            <w:div w:id="9913696">
              <w:marLeft w:val="0"/>
              <w:marRight w:val="0"/>
              <w:marTop w:val="0"/>
              <w:marBottom w:val="0"/>
              <w:divBdr>
                <w:top w:val="none" w:sz="0" w:space="0" w:color="auto"/>
                <w:left w:val="none" w:sz="0" w:space="0" w:color="auto"/>
                <w:bottom w:val="none" w:sz="0" w:space="0" w:color="auto"/>
                <w:right w:val="none" w:sz="0" w:space="0" w:color="auto"/>
              </w:divBdr>
            </w:div>
            <w:div w:id="350686351">
              <w:marLeft w:val="0"/>
              <w:marRight w:val="0"/>
              <w:marTop w:val="0"/>
              <w:marBottom w:val="0"/>
              <w:divBdr>
                <w:top w:val="none" w:sz="0" w:space="0" w:color="auto"/>
                <w:left w:val="none" w:sz="0" w:space="0" w:color="auto"/>
                <w:bottom w:val="none" w:sz="0" w:space="0" w:color="auto"/>
                <w:right w:val="none" w:sz="0" w:space="0" w:color="auto"/>
              </w:divBdr>
            </w:div>
            <w:div w:id="1168982561">
              <w:marLeft w:val="0"/>
              <w:marRight w:val="0"/>
              <w:marTop w:val="0"/>
              <w:marBottom w:val="0"/>
              <w:divBdr>
                <w:top w:val="none" w:sz="0" w:space="0" w:color="auto"/>
                <w:left w:val="none" w:sz="0" w:space="0" w:color="auto"/>
                <w:bottom w:val="none" w:sz="0" w:space="0" w:color="auto"/>
                <w:right w:val="none" w:sz="0" w:space="0" w:color="auto"/>
              </w:divBdr>
            </w:div>
            <w:div w:id="20334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8748">
      <w:bodyDiv w:val="1"/>
      <w:marLeft w:val="0"/>
      <w:marRight w:val="0"/>
      <w:marTop w:val="0"/>
      <w:marBottom w:val="0"/>
      <w:divBdr>
        <w:top w:val="none" w:sz="0" w:space="0" w:color="auto"/>
        <w:left w:val="none" w:sz="0" w:space="0" w:color="auto"/>
        <w:bottom w:val="none" w:sz="0" w:space="0" w:color="auto"/>
        <w:right w:val="none" w:sz="0" w:space="0" w:color="auto"/>
      </w:divBdr>
    </w:div>
    <w:div w:id="470556077">
      <w:bodyDiv w:val="1"/>
      <w:marLeft w:val="0"/>
      <w:marRight w:val="0"/>
      <w:marTop w:val="0"/>
      <w:marBottom w:val="0"/>
      <w:divBdr>
        <w:top w:val="none" w:sz="0" w:space="0" w:color="auto"/>
        <w:left w:val="none" w:sz="0" w:space="0" w:color="auto"/>
        <w:bottom w:val="none" w:sz="0" w:space="0" w:color="auto"/>
        <w:right w:val="none" w:sz="0" w:space="0" w:color="auto"/>
      </w:divBdr>
    </w:div>
    <w:div w:id="492723373">
      <w:bodyDiv w:val="1"/>
      <w:marLeft w:val="0"/>
      <w:marRight w:val="0"/>
      <w:marTop w:val="0"/>
      <w:marBottom w:val="0"/>
      <w:divBdr>
        <w:top w:val="none" w:sz="0" w:space="0" w:color="auto"/>
        <w:left w:val="none" w:sz="0" w:space="0" w:color="auto"/>
        <w:bottom w:val="none" w:sz="0" w:space="0" w:color="auto"/>
        <w:right w:val="none" w:sz="0" w:space="0" w:color="auto"/>
      </w:divBdr>
    </w:div>
    <w:div w:id="580792099">
      <w:bodyDiv w:val="1"/>
      <w:marLeft w:val="0"/>
      <w:marRight w:val="0"/>
      <w:marTop w:val="0"/>
      <w:marBottom w:val="0"/>
      <w:divBdr>
        <w:top w:val="none" w:sz="0" w:space="0" w:color="auto"/>
        <w:left w:val="none" w:sz="0" w:space="0" w:color="auto"/>
        <w:bottom w:val="none" w:sz="0" w:space="0" w:color="auto"/>
        <w:right w:val="none" w:sz="0" w:space="0" w:color="auto"/>
      </w:divBdr>
    </w:div>
    <w:div w:id="688139854">
      <w:bodyDiv w:val="1"/>
      <w:marLeft w:val="0"/>
      <w:marRight w:val="0"/>
      <w:marTop w:val="0"/>
      <w:marBottom w:val="0"/>
      <w:divBdr>
        <w:top w:val="none" w:sz="0" w:space="0" w:color="auto"/>
        <w:left w:val="none" w:sz="0" w:space="0" w:color="auto"/>
        <w:bottom w:val="none" w:sz="0" w:space="0" w:color="auto"/>
        <w:right w:val="none" w:sz="0" w:space="0" w:color="auto"/>
      </w:divBdr>
    </w:div>
    <w:div w:id="713192331">
      <w:bodyDiv w:val="1"/>
      <w:marLeft w:val="0"/>
      <w:marRight w:val="0"/>
      <w:marTop w:val="0"/>
      <w:marBottom w:val="0"/>
      <w:divBdr>
        <w:top w:val="none" w:sz="0" w:space="0" w:color="auto"/>
        <w:left w:val="none" w:sz="0" w:space="0" w:color="auto"/>
        <w:bottom w:val="none" w:sz="0" w:space="0" w:color="auto"/>
        <w:right w:val="none" w:sz="0" w:space="0" w:color="auto"/>
      </w:divBdr>
    </w:div>
    <w:div w:id="765075475">
      <w:bodyDiv w:val="1"/>
      <w:marLeft w:val="0"/>
      <w:marRight w:val="0"/>
      <w:marTop w:val="0"/>
      <w:marBottom w:val="0"/>
      <w:divBdr>
        <w:top w:val="none" w:sz="0" w:space="0" w:color="auto"/>
        <w:left w:val="none" w:sz="0" w:space="0" w:color="auto"/>
        <w:bottom w:val="none" w:sz="0" w:space="0" w:color="auto"/>
        <w:right w:val="none" w:sz="0" w:space="0" w:color="auto"/>
      </w:divBdr>
    </w:div>
    <w:div w:id="769198189">
      <w:bodyDiv w:val="1"/>
      <w:marLeft w:val="0"/>
      <w:marRight w:val="0"/>
      <w:marTop w:val="0"/>
      <w:marBottom w:val="0"/>
      <w:divBdr>
        <w:top w:val="none" w:sz="0" w:space="0" w:color="auto"/>
        <w:left w:val="none" w:sz="0" w:space="0" w:color="auto"/>
        <w:bottom w:val="none" w:sz="0" w:space="0" w:color="auto"/>
        <w:right w:val="none" w:sz="0" w:space="0" w:color="auto"/>
      </w:divBdr>
    </w:div>
    <w:div w:id="871655436">
      <w:bodyDiv w:val="1"/>
      <w:marLeft w:val="0"/>
      <w:marRight w:val="0"/>
      <w:marTop w:val="0"/>
      <w:marBottom w:val="0"/>
      <w:divBdr>
        <w:top w:val="none" w:sz="0" w:space="0" w:color="auto"/>
        <w:left w:val="none" w:sz="0" w:space="0" w:color="auto"/>
        <w:bottom w:val="none" w:sz="0" w:space="0" w:color="auto"/>
        <w:right w:val="none" w:sz="0" w:space="0" w:color="auto"/>
      </w:divBdr>
    </w:div>
    <w:div w:id="877475880">
      <w:bodyDiv w:val="1"/>
      <w:marLeft w:val="0"/>
      <w:marRight w:val="0"/>
      <w:marTop w:val="0"/>
      <w:marBottom w:val="0"/>
      <w:divBdr>
        <w:top w:val="none" w:sz="0" w:space="0" w:color="auto"/>
        <w:left w:val="none" w:sz="0" w:space="0" w:color="auto"/>
        <w:bottom w:val="none" w:sz="0" w:space="0" w:color="auto"/>
        <w:right w:val="none" w:sz="0" w:space="0" w:color="auto"/>
      </w:divBdr>
      <w:divsChild>
        <w:div w:id="345405718">
          <w:marLeft w:val="0"/>
          <w:marRight w:val="0"/>
          <w:marTop w:val="0"/>
          <w:marBottom w:val="0"/>
          <w:divBdr>
            <w:top w:val="none" w:sz="0" w:space="0" w:color="auto"/>
            <w:left w:val="none" w:sz="0" w:space="0" w:color="auto"/>
            <w:bottom w:val="none" w:sz="0" w:space="0" w:color="auto"/>
            <w:right w:val="none" w:sz="0" w:space="0" w:color="auto"/>
          </w:divBdr>
          <w:divsChild>
            <w:div w:id="478379654">
              <w:marLeft w:val="0"/>
              <w:marRight w:val="0"/>
              <w:marTop w:val="0"/>
              <w:marBottom w:val="0"/>
              <w:divBdr>
                <w:top w:val="none" w:sz="0" w:space="0" w:color="auto"/>
                <w:left w:val="none" w:sz="0" w:space="0" w:color="auto"/>
                <w:bottom w:val="none" w:sz="0" w:space="0" w:color="auto"/>
                <w:right w:val="none" w:sz="0" w:space="0" w:color="auto"/>
              </w:divBdr>
            </w:div>
            <w:div w:id="2014985754">
              <w:marLeft w:val="0"/>
              <w:marRight w:val="0"/>
              <w:marTop w:val="0"/>
              <w:marBottom w:val="0"/>
              <w:divBdr>
                <w:top w:val="none" w:sz="0" w:space="0" w:color="auto"/>
                <w:left w:val="none" w:sz="0" w:space="0" w:color="auto"/>
                <w:bottom w:val="none" w:sz="0" w:space="0" w:color="auto"/>
                <w:right w:val="none" w:sz="0" w:space="0" w:color="auto"/>
              </w:divBdr>
            </w:div>
          </w:divsChild>
        </w:div>
        <w:div w:id="327099662">
          <w:marLeft w:val="0"/>
          <w:marRight w:val="0"/>
          <w:marTop w:val="0"/>
          <w:marBottom w:val="0"/>
          <w:divBdr>
            <w:top w:val="none" w:sz="0" w:space="0" w:color="auto"/>
            <w:left w:val="none" w:sz="0" w:space="0" w:color="auto"/>
            <w:bottom w:val="none" w:sz="0" w:space="0" w:color="auto"/>
            <w:right w:val="none" w:sz="0" w:space="0" w:color="auto"/>
          </w:divBdr>
          <w:divsChild>
            <w:div w:id="1235503713">
              <w:marLeft w:val="0"/>
              <w:marRight w:val="0"/>
              <w:marTop w:val="0"/>
              <w:marBottom w:val="0"/>
              <w:divBdr>
                <w:top w:val="none" w:sz="0" w:space="0" w:color="auto"/>
                <w:left w:val="none" w:sz="0" w:space="0" w:color="auto"/>
                <w:bottom w:val="none" w:sz="0" w:space="0" w:color="auto"/>
                <w:right w:val="none" w:sz="0" w:space="0" w:color="auto"/>
              </w:divBdr>
            </w:div>
            <w:div w:id="440074747">
              <w:marLeft w:val="0"/>
              <w:marRight w:val="0"/>
              <w:marTop w:val="0"/>
              <w:marBottom w:val="0"/>
              <w:divBdr>
                <w:top w:val="none" w:sz="0" w:space="0" w:color="auto"/>
                <w:left w:val="none" w:sz="0" w:space="0" w:color="auto"/>
                <w:bottom w:val="none" w:sz="0" w:space="0" w:color="auto"/>
                <w:right w:val="none" w:sz="0" w:space="0" w:color="auto"/>
              </w:divBdr>
            </w:div>
          </w:divsChild>
        </w:div>
        <w:div w:id="1386173848">
          <w:marLeft w:val="0"/>
          <w:marRight w:val="0"/>
          <w:marTop w:val="0"/>
          <w:marBottom w:val="0"/>
          <w:divBdr>
            <w:top w:val="none" w:sz="0" w:space="0" w:color="auto"/>
            <w:left w:val="none" w:sz="0" w:space="0" w:color="auto"/>
            <w:bottom w:val="none" w:sz="0" w:space="0" w:color="auto"/>
            <w:right w:val="none" w:sz="0" w:space="0" w:color="auto"/>
          </w:divBdr>
          <w:divsChild>
            <w:div w:id="1677270874">
              <w:marLeft w:val="0"/>
              <w:marRight w:val="0"/>
              <w:marTop w:val="0"/>
              <w:marBottom w:val="0"/>
              <w:divBdr>
                <w:top w:val="none" w:sz="0" w:space="0" w:color="auto"/>
                <w:left w:val="none" w:sz="0" w:space="0" w:color="auto"/>
                <w:bottom w:val="none" w:sz="0" w:space="0" w:color="auto"/>
                <w:right w:val="none" w:sz="0" w:space="0" w:color="auto"/>
              </w:divBdr>
            </w:div>
          </w:divsChild>
        </w:div>
        <w:div w:id="513232019">
          <w:marLeft w:val="0"/>
          <w:marRight w:val="0"/>
          <w:marTop w:val="0"/>
          <w:marBottom w:val="0"/>
          <w:divBdr>
            <w:top w:val="none" w:sz="0" w:space="0" w:color="auto"/>
            <w:left w:val="none" w:sz="0" w:space="0" w:color="auto"/>
            <w:bottom w:val="none" w:sz="0" w:space="0" w:color="auto"/>
            <w:right w:val="none" w:sz="0" w:space="0" w:color="auto"/>
          </w:divBdr>
          <w:divsChild>
            <w:div w:id="2027441662">
              <w:marLeft w:val="0"/>
              <w:marRight w:val="0"/>
              <w:marTop w:val="0"/>
              <w:marBottom w:val="0"/>
              <w:divBdr>
                <w:top w:val="none" w:sz="0" w:space="0" w:color="auto"/>
                <w:left w:val="none" w:sz="0" w:space="0" w:color="auto"/>
                <w:bottom w:val="none" w:sz="0" w:space="0" w:color="auto"/>
                <w:right w:val="none" w:sz="0" w:space="0" w:color="auto"/>
              </w:divBdr>
            </w:div>
          </w:divsChild>
        </w:div>
        <w:div w:id="1557355640">
          <w:marLeft w:val="0"/>
          <w:marRight w:val="0"/>
          <w:marTop w:val="0"/>
          <w:marBottom w:val="0"/>
          <w:divBdr>
            <w:top w:val="none" w:sz="0" w:space="0" w:color="auto"/>
            <w:left w:val="none" w:sz="0" w:space="0" w:color="auto"/>
            <w:bottom w:val="none" w:sz="0" w:space="0" w:color="auto"/>
            <w:right w:val="none" w:sz="0" w:space="0" w:color="auto"/>
          </w:divBdr>
          <w:divsChild>
            <w:div w:id="1433890997">
              <w:marLeft w:val="0"/>
              <w:marRight w:val="0"/>
              <w:marTop w:val="0"/>
              <w:marBottom w:val="0"/>
              <w:divBdr>
                <w:top w:val="none" w:sz="0" w:space="0" w:color="auto"/>
                <w:left w:val="none" w:sz="0" w:space="0" w:color="auto"/>
                <w:bottom w:val="none" w:sz="0" w:space="0" w:color="auto"/>
                <w:right w:val="none" w:sz="0" w:space="0" w:color="auto"/>
              </w:divBdr>
            </w:div>
            <w:div w:id="1965847272">
              <w:marLeft w:val="0"/>
              <w:marRight w:val="0"/>
              <w:marTop w:val="0"/>
              <w:marBottom w:val="0"/>
              <w:divBdr>
                <w:top w:val="none" w:sz="0" w:space="0" w:color="auto"/>
                <w:left w:val="none" w:sz="0" w:space="0" w:color="auto"/>
                <w:bottom w:val="none" w:sz="0" w:space="0" w:color="auto"/>
                <w:right w:val="none" w:sz="0" w:space="0" w:color="auto"/>
              </w:divBdr>
            </w:div>
            <w:div w:id="1386638747">
              <w:marLeft w:val="0"/>
              <w:marRight w:val="0"/>
              <w:marTop w:val="0"/>
              <w:marBottom w:val="0"/>
              <w:divBdr>
                <w:top w:val="none" w:sz="0" w:space="0" w:color="auto"/>
                <w:left w:val="none" w:sz="0" w:space="0" w:color="auto"/>
                <w:bottom w:val="none" w:sz="0" w:space="0" w:color="auto"/>
                <w:right w:val="none" w:sz="0" w:space="0" w:color="auto"/>
              </w:divBdr>
            </w:div>
            <w:div w:id="60180837">
              <w:marLeft w:val="0"/>
              <w:marRight w:val="0"/>
              <w:marTop w:val="0"/>
              <w:marBottom w:val="0"/>
              <w:divBdr>
                <w:top w:val="none" w:sz="0" w:space="0" w:color="auto"/>
                <w:left w:val="none" w:sz="0" w:space="0" w:color="auto"/>
                <w:bottom w:val="none" w:sz="0" w:space="0" w:color="auto"/>
                <w:right w:val="none" w:sz="0" w:space="0" w:color="auto"/>
              </w:divBdr>
            </w:div>
            <w:div w:id="882442662">
              <w:marLeft w:val="0"/>
              <w:marRight w:val="0"/>
              <w:marTop w:val="0"/>
              <w:marBottom w:val="0"/>
              <w:divBdr>
                <w:top w:val="none" w:sz="0" w:space="0" w:color="auto"/>
                <w:left w:val="none" w:sz="0" w:space="0" w:color="auto"/>
                <w:bottom w:val="none" w:sz="0" w:space="0" w:color="auto"/>
                <w:right w:val="none" w:sz="0" w:space="0" w:color="auto"/>
              </w:divBdr>
            </w:div>
            <w:div w:id="1238705358">
              <w:marLeft w:val="0"/>
              <w:marRight w:val="0"/>
              <w:marTop w:val="0"/>
              <w:marBottom w:val="0"/>
              <w:divBdr>
                <w:top w:val="none" w:sz="0" w:space="0" w:color="auto"/>
                <w:left w:val="none" w:sz="0" w:space="0" w:color="auto"/>
                <w:bottom w:val="none" w:sz="0" w:space="0" w:color="auto"/>
                <w:right w:val="none" w:sz="0" w:space="0" w:color="auto"/>
              </w:divBdr>
            </w:div>
            <w:div w:id="2120948564">
              <w:marLeft w:val="0"/>
              <w:marRight w:val="0"/>
              <w:marTop w:val="0"/>
              <w:marBottom w:val="0"/>
              <w:divBdr>
                <w:top w:val="none" w:sz="0" w:space="0" w:color="auto"/>
                <w:left w:val="none" w:sz="0" w:space="0" w:color="auto"/>
                <w:bottom w:val="none" w:sz="0" w:space="0" w:color="auto"/>
                <w:right w:val="none" w:sz="0" w:space="0" w:color="auto"/>
              </w:divBdr>
            </w:div>
            <w:div w:id="2048486161">
              <w:marLeft w:val="0"/>
              <w:marRight w:val="0"/>
              <w:marTop w:val="0"/>
              <w:marBottom w:val="0"/>
              <w:divBdr>
                <w:top w:val="none" w:sz="0" w:space="0" w:color="auto"/>
                <w:left w:val="none" w:sz="0" w:space="0" w:color="auto"/>
                <w:bottom w:val="none" w:sz="0" w:space="0" w:color="auto"/>
                <w:right w:val="none" w:sz="0" w:space="0" w:color="auto"/>
              </w:divBdr>
            </w:div>
            <w:div w:id="123547596">
              <w:marLeft w:val="0"/>
              <w:marRight w:val="0"/>
              <w:marTop w:val="0"/>
              <w:marBottom w:val="0"/>
              <w:divBdr>
                <w:top w:val="none" w:sz="0" w:space="0" w:color="auto"/>
                <w:left w:val="none" w:sz="0" w:space="0" w:color="auto"/>
                <w:bottom w:val="none" w:sz="0" w:space="0" w:color="auto"/>
                <w:right w:val="none" w:sz="0" w:space="0" w:color="auto"/>
              </w:divBdr>
            </w:div>
            <w:div w:id="870804986">
              <w:marLeft w:val="0"/>
              <w:marRight w:val="0"/>
              <w:marTop w:val="0"/>
              <w:marBottom w:val="0"/>
              <w:divBdr>
                <w:top w:val="none" w:sz="0" w:space="0" w:color="auto"/>
                <w:left w:val="none" w:sz="0" w:space="0" w:color="auto"/>
                <w:bottom w:val="none" w:sz="0" w:space="0" w:color="auto"/>
                <w:right w:val="none" w:sz="0" w:space="0" w:color="auto"/>
              </w:divBdr>
            </w:div>
            <w:div w:id="938832758">
              <w:marLeft w:val="0"/>
              <w:marRight w:val="0"/>
              <w:marTop w:val="0"/>
              <w:marBottom w:val="0"/>
              <w:divBdr>
                <w:top w:val="none" w:sz="0" w:space="0" w:color="auto"/>
                <w:left w:val="none" w:sz="0" w:space="0" w:color="auto"/>
                <w:bottom w:val="none" w:sz="0" w:space="0" w:color="auto"/>
                <w:right w:val="none" w:sz="0" w:space="0" w:color="auto"/>
              </w:divBdr>
            </w:div>
            <w:div w:id="396827731">
              <w:marLeft w:val="0"/>
              <w:marRight w:val="0"/>
              <w:marTop w:val="0"/>
              <w:marBottom w:val="0"/>
              <w:divBdr>
                <w:top w:val="none" w:sz="0" w:space="0" w:color="auto"/>
                <w:left w:val="none" w:sz="0" w:space="0" w:color="auto"/>
                <w:bottom w:val="none" w:sz="0" w:space="0" w:color="auto"/>
                <w:right w:val="none" w:sz="0" w:space="0" w:color="auto"/>
              </w:divBdr>
            </w:div>
            <w:div w:id="733434057">
              <w:marLeft w:val="0"/>
              <w:marRight w:val="0"/>
              <w:marTop w:val="0"/>
              <w:marBottom w:val="0"/>
              <w:divBdr>
                <w:top w:val="none" w:sz="0" w:space="0" w:color="auto"/>
                <w:left w:val="none" w:sz="0" w:space="0" w:color="auto"/>
                <w:bottom w:val="none" w:sz="0" w:space="0" w:color="auto"/>
                <w:right w:val="none" w:sz="0" w:space="0" w:color="auto"/>
              </w:divBdr>
            </w:div>
          </w:divsChild>
        </w:div>
        <w:div w:id="1980500011">
          <w:marLeft w:val="0"/>
          <w:marRight w:val="0"/>
          <w:marTop w:val="0"/>
          <w:marBottom w:val="0"/>
          <w:divBdr>
            <w:top w:val="none" w:sz="0" w:space="0" w:color="auto"/>
            <w:left w:val="none" w:sz="0" w:space="0" w:color="auto"/>
            <w:bottom w:val="none" w:sz="0" w:space="0" w:color="auto"/>
            <w:right w:val="none" w:sz="0" w:space="0" w:color="auto"/>
          </w:divBdr>
          <w:divsChild>
            <w:div w:id="1852599056">
              <w:marLeft w:val="0"/>
              <w:marRight w:val="0"/>
              <w:marTop w:val="0"/>
              <w:marBottom w:val="0"/>
              <w:divBdr>
                <w:top w:val="none" w:sz="0" w:space="0" w:color="auto"/>
                <w:left w:val="none" w:sz="0" w:space="0" w:color="auto"/>
                <w:bottom w:val="none" w:sz="0" w:space="0" w:color="auto"/>
                <w:right w:val="none" w:sz="0" w:space="0" w:color="auto"/>
              </w:divBdr>
            </w:div>
          </w:divsChild>
        </w:div>
        <w:div w:id="2034454962">
          <w:marLeft w:val="0"/>
          <w:marRight w:val="0"/>
          <w:marTop w:val="0"/>
          <w:marBottom w:val="0"/>
          <w:divBdr>
            <w:top w:val="none" w:sz="0" w:space="0" w:color="auto"/>
            <w:left w:val="none" w:sz="0" w:space="0" w:color="auto"/>
            <w:bottom w:val="none" w:sz="0" w:space="0" w:color="auto"/>
            <w:right w:val="none" w:sz="0" w:space="0" w:color="auto"/>
          </w:divBdr>
          <w:divsChild>
            <w:div w:id="1869834114">
              <w:marLeft w:val="0"/>
              <w:marRight w:val="0"/>
              <w:marTop w:val="0"/>
              <w:marBottom w:val="0"/>
              <w:divBdr>
                <w:top w:val="none" w:sz="0" w:space="0" w:color="auto"/>
                <w:left w:val="none" w:sz="0" w:space="0" w:color="auto"/>
                <w:bottom w:val="none" w:sz="0" w:space="0" w:color="auto"/>
                <w:right w:val="none" w:sz="0" w:space="0" w:color="auto"/>
              </w:divBdr>
            </w:div>
            <w:div w:id="341127331">
              <w:marLeft w:val="0"/>
              <w:marRight w:val="0"/>
              <w:marTop w:val="0"/>
              <w:marBottom w:val="0"/>
              <w:divBdr>
                <w:top w:val="none" w:sz="0" w:space="0" w:color="auto"/>
                <w:left w:val="none" w:sz="0" w:space="0" w:color="auto"/>
                <w:bottom w:val="none" w:sz="0" w:space="0" w:color="auto"/>
                <w:right w:val="none" w:sz="0" w:space="0" w:color="auto"/>
              </w:divBdr>
            </w:div>
          </w:divsChild>
        </w:div>
        <w:div w:id="1586765264">
          <w:marLeft w:val="0"/>
          <w:marRight w:val="0"/>
          <w:marTop w:val="0"/>
          <w:marBottom w:val="0"/>
          <w:divBdr>
            <w:top w:val="none" w:sz="0" w:space="0" w:color="auto"/>
            <w:left w:val="none" w:sz="0" w:space="0" w:color="auto"/>
            <w:bottom w:val="none" w:sz="0" w:space="0" w:color="auto"/>
            <w:right w:val="none" w:sz="0" w:space="0" w:color="auto"/>
          </w:divBdr>
          <w:divsChild>
            <w:div w:id="1509363847">
              <w:marLeft w:val="0"/>
              <w:marRight w:val="0"/>
              <w:marTop w:val="0"/>
              <w:marBottom w:val="0"/>
              <w:divBdr>
                <w:top w:val="none" w:sz="0" w:space="0" w:color="auto"/>
                <w:left w:val="none" w:sz="0" w:space="0" w:color="auto"/>
                <w:bottom w:val="none" w:sz="0" w:space="0" w:color="auto"/>
                <w:right w:val="none" w:sz="0" w:space="0" w:color="auto"/>
              </w:divBdr>
            </w:div>
            <w:div w:id="351537406">
              <w:marLeft w:val="0"/>
              <w:marRight w:val="0"/>
              <w:marTop w:val="0"/>
              <w:marBottom w:val="0"/>
              <w:divBdr>
                <w:top w:val="none" w:sz="0" w:space="0" w:color="auto"/>
                <w:left w:val="none" w:sz="0" w:space="0" w:color="auto"/>
                <w:bottom w:val="none" w:sz="0" w:space="0" w:color="auto"/>
                <w:right w:val="none" w:sz="0" w:space="0" w:color="auto"/>
              </w:divBdr>
            </w:div>
            <w:div w:id="1919514803">
              <w:marLeft w:val="0"/>
              <w:marRight w:val="0"/>
              <w:marTop w:val="0"/>
              <w:marBottom w:val="0"/>
              <w:divBdr>
                <w:top w:val="none" w:sz="0" w:space="0" w:color="auto"/>
                <w:left w:val="none" w:sz="0" w:space="0" w:color="auto"/>
                <w:bottom w:val="none" w:sz="0" w:space="0" w:color="auto"/>
                <w:right w:val="none" w:sz="0" w:space="0" w:color="auto"/>
              </w:divBdr>
            </w:div>
            <w:div w:id="167789203">
              <w:marLeft w:val="0"/>
              <w:marRight w:val="0"/>
              <w:marTop w:val="0"/>
              <w:marBottom w:val="0"/>
              <w:divBdr>
                <w:top w:val="none" w:sz="0" w:space="0" w:color="auto"/>
                <w:left w:val="none" w:sz="0" w:space="0" w:color="auto"/>
                <w:bottom w:val="none" w:sz="0" w:space="0" w:color="auto"/>
                <w:right w:val="none" w:sz="0" w:space="0" w:color="auto"/>
              </w:divBdr>
            </w:div>
            <w:div w:id="455031321">
              <w:marLeft w:val="0"/>
              <w:marRight w:val="0"/>
              <w:marTop w:val="0"/>
              <w:marBottom w:val="0"/>
              <w:divBdr>
                <w:top w:val="none" w:sz="0" w:space="0" w:color="auto"/>
                <w:left w:val="none" w:sz="0" w:space="0" w:color="auto"/>
                <w:bottom w:val="none" w:sz="0" w:space="0" w:color="auto"/>
                <w:right w:val="none" w:sz="0" w:space="0" w:color="auto"/>
              </w:divBdr>
            </w:div>
            <w:div w:id="1735161942">
              <w:marLeft w:val="0"/>
              <w:marRight w:val="0"/>
              <w:marTop w:val="0"/>
              <w:marBottom w:val="0"/>
              <w:divBdr>
                <w:top w:val="none" w:sz="0" w:space="0" w:color="auto"/>
                <w:left w:val="none" w:sz="0" w:space="0" w:color="auto"/>
                <w:bottom w:val="none" w:sz="0" w:space="0" w:color="auto"/>
                <w:right w:val="none" w:sz="0" w:space="0" w:color="auto"/>
              </w:divBdr>
            </w:div>
            <w:div w:id="709645303">
              <w:marLeft w:val="0"/>
              <w:marRight w:val="0"/>
              <w:marTop w:val="0"/>
              <w:marBottom w:val="0"/>
              <w:divBdr>
                <w:top w:val="none" w:sz="0" w:space="0" w:color="auto"/>
                <w:left w:val="none" w:sz="0" w:space="0" w:color="auto"/>
                <w:bottom w:val="none" w:sz="0" w:space="0" w:color="auto"/>
                <w:right w:val="none" w:sz="0" w:space="0" w:color="auto"/>
              </w:divBdr>
            </w:div>
            <w:div w:id="1201548498">
              <w:marLeft w:val="0"/>
              <w:marRight w:val="0"/>
              <w:marTop w:val="0"/>
              <w:marBottom w:val="0"/>
              <w:divBdr>
                <w:top w:val="none" w:sz="0" w:space="0" w:color="auto"/>
                <w:left w:val="none" w:sz="0" w:space="0" w:color="auto"/>
                <w:bottom w:val="none" w:sz="0" w:space="0" w:color="auto"/>
                <w:right w:val="none" w:sz="0" w:space="0" w:color="auto"/>
              </w:divBdr>
            </w:div>
            <w:div w:id="179273613">
              <w:marLeft w:val="0"/>
              <w:marRight w:val="0"/>
              <w:marTop w:val="0"/>
              <w:marBottom w:val="0"/>
              <w:divBdr>
                <w:top w:val="none" w:sz="0" w:space="0" w:color="auto"/>
                <w:left w:val="none" w:sz="0" w:space="0" w:color="auto"/>
                <w:bottom w:val="none" w:sz="0" w:space="0" w:color="auto"/>
                <w:right w:val="none" w:sz="0" w:space="0" w:color="auto"/>
              </w:divBdr>
            </w:div>
            <w:div w:id="76904371">
              <w:marLeft w:val="0"/>
              <w:marRight w:val="0"/>
              <w:marTop w:val="0"/>
              <w:marBottom w:val="0"/>
              <w:divBdr>
                <w:top w:val="none" w:sz="0" w:space="0" w:color="auto"/>
                <w:left w:val="none" w:sz="0" w:space="0" w:color="auto"/>
                <w:bottom w:val="none" w:sz="0" w:space="0" w:color="auto"/>
                <w:right w:val="none" w:sz="0" w:space="0" w:color="auto"/>
              </w:divBdr>
            </w:div>
            <w:div w:id="1225801775">
              <w:marLeft w:val="0"/>
              <w:marRight w:val="0"/>
              <w:marTop w:val="0"/>
              <w:marBottom w:val="0"/>
              <w:divBdr>
                <w:top w:val="none" w:sz="0" w:space="0" w:color="auto"/>
                <w:left w:val="none" w:sz="0" w:space="0" w:color="auto"/>
                <w:bottom w:val="none" w:sz="0" w:space="0" w:color="auto"/>
                <w:right w:val="none" w:sz="0" w:space="0" w:color="auto"/>
              </w:divBdr>
            </w:div>
            <w:div w:id="1819422305">
              <w:marLeft w:val="0"/>
              <w:marRight w:val="0"/>
              <w:marTop w:val="0"/>
              <w:marBottom w:val="0"/>
              <w:divBdr>
                <w:top w:val="none" w:sz="0" w:space="0" w:color="auto"/>
                <w:left w:val="none" w:sz="0" w:space="0" w:color="auto"/>
                <w:bottom w:val="none" w:sz="0" w:space="0" w:color="auto"/>
                <w:right w:val="none" w:sz="0" w:space="0" w:color="auto"/>
              </w:divBdr>
            </w:div>
          </w:divsChild>
        </w:div>
        <w:div w:id="1422874781">
          <w:marLeft w:val="0"/>
          <w:marRight w:val="0"/>
          <w:marTop w:val="0"/>
          <w:marBottom w:val="0"/>
          <w:divBdr>
            <w:top w:val="none" w:sz="0" w:space="0" w:color="auto"/>
            <w:left w:val="none" w:sz="0" w:space="0" w:color="auto"/>
            <w:bottom w:val="none" w:sz="0" w:space="0" w:color="auto"/>
            <w:right w:val="none" w:sz="0" w:space="0" w:color="auto"/>
          </w:divBdr>
          <w:divsChild>
            <w:div w:id="234556488">
              <w:marLeft w:val="0"/>
              <w:marRight w:val="0"/>
              <w:marTop w:val="0"/>
              <w:marBottom w:val="0"/>
              <w:divBdr>
                <w:top w:val="none" w:sz="0" w:space="0" w:color="auto"/>
                <w:left w:val="none" w:sz="0" w:space="0" w:color="auto"/>
                <w:bottom w:val="none" w:sz="0" w:space="0" w:color="auto"/>
                <w:right w:val="none" w:sz="0" w:space="0" w:color="auto"/>
              </w:divBdr>
            </w:div>
            <w:div w:id="747850135">
              <w:marLeft w:val="0"/>
              <w:marRight w:val="0"/>
              <w:marTop w:val="0"/>
              <w:marBottom w:val="0"/>
              <w:divBdr>
                <w:top w:val="none" w:sz="0" w:space="0" w:color="auto"/>
                <w:left w:val="none" w:sz="0" w:space="0" w:color="auto"/>
                <w:bottom w:val="none" w:sz="0" w:space="0" w:color="auto"/>
                <w:right w:val="none" w:sz="0" w:space="0" w:color="auto"/>
              </w:divBdr>
            </w:div>
            <w:div w:id="1011296450">
              <w:marLeft w:val="0"/>
              <w:marRight w:val="0"/>
              <w:marTop w:val="0"/>
              <w:marBottom w:val="0"/>
              <w:divBdr>
                <w:top w:val="none" w:sz="0" w:space="0" w:color="auto"/>
                <w:left w:val="none" w:sz="0" w:space="0" w:color="auto"/>
                <w:bottom w:val="none" w:sz="0" w:space="0" w:color="auto"/>
                <w:right w:val="none" w:sz="0" w:space="0" w:color="auto"/>
              </w:divBdr>
            </w:div>
            <w:div w:id="783116547">
              <w:marLeft w:val="0"/>
              <w:marRight w:val="0"/>
              <w:marTop w:val="0"/>
              <w:marBottom w:val="0"/>
              <w:divBdr>
                <w:top w:val="none" w:sz="0" w:space="0" w:color="auto"/>
                <w:left w:val="none" w:sz="0" w:space="0" w:color="auto"/>
                <w:bottom w:val="none" w:sz="0" w:space="0" w:color="auto"/>
                <w:right w:val="none" w:sz="0" w:space="0" w:color="auto"/>
              </w:divBdr>
            </w:div>
            <w:div w:id="902301417">
              <w:marLeft w:val="0"/>
              <w:marRight w:val="0"/>
              <w:marTop w:val="0"/>
              <w:marBottom w:val="0"/>
              <w:divBdr>
                <w:top w:val="none" w:sz="0" w:space="0" w:color="auto"/>
                <w:left w:val="none" w:sz="0" w:space="0" w:color="auto"/>
                <w:bottom w:val="none" w:sz="0" w:space="0" w:color="auto"/>
                <w:right w:val="none" w:sz="0" w:space="0" w:color="auto"/>
              </w:divBdr>
            </w:div>
            <w:div w:id="437023319">
              <w:marLeft w:val="0"/>
              <w:marRight w:val="0"/>
              <w:marTop w:val="0"/>
              <w:marBottom w:val="0"/>
              <w:divBdr>
                <w:top w:val="none" w:sz="0" w:space="0" w:color="auto"/>
                <w:left w:val="none" w:sz="0" w:space="0" w:color="auto"/>
                <w:bottom w:val="none" w:sz="0" w:space="0" w:color="auto"/>
                <w:right w:val="none" w:sz="0" w:space="0" w:color="auto"/>
              </w:divBdr>
            </w:div>
            <w:div w:id="809905126">
              <w:marLeft w:val="0"/>
              <w:marRight w:val="0"/>
              <w:marTop w:val="0"/>
              <w:marBottom w:val="0"/>
              <w:divBdr>
                <w:top w:val="none" w:sz="0" w:space="0" w:color="auto"/>
                <w:left w:val="none" w:sz="0" w:space="0" w:color="auto"/>
                <w:bottom w:val="none" w:sz="0" w:space="0" w:color="auto"/>
                <w:right w:val="none" w:sz="0" w:space="0" w:color="auto"/>
              </w:divBdr>
            </w:div>
            <w:div w:id="416486245">
              <w:marLeft w:val="0"/>
              <w:marRight w:val="0"/>
              <w:marTop w:val="0"/>
              <w:marBottom w:val="0"/>
              <w:divBdr>
                <w:top w:val="none" w:sz="0" w:space="0" w:color="auto"/>
                <w:left w:val="none" w:sz="0" w:space="0" w:color="auto"/>
                <w:bottom w:val="none" w:sz="0" w:space="0" w:color="auto"/>
                <w:right w:val="none" w:sz="0" w:space="0" w:color="auto"/>
              </w:divBdr>
            </w:div>
            <w:div w:id="928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5678">
      <w:bodyDiv w:val="1"/>
      <w:marLeft w:val="0"/>
      <w:marRight w:val="0"/>
      <w:marTop w:val="0"/>
      <w:marBottom w:val="0"/>
      <w:divBdr>
        <w:top w:val="none" w:sz="0" w:space="0" w:color="auto"/>
        <w:left w:val="none" w:sz="0" w:space="0" w:color="auto"/>
        <w:bottom w:val="none" w:sz="0" w:space="0" w:color="auto"/>
        <w:right w:val="none" w:sz="0" w:space="0" w:color="auto"/>
      </w:divBdr>
    </w:div>
    <w:div w:id="929511794">
      <w:bodyDiv w:val="1"/>
      <w:marLeft w:val="0"/>
      <w:marRight w:val="0"/>
      <w:marTop w:val="0"/>
      <w:marBottom w:val="0"/>
      <w:divBdr>
        <w:top w:val="none" w:sz="0" w:space="0" w:color="auto"/>
        <w:left w:val="none" w:sz="0" w:space="0" w:color="auto"/>
        <w:bottom w:val="none" w:sz="0" w:space="0" w:color="auto"/>
        <w:right w:val="none" w:sz="0" w:space="0" w:color="auto"/>
      </w:divBdr>
      <w:divsChild>
        <w:div w:id="514148797">
          <w:marLeft w:val="0"/>
          <w:marRight w:val="0"/>
          <w:marTop w:val="0"/>
          <w:marBottom w:val="0"/>
          <w:divBdr>
            <w:top w:val="none" w:sz="0" w:space="0" w:color="auto"/>
            <w:left w:val="none" w:sz="0" w:space="0" w:color="auto"/>
            <w:bottom w:val="none" w:sz="0" w:space="0" w:color="auto"/>
            <w:right w:val="none" w:sz="0" w:space="0" w:color="auto"/>
          </w:divBdr>
          <w:divsChild>
            <w:div w:id="1521701425">
              <w:marLeft w:val="0"/>
              <w:marRight w:val="0"/>
              <w:marTop w:val="0"/>
              <w:marBottom w:val="0"/>
              <w:divBdr>
                <w:top w:val="none" w:sz="0" w:space="0" w:color="auto"/>
                <w:left w:val="none" w:sz="0" w:space="0" w:color="auto"/>
                <w:bottom w:val="none" w:sz="0" w:space="0" w:color="auto"/>
                <w:right w:val="none" w:sz="0" w:space="0" w:color="auto"/>
              </w:divBdr>
            </w:div>
            <w:div w:id="936060197">
              <w:marLeft w:val="0"/>
              <w:marRight w:val="0"/>
              <w:marTop w:val="0"/>
              <w:marBottom w:val="0"/>
              <w:divBdr>
                <w:top w:val="none" w:sz="0" w:space="0" w:color="auto"/>
                <w:left w:val="none" w:sz="0" w:space="0" w:color="auto"/>
                <w:bottom w:val="none" w:sz="0" w:space="0" w:color="auto"/>
                <w:right w:val="none" w:sz="0" w:space="0" w:color="auto"/>
              </w:divBdr>
            </w:div>
          </w:divsChild>
        </w:div>
        <w:div w:id="1105613969">
          <w:marLeft w:val="0"/>
          <w:marRight w:val="0"/>
          <w:marTop w:val="0"/>
          <w:marBottom w:val="0"/>
          <w:divBdr>
            <w:top w:val="none" w:sz="0" w:space="0" w:color="auto"/>
            <w:left w:val="none" w:sz="0" w:space="0" w:color="auto"/>
            <w:bottom w:val="none" w:sz="0" w:space="0" w:color="auto"/>
            <w:right w:val="none" w:sz="0" w:space="0" w:color="auto"/>
          </w:divBdr>
          <w:divsChild>
            <w:div w:id="544411041">
              <w:marLeft w:val="0"/>
              <w:marRight w:val="0"/>
              <w:marTop w:val="0"/>
              <w:marBottom w:val="0"/>
              <w:divBdr>
                <w:top w:val="none" w:sz="0" w:space="0" w:color="auto"/>
                <w:left w:val="none" w:sz="0" w:space="0" w:color="auto"/>
                <w:bottom w:val="none" w:sz="0" w:space="0" w:color="auto"/>
                <w:right w:val="none" w:sz="0" w:space="0" w:color="auto"/>
              </w:divBdr>
            </w:div>
            <w:div w:id="1819028334">
              <w:marLeft w:val="0"/>
              <w:marRight w:val="0"/>
              <w:marTop w:val="0"/>
              <w:marBottom w:val="0"/>
              <w:divBdr>
                <w:top w:val="none" w:sz="0" w:space="0" w:color="auto"/>
                <w:left w:val="none" w:sz="0" w:space="0" w:color="auto"/>
                <w:bottom w:val="none" w:sz="0" w:space="0" w:color="auto"/>
                <w:right w:val="none" w:sz="0" w:space="0" w:color="auto"/>
              </w:divBdr>
            </w:div>
          </w:divsChild>
        </w:div>
        <w:div w:id="876546083">
          <w:marLeft w:val="0"/>
          <w:marRight w:val="0"/>
          <w:marTop w:val="0"/>
          <w:marBottom w:val="0"/>
          <w:divBdr>
            <w:top w:val="none" w:sz="0" w:space="0" w:color="auto"/>
            <w:left w:val="none" w:sz="0" w:space="0" w:color="auto"/>
            <w:bottom w:val="none" w:sz="0" w:space="0" w:color="auto"/>
            <w:right w:val="none" w:sz="0" w:space="0" w:color="auto"/>
          </w:divBdr>
          <w:divsChild>
            <w:div w:id="1016155613">
              <w:marLeft w:val="0"/>
              <w:marRight w:val="0"/>
              <w:marTop w:val="0"/>
              <w:marBottom w:val="0"/>
              <w:divBdr>
                <w:top w:val="none" w:sz="0" w:space="0" w:color="auto"/>
                <w:left w:val="none" w:sz="0" w:space="0" w:color="auto"/>
                <w:bottom w:val="none" w:sz="0" w:space="0" w:color="auto"/>
                <w:right w:val="none" w:sz="0" w:space="0" w:color="auto"/>
              </w:divBdr>
            </w:div>
          </w:divsChild>
        </w:div>
        <w:div w:id="1570115754">
          <w:marLeft w:val="0"/>
          <w:marRight w:val="0"/>
          <w:marTop w:val="0"/>
          <w:marBottom w:val="0"/>
          <w:divBdr>
            <w:top w:val="none" w:sz="0" w:space="0" w:color="auto"/>
            <w:left w:val="none" w:sz="0" w:space="0" w:color="auto"/>
            <w:bottom w:val="none" w:sz="0" w:space="0" w:color="auto"/>
            <w:right w:val="none" w:sz="0" w:space="0" w:color="auto"/>
          </w:divBdr>
          <w:divsChild>
            <w:div w:id="1641694001">
              <w:marLeft w:val="0"/>
              <w:marRight w:val="0"/>
              <w:marTop w:val="0"/>
              <w:marBottom w:val="0"/>
              <w:divBdr>
                <w:top w:val="none" w:sz="0" w:space="0" w:color="auto"/>
                <w:left w:val="none" w:sz="0" w:space="0" w:color="auto"/>
                <w:bottom w:val="none" w:sz="0" w:space="0" w:color="auto"/>
                <w:right w:val="none" w:sz="0" w:space="0" w:color="auto"/>
              </w:divBdr>
            </w:div>
          </w:divsChild>
        </w:div>
        <w:div w:id="502013342">
          <w:marLeft w:val="0"/>
          <w:marRight w:val="0"/>
          <w:marTop w:val="0"/>
          <w:marBottom w:val="0"/>
          <w:divBdr>
            <w:top w:val="none" w:sz="0" w:space="0" w:color="auto"/>
            <w:left w:val="none" w:sz="0" w:space="0" w:color="auto"/>
            <w:bottom w:val="none" w:sz="0" w:space="0" w:color="auto"/>
            <w:right w:val="none" w:sz="0" w:space="0" w:color="auto"/>
          </w:divBdr>
          <w:divsChild>
            <w:div w:id="673069231">
              <w:marLeft w:val="0"/>
              <w:marRight w:val="0"/>
              <w:marTop w:val="0"/>
              <w:marBottom w:val="0"/>
              <w:divBdr>
                <w:top w:val="none" w:sz="0" w:space="0" w:color="auto"/>
                <w:left w:val="none" w:sz="0" w:space="0" w:color="auto"/>
                <w:bottom w:val="none" w:sz="0" w:space="0" w:color="auto"/>
                <w:right w:val="none" w:sz="0" w:space="0" w:color="auto"/>
              </w:divBdr>
            </w:div>
            <w:div w:id="858201292">
              <w:marLeft w:val="0"/>
              <w:marRight w:val="0"/>
              <w:marTop w:val="0"/>
              <w:marBottom w:val="0"/>
              <w:divBdr>
                <w:top w:val="none" w:sz="0" w:space="0" w:color="auto"/>
                <w:left w:val="none" w:sz="0" w:space="0" w:color="auto"/>
                <w:bottom w:val="none" w:sz="0" w:space="0" w:color="auto"/>
                <w:right w:val="none" w:sz="0" w:space="0" w:color="auto"/>
              </w:divBdr>
            </w:div>
            <w:div w:id="1443720457">
              <w:marLeft w:val="0"/>
              <w:marRight w:val="0"/>
              <w:marTop w:val="0"/>
              <w:marBottom w:val="0"/>
              <w:divBdr>
                <w:top w:val="none" w:sz="0" w:space="0" w:color="auto"/>
                <w:left w:val="none" w:sz="0" w:space="0" w:color="auto"/>
                <w:bottom w:val="none" w:sz="0" w:space="0" w:color="auto"/>
                <w:right w:val="none" w:sz="0" w:space="0" w:color="auto"/>
              </w:divBdr>
            </w:div>
            <w:div w:id="711656885">
              <w:marLeft w:val="0"/>
              <w:marRight w:val="0"/>
              <w:marTop w:val="0"/>
              <w:marBottom w:val="0"/>
              <w:divBdr>
                <w:top w:val="none" w:sz="0" w:space="0" w:color="auto"/>
                <w:left w:val="none" w:sz="0" w:space="0" w:color="auto"/>
                <w:bottom w:val="none" w:sz="0" w:space="0" w:color="auto"/>
                <w:right w:val="none" w:sz="0" w:space="0" w:color="auto"/>
              </w:divBdr>
            </w:div>
            <w:div w:id="33313739">
              <w:marLeft w:val="0"/>
              <w:marRight w:val="0"/>
              <w:marTop w:val="0"/>
              <w:marBottom w:val="0"/>
              <w:divBdr>
                <w:top w:val="none" w:sz="0" w:space="0" w:color="auto"/>
                <w:left w:val="none" w:sz="0" w:space="0" w:color="auto"/>
                <w:bottom w:val="none" w:sz="0" w:space="0" w:color="auto"/>
                <w:right w:val="none" w:sz="0" w:space="0" w:color="auto"/>
              </w:divBdr>
            </w:div>
            <w:div w:id="962347236">
              <w:marLeft w:val="0"/>
              <w:marRight w:val="0"/>
              <w:marTop w:val="0"/>
              <w:marBottom w:val="0"/>
              <w:divBdr>
                <w:top w:val="none" w:sz="0" w:space="0" w:color="auto"/>
                <w:left w:val="none" w:sz="0" w:space="0" w:color="auto"/>
                <w:bottom w:val="none" w:sz="0" w:space="0" w:color="auto"/>
                <w:right w:val="none" w:sz="0" w:space="0" w:color="auto"/>
              </w:divBdr>
            </w:div>
            <w:div w:id="329069395">
              <w:marLeft w:val="0"/>
              <w:marRight w:val="0"/>
              <w:marTop w:val="0"/>
              <w:marBottom w:val="0"/>
              <w:divBdr>
                <w:top w:val="none" w:sz="0" w:space="0" w:color="auto"/>
                <w:left w:val="none" w:sz="0" w:space="0" w:color="auto"/>
                <w:bottom w:val="none" w:sz="0" w:space="0" w:color="auto"/>
                <w:right w:val="none" w:sz="0" w:space="0" w:color="auto"/>
              </w:divBdr>
            </w:div>
            <w:div w:id="538976393">
              <w:marLeft w:val="0"/>
              <w:marRight w:val="0"/>
              <w:marTop w:val="0"/>
              <w:marBottom w:val="0"/>
              <w:divBdr>
                <w:top w:val="none" w:sz="0" w:space="0" w:color="auto"/>
                <w:left w:val="none" w:sz="0" w:space="0" w:color="auto"/>
                <w:bottom w:val="none" w:sz="0" w:space="0" w:color="auto"/>
                <w:right w:val="none" w:sz="0" w:space="0" w:color="auto"/>
              </w:divBdr>
            </w:div>
            <w:div w:id="1122384010">
              <w:marLeft w:val="0"/>
              <w:marRight w:val="0"/>
              <w:marTop w:val="0"/>
              <w:marBottom w:val="0"/>
              <w:divBdr>
                <w:top w:val="none" w:sz="0" w:space="0" w:color="auto"/>
                <w:left w:val="none" w:sz="0" w:space="0" w:color="auto"/>
                <w:bottom w:val="none" w:sz="0" w:space="0" w:color="auto"/>
                <w:right w:val="none" w:sz="0" w:space="0" w:color="auto"/>
              </w:divBdr>
            </w:div>
            <w:div w:id="470680717">
              <w:marLeft w:val="0"/>
              <w:marRight w:val="0"/>
              <w:marTop w:val="0"/>
              <w:marBottom w:val="0"/>
              <w:divBdr>
                <w:top w:val="none" w:sz="0" w:space="0" w:color="auto"/>
                <w:left w:val="none" w:sz="0" w:space="0" w:color="auto"/>
                <w:bottom w:val="none" w:sz="0" w:space="0" w:color="auto"/>
                <w:right w:val="none" w:sz="0" w:space="0" w:color="auto"/>
              </w:divBdr>
            </w:div>
            <w:div w:id="620958449">
              <w:marLeft w:val="0"/>
              <w:marRight w:val="0"/>
              <w:marTop w:val="0"/>
              <w:marBottom w:val="0"/>
              <w:divBdr>
                <w:top w:val="none" w:sz="0" w:space="0" w:color="auto"/>
                <w:left w:val="none" w:sz="0" w:space="0" w:color="auto"/>
                <w:bottom w:val="none" w:sz="0" w:space="0" w:color="auto"/>
                <w:right w:val="none" w:sz="0" w:space="0" w:color="auto"/>
              </w:divBdr>
            </w:div>
            <w:div w:id="1127972550">
              <w:marLeft w:val="0"/>
              <w:marRight w:val="0"/>
              <w:marTop w:val="0"/>
              <w:marBottom w:val="0"/>
              <w:divBdr>
                <w:top w:val="none" w:sz="0" w:space="0" w:color="auto"/>
                <w:left w:val="none" w:sz="0" w:space="0" w:color="auto"/>
                <w:bottom w:val="none" w:sz="0" w:space="0" w:color="auto"/>
                <w:right w:val="none" w:sz="0" w:space="0" w:color="auto"/>
              </w:divBdr>
            </w:div>
            <w:div w:id="430201903">
              <w:marLeft w:val="0"/>
              <w:marRight w:val="0"/>
              <w:marTop w:val="0"/>
              <w:marBottom w:val="0"/>
              <w:divBdr>
                <w:top w:val="none" w:sz="0" w:space="0" w:color="auto"/>
                <w:left w:val="none" w:sz="0" w:space="0" w:color="auto"/>
                <w:bottom w:val="none" w:sz="0" w:space="0" w:color="auto"/>
                <w:right w:val="none" w:sz="0" w:space="0" w:color="auto"/>
              </w:divBdr>
            </w:div>
          </w:divsChild>
        </w:div>
        <w:div w:id="2035691281">
          <w:marLeft w:val="0"/>
          <w:marRight w:val="0"/>
          <w:marTop w:val="0"/>
          <w:marBottom w:val="0"/>
          <w:divBdr>
            <w:top w:val="none" w:sz="0" w:space="0" w:color="auto"/>
            <w:left w:val="none" w:sz="0" w:space="0" w:color="auto"/>
            <w:bottom w:val="none" w:sz="0" w:space="0" w:color="auto"/>
            <w:right w:val="none" w:sz="0" w:space="0" w:color="auto"/>
          </w:divBdr>
          <w:divsChild>
            <w:div w:id="1339387741">
              <w:marLeft w:val="0"/>
              <w:marRight w:val="0"/>
              <w:marTop w:val="0"/>
              <w:marBottom w:val="0"/>
              <w:divBdr>
                <w:top w:val="none" w:sz="0" w:space="0" w:color="auto"/>
                <w:left w:val="none" w:sz="0" w:space="0" w:color="auto"/>
                <w:bottom w:val="none" w:sz="0" w:space="0" w:color="auto"/>
                <w:right w:val="none" w:sz="0" w:space="0" w:color="auto"/>
              </w:divBdr>
            </w:div>
          </w:divsChild>
        </w:div>
        <w:div w:id="1105658031">
          <w:marLeft w:val="0"/>
          <w:marRight w:val="0"/>
          <w:marTop w:val="0"/>
          <w:marBottom w:val="0"/>
          <w:divBdr>
            <w:top w:val="none" w:sz="0" w:space="0" w:color="auto"/>
            <w:left w:val="none" w:sz="0" w:space="0" w:color="auto"/>
            <w:bottom w:val="none" w:sz="0" w:space="0" w:color="auto"/>
            <w:right w:val="none" w:sz="0" w:space="0" w:color="auto"/>
          </w:divBdr>
          <w:divsChild>
            <w:div w:id="378168215">
              <w:marLeft w:val="0"/>
              <w:marRight w:val="0"/>
              <w:marTop w:val="0"/>
              <w:marBottom w:val="0"/>
              <w:divBdr>
                <w:top w:val="none" w:sz="0" w:space="0" w:color="auto"/>
                <w:left w:val="none" w:sz="0" w:space="0" w:color="auto"/>
                <w:bottom w:val="none" w:sz="0" w:space="0" w:color="auto"/>
                <w:right w:val="none" w:sz="0" w:space="0" w:color="auto"/>
              </w:divBdr>
            </w:div>
            <w:div w:id="1066077023">
              <w:marLeft w:val="0"/>
              <w:marRight w:val="0"/>
              <w:marTop w:val="0"/>
              <w:marBottom w:val="0"/>
              <w:divBdr>
                <w:top w:val="none" w:sz="0" w:space="0" w:color="auto"/>
                <w:left w:val="none" w:sz="0" w:space="0" w:color="auto"/>
                <w:bottom w:val="none" w:sz="0" w:space="0" w:color="auto"/>
                <w:right w:val="none" w:sz="0" w:space="0" w:color="auto"/>
              </w:divBdr>
            </w:div>
          </w:divsChild>
        </w:div>
        <w:div w:id="420027304">
          <w:marLeft w:val="0"/>
          <w:marRight w:val="0"/>
          <w:marTop w:val="0"/>
          <w:marBottom w:val="0"/>
          <w:divBdr>
            <w:top w:val="none" w:sz="0" w:space="0" w:color="auto"/>
            <w:left w:val="none" w:sz="0" w:space="0" w:color="auto"/>
            <w:bottom w:val="none" w:sz="0" w:space="0" w:color="auto"/>
            <w:right w:val="none" w:sz="0" w:space="0" w:color="auto"/>
          </w:divBdr>
          <w:divsChild>
            <w:div w:id="569466946">
              <w:marLeft w:val="0"/>
              <w:marRight w:val="0"/>
              <w:marTop w:val="0"/>
              <w:marBottom w:val="0"/>
              <w:divBdr>
                <w:top w:val="none" w:sz="0" w:space="0" w:color="auto"/>
                <w:left w:val="none" w:sz="0" w:space="0" w:color="auto"/>
                <w:bottom w:val="none" w:sz="0" w:space="0" w:color="auto"/>
                <w:right w:val="none" w:sz="0" w:space="0" w:color="auto"/>
              </w:divBdr>
            </w:div>
            <w:div w:id="1616984899">
              <w:marLeft w:val="0"/>
              <w:marRight w:val="0"/>
              <w:marTop w:val="0"/>
              <w:marBottom w:val="0"/>
              <w:divBdr>
                <w:top w:val="none" w:sz="0" w:space="0" w:color="auto"/>
                <w:left w:val="none" w:sz="0" w:space="0" w:color="auto"/>
                <w:bottom w:val="none" w:sz="0" w:space="0" w:color="auto"/>
                <w:right w:val="none" w:sz="0" w:space="0" w:color="auto"/>
              </w:divBdr>
            </w:div>
            <w:div w:id="548149666">
              <w:marLeft w:val="0"/>
              <w:marRight w:val="0"/>
              <w:marTop w:val="0"/>
              <w:marBottom w:val="0"/>
              <w:divBdr>
                <w:top w:val="none" w:sz="0" w:space="0" w:color="auto"/>
                <w:left w:val="none" w:sz="0" w:space="0" w:color="auto"/>
                <w:bottom w:val="none" w:sz="0" w:space="0" w:color="auto"/>
                <w:right w:val="none" w:sz="0" w:space="0" w:color="auto"/>
              </w:divBdr>
            </w:div>
            <w:div w:id="2074883647">
              <w:marLeft w:val="0"/>
              <w:marRight w:val="0"/>
              <w:marTop w:val="0"/>
              <w:marBottom w:val="0"/>
              <w:divBdr>
                <w:top w:val="none" w:sz="0" w:space="0" w:color="auto"/>
                <w:left w:val="none" w:sz="0" w:space="0" w:color="auto"/>
                <w:bottom w:val="none" w:sz="0" w:space="0" w:color="auto"/>
                <w:right w:val="none" w:sz="0" w:space="0" w:color="auto"/>
              </w:divBdr>
            </w:div>
            <w:div w:id="929392806">
              <w:marLeft w:val="0"/>
              <w:marRight w:val="0"/>
              <w:marTop w:val="0"/>
              <w:marBottom w:val="0"/>
              <w:divBdr>
                <w:top w:val="none" w:sz="0" w:space="0" w:color="auto"/>
                <w:left w:val="none" w:sz="0" w:space="0" w:color="auto"/>
                <w:bottom w:val="none" w:sz="0" w:space="0" w:color="auto"/>
                <w:right w:val="none" w:sz="0" w:space="0" w:color="auto"/>
              </w:divBdr>
            </w:div>
            <w:div w:id="1067998428">
              <w:marLeft w:val="0"/>
              <w:marRight w:val="0"/>
              <w:marTop w:val="0"/>
              <w:marBottom w:val="0"/>
              <w:divBdr>
                <w:top w:val="none" w:sz="0" w:space="0" w:color="auto"/>
                <w:left w:val="none" w:sz="0" w:space="0" w:color="auto"/>
                <w:bottom w:val="none" w:sz="0" w:space="0" w:color="auto"/>
                <w:right w:val="none" w:sz="0" w:space="0" w:color="auto"/>
              </w:divBdr>
            </w:div>
            <w:div w:id="73405422">
              <w:marLeft w:val="0"/>
              <w:marRight w:val="0"/>
              <w:marTop w:val="0"/>
              <w:marBottom w:val="0"/>
              <w:divBdr>
                <w:top w:val="none" w:sz="0" w:space="0" w:color="auto"/>
                <w:left w:val="none" w:sz="0" w:space="0" w:color="auto"/>
                <w:bottom w:val="none" w:sz="0" w:space="0" w:color="auto"/>
                <w:right w:val="none" w:sz="0" w:space="0" w:color="auto"/>
              </w:divBdr>
            </w:div>
            <w:div w:id="767038982">
              <w:marLeft w:val="0"/>
              <w:marRight w:val="0"/>
              <w:marTop w:val="0"/>
              <w:marBottom w:val="0"/>
              <w:divBdr>
                <w:top w:val="none" w:sz="0" w:space="0" w:color="auto"/>
                <w:left w:val="none" w:sz="0" w:space="0" w:color="auto"/>
                <w:bottom w:val="none" w:sz="0" w:space="0" w:color="auto"/>
                <w:right w:val="none" w:sz="0" w:space="0" w:color="auto"/>
              </w:divBdr>
            </w:div>
            <w:div w:id="1716004414">
              <w:marLeft w:val="0"/>
              <w:marRight w:val="0"/>
              <w:marTop w:val="0"/>
              <w:marBottom w:val="0"/>
              <w:divBdr>
                <w:top w:val="none" w:sz="0" w:space="0" w:color="auto"/>
                <w:left w:val="none" w:sz="0" w:space="0" w:color="auto"/>
                <w:bottom w:val="none" w:sz="0" w:space="0" w:color="auto"/>
                <w:right w:val="none" w:sz="0" w:space="0" w:color="auto"/>
              </w:divBdr>
            </w:div>
            <w:div w:id="703602491">
              <w:marLeft w:val="0"/>
              <w:marRight w:val="0"/>
              <w:marTop w:val="0"/>
              <w:marBottom w:val="0"/>
              <w:divBdr>
                <w:top w:val="none" w:sz="0" w:space="0" w:color="auto"/>
                <w:left w:val="none" w:sz="0" w:space="0" w:color="auto"/>
                <w:bottom w:val="none" w:sz="0" w:space="0" w:color="auto"/>
                <w:right w:val="none" w:sz="0" w:space="0" w:color="auto"/>
              </w:divBdr>
            </w:div>
            <w:div w:id="957831390">
              <w:marLeft w:val="0"/>
              <w:marRight w:val="0"/>
              <w:marTop w:val="0"/>
              <w:marBottom w:val="0"/>
              <w:divBdr>
                <w:top w:val="none" w:sz="0" w:space="0" w:color="auto"/>
                <w:left w:val="none" w:sz="0" w:space="0" w:color="auto"/>
                <w:bottom w:val="none" w:sz="0" w:space="0" w:color="auto"/>
                <w:right w:val="none" w:sz="0" w:space="0" w:color="auto"/>
              </w:divBdr>
            </w:div>
            <w:div w:id="1798638934">
              <w:marLeft w:val="0"/>
              <w:marRight w:val="0"/>
              <w:marTop w:val="0"/>
              <w:marBottom w:val="0"/>
              <w:divBdr>
                <w:top w:val="none" w:sz="0" w:space="0" w:color="auto"/>
                <w:left w:val="none" w:sz="0" w:space="0" w:color="auto"/>
                <w:bottom w:val="none" w:sz="0" w:space="0" w:color="auto"/>
                <w:right w:val="none" w:sz="0" w:space="0" w:color="auto"/>
              </w:divBdr>
            </w:div>
          </w:divsChild>
        </w:div>
        <w:div w:id="143393461">
          <w:marLeft w:val="0"/>
          <w:marRight w:val="0"/>
          <w:marTop w:val="0"/>
          <w:marBottom w:val="0"/>
          <w:divBdr>
            <w:top w:val="none" w:sz="0" w:space="0" w:color="auto"/>
            <w:left w:val="none" w:sz="0" w:space="0" w:color="auto"/>
            <w:bottom w:val="none" w:sz="0" w:space="0" w:color="auto"/>
            <w:right w:val="none" w:sz="0" w:space="0" w:color="auto"/>
          </w:divBdr>
          <w:divsChild>
            <w:div w:id="1226641594">
              <w:marLeft w:val="0"/>
              <w:marRight w:val="0"/>
              <w:marTop w:val="0"/>
              <w:marBottom w:val="0"/>
              <w:divBdr>
                <w:top w:val="none" w:sz="0" w:space="0" w:color="auto"/>
                <w:left w:val="none" w:sz="0" w:space="0" w:color="auto"/>
                <w:bottom w:val="none" w:sz="0" w:space="0" w:color="auto"/>
                <w:right w:val="none" w:sz="0" w:space="0" w:color="auto"/>
              </w:divBdr>
            </w:div>
            <w:div w:id="1234659220">
              <w:marLeft w:val="0"/>
              <w:marRight w:val="0"/>
              <w:marTop w:val="0"/>
              <w:marBottom w:val="0"/>
              <w:divBdr>
                <w:top w:val="none" w:sz="0" w:space="0" w:color="auto"/>
                <w:left w:val="none" w:sz="0" w:space="0" w:color="auto"/>
                <w:bottom w:val="none" w:sz="0" w:space="0" w:color="auto"/>
                <w:right w:val="none" w:sz="0" w:space="0" w:color="auto"/>
              </w:divBdr>
            </w:div>
            <w:div w:id="972753232">
              <w:marLeft w:val="0"/>
              <w:marRight w:val="0"/>
              <w:marTop w:val="0"/>
              <w:marBottom w:val="0"/>
              <w:divBdr>
                <w:top w:val="none" w:sz="0" w:space="0" w:color="auto"/>
                <w:left w:val="none" w:sz="0" w:space="0" w:color="auto"/>
                <w:bottom w:val="none" w:sz="0" w:space="0" w:color="auto"/>
                <w:right w:val="none" w:sz="0" w:space="0" w:color="auto"/>
              </w:divBdr>
            </w:div>
            <w:div w:id="985551947">
              <w:marLeft w:val="0"/>
              <w:marRight w:val="0"/>
              <w:marTop w:val="0"/>
              <w:marBottom w:val="0"/>
              <w:divBdr>
                <w:top w:val="none" w:sz="0" w:space="0" w:color="auto"/>
                <w:left w:val="none" w:sz="0" w:space="0" w:color="auto"/>
                <w:bottom w:val="none" w:sz="0" w:space="0" w:color="auto"/>
                <w:right w:val="none" w:sz="0" w:space="0" w:color="auto"/>
              </w:divBdr>
            </w:div>
            <w:div w:id="1349721413">
              <w:marLeft w:val="0"/>
              <w:marRight w:val="0"/>
              <w:marTop w:val="0"/>
              <w:marBottom w:val="0"/>
              <w:divBdr>
                <w:top w:val="none" w:sz="0" w:space="0" w:color="auto"/>
                <w:left w:val="none" w:sz="0" w:space="0" w:color="auto"/>
                <w:bottom w:val="none" w:sz="0" w:space="0" w:color="auto"/>
                <w:right w:val="none" w:sz="0" w:space="0" w:color="auto"/>
              </w:divBdr>
            </w:div>
            <w:div w:id="2054112992">
              <w:marLeft w:val="0"/>
              <w:marRight w:val="0"/>
              <w:marTop w:val="0"/>
              <w:marBottom w:val="0"/>
              <w:divBdr>
                <w:top w:val="none" w:sz="0" w:space="0" w:color="auto"/>
                <w:left w:val="none" w:sz="0" w:space="0" w:color="auto"/>
                <w:bottom w:val="none" w:sz="0" w:space="0" w:color="auto"/>
                <w:right w:val="none" w:sz="0" w:space="0" w:color="auto"/>
              </w:divBdr>
            </w:div>
            <w:div w:id="308248483">
              <w:marLeft w:val="0"/>
              <w:marRight w:val="0"/>
              <w:marTop w:val="0"/>
              <w:marBottom w:val="0"/>
              <w:divBdr>
                <w:top w:val="none" w:sz="0" w:space="0" w:color="auto"/>
                <w:left w:val="none" w:sz="0" w:space="0" w:color="auto"/>
                <w:bottom w:val="none" w:sz="0" w:space="0" w:color="auto"/>
                <w:right w:val="none" w:sz="0" w:space="0" w:color="auto"/>
              </w:divBdr>
            </w:div>
            <w:div w:id="1055396370">
              <w:marLeft w:val="0"/>
              <w:marRight w:val="0"/>
              <w:marTop w:val="0"/>
              <w:marBottom w:val="0"/>
              <w:divBdr>
                <w:top w:val="none" w:sz="0" w:space="0" w:color="auto"/>
                <w:left w:val="none" w:sz="0" w:space="0" w:color="auto"/>
                <w:bottom w:val="none" w:sz="0" w:space="0" w:color="auto"/>
                <w:right w:val="none" w:sz="0" w:space="0" w:color="auto"/>
              </w:divBdr>
            </w:div>
            <w:div w:id="10164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6074">
      <w:bodyDiv w:val="1"/>
      <w:marLeft w:val="0"/>
      <w:marRight w:val="0"/>
      <w:marTop w:val="0"/>
      <w:marBottom w:val="0"/>
      <w:divBdr>
        <w:top w:val="none" w:sz="0" w:space="0" w:color="auto"/>
        <w:left w:val="none" w:sz="0" w:space="0" w:color="auto"/>
        <w:bottom w:val="none" w:sz="0" w:space="0" w:color="auto"/>
        <w:right w:val="none" w:sz="0" w:space="0" w:color="auto"/>
      </w:divBdr>
      <w:divsChild>
        <w:div w:id="501359612">
          <w:marLeft w:val="0"/>
          <w:marRight w:val="0"/>
          <w:marTop w:val="0"/>
          <w:marBottom w:val="0"/>
          <w:divBdr>
            <w:top w:val="none" w:sz="0" w:space="0" w:color="auto"/>
            <w:left w:val="none" w:sz="0" w:space="0" w:color="auto"/>
            <w:bottom w:val="none" w:sz="0" w:space="0" w:color="auto"/>
            <w:right w:val="none" w:sz="0" w:space="0" w:color="auto"/>
          </w:divBdr>
          <w:divsChild>
            <w:div w:id="2065712454">
              <w:marLeft w:val="0"/>
              <w:marRight w:val="0"/>
              <w:marTop w:val="0"/>
              <w:marBottom w:val="0"/>
              <w:divBdr>
                <w:top w:val="none" w:sz="0" w:space="0" w:color="auto"/>
                <w:left w:val="none" w:sz="0" w:space="0" w:color="auto"/>
                <w:bottom w:val="none" w:sz="0" w:space="0" w:color="auto"/>
                <w:right w:val="none" w:sz="0" w:space="0" w:color="auto"/>
              </w:divBdr>
            </w:div>
          </w:divsChild>
        </w:div>
        <w:div w:id="1151285205">
          <w:marLeft w:val="0"/>
          <w:marRight w:val="0"/>
          <w:marTop w:val="0"/>
          <w:marBottom w:val="0"/>
          <w:divBdr>
            <w:top w:val="none" w:sz="0" w:space="0" w:color="auto"/>
            <w:left w:val="none" w:sz="0" w:space="0" w:color="auto"/>
            <w:bottom w:val="none" w:sz="0" w:space="0" w:color="auto"/>
            <w:right w:val="none" w:sz="0" w:space="0" w:color="auto"/>
          </w:divBdr>
          <w:divsChild>
            <w:div w:id="970014802">
              <w:marLeft w:val="0"/>
              <w:marRight w:val="0"/>
              <w:marTop w:val="0"/>
              <w:marBottom w:val="0"/>
              <w:divBdr>
                <w:top w:val="none" w:sz="0" w:space="0" w:color="auto"/>
                <w:left w:val="none" w:sz="0" w:space="0" w:color="auto"/>
                <w:bottom w:val="none" w:sz="0" w:space="0" w:color="auto"/>
                <w:right w:val="none" w:sz="0" w:space="0" w:color="auto"/>
              </w:divBdr>
            </w:div>
            <w:div w:id="628243331">
              <w:marLeft w:val="0"/>
              <w:marRight w:val="0"/>
              <w:marTop w:val="0"/>
              <w:marBottom w:val="0"/>
              <w:divBdr>
                <w:top w:val="none" w:sz="0" w:space="0" w:color="auto"/>
                <w:left w:val="none" w:sz="0" w:space="0" w:color="auto"/>
                <w:bottom w:val="none" w:sz="0" w:space="0" w:color="auto"/>
                <w:right w:val="none" w:sz="0" w:space="0" w:color="auto"/>
              </w:divBdr>
            </w:div>
            <w:div w:id="514462506">
              <w:marLeft w:val="0"/>
              <w:marRight w:val="0"/>
              <w:marTop w:val="0"/>
              <w:marBottom w:val="0"/>
              <w:divBdr>
                <w:top w:val="none" w:sz="0" w:space="0" w:color="auto"/>
                <w:left w:val="none" w:sz="0" w:space="0" w:color="auto"/>
                <w:bottom w:val="none" w:sz="0" w:space="0" w:color="auto"/>
                <w:right w:val="none" w:sz="0" w:space="0" w:color="auto"/>
              </w:divBdr>
            </w:div>
          </w:divsChild>
        </w:div>
        <w:div w:id="703870822">
          <w:marLeft w:val="0"/>
          <w:marRight w:val="0"/>
          <w:marTop w:val="0"/>
          <w:marBottom w:val="0"/>
          <w:divBdr>
            <w:top w:val="none" w:sz="0" w:space="0" w:color="auto"/>
            <w:left w:val="none" w:sz="0" w:space="0" w:color="auto"/>
            <w:bottom w:val="none" w:sz="0" w:space="0" w:color="auto"/>
            <w:right w:val="none" w:sz="0" w:space="0" w:color="auto"/>
          </w:divBdr>
          <w:divsChild>
            <w:div w:id="1693845315">
              <w:marLeft w:val="0"/>
              <w:marRight w:val="0"/>
              <w:marTop w:val="0"/>
              <w:marBottom w:val="0"/>
              <w:divBdr>
                <w:top w:val="none" w:sz="0" w:space="0" w:color="auto"/>
                <w:left w:val="none" w:sz="0" w:space="0" w:color="auto"/>
                <w:bottom w:val="none" w:sz="0" w:space="0" w:color="auto"/>
                <w:right w:val="none" w:sz="0" w:space="0" w:color="auto"/>
              </w:divBdr>
            </w:div>
          </w:divsChild>
        </w:div>
        <w:div w:id="39015221">
          <w:marLeft w:val="0"/>
          <w:marRight w:val="0"/>
          <w:marTop w:val="0"/>
          <w:marBottom w:val="0"/>
          <w:divBdr>
            <w:top w:val="none" w:sz="0" w:space="0" w:color="auto"/>
            <w:left w:val="none" w:sz="0" w:space="0" w:color="auto"/>
            <w:bottom w:val="none" w:sz="0" w:space="0" w:color="auto"/>
            <w:right w:val="none" w:sz="0" w:space="0" w:color="auto"/>
          </w:divBdr>
          <w:divsChild>
            <w:div w:id="249242166">
              <w:marLeft w:val="0"/>
              <w:marRight w:val="0"/>
              <w:marTop w:val="0"/>
              <w:marBottom w:val="0"/>
              <w:divBdr>
                <w:top w:val="none" w:sz="0" w:space="0" w:color="auto"/>
                <w:left w:val="none" w:sz="0" w:space="0" w:color="auto"/>
                <w:bottom w:val="none" w:sz="0" w:space="0" w:color="auto"/>
                <w:right w:val="none" w:sz="0" w:space="0" w:color="auto"/>
              </w:divBdr>
            </w:div>
            <w:div w:id="367144485">
              <w:marLeft w:val="0"/>
              <w:marRight w:val="0"/>
              <w:marTop w:val="0"/>
              <w:marBottom w:val="0"/>
              <w:divBdr>
                <w:top w:val="none" w:sz="0" w:space="0" w:color="auto"/>
                <w:left w:val="none" w:sz="0" w:space="0" w:color="auto"/>
                <w:bottom w:val="none" w:sz="0" w:space="0" w:color="auto"/>
                <w:right w:val="none" w:sz="0" w:space="0" w:color="auto"/>
              </w:divBdr>
            </w:div>
            <w:div w:id="1449012561">
              <w:marLeft w:val="0"/>
              <w:marRight w:val="0"/>
              <w:marTop w:val="0"/>
              <w:marBottom w:val="0"/>
              <w:divBdr>
                <w:top w:val="none" w:sz="0" w:space="0" w:color="auto"/>
                <w:left w:val="none" w:sz="0" w:space="0" w:color="auto"/>
                <w:bottom w:val="none" w:sz="0" w:space="0" w:color="auto"/>
                <w:right w:val="none" w:sz="0" w:space="0" w:color="auto"/>
              </w:divBdr>
            </w:div>
            <w:div w:id="187182163">
              <w:marLeft w:val="0"/>
              <w:marRight w:val="0"/>
              <w:marTop w:val="0"/>
              <w:marBottom w:val="0"/>
              <w:divBdr>
                <w:top w:val="none" w:sz="0" w:space="0" w:color="auto"/>
                <w:left w:val="none" w:sz="0" w:space="0" w:color="auto"/>
                <w:bottom w:val="none" w:sz="0" w:space="0" w:color="auto"/>
                <w:right w:val="none" w:sz="0" w:space="0" w:color="auto"/>
              </w:divBdr>
            </w:div>
            <w:div w:id="2116290540">
              <w:marLeft w:val="0"/>
              <w:marRight w:val="0"/>
              <w:marTop w:val="0"/>
              <w:marBottom w:val="0"/>
              <w:divBdr>
                <w:top w:val="none" w:sz="0" w:space="0" w:color="auto"/>
                <w:left w:val="none" w:sz="0" w:space="0" w:color="auto"/>
                <w:bottom w:val="none" w:sz="0" w:space="0" w:color="auto"/>
                <w:right w:val="none" w:sz="0" w:space="0" w:color="auto"/>
              </w:divBdr>
            </w:div>
          </w:divsChild>
        </w:div>
        <w:div w:id="1771271348">
          <w:marLeft w:val="0"/>
          <w:marRight w:val="0"/>
          <w:marTop w:val="0"/>
          <w:marBottom w:val="0"/>
          <w:divBdr>
            <w:top w:val="none" w:sz="0" w:space="0" w:color="auto"/>
            <w:left w:val="none" w:sz="0" w:space="0" w:color="auto"/>
            <w:bottom w:val="none" w:sz="0" w:space="0" w:color="auto"/>
            <w:right w:val="none" w:sz="0" w:space="0" w:color="auto"/>
          </w:divBdr>
          <w:divsChild>
            <w:div w:id="787747431">
              <w:marLeft w:val="0"/>
              <w:marRight w:val="0"/>
              <w:marTop w:val="0"/>
              <w:marBottom w:val="0"/>
              <w:divBdr>
                <w:top w:val="none" w:sz="0" w:space="0" w:color="auto"/>
                <w:left w:val="none" w:sz="0" w:space="0" w:color="auto"/>
                <w:bottom w:val="none" w:sz="0" w:space="0" w:color="auto"/>
                <w:right w:val="none" w:sz="0" w:space="0" w:color="auto"/>
              </w:divBdr>
            </w:div>
            <w:div w:id="2002805880">
              <w:marLeft w:val="0"/>
              <w:marRight w:val="0"/>
              <w:marTop w:val="0"/>
              <w:marBottom w:val="0"/>
              <w:divBdr>
                <w:top w:val="none" w:sz="0" w:space="0" w:color="auto"/>
                <w:left w:val="none" w:sz="0" w:space="0" w:color="auto"/>
                <w:bottom w:val="none" w:sz="0" w:space="0" w:color="auto"/>
                <w:right w:val="none" w:sz="0" w:space="0" w:color="auto"/>
              </w:divBdr>
            </w:div>
            <w:div w:id="2025281177">
              <w:marLeft w:val="0"/>
              <w:marRight w:val="0"/>
              <w:marTop w:val="0"/>
              <w:marBottom w:val="0"/>
              <w:divBdr>
                <w:top w:val="none" w:sz="0" w:space="0" w:color="auto"/>
                <w:left w:val="none" w:sz="0" w:space="0" w:color="auto"/>
                <w:bottom w:val="none" w:sz="0" w:space="0" w:color="auto"/>
                <w:right w:val="none" w:sz="0" w:space="0" w:color="auto"/>
              </w:divBdr>
            </w:div>
            <w:div w:id="1249534102">
              <w:marLeft w:val="0"/>
              <w:marRight w:val="0"/>
              <w:marTop w:val="0"/>
              <w:marBottom w:val="0"/>
              <w:divBdr>
                <w:top w:val="none" w:sz="0" w:space="0" w:color="auto"/>
                <w:left w:val="none" w:sz="0" w:space="0" w:color="auto"/>
                <w:bottom w:val="none" w:sz="0" w:space="0" w:color="auto"/>
                <w:right w:val="none" w:sz="0" w:space="0" w:color="auto"/>
              </w:divBdr>
            </w:div>
            <w:div w:id="152112342">
              <w:marLeft w:val="0"/>
              <w:marRight w:val="0"/>
              <w:marTop w:val="0"/>
              <w:marBottom w:val="0"/>
              <w:divBdr>
                <w:top w:val="none" w:sz="0" w:space="0" w:color="auto"/>
                <w:left w:val="none" w:sz="0" w:space="0" w:color="auto"/>
                <w:bottom w:val="none" w:sz="0" w:space="0" w:color="auto"/>
                <w:right w:val="none" w:sz="0" w:space="0" w:color="auto"/>
              </w:divBdr>
            </w:div>
            <w:div w:id="646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3451">
      <w:bodyDiv w:val="1"/>
      <w:marLeft w:val="0"/>
      <w:marRight w:val="0"/>
      <w:marTop w:val="0"/>
      <w:marBottom w:val="0"/>
      <w:divBdr>
        <w:top w:val="none" w:sz="0" w:space="0" w:color="auto"/>
        <w:left w:val="none" w:sz="0" w:space="0" w:color="auto"/>
        <w:bottom w:val="none" w:sz="0" w:space="0" w:color="auto"/>
        <w:right w:val="none" w:sz="0" w:space="0" w:color="auto"/>
      </w:divBdr>
    </w:div>
    <w:div w:id="1024210741">
      <w:bodyDiv w:val="1"/>
      <w:marLeft w:val="0"/>
      <w:marRight w:val="0"/>
      <w:marTop w:val="0"/>
      <w:marBottom w:val="0"/>
      <w:divBdr>
        <w:top w:val="none" w:sz="0" w:space="0" w:color="auto"/>
        <w:left w:val="none" w:sz="0" w:space="0" w:color="auto"/>
        <w:bottom w:val="none" w:sz="0" w:space="0" w:color="auto"/>
        <w:right w:val="none" w:sz="0" w:space="0" w:color="auto"/>
      </w:divBdr>
    </w:div>
    <w:div w:id="1034959983">
      <w:bodyDiv w:val="1"/>
      <w:marLeft w:val="0"/>
      <w:marRight w:val="0"/>
      <w:marTop w:val="0"/>
      <w:marBottom w:val="0"/>
      <w:divBdr>
        <w:top w:val="none" w:sz="0" w:space="0" w:color="auto"/>
        <w:left w:val="none" w:sz="0" w:space="0" w:color="auto"/>
        <w:bottom w:val="none" w:sz="0" w:space="0" w:color="auto"/>
        <w:right w:val="none" w:sz="0" w:space="0" w:color="auto"/>
      </w:divBdr>
    </w:div>
    <w:div w:id="1063020340">
      <w:bodyDiv w:val="1"/>
      <w:marLeft w:val="0"/>
      <w:marRight w:val="0"/>
      <w:marTop w:val="0"/>
      <w:marBottom w:val="0"/>
      <w:divBdr>
        <w:top w:val="none" w:sz="0" w:space="0" w:color="auto"/>
        <w:left w:val="none" w:sz="0" w:space="0" w:color="auto"/>
        <w:bottom w:val="none" w:sz="0" w:space="0" w:color="auto"/>
        <w:right w:val="none" w:sz="0" w:space="0" w:color="auto"/>
      </w:divBdr>
    </w:div>
    <w:div w:id="1078014167">
      <w:bodyDiv w:val="1"/>
      <w:marLeft w:val="0"/>
      <w:marRight w:val="0"/>
      <w:marTop w:val="0"/>
      <w:marBottom w:val="0"/>
      <w:divBdr>
        <w:top w:val="none" w:sz="0" w:space="0" w:color="auto"/>
        <w:left w:val="none" w:sz="0" w:space="0" w:color="auto"/>
        <w:bottom w:val="none" w:sz="0" w:space="0" w:color="auto"/>
        <w:right w:val="none" w:sz="0" w:space="0" w:color="auto"/>
      </w:divBdr>
    </w:div>
    <w:div w:id="1117720477">
      <w:bodyDiv w:val="1"/>
      <w:marLeft w:val="0"/>
      <w:marRight w:val="0"/>
      <w:marTop w:val="0"/>
      <w:marBottom w:val="0"/>
      <w:divBdr>
        <w:top w:val="none" w:sz="0" w:space="0" w:color="auto"/>
        <w:left w:val="none" w:sz="0" w:space="0" w:color="auto"/>
        <w:bottom w:val="none" w:sz="0" w:space="0" w:color="auto"/>
        <w:right w:val="none" w:sz="0" w:space="0" w:color="auto"/>
      </w:divBdr>
    </w:div>
    <w:div w:id="1328822710">
      <w:bodyDiv w:val="1"/>
      <w:marLeft w:val="0"/>
      <w:marRight w:val="0"/>
      <w:marTop w:val="0"/>
      <w:marBottom w:val="0"/>
      <w:divBdr>
        <w:top w:val="none" w:sz="0" w:space="0" w:color="auto"/>
        <w:left w:val="none" w:sz="0" w:space="0" w:color="auto"/>
        <w:bottom w:val="none" w:sz="0" w:space="0" w:color="auto"/>
        <w:right w:val="none" w:sz="0" w:space="0" w:color="auto"/>
      </w:divBdr>
    </w:div>
    <w:div w:id="1388145390">
      <w:bodyDiv w:val="1"/>
      <w:marLeft w:val="0"/>
      <w:marRight w:val="0"/>
      <w:marTop w:val="0"/>
      <w:marBottom w:val="0"/>
      <w:divBdr>
        <w:top w:val="none" w:sz="0" w:space="0" w:color="auto"/>
        <w:left w:val="none" w:sz="0" w:space="0" w:color="auto"/>
        <w:bottom w:val="none" w:sz="0" w:space="0" w:color="auto"/>
        <w:right w:val="none" w:sz="0" w:space="0" w:color="auto"/>
      </w:divBdr>
    </w:div>
    <w:div w:id="1430077326">
      <w:bodyDiv w:val="1"/>
      <w:marLeft w:val="0"/>
      <w:marRight w:val="0"/>
      <w:marTop w:val="0"/>
      <w:marBottom w:val="0"/>
      <w:divBdr>
        <w:top w:val="none" w:sz="0" w:space="0" w:color="auto"/>
        <w:left w:val="none" w:sz="0" w:space="0" w:color="auto"/>
        <w:bottom w:val="none" w:sz="0" w:space="0" w:color="auto"/>
        <w:right w:val="none" w:sz="0" w:space="0" w:color="auto"/>
      </w:divBdr>
    </w:div>
    <w:div w:id="1478644697">
      <w:bodyDiv w:val="1"/>
      <w:marLeft w:val="0"/>
      <w:marRight w:val="0"/>
      <w:marTop w:val="0"/>
      <w:marBottom w:val="0"/>
      <w:divBdr>
        <w:top w:val="none" w:sz="0" w:space="0" w:color="auto"/>
        <w:left w:val="none" w:sz="0" w:space="0" w:color="auto"/>
        <w:bottom w:val="none" w:sz="0" w:space="0" w:color="auto"/>
        <w:right w:val="none" w:sz="0" w:space="0" w:color="auto"/>
      </w:divBdr>
    </w:div>
    <w:div w:id="1485124965">
      <w:bodyDiv w:val="1"/>
      <w:marLeft w:val="0"/>
      <w:marRight w:val="0"/>
      <w:marTop w:val="0"/>
      <w:marBottom w:val="0"/>
      <w:divBdr>
        <w:top w:val="none" w:sz="0" w:space="0" w:color="auto"/>
        <w:left w:val="none" w:sz="0" w:space="0" w:color="auto"/>
        <w:bottom w:val="none" w:sz="0" w:space="0" w:color="auto"/>
        <w:right w:val="none" w:sz="0" w:space="0" w:color="auto"/>
      </w:divBdr>
    </w:div>
    <w:div w:id="1563251400">
      <w:bodyDiv w:val="1"/>
      <w:marLeft w:val="0"/>
      <w:marRight w:val="0"/>
      <w:marTop w:val="0"/>
      <w:marBottom w:val="0"/>
      <w:divBdr>
        <w:top w:val="none" w:sz="0" w:space="0" w:color="auto"/>
        <w:left w:val="none" w:sz="0" w:space="0" w:color="auto"/>
        <w:bottom w:val="none" w:sz="0" w:space="0" w:color="auto"/>
        <w:right w:val="none" w:sz="0" w:space="0" w:color="auto"/>
      </w:divBdr>
    </w:div>
    <w:div w:id="1719477400">
      <w:bodyDiv w:val="1"/>
      <w:marLeft w:val="0"/>
      <w:marRight w:val="0"/>
      <w:marTop w:val="0"/>
      <w:marBottom w:val="0"/>
      <w:divBdr>
        <w:top w:val="none" w:sz="0" w:space="0" w:color="auto"/>
        <w:left w:val="none" w:sz="0" w:space="0" w:color="auto"/>
        <w:bottom w:val="none" w:sz="0" w:space="0" w:color="auto"/>
        <w:right w:val="none" w:sz="0" w:space="0" w:color="auto"/>
      </w:divBdr>
    </w:div>
    <w:div w:id="1810395873">
      <w:bodyDiv w:val="1"/>
      <w:marLeft w:val="0"/>
      <w:marRight w:val="0"/>
      <w:marTop w:val="0"/>
      <w:marBottom w:val="0"/>
      <w:divBdr>
        <w:top w:val="none" w:sz="0" w:space="0" w:color="auto"/>
        <w:left w:val="none" w:sz="0" w:space="0" w:color="auto"/>
        <w:bottom w:val="none" w:sz="0" w:space="0" w:color="auto"/>
        <w:right w:val="none" w:sz="0" w:space="0" w:color="auto"/>
      </w:divBdr>
    </w:div>
    <w:div w:id="1819805537">
      <w:bodyDiv w:val="1"/>
      <w:marLeft w:val="0"/>
      <w:marRight w:val="0"/>
      <w:marTop w:val="0"/>
      <w:marBottom w:val="0"/>
      <w:divBdr>
        <w:top w:val="none" w:sz="0" w:space="0" w:color="auto"/>
        <w:left w:val="none" w:sz="0" w:space="0" w:color="auto"/>
        <w:bottom w:val="none" w:sz="0" w:space="0" w:color="auto"/>
        <w:right w:val="none" w:sz="0" w:space="0" w:color="auto"/>
      </w:divBdr>
    </w:div>
    <w:div w:id="1850095398">
      <w:bodyDiv w:val="1"/>
      <w:marLeft w:val="0"/>
      <w:marRight w:val="0"/>
      <w:marTop w:val="0"/>
      <w:marBottom w:val="0"/>
      <w:divBdr>
        <w:top w:val="none" w:sz="0" w:space="0" w:color="auto"/>
        <w:left w:val="none" w:sz="0" w:space="0" w:color="auto"/>
        <w:bottom w:val="none" w:sz="0" w:space="0" w:color="auto"/>
        <w:right w:val="none" w:sz="0" w:space="0" w:color="auto"/>
      </w:divBdr>
    </w:div>
    <w:div w:id="1869174398">
      <w:bodyDiv w:val="1"/>
      <w:marLeft w:val="0"/>
      <w:marRight w:val="0"/>
      <w:marTop w:val="0"/>
      <w:marBottom w:val="0"/>
      <w:divBdr>
        <w:top w:val="none" w:sz="0" w:space="0" w:color="auto"/>
        <w:left w:val="none" w:sz="0" w:space="0" w:color="auto"/>
        <w:bottom w:val="none" w:sz="0" w:space="0" w:color="auto"/>
        <w:right w:val="none" w:sz="0" w:space="0" w:color="auto"/>
      </w:divBdr>
    </w:div>
    <w:div w:id="1928152156">
      <w:bodyDiv w:val="1"/>
      <w:marLeft w:val="0"/>
      <w:marRight w:val="0"/>
      <w:marTop w:val="0"/>
      <w:marBottom w:val="0"/>
      <w:divBdr>
        <w:top w:val="none" w:sz="0" w:space="0" w:color="auto"/>
        <w:left w:val="none" w:sz="0" w:space="0" w:color="auto"/>
        <w:bottom w:val="none" w:sz="0" w:space="0" w:color="auto"/>
        <w:right w:val="none" w:sz="0" w:space="0" w:color="auto"/>
      </w:divBdr>
    </w:div>
    <w:div w:id="1938126834">
      <w:bodyDiv w:val="1"/>
      <w:marLeft w:val="0"/>
      <w:marRight w:val="0"/>
      <w:marTop w:val="0"/>
      <w:marBottom w:val="0"/>
      <w:divBdr>
        <w:top w:val="none" w:sz="0" w:space="0" w:color="auto"/>
        <w:left w:val="none" w:sz="0" w:space="0" w:color="auto"/>
        <w:bottom w:val="none" w:sz="0" w:space="0" w:color="auto"/>
        <w:right w:val="none" w:sz="0" w:space="0" w:color="auto"/>
      </w:divBdr>
    </w:div>
    <w:div w:id="2010479451">
      <w:bodyDiv w:val="1"/>
      <w:marLeft w:val="0"/>
      <w:marRight w:val="0"/>
      <w:marTop w:val="0"/>
      <w:marBottom w:val="0"/>
      <w:divBdr>
        <w:top w:val="none" w:sz="0" w:space="0" w:color="auto"/>
        <w:left w:val="none" w:sz="0" w:space="0" w:color="auto"/>
        <w:bottom w:val="none" w:sz="0" w:space="0" w:color="auto"/>
        <w:right w:val="none" w:sz="0" w:space="0" w:color="auto"/>
      </w:divBdr>
    </w:div>
    <w:div w:id="2031490820">
      <w:bodyDiv w:val="1"/>
      <w:marLeft w:val="0"/>
      <w:marRight w:val="0"/>
      <w:marTop w:val="0"/>
      <w:marBottom w:val="0"/>
      <w:divBdr>
        <w:top w:val="none" w:sz="0" w:space="0" w:color="auto"/>
        <w:left w:val="none" w:sz="0" w:space="0" w:color="auto"/>
        <w:bottom w:val="none" w:sz="0" w:space="0" w:color="auto"/>
        <w:right w:val="none" w:sz="0" w:space="0" w:color="auto"/>
      </w:divBdr>
    </w:div>
    <w:div w:id="2083869385">
      <w:bodyDiv w:val="1"/>
      <w:marLeft w:val="0"/>
      <w:marRight w:val="0"/>
      <w:marTop w:val="0"/>
      <w:marBottom w:val="0"/>
      <w:divBdr>
        <w:top w:val="none" w:sz="0" w:space="0" w:color="auto"/>
        <w:left w:val="none" w:sz="0" w:space="0" w:color="auto"/>
        <w:bottom w:val="none" w:sz="0" w:space="0" w:color="auto"/>
        <w:right w:val="none" w:sz="0" w:space="0" w:color="auto"/>
      </w:divBdr>
    </w:div>
    <w:div w:id="210005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lie.valcea@student.upt.ro" TargetMode="External"/><Relationship Id="rId13" Type="http://schemas.openxmlformats.org/officeDocument/2006/relationships/header" Target="header3.xml"/><Relationship Id="rId18" Type="http://schemas.openxmlformats.org/officeDocument/2006/relationships/hyperlink" Target="https://en.wikipedia.org/wiki/Denial-of-service_attac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tormwall.network/resources/blog/why-do-ddos-attacks-happen" TargetMode="External"/><Relationship Id="rId2" Type="http://schemas.openxmlformats.org/officeDocument/2006/relationships/numbering" Target="numbering.xml"/><Relationship Id="rId16" Type="http://schemas.openxmlformats.org/officeDocument/2006/relationships/hyperlink" Target="https://www.cisa.gov/news-events/news/understanding-denial-service-attack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nsc.ro/citeste/recomandari-gestionarea-atacurilor-ddos"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4ED05-F356-4826-B8B0-68C89068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8</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 BOCAN</dc:creator>
  <cp:keywords/>
  <dc:description/>
  <cp:lastModifiedBy>Ilie Vâlcea</cp:lastModifiedBy>
  <cp:revision>440</cp:revision>
  <cp:lastPrinted>2024-12-23T22:12:00Z</cp:lastPrinted>
  <dcterms:created xsi:type="dcterms:W3CDTF">2024-11-20T08:28:00Z</dcterms:created>
  <dcterms:modified xsi:type="dcterms:W3CDTF">2025-03-19T14:41:00Z</dcterms:modified>
</cp:coreProperties>
</file>