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22620" w14:textId="2E8C6BB9" w:rsidR="003C2091" w:rsidRPr="00E67228" w:rsidRDefault="007D4AA5" w:rsidP="00E67228">
      <w:pPr>
        <w:jc w:val="center"/>
        <w:rPr>
          <w:rFonts w:ascii="Arial" w:hAnsi="Arial" w:cs="Arial"/>
          <w:b/>
          <w:bCs/>
          <w:sz w:val="20"/>
          <w:szCs w:val="20"/>
        </w:rPr>
      </w:pPr>
      <w:r>
        <w:rPr>
          <w:rFonts w:ascii="Arial" w:hAnsi="Arial" w:cs="Arial"/>
          <w:b/>
          <w:bCs/>
          <w:sz w:val="20"/>
          <w:szCs w:val="20"/>
        </w:rPr>
        <w:t xml:space="preserve"> </w:t>
      </w:r>
      <w:r w:rsidR="004E1F35" w:rsidRPr="00E67228">
        <w:rPr>
          <w:rFonts w:ascii="Arial" w:hAnsi="Arial" w:cs="Arial"/>
          <w:b/>
          <w:bCs/>
          <w:sz w:val="20"/>
          <w:szCs w:val="20"/>
        </w:rPr>
        <w:t>CubeSat Sun Vector Determination Options</w:t>
      </w:r>
    </w:p>
    <w:p w14:paraId="7F42A06D" w14:textId="6C7CDD1D" w:rsidR="004E1F35" w:rsidRPr="00E67228" w:rsidRDefault="004E1F35">
      <w:pPr>
        <w:rPr>
          <w:rFonts w:ascii="Arial" w:hAnsi="Arial" w:cs="Arial"/>
          <w:b/>
          <w:bCs/>
          <w:sz w:val="20"/>
          <w:szCs w:val="20"/>
        </w:rPr>
      </w:pPr>
      <w:r w:rsidRPr="00E67228">
        <w:rPr>
          <w:rFonts w:ascii="Arial" w:hAnsi="Arial" w:cs="Arial"/>
          <w:b/>
          <w:bCs/>
          <w:sz w:val="20"/>
          <w:szCs w:val="20"/>
        </w:rPr>
        <w:t>Overview</w:t>
      </w:r>
    </w:p>
    <w:p w14:paraId="33E6259A" w14:textId="742212DD" w:rsidR="004E1F35" w:rsidRPr="00E67228" w:rsidRDefault="004E1F35">
      <w:pPr>
        <w:rPr>
          <w:rFonts w:ascii="Arial" w:hAnsi="Arial" w:cs="Arial"/>
          <w:sz w:val="20"/>
          <w:szCs w:val="20"/>
        </w:rPr>
      </w:pPr>
      <w:r w:rsidRPr="00E67228">
        <w:rPr>
          <w:rFonts w:ascii="Arial" w:hAnsi="Arial" w:cs="Arial"/>
          <w:sz w:val="20"/>
          <w:szCs w:val="20"/>
        </w:rPr>
        <w:t xml:space="preserve">Sun vector data is necessary for attitude determination algorithms such as TRIAD and solar pointing which maneuver satellite around for power generation and signal transmission. Purchasing a sun sensor to compute the sun vector can be costly and difficult due to tight mass and volume constraints required by CubeSat systems. Alternative solutions can be built or use existing components to generate the sun vector, </w:t>
      </w:r>
      <w:proofErr w:type="gramStart"/>
      <w:r w:rsidRPr="00E67228">
        <w:rPr>
          <w:rFonts w:ascii="Arial" w:hAnsi="Arial" w:cs="Arial"/>
          <w:sz w:val="20"/>
          <w:szCs w:val="20"/>
        </w:rPr>
        <w:t>including:</w:t>
      </w:r>
      <w:proofErr w:type="gramEnd"/>
      <w:r w:rsidRPr="00E67228">
        <w:rPr>
          <w:rFonts w:ascii="Arial" w:hAnsi="Arial" w:cs="Arial"/>
          <w:sz w:val="20"/>
          <w:szCs w:val="20"/>
        </w:rPr>
        <w:t xml:space="preserve"> photodiode sun sensors and coarse sun sensing using solar panels</w:t>
      </w:r>
      <w:r w:rsidR="004711BE" w:rsidRPr="00E67228">
        <w:rPr>
          <w:rFonts w:ascii="Arial" w:hAnsi="Arial" w:cs="Arial"/>
          <w:sz w:val="20"/>
          <w:szCs w:val="20"/>
        </w:rPr>
        <w:t xml:space="preserve"> [1]</w:t>
      </w:r>
      <w:r w:rsidRPr="00E67228">
        <w:rPr>
          <w:rFonts w:ascii="Arial" w:hAnsi="Arial" w:cs="Arial"/>
          <w:sz w:val="20"/>
          <w:szCs w:val="20"/>
        </w:rPr>
        <w:t>.</w:t>
      </w:r>
    </w:p>
    <w:p w14:paraId="61F249DF" w14:textId="30C3377E" w:rsidR="004E1F35" w:rsidRPr="00E67228" w:rsidRDefault="004E1F35">
      <w:pPr>
        <w:rPr>
          <w:rFonts w:ascii="Arial" w:hAnsi="Arial" w:cs="Arial"/>
          <w:b/>
          <w:bCs/>
          <w:sz w:val="20"/>
          <w:szCs w:val="20"/>
        </w:rPr>
      </w:pPr>
      <w:r w:rsidRPr="00E67228">
        <w:rPr>
          <w:rFonts w:ascii="Arial" w:hAnsi="Arial" w:cs="Arial"/>
          <w:b/>
          <w:bCs/>
          <w:sz w:val="20"/>
          <w:szCs w:val="20"/>
        </w:rPr>
        <w:t>Photodiode Sun Sensors</w:t>
      </w:r>
    </w:p>
    <w:p w14:paraId="4E923A7E" w14:textId="0D72025C" w:rsidR="004E1F35" w:rsidRPr="00E67228" w:rsidRDefault="004E1F35">
      <w:pPr>
        <w:rPr>
          <w:rFonts w:ascii="Arial" w:hAnsi="Arial" w:cs="Arial"/>
          <w:sz w:val="20"/>
          <w:szCs w:val="20"/>
        </w:rPr>
      </w:pPr>
      <w:r w:rsidRPr="00E67228">
        <w:rPr>
          <w:rFonts w:ascii="Arial" w:hAnsi="Arial" w:cs="Arial"/>
          <w:sz w:val="20"/>
          <w:szCs w:val="20"/>
        </w:rPr>
        <w:t>Photodiode sun sensors use a box containing an array of photodiodes and with a slit on top. Light enters through the slit (</w:t>
      </w:r>
      <w:proofErr w:type="gramStart"/>
      <w:r w:rsidRPr="00E67228">
        <w:rPr>
          <w:rFonts w:ascii="Arial" w:hAnsi="Arial" w:cs="Arial"/>
          <w:sz w:val="20"/>
          <w:szCs w:val="20"/>
        </w:rPr>
        <w:t>similar to</w:t>
      </w:r>
      <w:proofErr w:type="gramEnd"/>
      <w:r w:rsidRPr="00E67228">
        <w:rPr>
          <w:rFonts w:ascii="Arial" w:hAnsi="Arial" w:cs="Arial"/>
          <w:sz w:val="20"/>
          <w:szCs w:val="20"/>
        </w:rPr>
        <w:t xml:space="preserve"> a camera pinhole model) and by using the geometry of the box and which photodiodes come into contact with light, the angle can be determined. The sensor has a wide 90-degree field-of-view. However, each sensor only covers one axis of determination, thus for three are required for operation. Requirements for the dimensions of the device are shown below.</w:t>
      </w:r>
    </w:p>
    <w:p w14:paraId="4C3497AB" w14:textId="2301978A" w:rsidR="004E1F35" w:rsidRPr="00E67228" w:rsidRDefault="004E1F35" w:rsidP="004E1F35">
      <w:pPr>
        <w:jc w:val="center"/>
        <w:rPr>
          <w:rFonts w:ascii="Arial" w:hAnsi="Arial" w:cs="Arial"/>
          <w:sz w:val="20"/>
          <w:szCs w:val="20"/>
        </w:rPr>
      </w:pPr>
      <w:r w:rsidRPr="00E67228">
        <w:rPr>
          <w:rFonts w:ascii="Arial" w:hAnsi="Arial" w:cs="Arial"/>
          <w:noProof/>
          <w:sz w:val="20"/>
          <w:szCs w:val="20"/>
        </w:rPr>
        <w:drawing>
          <wp:inline distT="0" distB="0" distL="0" distR="0" wp14:anchorId="728AEA10" wp14:editId="3EC3BD44">
            <wp:extent cx="1985203" cy="1717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3879" cy="1760087"/>
                    </a:xfrm>
                    <a:prstGeom prst="rect">
                      <a:avLst/>
                    </a:prstGeom>
                  </pic:spPr>
                </pic:pic>
              </a:graphicData>
            </a:graphic>
          </wp:inline>
        </w:drawing>
      </w:r>
      <w:r w:rsidRPr="00E67228">
        <w:rPr>
          <w:rFonts w:ascii="Arial" w:hAnsi="Arial" w:cs="Arial"/>
          <w:noProof/>
          <w:sz w:val="20"/>
          <w:szCs w:val="20"/>
        </w:rPr>
        <w:drawing>
          <wp:inline distT="0" distB="0" distL="0" distR="0" wp14:anchorId="021CC08B" wp14:editId="766A9378">
            <wp:extent cx="4045528" cy="465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9377" cy="499306"/>
                    </a:xfrm>
                    <a:prstGeom prst="rect">
                      <a:avLst/>
                    </a:prstGeom>
                  </pic:spPr>
                </pic:pic>
              </a:graphicData>
            </a:graphic>
          </wp:inline>
        </w:drawing>
      </w:r>
    </w:p>
    <w:p w14:paraId="0F1F5005" w14:textId="71AC6B95" w:rsidR="004E1F35" w:rsidRPr="00E67228" w:rsidRDefault="004E1F35" w:rsidP="004E1F35">
      <w:pPr>
        <w:rPr>
          <w:rFonts w:ascii="Arial" w:hAnsi="Arial" w:cs="Arial"/>
          <w:b/>
          <w:bCs/>
          <w:sz w:val="20"/>
          <w:szCs w:val="20"/>
        </w:rPr>
      </w:pPr>
      <w:r w:rsidRPr="00E67228">
        <w:rPr>
          <w:rFonts w:ascii="Arial" w:hAnsi="Arial" w:cs="Arial"/>
          <w:b/>
          <w:bCs/>
          <w:sz w:val="20"/>
          <w:szCs w:val="20"/>
        </w:rPr>
        <w:t>Accuracy of Photodiode Sun Sensors</w:t>
      </w:r>
    </w:p>
    <w:p w14:paraId="7EA816B5" w14:textId="29231F3D" w:rsidR="004E1F35" w:rsidRPr="00E67228" w:rsidRDefault="004E1F35" w:rsidP="004E1F35">
      <w:pPr>
        <w:rPr>
          <w:rFonts w:ascii="Arial" w:hAnsi="Arial" w:cs="Arial"/>
          <w:sz w:val="20"/>
          <w:szCs w:val="20"/>
        </w:rPr>
      </w:pPr>
      <w:r w:rsidRPr="00E67228">
        <w:rPr>
          <w:rFonts w:ascii="Arial" w:hAnsi="Arial" w:cs="Arial"/>
          <w:sz w:val="20"/>
          <w:szCs w:val="20"/>
        </w:rPr>
        <w:t xml:space="preserve">For measurement purposes, the device was placed on a gimbal and rotated around a light source </w:t>
      </w:r>
      <w:r w:rsidR="00470AEF" w:rsidRPr="00E67228">
        <w:rPr>
          <w:rFonts w:ascii="Arial" w:hAnsi="Arial" w:cs="Arial"/>
          <w:sz w:val="20"/>
          <w:szCs w:val="20"/>
        </w:rPr>
        <w:t xml:space="preserve">at various angles. The experiment does not account for additional sources of light (ex., Earth’s Albedo) and angles for other axes. A distribution of photodiode activation values is </w:t>
      </w:r>
      <w:proofErr w:type="gramStart"/>
      <w:r w:rsidR="00470AEF" w:rsidRPr="00E67228">
        <w:rPr>
          <w:rFonts w:ascii="Arial" w:hAnsi="Arial" w:cs="Arial"/>
          <w:sz w:val="20"/>
          <w:szCs w:val="20"/>
        </w:rPr>
        <w:t>produced</w:t>
      </w:r>
      <w:proofErr w:type="gramEnd"/>
      <w:r w:rsidR="00470AEF" w:rsidRPr="00E67228">
        <w:rPr>
          <w:rFonts w:ascii="Arial" w:hAnsi="Arial" w:cs="Arial"/>
          <w:sz w:val="20"/>
          <w:szCs w:val="20"/>
        </w:rPr>
        <w:t xml:space="preserve"> and the centroid is taken to account for </w:t>
      </w:r>
      <w:r w:rsidR="00470AEF" w:rsidRPr="00E67228">
        <w:rPr>
          <w:rFonts w:ascii="Arial" w:hAnsi="Arial" w:cs="Arial"/>
          <w:i/>
          <w:iCs/>
          <w:sz w:val="20"/>
          <w:szCs w:val="20"/>
        </w:rPr>
        <w:t>d</w:t>
      </w:r>
      <w:r w:rsidR="00470AEF" w:rsidRPr="00E67228">
        <w:rPr>
          <w:rFonts w:ascii="Arial" w:hAnsi="Arial" w:cs="Arial"/>
          <w:sz w:val="20"/>
          <w:szCs w:val="20"/>
        </w:rPr>
        <w:t>, distance across the array. Above formula used for angle determination.</w:t>
      </w:r>
    </w:p>
    <w:p w14:paraId="1B33761B" w14:textId="6A8CB87A" w:rsidR="00470AEF" w:rsidRPr="00E67228" w:rsidRDefault="00470AEF" w:rsidP="00470AEF">
      <w:pPr>
        <w:jc w:val="center"/>
        <w:rPr>
          <w:rFonts w:ascii="Arial" w:hAnsi="Arial" w:cs="Arial"/>
          <w:sz w:val="20"/>
          <w:szCs w:val="20"/>
        </w:rPr>
      </w:pPr>
      <w:r w:rsidRPr="00E67228">
        <w:rPr>
          <w:rFonts w:ascii="Arial" w:hAnsi="Arial" w:cs="Arial"/>
          <w:noProof/>
          <w:sz w:val="20"/>
          <w:szCs w:val="20"/>
        </w:rPr>
        <w:drawing>
          <wp:inline distT="0" distB="0" distL="0" distR="0" wp14:anchorId="1AFBCCE2" wp14:editId="3BBEDDA6">
            <wp:extent cx="2037479" cy="160712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7824" cy="1631063"/>
                    </a:xfrm>
                    <a:prstGeom prst="rect">
                      <a:avLst/>
                    </a:prstGeom>
                  </pic:spPr>
                </pic:pic>
              </a:graphicData>
            </a:graphic>
          </wp:inline>
        </w:drawing>
      </w:r>
      <w:r w:rsidR="002B1441" w:rsidRPr="00E67228">
        <w:rPr>
          <w:rFonts w:ascii="Arial" w:hAnsi="Arial" w:cs="Arial"/>
          <w:noProof/>
          <w:sz w:val="20"/>
          <w:szCs w:val="20"/>
        </w:rPr>
        <w:t xml:space="preserve">, </w:t>
      </w:r>
      <w:r w:rsidRPr="00E67228">
        <w:rPr>
          <w:rFonts w:ascii="Arial" w:hAnsi="Arial" w:cs="Arial"/>
          <w:noProof/>
          <w:sz w:val="20"/>
          <w:szCs w:val="20"/>
        </w:rPr>
        <w:drawing>
          <wp:inline distT="0" distB="0" distL="0" distR="0" wp14:anchorId="1CE77D99" wp14:editId="0F9385F7">
            <wp:extent cx="2024494" cy="15170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3417" cy="1546240"/>
                    </a:xfrm>
                    <a:prstGeom prst="rect">
                      <a:avLst/>
                    </a:prstGeom>
                  </pic:spPr>
                </pic:pic>
              </a:graphicData>
            </a:graphic>
          </wp:inline>
        </w:drawing>
      </w:r>
    </w:p>
    <w:p w14:paraId="45310215" w14:textId="298701B0" w:rsidR="00470AEF" w:rsidRPr="00E67228" w:rsidRDefault="00470AEF" w:rsidP="004E1F35">
      <w:pPr>
        <w:rPr>
          <w:rFonts w:ascii="Arial" w:hAnsi="Arial" w:cs="Arial"/>
          <w:sz w:val="20"/>
          <w:szCs w:val="20"/>
        </w:rPr>
      </w:pPr>
      <w:r w:rsidRPr="00E67228">
        <w:rPr>
          <w:rFonts w:ascii="Arial" w:hAnsi="Arial" w:cs="Arial"/>
          <w:sz w:val="20"/>
          <w:szCs w:val="20"/>
        </w:rPr>
        <w:t>A plot of estimated versus actual solar angle is then shown; minimal variance of about 3-5 degrees.</w:t>
      </w:r>
    </w:p>
    <w:p w14:paraId="4D9CC3D6" w14:textId="77777777" w:rsidR="00E67228" w:rsidRDefault="00E67228" w:rsidP="004E1F35">
      <w:pPr>
        <w:rPr>
          <w:rFonts w:ascii="Arial" w:hAnsi="Arial" w:cs="Arial"/>
          <w:b/>
          <w:bCs/>
          <w:sz w:val="20"/>
          <w:szCs w:val="20"/>
        </w:rPr>
      </w:pPr>
    </w:p>
    <w:p w14:paraId="3B58962D" w14:textId="1F59A85D" w:rsidR="00470AEF" w:rsidRPr="00E67228" w:rsidRDefault="005567A9" w:rsidP="004E1F35">
      <w:pPr>
        <w:rPr>
          <w:rFonts w:ascii="Arial" w:hAnsi="Arial" w:cs="Arial"/>
          <w:b/>
          <w:bCs/>
          <w:sz w:val="20"/>
          <w:szCs w:val="20"/>
        </w:rPr>
      </w:pPr>
      <w:r w:rsidRPr="00E67228">
        <w:rPr>
          <w:rFonts w:ascii="Arial" w:hAnsi="Arial" w:cs="Arial"/>
          <w:b/>
          <w:bCs/>
          <w:sz w:val="20"/>
          <w:szCs w:val="20"/>
        </w:rPr>
        <w:lastRenderedPageBreak/>
        <w:t>Coarse Sun Sensing using Solar Panels</w:t>
      </w:r>
    </w:p>
    <w:p w14:paraId="7AABE8C5" w14:textId="48DED941" w:rsidR="005567A9" w:rsidRPr="00E67228" w:rsidRDefault="005567A9" w:rsidP="004E1F35">
      <w:pPr>
        <w:rPr>
          <w:rFonts w:ascii="Arial" w:hAnsi="Arial" w:cs="Arial"/>
          <w:sz w:val="20"/>
          <w:szCs w:val="20"/>
        </w:rPr>
      </w:pPr>
      <w:r w:rsidRPr="00E67228">
        <w:rPr>
          <w:rFonts w:ascii="Arial" w:hAnsi="Arial" w:cs="Arial"/>
          <w:sz w:val="20"/>
          <w:szCs w:val="20"/>
        </w:rPr>
        <w:t xml:space="preserve">Two different types of setups can be used to determine sun vector using solar panels, however neither effectively accounts for additional sources of light (ex., Earth’s Albedo). </w:t>
      </w:r>
    </w:p>
    <w:p w14:paraId="2841675C" w14:textId="44197170" w:rsidR="005567A9" w:rsidRPr="00E67228" w:rsidRDefault="005567A9" w:rsidP="004E1F35">
      <w:pPr>
        <w:rPr>
          <w:rFonts w:ascii="Arial" w:hAnsi="Arial" w:cs="Arial"/>
          <w:sz w:val="20"/>
          <w:szCs w:val="20"/>
        </w:rPr>
      </w:pPr>
      <w:r w:rsidRPr="00E67228">
        <w:rPr>
          <w:rFonts w:ascii="Arial" w:hAnsi="Arial" w:cs="Arial"/>
          <w:sz w:val="20"/>
          <w:szCs w:val="20"/>
        </w:rPr>
        <w:t xml:space="preserve">One method employs determining which quadrant of satellite’s body frame light is coming from. The amount of current per each solar panel (in positive x, positive y, and negative y directions) is compared. Depending on an inequality that determines which panel generates the highest current, a different formula is used to determine the angle per that axis. </w:t>
      </w:r>
    </w:p>
    <w:p w14:paraId="7072DE76" w14:textId="710B50BD" w:rsidR="005567A9" w:rsidRPr="00E67228" w:rsidRDefault="005567A9" w:rsidP="005567A9">
      <w:pPr>
        <w:jc w:val="center"/>
        <w:rPr>
          <w:rFonts w:ascii="Arial" w:hAnsi="Arial" w:cs="Arial"/>
          <w:sz w:val="20"/>
          <w:szCs w:val="20"/>
        </w:rPr>
      </w:pPr>
      <w:r w:rsidRPr="00E67228">
        <w:rPr>
          <w:rFonts w:ascii="Arial" w:hAnsi="Arial" w:cs="Arial"/>
          <w:noProof/>
          <w:sz w:val="20"/>
          <w:szCs w:val="20"/>
        </w:rPr>
        <w:drawing>
          <wp:inline distT="0" distB="0" distL="0" distR="0" wp14:anchorId="26351A34" wp14:editId="57BAC732">
            <wp:extent cx="2184103" cy="13231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7778" cy="1337451"/>
                    </a:xfrm>
                    <a:prstGeom prst="rect">
                      <a:avLst/>
                    </a:prstGeom>
                  </pic:spPr>
                </pic:pic>
              </a:graphicData>
            </a:graphic>
          </wp:inline>
        </w:drawing>
      </w:r>
      <w:r w:rsidRPr="00E67228">
        <w:rPr>
          <w:rFonts w:ascii="Arial" w:hAnsi="Arial" w:cs="Arial"/>
          <w:noProof/>
          <w:sz w:val="20"/>
          <w:szCs w:val="20"/>
        </w:rPr>
        <w:drawing>
          <wp:inline distT="0" distB="0" distL="0" distR="0" wp14:anchorId="5A255B38" wp14:editId="1FB7F513">
            <wp:extent cx="2557895" cy="2105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9056" cy="2123313"/>
                    </a:xfrm>
                    <a:prstGeom prst="rect">
                      <a:avLst/>
                    </a:prstGeom>
                  </pic:spPr>
                </pic:pic>
              </a:graphicData>
            </a:graphic>
          </wp:inline>
        </w:drawing>
      </w:r>
    </w:p>
    <w:p w14:paraId="003608AC" w14:textId="5A3AA57D" w:rsidR="004E1F35" w:rsidRPr="00E67228" w:rsidRDefault="005567A9" w:rsidP="004E1F35">
      <w:pPr>
        <w:rPr>
          <w:rFonts w:ascii="Arial" w:hAnsi="Arial" w:cs="Arial"/>
          <w:sz w:val="20"/>
          <w:szCs w:val="20"/>
        </w:rPr>
      </w:pPr>
      <w:r w:rsidRPr="00E67228">
        <w:rPr>
          <w:rFonts w:ascii="Arial" w:hAnsi="Arial" w:cs="Arial"/>
          <w:sz w:val="20"/>
          <w:szCs w:val="20"/>
        </w:rPr>
        <w:t xml:space="preserve">According to results generated from an experiment which rotated the device using a gimble, the variance in angular determination versus true angle is higher, especially near the range 90 – 120 degrees. This is due to the mapping equations used to determine sun angles relative to body frame. </w:t>
      </w:r>
      <w:proofErr w:type="gramStart"/>
      <w:r w:rsidRPr="00E67228">
        <w:rPr>
          <w:rFonts w:ascii="Arial" w:hAnsi="Arial" w:cs="Arial"/>
          <w:sz w:val="20"/>
          <w:szCs w:val="20"/>
        </w:rPr>
        <w:t>Overall</w:t>
      </w:r>
      <w:proofErr w:type="gramEnd"/>
      <w:r w:rsidRPr="00E67228">
        <w:rPr>
          <w:rFonts w:ascii="Arial" w:hAnsi="Arial" w:cs="Arial"/>
          <w:sz w:val="20"/>
          <w:szCs w:val="20"/>
        </w:rPr>
        <w:t xml:space="preserve"> this solar panel configuration generates a variance of 7 degrees. </w:t>
      </w:r>
    </w:p>
    <w:p w14:paraId="12550FD3" w14:textId="2406CC22" w:rsidR="004711BE" w:rsidRPr="00E67228" w:rsidRDefault="004711BE" w:rsidP="004E1F35">
      <w:pPr>
        <w:rPr>
          <w:rFonts w:ascii="Arial" w:hAnsi="Arial" w:cs="Arial"/>
          <w:sz w:val="20"/>
          <w:szCs w:val="20"/>
        </w:rPr>
      </w:pPr>
      <w:r w:rsidRPr="00E67228">
        <w:rPr>
          <w:rFonts w:ascii="Arial" w:hAnsi="Arial" w:cs="Arial"/>
          <w:sz w:val="20"/>
          <w:szCs w:val="20"/>
        </w:rPr>
        <w:t xml:space="preserve">Another method uses a similar approach, </w:t>
      </w:r>
      <w:proofErr w:type="gramStart"/>
      <w:r w:rsidRPr="00E67228">
        <w:rPr>
          <w:rFonts w:ascii="Arial" w:hAnsi="Arial" w:cs="Arial"/>
          <w:sz w:val="20"/>
          <w:szCs w:val="20"/>
        </w:rPr>
        <w:t>however</w:t>
      </w:r>
      <w:proofErr w:type="gramEnd"/>
      <w:r w:rsidRPr="00E67228">
        <w:rPr>
          <w:rFonts w:ascii="Arial" w:hAnsi="Arial" w:cs="Arial"/>
          <w:sz w:val="20"/>
          <w:szCs w:val="20"/>
        </w:rPr>
        <w:t xml:space="preserve"> simplifies analysis by comparing generated current to maximum current output per each solar panel. Then to account for which faces the panels are located on, it uses a variable </w:t>
      </w:r>
      <w:r w:rsidRPr="00E67228">
        <w:rPr>
          <w:rFonts w:ascii="Arial" w:hAnsi="Arial" w:cs="Arial"/>
          <w:i/>
          <w:iCs/>
          <w:sz w:val="20"/>
          <w:szCs w:val="20"/>
        </w:rPr>
        <w:t>n</w:t>
      </w:r>
      <w:r w:rsidRPr="00E67228">
        <w:rPr>
          <w:rFonts w:ascii="Arial" w:hAnsi="Arial" w:cs="Arial"/>
          <w:sz w:val="20"/>
          <w:szCs w:val="20"/>
        </w:rPr>
        <w:t xml:space="preserve"> that indicates whether panel faces positive or negative axis direction. </w:t>
      </w:r>
    </w:p>
    <w:p w14:paraId="33D2044D" w14:textId="6CE3EA51" w:rsidR="004711BE" w:rsidRPr="00E67228" w:rsidRDefault="004711BE" w:rsidP="004711BE">
      <w:pPr>
        <w:jc w:val="center"/>
        <w:rPr>
          <w:rFonts w:ascii="Arial" w:hAnsi="Arial" w:cs="Arial"/>
          <w:sz w:val="20"/>
          <w:szCs w:val="20"/>
        </w:rPr>
      </w:pPr>
      <w:r w:rsidRPr="00E67228">
        <w:rPr>
          <w:rFonts w:ascii="Arial" w:hAnsi="Arial" w:cs="Arial"/>
          <w:noProof/>
          <w:sz w:val="20"/>
          <w:szCs w:val="20"/>
        </w:rPr>
        <w:drawing>
          <wp:inline distT="0" distB="0" distL="0" distR="0" wp14:anchorId="4C2369DC" wp14:editId="1EC25A8C">
            <wp:extent cx="2971800" cy="2529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314" cy="2577302"/>
                    </a:xfrm>
                    <a:prstGeom prst="rect">
                      <a:avLst/>
                    </a:prstGeom>
                  </pic:spPr>
                </pic:pic>
              </a:graphicData>
            </a:graphic>
          </wp:inline>
        </w:drawing>
      </w:r>
    </w:p>
    <w:p w14:paraId="7EA129AC" w14:textId="69C1AD08" w:rsidR="004711BE" w:rsidRPr="00E67228" w:rsidRDefault="004711BE" w:rsidP="004711BE">
      <w:pPr>
        <w:rPr>
          <w:rFonts w:ascii="Arial" w:hAnsi="Arial" w:cs="Arial"/>
          <w:sz w:val="20"/>
          <w:szCs w:val="20"/>
        </w:rPr>
      </w:pPr>
      <w:r w:rsidRPr="00E67228">
        <w:rPr>
          <w:rFonts w:ascii="Arial" w:hAnsi="Arial" w:cs="Arial"/>
          <w:sz w:val="20"/>
          <w:szCs w:val="20"/>
        </w:rPr>
        <w:t xml:space="preserve">The sun vector relative to the body frame is computed and can be fed into Simulink model for testing purposes. </w:t>
      </w:r>
    </w:p>
    <w:p w14:paraId="43FD1BF1" w14:textId="77777777" w:rsidR="00E67228" w:rsidRDefault="00E67228" w:rsidP="004711BE">
      <w:pPr>
        <w:rPr>
          <w:rFonts w:ascii="Arial" w:hAnsi="Arial" w:cs="Arial"/>
          <w:b/>
          <w:bCs/>
          <w:sz w:val="20"/>
          <w:szCs w:val="20"/>
        </w:rPr>
      </w:pPr>
    </w:p>
    <w:p w14:paraId="253E503C" w14:textId="77777777" w:rsidR="00E67228" w:rsidRDefault="00E67228" w:rsidP="004711BE">
      <w:pPr>
        <w:rPr>
          <w:rFonts w:ascii="Arial" w:hAnsi="Arial" w:cs="Arial"/>
          <w:b/>
          <w:bCs/>
          <w:sz w:val="20"/>
          <w:szCs w:val="20"/>
        </w:rPr>
      </w:pPr>
    </w:p>
    <w:p w14:paraId="49008185" w14:textId="6025CD35" w:rsidR="004711BE" w:rsidRPr="00E67228" w:rsidRDefault="004711BE" w:rsidP="004711BE">
      <w:pPr>
        <w:rPr>
          <w:rFonts w:ascii="Arial" w:hAnsi="Arial" w:cs="Arial"/>
          <w:b/>
          <w:bCs/>
          <w:sz w:val="20"/>
          <w:szCs w:val="20"/>
        </w:rPr>
      </w:pPr>
      <w:r w:rsidRPr="00E67228">
        <w:rPr>
          <w:rFonts w:ascii="Arial" w:hAnsi="Arial" w:cs="Arial"/>
          <w:b/>
          <w:bCs/>
          <w:sz w:val="20"/>
          <w:szCs w:val="20"/>
        </w:rPr>
        <w:t>Mitigating Effects of Albedo</w:t>
      </w:r>
    </w:p>
    <w:p w14:paraId="48302A36" w14:textId="77777777" w:rsidR="002B1441" w:rsidRPr="00E67228" w:rsidRDefault="004711BE" w:rsidP="004711BE">
      <w:pPr>
        <w:rPr>
          <w:rFonts w:ascii="Arial" w:hAnsi="Arial" w:cs="Arial"/>
          <w:sz w:val="20"/>
          <w:szCs w:val="20"/>
        </w:rPr>
      </w:pPr>
      <w:r w:rsidRPr="00E67228">
        <w:rPr>
          <w:rFonts w:ascii="Arial" w:hAnsi="Arial" w:cs="Arial"/>
          <w:sz w:val="20"/>
          <w:szCs w:val="20"/>
        </w:rPr>
        <w:t xml:space="preserve">Earth’s albedo reflects some sunlight back, causing CubeSat to pick up on incident rays that are not from the Sun. For sun-pointing algorithms this is problematic as it can cause the satellite to incorrectly position itself and not generate enough power. </w:t>
      </w:r>
    </w:p>
    <w:p w14:paraId="2112895F" w14:textId="3E2401A9" w:rsidR="004711BE" w:rsidRPr="00E67228" w:rsidRDefault="004711BE" w:rsidP="004711BE">
      <w:pPr>
        <w:rPr>
          <w:rFonts w:ascii="Arial" w:hAnsi="Arial" w:cs="Arial"/>
          <w:sz w:val="20"/>
          <w:szCs w:val="20"/>
        </w:rPr>
      </w:pPr>
      <w:r w:rsidRPr="00E67228">
        <w:rPr>
          <w:rFonts w:ascii="Arial" w:hAnsi="Arial" w:cs="Arial"/>
          <w:sz w:val="20"/>
          <w:szCs w:val="20"/>
        </w:rPr>
        <w:t>Earth’s albedo varies depending on the visible surface of the Earth and amount of clouds over it</w:t>
      </w:r>
      <w:r w:rsidR="002B1441" w:rsidRPr="00E67228">
        <w:rPr>
          <w:rFonts w:ascii="Arial" w:hAnsi="Arial" w:cs="Arial"/>
          <w:sz w:val="20"/>
          <w:szCs w:val="20"/>
        </w:rPr>
        <w:t xml:space="preserve">. Using the known height of the satellite from Earth, it is possible to determine the field-of-view angle that Earth covers satellite with. </w:t>
      </w:r>
    </w:p>
    <w:p w14:paraId="5D310439" w14:textId="02A28961" w:rsidR="002B1441" w:rsidRPr="00E67228" w:rsidRDefault="002B1441" w:rsidP="002B1441">
      <w:pPr>
        <w:jc w:val="center"/>
        <w:rPr>
          <w:rFonts w:ascii="Arial" w:hAnsi="Arial" w:cs="Arial"/>
          <w:sz w:val="20"/>
          <w:szCs w:val="20"/>
        </w:rPr>
      </w:pPr>
      <w:r w:rsidRPr="00E67228">
        <w:rPr>
          <w:rFonts w:ascii="Arial" w:hAnsi="Arial" w:cs="Arial"/>
          <w:noProof/>
          <w:sz w:val="20"/>
          <w:szCs w:val="20"/>
        </w:rPr>
        <w:drawing>
          <wp:inline distT="0" distB="0" distL="0" distR="0" wp14:anchorId="56F3A194" wp14:editId="646F257D">
            <wp:extent cx="4057650" cy="5050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3670" cy="524458"/>
                    </a:xfrm>
                    <a:prstGeom prst="rect">
                      <a:avLst/>
                    </a:prstGeom>
                  </pic:spPr>
                </pic:pic>
              </a:graphicData>
            </a:graphic>
          </wp:inline>
        </w:drawing>
      </w:r>
    </w:p>
    <w:p w14:paraId="2E571A58" w14:textId="58968810" w:rsidR="002B1441" w:rsidRPr="00E67228" w:rsidRDefault="002B1441" w:rsidP="004711BE">
      <w:pPr>
        <w:rPr>
          <w:rFonts w:ascii="Arial" w:hAnsi="Arial" w:cs="Arial"/>
          <w:sz w:val="20"/>
          <w:szCs w:val="20"/>
        </w:rPr>
      </w:pPr>
      <w:r w:rsidRPr="00E67228">
        <w:rPr>
          <w:rFonts w:ascii="Arial" w:hAnsi="Arial" w:cs="Arial"/>
          <w:sz w:val="20"/>
          <w:szCs w:val="20"/>
        </w:rPr>
        <w:t>Surface area providing light causes coarse sun sensor to detect albedo from many angles, whereas input from Sun will be from a single angle. However, the</w:t>
      </w:r>
      <w:r w:rsidR="004711BE" w:rsidRPr="00E67228">
        <w:rPr>
          <w:rFonts w:ascii="Arial" w:hAnsi="Arial" w:cs="Arial"/>
          <w:sz w:val="20"/>
          <w:szCs w:val="20"/>
        </w:rPr>
        <w:t xml:space="preserve"> satellite cannot differentiate between light coming in from the Earth or the Sun.</w:t>
      </w:r>
      <w:r w:rsidRPr="00E67228">
        <w:rPr>
          <w:rFonts w:ascii="Arial" w:hAnsi="Arial" w:cs="Arial"/>
          <w:sz w:val="20"/>
          <w:szCs w:val="20"/>
        </w:rPr>
        <w:t xml:space="preserve"> Keep in mind that due to albedo, 30% of light absorbed by solar panels is from Earth, however depending on satellite’s orientation this effect can be reduced.</w:t>
      </w:r>
    </w:p>
    <w:p w14:paraId="21EEBB36" w14:textId="01FD3D35" w:rsidR="002B1441" w:rsidRPr="00E67228" w:rsidRDefault="002B1441" w:rsidP="002B1441">
      <w:pPr>
        <w:jc w:val="center"/>
        <w:rPr>
          <w:rFonts w:ascii="Arial" w:hAnsi="Arial" w:cs="Arial"/>
          <w:sz w:val="20"/>
          <w:szCs w:val="20"/>
        </w:rPr>
      </w:pPr>
      <w:r w:rsidRPr="00E67228">
        <w:rPr>
          <w:rFonts w:ascii="Arial" w:hAnsi="Arial" w:cs="Arial"/>
          <w:noProof/>
          <w:sz w:val="20"/>
          <w:szCs w:val="20"/>
        </w:rPr>
        <w:drawing>
          <wp:inline distT="0" distB="0" distL="0" distR="0" wp14:anchorId="6B21D3F2" wp14:editId="24E37533">
            <wp:extent cx="4258512" cy="5905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2220" cy="616026"/>
                    </a:xfrm>
                    <a:prstGeom prst="rect">
                      <a:avLst/>
                    </a:prstGeom>
                  </pic:spPr>
                </pic:pic>
              </a:graphicData>
            </a:graphic>
          </wp:inline>
        </w:drawing>
      </w:r>
    </w:p>
    <w:p w14:paraId="38B3D7DD" w14:textId="1E1FBFC1" w:rsidR="004711BE" w:rsidRPr="00E67228" w:rsidRDefault="002B1441" w:rsidP="004711BE">
      <w:pPr>
        <w:rPr>
          <w:rFonts w:ascii="Arial" w:hAnsi="Arial" w:cs="Arial"/>
          <w:sz w:val="20"/>
          <w:szCs w:val="20"/>
        </w:rPr>
      </w:pPr>
      <w:proofErr w:type="gramStart"/>
      <w:r w:rsidRPr="00E67228">
        <w:rPr>
          <w:rFonts w:ascii="Arial" w:hAnsi="Arial" w:cs="Arial"/>
          <w:sz w:val="20"/>
          <w:szCs w:val="20"/>
        </w:rPr>
        <w:t>Therefore</w:t>
      </w:r>
      <w:proofErr w:type="gramEnd"/>
      <w:r w:rsidRPr="00E67228">
        <w:rPr>
          <w:rFonts w:ascii="Arial" w:hAnsi="Arial" w:cs="Arial"/>
          <w:sz w:val="20"/>
          <w:szCs w:val="20"/>
        </w:rPr>
        <w:t xml:space="preserve"> by calculating an initial sun vector, its direction can be compared against nadir vector to determine Albedo effects and a correction algorithm can be applied depending on the test-case</w:t>
      </w:r>
      <w:r w:rsidR="00E67228" w:rsidRPr="00E67228">
        <w:rPr>
          <w:rFonts w:ascii="Arial" w:hAnsi="Arial" w:cs="Arial"/>
          <w:sz w:val="20"/>
          <w:szCs w:val="20"/>
        </w:rPr>
        <w:t xml:space="preserve"> [2]</w:t>
      </w:r>
      <w:r w:rsidRPr="00E67228">
        <w:rPr>
          <w:rFonts w:ascii="Arial" w:hAnsi="Arial" w:cs="Arial"/>
          <w:sz w:val="20"/>
          <w:szCs w:val="20"/>
        </w:rPr>
        <w:t>.</w:t>
      </w:r>
    </w:p>
    <w:p w14:paraId="704CC7F7" w14:textId="0104EFBE" w:rsidR="002B1441" w:rsidRPr="00E67228" w:rsidRDefault="002B1441" w:rsidP="002B1441">
      <w:pPr>
        <w:jc w:val="center"/>
        <w:rPr>
          <w:rFonts w:ascii="Arial" w:hAnsi="Arial" w:cs="Arial"/>
          <w:sz w:val="20"/>
          <w:szCs w:val="20"/>
        </w:rPr>
      </w:pPr>
      <w:r w:rsidRPr="00E67228">
        <w:rPr>
          <w:rFonts w:ascii="Arial" w:hAnsi="Arial" w:cs="Arial"/>
          <w:noProof/>
          <w:sz w:val="20"/>
          <w:szCs w:val="20"/>
        </w:rPr>
        <w:drawing>
          <wp:inline distT="0" distB="0" distL="0" distR="0" wp14:anchorId="72B14EAF" wp14:editId="6910DB50">
            <wp:extent cx="4429125" cy="228175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064" cy="2315726"/>
                    </a:xfrm>
                    <a:prstGeom prst="rect">
                      <a:avLst/>
                    </a:prstGeom>
                  </pic:spPr>
                </pic:pic>
              </a:graphicData>
            </a:graphic>
          </wp:inline>
        </w:drawing>
      </w:r>
    </w:p>
    <w:p w14:paraId="356DFB01" w14:textId="792CF164" w:rsidR="002B1441" w:rsidRPr="00E67228" w:rsidRDefault="002B1441" w:rsidP="002B1441">
      <w:pPr>
        <w:rPr>
          <w:rFonts w:ascii="Arial" w:hAnsi="Arial" w:cs="Arial"/>
          <w:b/>
          <w:bCs/>
          <w:sz w:val="20"/>
          <w:szCs w:val="20"/>
        </w:rPr>
      </w:pPr>
      <w:r w:rsidRPr="00E67228">
        <w:rPr>
          <w:rFonts w:ascii="Arial" w:hAnsi="Arial" w:cs="Arial"/>
          <w:b/>
          <w:bCs/>
          <w:sz w:val="20"/>
          <w:szCs w:val="20"/>
        </w:rPr>
        <w:t>Albedo Correction</w:t>
      </w:r>
    </w:p>
    <w:p w14:paraId="4C357380" w14:textId="487DFD08" w:rsidR="002B1441" w:rsidRPr="00E67228" w:rsidRDefault="002B1441" w:rsidP="002B1441">
      <w:pPr>
        <w:rPr>
          <w:rFonts w:ascii="Arial" w:hAnsi="Arial" w:cs="Arial"/>
          <w:sz w:val="20"/>
          <w:szCs w:val="20"/>
        </w:rPr>
      </w:pPr>
      <w:r w:rsidRPr="00E67228">
        <w:rPr>
          <w:rFonts w:ascii="Arial" w:hAnsi="Arial" w:cs="Arial"/>
          <w:sz w:val="20"/>
          <w:szCs w:val="20"/>
        </w:rPr>
        <w:t>Earth albedo gets added to sun vector and used for attitude determination. To do this, a nadir-vector is found using orbit simulation (dependent on where satellite is, time</w:t>
      </w:r>
      <w:r w:rsidR="00E67228" w:rsidRPr="00E67228">
        <w:rPr>
          <w:rFonts w:ascii="Arial" w:hAnsi="Arial" w:cs="Arial"/>
          <w:sz w:val="20"/>
          <w:szCs w:val="20"/>
        </w:rPr>
        <w:t xml:space="preserve">), it is scaled by 30% of length of sun </w:t>
      </w:r>
      <w:proofErr w:type="gramStart"/>
      <w:r w:rsidR="00E67228" w:rsidRPr="00E67228">
        <w:rPr>
          <w:rFonts w:ascii="Arial" w:hAnsi="Arial" w:cs="Arial"/>
          <w:sz w:val="20"/>
          <w:szCs w:val="20"/>
        </w:rPr>
        <w:t>vector, and</w:t>
      </w:r>
      <w:proofErr w:type="gramEnd"/>
      <w:r w:rsidR="00E67228" w:rsidRPr="00E67228">
        <w:rPr>
          <w:rFonts w:ascii="Arial" w:hAnsi="Arial" w:cs="Arial"/>
          <w:sz w:val="20"/>
          <w:szCs w:val="20"/>
        </w:rPr>
        <w:t xml:space="preserve"> added to sun vector. Effects of albedo correction depending on orbit can be summarised as:</w:t>
      </w:r>
    </w:p>
    <w:p w14:paraId="1447BE3B" w14:textId="77777777" w:rsidR="00E67228" w:rsidRDefault="00E67228" w:rsidP="00E67228">
      <w:pPr>
        <w:jc w:val="center"/>
        <w:rPr>
          <w:rFonts w:ascii="Arial" w:hAnsi="Arial" w:cs="Arial"/>
          <w:sz w:val="20"/>
          <w:szCs w:val="20"/>
        </w:rPr>
      </w:pPr>
      <w:r w:rsidRPr="00E67228">
        <w:rPr>
          <w:rFonts w:ascii="Arial" w:hAnsi="Arial" w:cs="Arial"/>
          <w:noProof/>
          <w:sz w:val="20"/>
          <w:szCs w:val="20"/>
        </w:rPr>
        <w:drawing>
          <wp:inline distT="0" distB="0" distL="0" distR="0" wp14:anchorId="3FA3CBF9" wp14:editId="445124E5">
            <wp:extent cx="4779950" cy="8477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053" cy="870089"/>
                    </a:xfrm>
                    <a:prstGeom prst="rect">
                      <a:avLst/>
                    </a:prstGeom>
                  </pic:spPr>
                </pic:pic>
              </a:graphicData>
            </a:graphic>
          </wp:inline>
        </w:drawing>
      </w:r>
    </w:p>
    <w:p w14:paraId="429E6D99" w14:textId="27AC33B0" w:rsidR="002B1441" w:rsidRPr="00E67228" w:rsidRDefault="00E67228" w:rsidP="00E67228">
      <w:pPr>
        <w:rPr>
          <w:rFonts w:ascii="Arial" w:hAnsi="Arial" w:cs="Arial"/>
          <w:sz w:val="20"/>
          <w:szCs w:val="20"/>
        </w:rPr>
      </w:pPr>
      <w:r w:rsidRPr="00E67228">
        <w:rPr>
          <w:rFonts w:ascii="Arial" w:hAnsi="Arial" w:cs="Arial"/>
          <w:sz w:val="20"/>
          <w:szCs w:val="20"/>
        </w:rPr>
        <w:lastRenderedPageBreak/>
        <w:t xml:space="preserve">According to </w:t>
      </w:r>
      <w:proofErr w:type="spellStart"/>
      <w:r w:rsidRPr="00E67228">
        <w:rPr>
          <w:rFonts w:ascii="Arial" w:hAnsi="Arial" w:cs="Arial"/>
          <w:sz w:val="20"/>
          <w:szCs w:val="20"/>
        </w:rPr>
        <w:t>Matlab</w:t>
      </w:r>
      <w:proofErr w:type="spellEnd"/>
      <w:r w:rsidRPr="00E67228">
        <w:rPr>
          <w:rFonts w:ascii="Arial" w:hAnsi="Arial" w:cs="Arial"/>
          <w:sz w:val="20"/>
          <w:szCs w:val="20"/>
        </w:rPr>
        <w:t xml:space="preserve"> simulations, the variance in angle gets reduced from 20-degrees to 10-degrees after adding in albedo correction.</w:t>
      </w:r>
    </w:p>
    <w:p w14:paraId="58592380" w14:textId="61D35B3F" w:rsidR="00E67228" w:rsidRPr="00E67228" w:rsidRDefault="00E67228" w:rsidP="00E67228">
      <w:pPr>
        <w:jc w:val="center"/>
        <w:rPr>
          <w:rFonts w:ascii="Arial" w:hAnsi="Arial" w:cs="Arial"/>
          <w:sz w:val="20"/>
          <w:szCs w:val="20"/>
        </w:rPr>
      </w:pPr>
      <w:r w:rsidRPr="00E67228">
        <w:rPr>
          <w:rFonts w:ascii="Arial" w:hAnsi="Arial" w:cs="Arial"/>
          <w:noProof/>
          <w:sz w:val="20"/>
          <w:szCs w:val="20"/>
        </w:rPr>
        <w:drawing>
          <wp:inline distT="0" distB="0" distL="0" distR="0" wp14:anchorId="04606066" wp14:editId="3933FD38">
            <wp:extent cx="2990850" cy="233772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9548" cy="2344519"/>
                    </a:xfrm>
                    <a:prstGeom prst="rect">
                      <a:avLst/>
                    </a:prstGeom>
                  </pic:spPr>
                </pic:pic>
              </a:graphicData>
            </a:graphic>
          </wp:inline>
        </w:drawing>
      </w:r>
    </w:p>
    <w:p w14:paraId="579D2BDB" w14:textId="75090DFE" w:rsidR="005567A9" w:rsidRPr="00E67228" w:rsidRDefault="005567A9" w:rsidP="004E1F35">
      <w:pPr>
        <w:rPr>
          <w:rFonts w:ascii="Arial" w:hAnsi="Arial" w:cs="Arial"/>
          <w:b/>
          <w:bCs/>
          <w:sz w:val="20"/>
          <w:szCs w:val="20"/>
        </w:rPr>
      </w:pPr>
      <w:r w:rsidRPr="00E67228">
        <w:rPr>
          <w:rFonts w:ascii="Arial" w:hAnsi="Arial" w:cs="Arial"/>
          <w:b/>
          <w:bCs/>
          <w:sz w:val="20"/>
          <w:szCs w:val="20"/>
        </w:rPr>
        <w:t>Comparison to Industry Grade Sun Sensors</w:t>
      </w:r>
    </w:p>
    <w:p w14:paraId="776AC0DB" w14:textId="1211D099" w:rsidR="005567A9" w:rsidRDefault="005567A9" w:rsidP="004E1F35">
      <w:pPr>
        <w:rPr>
          <w:rFonts w:ascii="Arial" w:hAnsi="Arial" w:cs="Arial"/>
          <w:sz w:val="20"/>
          <w:szCs w:val="20"/>
        </w:rPr>
      </w:pPr>
      <w:r w:rsidRPr="00E67228">
        <w:rPr>
          <w:rFonts w:ascii="Arial" w:hAnsi="Arial" w:cs="Arial"/>
          <w:sz w:val="20"/>
          <w:szCs w:val="20"/>
        </w:rPr>
        <w:t>Typical sun sensors achieve an accuracy of 0.0005 to 4 degrees [</w:t>
      </w:r>
      <w:r w:rsidR="00E67228" w:rsidRPr="00E67228">
        <w:rPr>
          <w:rFonts w:ascii="Arial" w:hAnsi="Arial" w:cs="Arial"/>
          <w:sz w:val="20"/>
          <w:szCs w:val="20"/>
        </w:rPr>
        <w:t>3</w:t>
      </w:r>
      <w:r w:rsidRPr="00E67228">
        <w:rPr>
          <w:rFonts w:ascii="Arial" w:hAnsi="Arial" w:cs="Arial"/>
          <w:sz w:val="20"/>
          <w:szCs w:val="20"/>
        </w:rPr>
        <w:t>]</w:t>
      </w:r>
      <w:r w:rsidR="00E67228" w:rsidRPr="00E67228">
        <w:rPr>
          <w:rFonts w:ascii="Arial" w:hAnsi="Arial" w:cs="Arial"/>
          <w:sz w:val="20"/>
          <w:szCs w:val="20"/>
        </w:rPr>
        <w:t>, according to methods shown variance can range from 5 to 20 degrees (in worst-case without any correction algorithm). Comparatively this is a good start to begin experiments from.</w:t>
      </w:r>
    </w:p>
    <w:p w14:paraId="0639DD72" w14:textId="37C3084C" w:rsidR="007D4AA5" w:rsidRDefault="007D4AA5" w:rsidP="004E1F35">
      <w:pPr>
        <w:rPr>
          <w:rFonts w:ascii="Arial" w:hAnsi="Arial" w:cs="Arial"/>
          <w:b/>
          <w:bCs/>
          <w:sz w:val="20"/>
          <w:szCs w:val="20"/>
        </w:rPr>
      </w:pPr>
      <w:proofErr w:type="spellStart"/>
      <w:r>
        <w:rPr>
          <w:rFonts w:ascii="Arial" w:hAnsi="Arial" w:cs="Arial"/>
          <w:b/>
          <w:bCs/>
          <w:sz w:val="20"/>
          <w:szCs w:val="20"/>
        </w:rPr>
        <w:t>Matlab</w:t>
      </w:r>
      <w:proofErr w:type="spellEnd"/>
      <w:r>
        <w:rPr>
          <w:rFonts w:ascii="Arial" w:hAnsi="Arial" w:cs="Arial"/>
          <w:b/>
          <w:bCs/>
          <w:sz w:val="20"/>
          <w:szCs w:val="20"/>
        </w:rPr>
        <w:t xml:space="preserve"> Simulation</w:t>
      </w:r>
    </w:p>
    <w:p w14:paraId="50220E25" w14:textId="5A8B7370" w:rsidR="007D4AA5" w:rsidRPr="007D4AA5" w:rsidRDefault="002C6BBF" w:rsidP="004E1F35">
      <w:pPr>
        <w:rPr>
          <w:rFonts w:ascii="Arial" w:hAnsi="Arial" w:cs="Arial"/>
          <w:sz w:val="20"/>
          <w:szCs w:val="20"/>
        </w:rPr>
      </w:pPr>
      <w:r>
        <w:rPr>
          <w:rFonts w:ascii="Arial" w:hAnsi="Arial" w:cs="Arial"/>
          <w:sz w:val="20"/>
          <w:szCs w:val="20"/>
        </w:rPr>
        <w:t xml:space="preserve">Possibly use a gimble setup with solar cells placed on a box that is scaled down from CubeSat. Rotate the gimble for various sun-angles, collect data and compare. </w:t>
      </w:r>
    </w:p>
    <w:p w14:paraId="737DCF76" w14:textId="77777777" w:rsidR="00A45B72" w:rsidRDefault="00A45B72" w:rsidP="004E1F35">
      <w:pPr>
        <w:rPr>
          <w:rFonts w:ascii="Arial" w:hAnsi="Arial" w:cs="Arial"/>
          <w:b/>
          <w:bCs/>
          <w:sz w:val="20"/>
          <w:szCs w:val="20"/>
        </w:rPr>
      </w:pPr>
    </w:p>
    <w:p w14:paraId="7F4BD203" w14:textId="77777777" w:rsidR="00A45B72" w:rsidRDefault="00A45B72" w:rsidP="004E1F35">
      <w:pPr>
        <w:rPr>
          <w:rFonts w:ascii="Arial" w:hAnsi="Arial" w:cs="Arial"/>
          <w:b/>
          <w:bCs/>
          <w:sz w:val="20"/>
          <w:szCs w:val="20"/>
        </w:rPr>
      </w:pPr>
    </w:p>
    <w:p w14:paraId="096ACEE4" w14:textId="77777777" w:rsidR="00A45B72" w:rsidRDefault="00A45B72" w:rsidP="004E1F35">
      <w:pPr>
        <w:rPr>
          <w:rFonts w:ascii="Arial" w:hAnsi="Arial" w:cs="Arial"/>
          <w:b/>
          <w:bCs/>
          <w:sz w:val="20"/>
          <w:szCs w:val="20"/>
        </w:rPr>
      </w:pPr>
    </w:p>
    <w:p w14:paraId="5F6F983E" w14:textId="77777777" w:rsidR="00A45B72" w:rsidRDefault="00A45B72" w:rsidP="004E1F35">
      <w:pPr>
        <w:rPr>
          <w:rFonts w:ascii="Arial" w:hAnsi="Arial" w:cs="Arial"/>
          <w:b/>
          <w:bCs/>
          <w:sz w:val="20"/>
          <w:szCs w:val="20"/>
        </w:rPr>
      </w:pPr>
    </w:p>
    <w:p w14:paraId="761A8488" w14:textId="77777777" w:rsidR="00A45B72" w:rsidRDefault="00A45B72" w:rsidP="004E1F35">
      <w:pPr>
        <w:rPr>
          <w:rFonts w:ascii="Arial" w:hAnsi="Arial" w:cs="Arial"/>
          <w:b/>
          <w:bCs/>
          <w:sz w:val="20"/>
          <w:szCs w:val="20"/>
        </w:rPr>
      </w:pPr>
    </w:p>
    <w:p w14:paraId="32804F8F" w14:textId="77777777" w:rsidR="00A45B72" w:rsidRDefault="00A45B72" w:rsidP="004E1F35">
      <w:pPr>
        <w:rPr>
          <w:rFonts w:ascii="Arial" w:hAnsi="Arial" w:cs="Arial"/>
          <w:b/>
          <w:bCs/>
          <w:sz w:val="20"/>
          <w:szCs w:val="20"/>
        </w:rPr>
      </w:pPr>
    </w:p>
    <w:p w14:paraId="5D4B7F4C" w14:textId="77777777" w:rsidR="00A45B72" w:rsidRDefault="00A45B72" w:rsidP="004E1F35">
      <w:pPr>
        <w:rPr>
          <w:rFonts w:ascii="Arial" w:hAnsi="Arial" w:cs="Arial"/>
          <w:b/>
          <w:bCs/>
          <w:sz w:val="20"/>
          <w:szCs w:val="20"/>
        </w:rPr>
      </w:pPr>
    </w:p>
    <w:p w14:paraId="4CB5CE69" w14:textId="77777777" w:rsidR="00A45B72" w:rsidRDefault="00A45B72" w:rsidP="004E1F35">
      <w:pPr>
        <w:rPr>
          <w:rFonts w:ascii="Arial" w:hAnsi="Arial" w:cs="Arial"/>
          <w:b/>
          <w:bCs/>
          <w:sz w:val="20"/>
          <w:szCs w:val="20"/>
        </w:rPr>
      </w:pPr>
    </w:p>
    <w:p w14:paraId="59B82682" w14:textId="77777777" w:rsidR="00A45B72" w:rsidRDefault="00A45B72" w:rsidP="004E1F35">
      <w:pPr>
        <w:rPr>
          <w:rFonts w:ascii="Arial" w:hAnsi="Arial" w:cs="Arial"/>
          <w:b/>
          <w:bCs/>
          <w:sz w:val="20"/>
          <w:szCs w:val="20"/>
        </w:rPr>
      </w:pPr>
    </w:p>
    <w:p w14:paraId="05856D05" w14:textId="77777777" w:rsidR="00A45B72" w:rsidRDefault="00A45B72" w:rsidP="004E1F35">
      <w:pPr>
        <w:rPr>
          <w:rFonts w:ascii="Arial" w:hAnsi="Arial" w:cs="Arial"/>
          <w:b/>
          <w:bCs/>
          <w:sz w:val="20"/>
          <w:szCs w:val="20"/>
        </w:rPr>
      </w:pPr>
    </w:p>
    <w:p w14:paraId="17B8B163" w14:textId="77777777" w:rsidR="00A45B72" w:rsidRDefault="00A45B72" w:rsidP="004E1F35">
      <w:pPr>
        <w:rPr>
          <w:rFonts w:ascii="Arial" w:hAnsi="Arial" w:cs="Arial"/>
          <w:b/>
          <w:bCs/>
          <w:sz w:val="20"/>
          <w:szCs w:val="20"/>
        </w:rPr>
      </w:pPr>
    </w:p>
    <w:p w14:paraId="163566EE" w14:textId="77777777" w:rsidR="00A45B72" w:rsidRDefault="00A45B72" w:rsidP="004E1F35">
      <w:pPr>
        <w:rPr>
          <w:rFonts w:ascii="Arial" w:hAnsi="Arial" w:cs="Arial"/>
          <w:b/>
          <w:bCs/>
          <w:sz w:val="20"/>
          <w:szCs w:val="20"/>
        </w:rPr>
      </w:pPr>
    </w:p>
    <w:p w14:paraId="2113591E" w14:textId="77777777" w:rsidR="00A45B72" w:rsidRDefault="00A45B72" w:rsidP="004E1F35">
      <w:pPr>
        <w:rPr>
          <w:rFonts w:ascii="Arial" w:hAnsi="Arial" w:cs="Arial"/>
          <w:b/>
          <w:bCs/>
          <w:sz w:val="20"/>
          <w:szCs w:val="20"/>
        </w:rPr>
      </w:pPr>
    </w:p>
    <w:p w14:paraId="29F08E68" w14:textId="77777777" w:rsidR="00A45B72" w:rsidRDefault="00A45B72" w:rsidP="004E1F35">
      <w:pPr>
        <w:rPr>
          <w:rFonts w:ascii="Arial" w:hAnsi="Arial" w:cs="Arial"/>
          <w:b/>
          <w:bCs/>
          <w:sz w:val="20"/>
          <w:szCs w:val="20"/>
        </w:rPr>
      </w:pPr>
    </w:p>
    <w:p w14:paraId="20E5AD45" w14:textId="77777777" w:rsidR="00A45B72" w:rsidRDefault="00A45B72" w:rsidP="004E1F35">
      <w:pPr>
        <w:rPr>
          <w:rFonts w:ascii="Arial" w:hAnsi="Arial" w:cs="Arial"/>
          <w:b/>
          <w:bCs/>
          <w:sz w:val="20"/>
          <w:szCs w:val="20"/>
        </w:rPr>
      </w:pPr>
    </w:p>
    <w:p w14:paraId="591DB9BB" w14:textId="18DCD3EC" w:rsidR="00A45B72" w:rsidRDefault="00A45B72" w:rsidP="004E1F35">
      <w:pPr>
        <w:rPr>
          <w:rFonts w:ascii="Arial" w:hAnsi="Arial" w:cs="Arial"/>
          <w:b/>
          <w:bCs/>
          <w:sz w:val="20"/>
          <w:szCs w:val="20"/>
        </w:rPr>
      </w:pPr>
      <w:proofErr w:type="spellStart"/>
      <w:r>
        <w:rPr>
          <w:rFonts w:ascii="Arial" w:hAnsi="Arial" w:cs="Arial"/>
          <w:b/>
          <w:bCs/>
          <w:sz w:val="20"/>
          <w:szCs w:val="20"/>
        </w:rPr>
        <w:lastRenderedPageBreak/>
        <w:t>Matlab</w:t>
      </w:r>
      <w:proofErr w:type="spellEnd"/>
      <w:r>
        <w:rPr>
          <w:rFonts w:ascii="Arial" w:hAnsi="Arial" w:cs="Arial"/>
          <w:b/>
          <w:bCs/>
          <w:sz w:val="20"/>
          <w:szCs w:val="20"/>
        </w:rPr>
        <w:t xml:space="preserve"> Script for Albedo Correction (so far)</w:t>
      </w:r>
    </w:p>
    <w:p w14:paraId="22341CA0"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A = 29/100^2 </w:t>
      </w:r>
      <w:r w:rsidRPr="00A45B72">
        <w:rPr>
          <w:rFonts w:ascii="Courier New" w:hAnsi="Courier New" w:cs="Courier New"/>
          <w:color w:val="3C763D"/>
          <w:sz w:val="18"/>
          <w:szCs w:val="18"/>
        </w:rPr>
        <w:t>%solar panel area (m^2)</w:t>
      </w:r>
    </w:p>
    <w:p w14:paraId="443AE331"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proofErr w:type="gramStart"/>
      <w:r w:rsidRPr="00A45B72">
        <w:rPr>
          <w:rFonts w:ascii="Courier New" w:hAnsi="Courier New" w:cs="Courier New"/>
          <w:color w:val="000000"/>
          <w:sz w:val="18"/>
          <w:szCs w:val="18"/>
        </w:rPr>
        <w:t>eff</w:t>
      </w:r>
      <w:proofErr w:type="gramEnd"/>
      <w:r w:rsidRPr="00A45B72">
        <w:rPr>
          <w:rFonts w:ascii="Courier New" w:hAnsi="Courier New" w:cs="Courier New"/>
          <w:color w:val="000000"/>
          <w:sz w:val="18"/>
          <w:szCs w:val="18"/>
        </w:rPr>
        <w:t xml:space="preserve"> = 0.24 </w:t>
      </w:r>
      <w:r w:rsidRPr="00A45B72">
        <w:rPr>
          <w:rFonts w:ascii="Courier New" w:hAnsi="Courier New" w:cs="Courier New"/>
          <w:color w:val="3C763D"/>
          <w:sz w:val="18"/>
          <w:szCs w:val="18"/>
        </w:rPr>
        <w:t>%solar panel efficiency</w:t>
      </w:r>
    </w:p>
    <w:p w14:paraId="222AAA11"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K = 1380 </w:t>
      </w:r>
      <w:r w:rsidRPr="00A45B72">
        <w:rPr>
          <w:rFonts w:ascii="Courier New" w:hAnsi="Courier New" w:cs="Courier New"/>
          <w:color w:val="3C763D"/>
          <w:sz w:val="18"/>
          <w:szCs w:val="18"/>
        </w:rPr>
        <w:t>%solar irradiance (W/m^2)</w:t>
      </w:r>
    </w:p>
    <w:p w14:paraId="59CB0ACB"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I0 = 4 * A * K * </w:t>
      </w:r>
      <w:proofErr w:type="spellStart"/>
      <w:proofErr w:type="gramStart"/>
      <w:r w:rsidRPr="00A45B72">
        <w:rPr>
          <w:rFonts w:ascii="Courier New" w:hAnsi="Courier New" w:cs="Courier New"/>
          <w:color w:val="000000"/>
          <w:sz w:val="18"/>
          <w:szCs w:val="18"/>
        </w:rPr>
        <w:t>cosd</w:t>
      </w:r>
      <w:proofErr w:type="spellEnd"/>
      <w:r w:rsidRPr="00A45B72">
        <w:rPr>
          <w:rFonts w:ascii="Courier New" w:hAnsi="Courier New" w:cs="Courier New"/>
          <w:color w:val="000000"/>
          <w:sz w:val="18"/>
          <w:szCs w:val="18"/>
        </w:rPr>
        <w:t>(</w:t>
      </w:r>
      <w:proofErr w:type="gramEnd"/>
      <w:r w:rsidRPr="00A45B72">
        <w:rPr>
          <w:rFonts w:ascii="Courier New" w:hAnsi="Courier New" w:cs="Courier New"/>
          <w:color w:val="000000"/>
          <w:sz w:val="18"/>
          <w:szCs w:val="18"/>
        </w:rPr>
        <w:t xml:space="preserve">0) * eff </w:t>
      </w:r>
      <w:r w:rsidRPr="00A45B72">
        <w:rPr>
          <w:rFonts w:ascii="Courier New" w:hAnsi="Courier New" w:cs="Courier New"/>
          <w:color w:val="3C763D"/>
          <w:sz w:val="18"/>
          <w:szCs w:val="18"/>
        </w:rPr>
        <w:t>%assuming 4 cells per panel -&gt; 3.84W max</w:t>
      </w:r>
    </w:p>
    <w:p w14:paraId="5D69E590"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nadir = [5 4 3] </w:t>
      </w:r>
      <w:r w:rsidRPr="00A45B72">
        <w:rPr>
          <w:rFonts w:ascii="Courier New" w:hAnsi="Courier New" w:cs="Courier New"/>
          <w:color w:val="3C763D"/>
          <w:sz w:val="18"/>
          <w:szCs w:val="18"/>
        </w:rPr>
        <w:t>%estimate for nadir vector for Albedo correction</w:t>
      </w:r>
    </w:p>
    <w:p w14:paraId="42989AA8"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 xml:space="preserve"> </w:t>
      </w:r>
    </w:p>
    <w:p w14:paraId="7371F499"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 xml:space="preserve">%Coordinate vector </w:t>
      </w:r>
      <w:proofErr w:type="spellStart"/>
      <w:r w:rsidRPr="00A45B72">
        <w:rPr>
          <w:rFonts w:ascii="Courier New" w:hAnsi="Courier New" w:cs="Courier New"/>
          <w:color w:val="3C763D"/>
          <w:sz w:val="18"/>
          <w:szCs w:val="18"/>
        </w:rPr>
        <w:t>defn</w:t>
      </w:r>
      <w:proofErr w:type="spellEnd"/>
    </w:p>
    <w:p w14:paraId="75C17C0D"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proofErr w:type="spellStart"/>
      <w:r w:rsidRPr="00A45B72">
        <w:rPr>
          <w:rFonts w:ascii="Courier New" w:hAnsi="Courier New" w:cs="Courier New"/>
          <w:color w:val="000000"/>
          <w:sz w:val="18"/>
          <w:szCs w:val="18"/>
        </w:rPr>
        <w:t>Xb</w:t>
      </w:r>
      <w:proofErr w:type="spellEnd"/>
      <w:r w:rsidRPr="00A45B72">
        <w:rPr>
          <w:rFonts w:ascii="Courier New" w:hAnsi="Courier New" w:cs="Courier New"/>
          <w:color w:val="000000"/>
          <w:sz w:val="18"/>
          <w:szCs w:val="18"/>
        </w:rPr>
        <w:t xml:space="preserve"> = [1 0 0</w:t>
      </w:r>
      <w:proofErr w:type="gramStart"/>
      <w:r w:rsidRPr="00A45B72">
        <w:rPr>
          <w:rFonts w:ascii="Courier New" w:hAnsi="Courier New" w:cs="Courier New"/>
          <w:color w:val="000000"/>
          <w:sz w:val="18"/>
          <w:szCs w:val="18"/>
        </w:rPr>
        <w:t>];</w:t>
      </w:r>
      <w:proofErr w:type="gramEnd"/>
    </w:p>
    <w:p w14:paraId="1AC10346"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proofErr w:type="spellStart"/>
      <w:r w:rsidRPr="00A45B72">
        <w:rPr>
          <w:rFonts w:ascii="Courier New" w:hAnsi="Courier New" w:cs="Courier New"/>
          <w:color w:val="000000"/>
          <w:sz w:val="18"/>
          <w:szCs w:val="18"/>
        </w:rPr>
        <w:t>Yb</w:t>
      </w:r>
      <w:proofErr w:type="spellEnd"/>
      <w:r w:rsidRPr="00A45B72">
        <w:rPr>
          <w:rFonts w:ascii="Courier New" w:hAnsi="Courier New" w:cs="Courier New"/>
          <w:color w:val="000000"/>
          <w:sz w:val="18"/>
          <w:szCs w:val="18"/>
        </w:rPr>
        <w:t xml:space="preserve"> = [0 1 0</w:t>
      </w:r>
      <w:proofErr w:type="gramStart"/>
      <w:r w:rsidRPr="00A45B72">
        <w:rPr>
          <w:rFonts w:ascii="Courier New" w:hAnsi="Courier New" w:cs="Courier New"/>
          <w:color w:val="000000"/>
          <w:sz w:val="18"/>
          <w:szCs w:val="18"/>
        </w:rPr>
        <w:t>];</w:t>
      </w:r>
      <w:proofErr w:type="gramEnd"/>
    </w:p>
    <w:p w14:paraId="79A75457"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proofErr w:type="spellStart"/>
      <w:r w:rsidRPr="00A45B72">
        <w:rPr>
          <w:rFonts w:ascii="Courier New" w:hAnsi="Courier New" w:cs="Courier New"/>
          <w:color w:val="000000"/>
          <w:sz w:val="18"/>
          <w:szCs w:val="18"/>
        </w:rPr>
        <w:t>Zb</w:t>
      </w:r>
      <w:proofErr w:type="spellEnd"/>
      <w:r w:rsidRPr="00A45B72">
        <w:rPr>
          <w:rFonts w:ascii="Courier New" w:hAnsi="Courier New" w:cs="Courier New"/>
          <w:color w:val="000000"/>
          <w:sz w:val="18"/>
          <w:szCs w:val="18"/>
        </w:rPr>
        <w:t xml:space="preserve"> = [0 0 1</w:t>
      </w:r>
      <w:proofErr w:type="gramStart"/>
      <w:r w:rsidRPr="00A45B72">
        <w:rPr>
          <w:rFonts w:ascii="Courier New" w:hAnsi="Courier New" w:cs="Courier New"/>
          <w:color w:val="000000"/>
          <w:sz w:val="18"/>
          <w:szCs w:val="18"/>
        </w:rPr>
        <w:t>];</w:t>
      </w:r>
      <w:proofErr w:type="gramEnd"/>
    </w:p>
    <w:p w14:paraId="235B8B7D"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p>
    <w:p w14:paraId="0A02F3E2"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 xml:space="preserve">%Input current per each panel (assuming </w:t>
      </w:r>
      <w:proofErr w:type="spellStart"/>
      <w:r w:rsidRPr="00A45B72">
        <w:rPr>
          <w:rFonts w:ascii="Courier New" w:hAnsi="Courier New" w:cs="Courier New"/>
          <w:color w:val="3C763D"/>
          <w:sz w:val="18"/>
          <w:szCs w:val="18"/>
        </w:rPr>
        <w:t>upto</w:t>
      </w:r>
      <w:proofErr w:type="spellEnd"/>
      <w:r w:rsidRPr="00A45B72">
        <w:rPr>
          <w:rFonts w:ascii="Courier New" w:hAnsi="Courier New" w:cs="Courier New"/>
          <w:color w:val="3C763D"/>
          <w:sz w:val="18"/>
          <w:szCs w:val="18"/>
        </w:rPr>
        <w:t xml:space="preserve"> 6)</w:t>
      </w:r>
    </w:p>
    <w:p w14:paraId="2E52E4CB"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I = </w:t>
      </w:r>
      <w:proofErr w:type="gramStart"/>
      <w:r w:rsidRPr="00A45B72">
        <w:rPr>
          <w:rFonts w:ascii="Courier New" w:hAnsi="Courier New" w:cs="Courier New"/>
          <w:color w:val="000000"/>
          <w:sz w:val="18"/>
          <w:szCs w:val="18"/>
        </w:rPr>
        <w:t>input(</w:t>
      </w:r>
      <w:proofErr w:type="gramEnd"/>
      <w:r w:rsidRPr="00A45B72">
        <w:rPr>
          <w:rFonts w:ascii="Courier New" w:hAnsi="Courier New" w:cs="Courier New"/>
          <w:color w:val="A020F0"/>
          <w:sz w:val="18"/>
          <w:szCs w:val="18"/>
        </w:rPr>
        <w:t>'Input as [I1, I2, I3, I4, I5, I6]: '</w:t>
      </w:r>
      <w:r w:rsidRPr="00A45B72">
        <w:rPr>
          <w:rFonts w:ascii="Courier New" w:hAnsi="Courier New" w:cs="Courier New"/>
          <w:color w:val="000000"/>
          <w:sz w:val="18"/>
          <w:szCs w:val="18"/>
        </w:rPr>
        <w:t>);</w:t>
      </w:r>
    </w:p>
    <w:p w14:paraId="3D20025C"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p>
    <w:p w14:paraId="10074942"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%Calculate alpha, beta, delta angles relative to each axis</w:t>
      </w:r>
    </w:p>
    <w:p w14:paraId="0292278C"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 xml:space="preserve"> </w:t>
      </w:r>
    </w:p>
    <w:p w14:paraId="3C03CCAC"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%If solar panel in neg direction detects light, take angle relative to</w:t>
      </w:r>
    </w:p>
    <w:p w14:paraId="78CFBFC5"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%opposite side</w:t>
      </w:r>
    </w:p>
    <w:p w14:paraId="54FCDEE1"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%Else solar panel in pos direction detects light, take angle normally</w:t>
      </w:r>
    </w:p>
    <w:p w14:paraId="03FF3063"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if</w:t>
      </w:r>
      <w:r w:rsidRPr="00A45B72">
        <w:rPr>
          <w:rFonts w:ascii="Courier New" w:hAnsi="Courier New" w:cs="Courier New"/>
          <w:color w:val="000000"/>
          <w:sz w:val="18"/>
          <w:szCs w:val="18"/>
        </w:rPr>
        <w:t xml:space="preserve"> </w:t>
      </w:r>
      <w:proofErr w:type="gramStart"/>
      <w:r w:rsidRPr="00A45B72">
        <w:rPr>
          <w:rFonts w:ascii="Courier New" w:hAnsi="Courier New" w:cs="Courier New"/>
          <w:color w:val="000000"/>
          <w:sz w:val="18"/>
          <w:szCs w:val="18"/>
        </w:rPr>
        <w:t>I(</w:t>
      </w:r>
      <w:proofErr w:type="gramEnd"/>
      <w:r w:rsidRPr="00A45B72">
        <w:rPr>
          <w:rFonts w:ascii="Courier New" w:hAnsi="Courier New" w:cs="Courier New"/>
          <w:color w:val="000000"/>
          <w:sz w:val="18"/>
          <w:szCs w:val="18"/>
        </w:rPr>
        <w:t>1)==0</w:t>
      </w:r>
    </w:p>
    <w:p w14:paraId="6FF006DA"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alpha = 180 - </w:t>
      </w:r>
      <w:proofErr w:type="spellStart"/>
      <w:r w:rsidRPr="00A45B72">
        <w:rPr>
          <w:rFonts w:ascii="Courier New" w:hAnsi="Courier New" w:cs="Courier New"/>
          <w:color w:val="000000"/>
          <w:sz w:val="18"/>
          <w:szCs w:val="18"/>
        </w:rPr>
        <w:t>acosd</w:t>
      </w:r>
      <w:proofErr w:type="spellEnd"/>
      <w:r w:rsidRPr="00A45B72">
        <w:rPr>
          <w:rFonts w:ascii="Courier New" w:hAnsi="Courier New" w:cs="Courier New"/>
          <w:color w:val="000000"/>
          <w:sz w:val="18"/>
          <w:szCs w:val="18"/>
        </w:rPr>
        <w:t>(I(4)/I0</w:t>
      </w:r>
      <w:proofErr w:type="gramStart"/>
      <w:r w:rsidRPr="00A45B72">
        <w:rPr>
          <w:rFonts w:ascii="Courier New" w:hAnsi="Courier New" w:cs="Courier New"/>
          <w:color w:val="000000"/>
          <w:sz w:val="18"/>
          <w:szCs w:val="18"/>
        </w:rPr>
        <w:t>);</w:t>
      </w:r>
      <w:proofErr w:type="gramEnd"/>
    </w:p>
    <w:p w14:paraId="6643BE92"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else</w:t>
      </w:r>
    </w:p>
    <w:p w14:paraId="4FF2DE19"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alpha = </w:t>
      </w:r>
      <w:proofErr w:type="spellStart"/>
      <w:r w:rsidRPr="00A45B72">
        <w:rPr>
          <w:rFonts w:ascii="Courier New" w:hAnsi="Courier New" w:cs="Courier New"/>
          <w:color w:val="000000"/>
          <w:sz w:val="18"/>
          <w:szCs w:val="18"/>
        </w:rPr>
        <w:t>acosd</w:t>
      </w:r>
      <w:proofErr w:type="spellEnd"/>
      <w:r w:rsidRPr="00A45B72">
        <w:rPr>
          <w:rFonts w:ascii="Courier New" w:hAnsi="Courier New" w:cs="Courier New"/>
          <w:color w:val="000000"/>
          <w:sz w:val="18"/>
          <w:szCs w:val="18"/>
        </w:rPr>
        <w:t>(I(1)/I0</w:t>
      </w:r>
      <w:proofErr w:type="gramStart"/>
      <w:r w:rsidRPr="00A45B72">
        <w:rPr>
          <w:rFonts w:ascii="Courier New" w:hAnsi="Courier New" w:cs="Courier New"/>
          <w:color w:val="000000"/>
          <w:sz w:val="18"/>
          <w:szCs w:val="18"/>
        </w:rPr>
        <w:t>);</w:t>
      </w:r>
      <w:proofErr w:type="gramEnd"/>
    </w:p>
    <w:p w14:paraId="333F56F9"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end</w:t>
      </w:r>
    </w:p>
    <w:p w14:paraId="1FF86BE5"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 xml:space="preserve"> </w:t>
      </w:r>
    </w:p>
    <w:p w14:paraId="184FF714"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if</w:t>
      </w:r>
      <w:r w:rsidRPr="00A45B72">
        <w:rPr>
          <w:rFonts w:ascii="Courier New" w:hAnsi="Courier New" w:cs="Courier New"/>
          <w:color w:val="000000"/>
          <w:sz w:val="18"/>
          <w:szCs w:val="18"/>
        </w:rPr>
        <w:t xml:space="preserve"> </w:t>
      </w:r>
      <w:proofErr w:type="gramStart"/>
      <w:r w:rsidRPr="00A45B72">
        <w:rPr>
          <w:rFonts w:ascii="Courier New" w:hAnsi="Courier New" w:cs="Courier New"/>
          <w:color w:val="000000"/>
          <w:sz w:val="18"/>
          <w:szCs w:val="18"/>
        </w:rPr>
        <w:t>I(</w:t>
      </w:r>
      <w:proofErr w:type="gramEnd"/>
      <w:r w:rsidRPr="00A45B72">
        <w:rPr>
          <w:rFonts w:ascii="Courier New" w:hAnsi="Courier New" w:cs="Courier New"/>
          <w:color w:val="000000"/>
          <w:sz w:val="18"/>
          <w:szCs w:val="18"/>
        </w:rPr>
        <w:t>2)==0</w:t>
      </w:r>
    </w:p>
    <w:p w14:paraId="4EC6674C"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beta = 180 - </w:t>
      </w:r>
      <w:proofErr w:type="spellStart"/>
      <w:r w:rsidRPr="00A45B72">
        <w:rPr>
          <w:rFonts w:ascii="Courier New" w:hAnsi="Courier New" w:cs="Courier New"/>
          <w:color w:val="000000"/>
          <w:sz w:val="18"/>
          <w:szCs w:val="18"/>
        </w:rPr>
        <w:t>acosd</w:t>
      </w:r>
      <w:proofErr w:type="spellEnd"/>
      <w:r w:rsidRPr="00A45B72">
        <w:rPr>
          <w:rFonts w:ascii="Courier New" w:hAnsi="Courier New" w:cs="Courier New"/>
          <w:color w:val="000000"/>
          <w:sz w:val="18"/>
          <w:szCs w:val="18"/>
        </w:rPr>
        <w:t>(I(5)/I0</w:t>
      </w:r>
      <w:proofErr w:type="gramStart"/>
      <w:r w:rsidRPr="00A45B72">
        <w:rPr>
          <w:rFonts w:ascii="Courier New" w:hAnsi="Courier New" w:cs="Courier New"/>
          <w:color w:val="000000"/>
          <w:sz w:val="18"/>
          <w:szCs w:val="18"/>
        </w:rPr>
        <w:t>);</w:t>
      </w:r>
      <w:proofErr w:type="gramEnd"/>
    </w:p>
    <w:p w14:paraId="2C75AED2"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else</w:t>
      </w:r>
    </w:p>
    <w:p w14:paraId="39C06A75"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beta = </w:t>
      </w:r>
      <w:proofErr w:type="spellStart"/>
      <w:r w:rsidRPr="00A45B72">
        <w:rPr>
          <w:rFonts w:ascii="Courier New" w:hAnsi="Courier New" w:cs="Courier New"/>
          <w:color w:val="000000"/>
          <w:sz w:val="18"/>
          <w:szCs w:val="18"/>
        </w:rPr>
        <w:t>acosd</w:t>
      </w:r>
      <w:proofErr w:type="spellEnd"/>
      <w:r w:rsidRPr="00A45B72">
        <w:rPr>
          <w:rFonts w:ascii="Courier New" w:hAnsi="Courier New" w:cs="Courier New"/>
          <w:color w:val="000000"/>
          <w:sz w:val="18"/>
          <w:szCs w:val="18"/>
        </w:rPr>
        <w:t>(I(2)/I0</w:t>
      </w:r>
      <w:proofErr w:type="gramStart"/>
      <w:r w:rsidRPr="00A45B72">
        <w:rPr>
          <w:rFonts w:ascii="Courier New" w:hAnsi="Courier New" w:cs="Courier New"/>
          <w:color w:val="000000"/>
          <w:sz w:val="18"/>
          <w:szCs w:val="18"/>
        </w:rPr>
        <w:t>);</w:t>
      </w:r>
      <w:proofErr w:type="gramEnd"/>
    </w:p>
    <w:p w14:paraId="25C0DEE0"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end</w:t>
      </w:r>
    </w:p>
    <w:p w14:paraId="7332FF14"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 xml:space="preserve"> </w:t>
      </w:r>
    </w:p>
    <w:p w14:paraId="06709BF4"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if</w:t>
      </w:r>
      <w:r w:rsidRPr="00A45B72">
        <w:rPr>
          <w:rFonts w:ascii="Courier New" w:hAnsi="Courier New" w:cs="Courier New"/>
          <w:color w:val="000000"/>
          <w:sz w:val="18"/>
          <w:szCs w:val="18"/>
        </w:rPr>
        <w:t xml:space="preserve"> </w:t>
      </w:r>
      <w:proofErr w:type="gramStart"/>
      <w:r w:rsidRPr="00A45B72">
        <w:rPr>
          <w:rFonts w:ascii="Courier New" w:hAnsi="Courier New" w:cs="Courier New"/>
          <w:color w:val="000000"/>
          <w:sz w:val="18"/>
          <w:szCs w:val="18"/>
        </w:rPr>
        <w:t>I(</w:t>
      </w:r>
      <w:proofErr w:type="gramEnd"/>
      <w:r w:rsidRPr="00A45B72">
        <w:rPr>
          <w:rFonts w:ascii="Courier New" w:hAnsi="Courier New" w:cs="Courier New"/>
          <w:color w:val="000000"/>
          <w:sz w:val="18"/>
          <w:szCs w:val="18"/>
        </w:rPr>
        <w:t>3)==0</w:t>
      </w:r>
    </w:p>
    <w:p w14:paraId="291B9285"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gamma = 180 - </w:t>
      </w:r>
      <w:proofErr w:type="spellStart"/>
      <w:r w:rsidRPr="00A45B72">
        <w:rPr>
          <w:rFonts w:ascii="Courier New" w:hAnsi="Courier New" w:cs="Courier New"/>
          <w:color w:val="000000"/>
          <w:sz w:val="18"/>
          <w:szCs w:val="18"/>
        </w:rPr>
        <w:t>acosd</w:t>
      </w:r>
      <w:proofErr w:type="spellEnd"/>
      <w:r w:rsidRPr="00A45B72">
        <w:rPr>
          <w:rFonts w:ascii="Courier New" w:hAnsi="Courier New" w:cs="Courier New"/>
          <w:color w:val="000000"/>
          <w:sz w:val="18"/>
          <w:szCs w:val="18"/>
        </w:rPr>
        <w:t>(I(6)/I0</w:t>
      </w:r>
      <w:proofErr w:type="gramStart"/>
      <w:r w:rsidRPr="00A45B72">
        <w:rPr>
          <w:rFonts w:ascii="Courier New" w:hAnsi="Courier New" w:cs="Courier New"/>
          <w:color w:val="000000"/>
          <w:sz w:val="18"/>
          <w:szCs w:val="18"/>
        </w:rPr>
        <w:t>);</w:t>
      </w:r>
      <w:proofErr w:type="gramEnd"/>
    </w:p>
    <w:p w14:paraId="21D0B89B"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else</w:t>
      </w:r>
    </w:p>
    <w:p w14:paraId="5F46E64D"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gamma = </w:t>
      </w:r>
      <w:proofErr w:type="spellStart"/>
      <w:r w:rsidRPr="00A45B72">
        <w:rPr>
          <w:rFonts w:ascii="Courier New" w:hAnsi="Courier New" w:cs="Courier New"/>
          <w:color w:val="000000"/>
          <w:sz w:val="18"/>
          <w:szCs w:val="18"/>
        </w:rPr>
        <w:t>acosd</w:t>
      </w:r>
      <w:proofErr w:type="spellEnd"/>
      <w:r w:rsidRPr="00A45B72">
        <w:rPr>
          <w:rFonts w:ascii="Courier New" w:hAnsi="Courier New" w:cs="Courier New"/>
          <w:color w:val="000000"/>
          <w:sz w:val="18"/>
          <w:szCs w:val="18"/>
        </w:rPr>
        <w:t>(I(3)/I0</w:t>
      </w:r>
      <w:proofErr w:type="gramStart"/>
      <w:r w:rsidRPr="00A45B72">
        <w:rPr>
          <w:rFonts w:ascii="Courier New" w:hAnsi="Courier New" w:cs="Courier New"/>
          <w:color w:val="000000"/>
          <w:sz w:val="18"/>
          <w:szCs w:val="18"/>
        </w:rPr>
        <w:t>);</w:t>
      </w:r>
      <w:proofErr w:type="gramEnd"/>
    </w:p>
    <w:p w14:paraId="3DFE0990"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end</w:t>
      </w:r>
    </w:p>
    <w:p w14:paraId="55C1C13D"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 xml:space="preserve"> </w:t>
      </w:r>
    </w:p>
    <w:p w14:paraId="051F1888"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Sb = [</w:t>
      </w:r>
      <w:proofErr w:type="spellStart"/>
      <w:r w:rsidRPr="00A45B72">
        <w:rPr>
          <w:rFonts w:ascii="Courier New" w:hAnsi="Courier New" w:cs="Courier New"/>
          <w:color w:val="000000"/>
          <w:sz w:val="18"/>
          <w:szCs w:val="18"/>
        </w:rPr>
        <w:t>cosd</w:t>
      </w:r>
      <w:proofErr w:type="spellEnd"/>
      <w:r w:rsidRPr="00A45B72">
        <w:rPr>
          <w:rFonts w:ascii="Courier New" w:hAnsi="Courier New" w:cs="Courier New"/>
          <w:color w:val="000000"/>
          <w:sz w:val="18"/>
          <w:szCs w:val="18"/>
        </w:rPr>
        <w:t xml:space="preserve">(alpha) </w:t>
      </w:r>
      <w:proofErr w:type="spellStart"/>
      <w:r w:rsidRPr="00A45B72">
        <w:rPr>
          <w:rFonts w:ascii="Courier New" w:hAnsi="Courier New" w:cs="Courier New"/>
          <w:color w:val="000000"/>
          <w:sz w:val="18"/>
          <w:szCs w:val="18"/>
        </w:rPr>
        <w:t>cosd</w:t>
      </w:r>
      <w:proofErr w:type="spellEnd"/>
      <w:r w:rsidRPr="00A45B72">
        <w:rPr>
          <w:rFonts w:ascii="Courier New" w:hAnsi="Courier New" w:cs="Courier New"/>
          <w:color w:val="000000"/>
          <w:sz w:val="18"/>
          <w:szCs w:val="18"/>
        </w:rPr>
        <w:t xml:space="preserve">(beta) </w:t>
      </w:r>
      <w:proofErr w:type="spellStart"/>
      <w:r w:rsidRPr="00A45B72">
        <w:rPr>
          <w:rFonts w:ascii="Courier New" w:hAnsi="Courier New" w:cs="Courier New"/>
          <w:color w:val="000000"/>
          <w:sz w:val="18"/>
          <w:szCs w:val="18"/>
        </w:rPr>
        <w:t>cosd</w:t>
      </w:r>
      <w:proofErr w:type="spellEnd"/>
      <w:r w:rsidRPr="00A45B72">
        <w:rPr>
          <w:rFonts w:ascii="Courier New" w:hAnsi="Courier New" w:cs="Courier New"/>
          <w:color w:val="000000"/>
          <w:sz w:val="18"/>
          <w:szCs w:val="18"/>
        </w:rPr>
        <w:t>(gamma)</w:t>
      </w:r>
      <w:proofErr w:type="gramStart"/>
      <w:r w:rsidRPr="00A45B72">
        <w:rPr>
          <w:rFonts w:ascii="Courier New" w:hAnsi="Courier New" w:cs="Courier New"/>
          <w:color w:val="000000"/>
          <w:sz w:val="18"/>
          <w:szCs w:val="18"/>
        </w:rPr>
        <w:t>];</w:t>
      </w:r>
      <w:proofErr w:type="gramEnd"/>
    </w:p>
    <w:p w14:paraId="14FCC4F1"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proofErr w:type="spellStart"/>
      <w:proofErr w:type="gramStart"/>
      <w:r w:rsidRPr="00A45B72">
        <w:rPr>
          <w:rFonts w:ascii="Courier New" w:hAnsi="Courier New" w:cs="Courier New"/>
          <w:color w:val="000000"/>
          <w:sz w:val="18"/>
          <w:szCs w:val="18"/>
        </w:rPr>
        <w:t>disp</w:t>
      </w:r>
      <w:proofErr w:type="spellEnd"/>
      <w:r w:rsidRPr="00A45B72">
        <w:rPr>
          <w:rFonts w:ascii="Courier New" w:hAnsi="Courier New" w:cs="Courier New"/>
          <w:color w:val="000000"/>
          <w:sz w:val="18"/>
          <w:szCs w:val="18"/>
        </w:rPr>
        <w:t>(</w:t>
      </w:r>
      <w:proofErr w:type="gramEnd"/>
      <w:r w:rsidRPr="00A45B72">
        <w:rPr>
          <w:rFonts w:ascii="Courier New" w:hAnsi="Courier New" w:cs="Courier New"/>
          <w:color w:val="000000"/>
          <w:sz w:val="18"/>
          <w:szCs w:val="18"/>
        </w:rPr>
        <w:t>Sb)</w:t>
      </w:r>
    </w:p>
    <w:p w14:paraId="401C197B"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p>
    <w:p w14:paraId="110A6BE9"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 xml:space="preserve">%Check if albedo correction required by computing angle between sun </w:t>
      </w:r>
      <w:proofErr w:type="gramStart"/>
      <w:r w:rsidRPr="00A45B72">
        <w:rPr>
          <w:rFonts w:ascii="Courier New" w:hAnsi="Courier New" w:cs="Courier New"/>
          <w:color w:val="3C763D"/>
          <w:sz w:val="18"/>
          <w:szCs w:val="18"/>
        </w:rPr>
        <w:t>sensor</w:t>
      </w:r>
      <w:proofErr w:type="gramEnd"/>
    </w:p>
    <w:p w14:paraId="57DA9685"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%and nadir vector</w:t>
      </w:r>
    </w:p>
    <w:p w14:paraId="77CD5417"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3C763D"/>
          <w:sz w:val="18"/>
          <w:szCs w:val="18"/>
        </w:rPr>
        <w:t>%Accounts for field-of-view of albedo effect</w:t>
      </w:r>
    </w:p>
    <w:p w14:paraId="1B1FE627"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if</w:t>
      </w:r>
      <w:r w:rsidRPr="00A45B72">
        <w:rPr>
          <w:rFonts w:ascii="Courier New" w:hAnsi="Courier New" w:cs="Courier New"/>
          <w:color w:val="000000"/>
          <w:sz w:val="18"/>
          <w:szCs w:val="18"/>
        </w:rPr>
        <w:t xml:space="preserve"> atan2</w:t>
      </w:r>
      <w:proofErr w:type="gramStart"/>
      <w:r w:rsidRPr="00A45B72">
        <w:rPr>
          <w:rFonts w:ascii="Courier New" w:hAnsi="Courier New" w:cs="Courier New"/>
          <w:color w:val="000000"/>
          <w:sz w:val="18"/>
          <w:szCs w:val="18"/>
        </w:rPr>
        <w:t>d(</w:t>
      </w:r>
      <w:proofErr w:type="gramEnd"/>
      <w:r w:rsidRPr="00A45B72">
        <w:rPr>
          <w:rFonts w:ascii="Courier New" w:hAnsi="Courier New" w:cs="Courier New"/>
          <w:color w:val="000000"/>
          <w:sz w:val="18"/>
          <w:szCs w:val="18"/>
        </w:rPr>
        <w:t>norm(cross(Sb, nadir)), dot(Sb, nadir)) &lt; 95</w:t>
      </w:r>
    </w:p>
    <w:p w14:paraId="31CD19F2"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r w:rsidRPr="00A45B72">
        <w:rPr>
          <w:rFonts w:ascii="Courier New" w:hAnsi="Courier New" w:cs="Courier New"/>
          <w:color w:val="3C763D"/>
          <w:sz w:val="18"/>
          <w:szCs w:val="18"/>
        </w:rPr>
        <w:t>%albedo correction requires nadir-</w:t>
      </w:r>
      <w:proofErr w:type="spellStart"/>
      <w:r w:rsidRPr="00A45B72">
        <w:rPr>
          <w:rFonts w:ascii="Courier New" w:hAnsi="Courier New" w:cs="Courier New"/>
          <w:color w:val="3C763D"/>
          <w:sz w:val="18"/>
          <w:szCs w:val="18"/>
        </w:rPr>
        <w:t>vec</w:t>
      </w:r>
      <w:proofErr w:type="spellEnd"/>
      <w:r w:rsidRPr="00A45B72">
        <w:rPr>
          <w:rFonts w:ascii="Courier New" w:hAnsi="Courier New" w:cs="Courier New"/>
          <w:color w:val="3C763D"/>
          <w:sz w:val="18"/>
          <w:szCs w:val="18"/>
        </w:rPr>
        <w:t xml:space="preserve"> to be 30% of sun-</w:t>
      </w:r>
      <w:proofErr w:type="spellStart"/>
      <w:r w:rsidRPr="00A45B72">
        <w:rPr>
          <w:rFonts w:ascii="Courier New" w:hAnsi="Courier New" w:cs="Courier New"/>
          <w:color w:val="3C763D"/>
          <w:sz w:val="18"/>
          <w:szCs w:val="18"/>
        </w:rPr>
        <w:t>vec</w:t>
      </w:r>
      <w:proofErr w:type="spellEnd"/>
      <w:r w:rsidRPr="00A45B72">
        <w:rPr>
          <w:rFonts w:ascii="Courier New" w:hAnsi="Courier New" w:cs="Courier New"/>
          <w:color w:val="3C763D"/>
          <w:sz w:val="18"/>
          <w:szCs w:val="18"/>
        </w:rPr>
        <w:t xml:space="preserve"> magnitude</w:t>
      </w:r>
    </w:p>
    <w:p w14:paraId="24692019"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proofErr w:type="spellStart"/>
      <w:r w:rsidRPr="00A45B72">
        <w:rPr>
          <w:rFonts w:ascii="Courier New" w:hAnsi="Courier New" w:cs="Courier New"/>
          <w:color w:val="000000"/>
          <w:sz w:val="18"/>
          <w:szCs w:val="18"/>
        </w:rPr>
        <w:t>nadir_mag</w:t>
      </w:r>
      <w:proofErr w:type="spellEnd"/>
      <w:r w:rsidRPr="00A45B72">
        <w:rPr>
          <w:rFonts w:ascii="Courier New" w:hAnsi="Courier New" w:cs="Courier New"/>
          <w:color w:val="000000"/>
          <w:sz w:val="18"/>
          <w:szCs w:val="18"/>
        </w:rPr>
        <w:t xml:space="preserve"> = </w:t>
      </w:r>
      <w:proofErr w:type="gramStart"/>
      <w:r w:rsidRPr="00A45B72">
        <w:rPr>
          <w:rFonts w:ascii="Courier New" w:hAnsi="Courier New" w:cs="Courier New"/>
          <w:color w:val="000000"/>
          <w:sz w:val="18"/>
          <w:szCs w:val="18"/>
        </w:rPr>
        <w:t>norm(</w:t>
      </w:r>
      <w:proofErr w:type="gramEnd"/>
      <w:r w:rsidRPr="00A45B72">
        <w:rPr>
          <w:rFonts w:ascii="Courier New" w:hAnsi="Courier New" w:cs="Courier New"/>
          <w:color w:val="000000"/>
          <w:sz w:val="18"/>
          <w:szCs w:val="18"/>
        </w:rPr>
        <w:t xml:space="preserve">Sb) * 0.3; </w:t>
      </w:r>
    </w:p>
    <w:p w14:paraId="700127FC"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p>
    <w:p w14:paraId="7767E4A1"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r w:rsidRPr="00A45B72">
        <w:rPr>
          <w:rFonts w:ascii="Courier New" w:hAnsi="Courier New" w:cs="Courier New"/>
          <w:color w:val="3C763D"/>
          <w:sz w:val="18"/>
          <w:szCs w:val="18"/>
        </w:rPr>
        <w:t xml:space="preserve">%scale nadir </w:t>
      </w:r>
      <w:proofErr w:type="spellStart"/>
      <w:r w:rsidRPr="00A45B72">
        <w:rPr>
          <w:rFonts w:ascii="Courier New" w:hAnsi="Courier New" w:cs="Courier New"/>
          <w:color w:val="3C763D"/>
          <w:sz w:val="18"/>
          <w:szCs w:val="18"/>
        </w:rPr>
        <w:t>vec</w:t>
      </w:r>
      <w:proofErr w:type="spellEnd"/>
      <w:r w:rsidRPr="00A45B72">
        <w:rPr>
          <w:rFonts w:ascii="Courier New" w:hAnsi="Courier New" w:cs="Courier New"/>
          <w:color w:val="3C763D"/>
          <w:sz w:val="18"/>
          <w:szCs w:val="18"/>
        </w:rPr>
        <w:t xml:space="preserve"> by required magnitude</w:t>
      </w:r>
    </w:p>
    <w:p w14:paraId="67BAFEE1"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proofErr w:type="spellStart"/>
      <w:r w:rsidRPr="00A45B72">
        <w:rPr>
          <w:rFonts w:ascii="Courier New" w:hAnsi="Courier New" w:cs="Courier New"/>
          <w:color w:val="000000"/>
          <w:sz w:val="18"/>
          <w:szCs w:val="18"/>
        </w:rPr>
        <w:t>nadir_unit</w:t>
      </w:r>
      <w:proofErr w:type="spellEnd"/>
      <w:r w:rsidRPr="00A45B72">
        <w:rPr>
          <w:rFonts w:ascii="Courier New" w:hAnsi="Courier New" w:cs="Courier New"/>
          <w:color w:val="000000"/>
          <w:sz w:val="18"/>
          <w:szCs w:val="18"/>
        </w:rPr>
        <w:t xml:space="preserve"> = nadir / norm(nadir</w:t>
      </w:r>
      <w:proofErr w:type="gramStart"/>
      <w:r w:rsidRPr="00A45B72">
        <w:rPr>
          <w:rFonts w:ascii="Courier New" w:hAnsi="Courier New" w:cs="Courier New"/>
          <w:color w:val="000000"/>
          <w:sz w:val="18"/>
          <w:szCs w:val="18"/>
        </w:rPr>
        <w:t>);</w:t>
      </w:r>
      <w:proofErr w:type="gramEnd"/>
    </w:p>
    <w:p w14:paraId="0BD0EA76"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proofErr w:type="spellStart"/>
      <w:r w:rsidRPr="00A45B72">
        <w:rPr>
          <w:rFonts w:ascii="Courier New" w:hAnsi="Courier New" w:cs="Courier New"/>
          <w:color w:val="000000"/>
          <w:sz w:val="18"/>
          <w:szCs w:val="18"/>
        </w:rPr>
        <w:t>nadir_correction</w:t>
      </w:r>
      <w:proofErr w:type="spellEnd"/>
      <w:r w:rsidRPr="00A45B72">
        <w:rPr>
          <w:rFonts w:ascii="Courier New" w:hAnsi="Courier New" w:cs="Courier New"/>
          <w:color w:val="000000"/>
          <w:sz w:val="18"/>
          <w:szCs w:val="18"/>
        </w:rPr>
        <w:t xml:space="preserve"> = </w:t>
      </w:r>
      <w:proofErr w:type="spellStart"/>
      <w:r w:rsidRPr="00A45B72">
        <w:rPr>
          <w:rFonts w:ascii="Courier New" w:hAnsi="Courier New" w:cs="Courier New"/>
          <w:color w:val="000000"/>
          <w:sz w:val="18"/>
          <w:szCs w:val="18"/>
        </w:rPr>
        <w:t>nadir_unit</w:t>
      </w:r>
      <w:proofErr w:type="spellEnd"/>
      <w:r w:rsidRPr="00A45B72">
        <w:rPr>
          <w:rFonts w:ascii="Courier New" w:hAnsi="Courier New" w:cs="Courier New"/>
          <w:color w:val="000000"/>
          <w:sz w:val="18"/>
          <w:szCs w:val="18"/>
        </w:rPr>
        <w:t xml:space="preserve"> * </w:t>
      </w:r>
      <w:proofErr w:type="spellStart"/>
      <w:r w:rsidRPr="00A45B72">
        <w:rPr>
          <w:rFonts w:ascii="Courier New" w:hAnsi="Courier New" w:cs="Courier New"/>
          <w:color w:val="000000"/>
          <w:sz w:val="18"/>
          <w:szCs w:val="18"/>
        </w:rPr>
        <w:t>nadir_</w:t>
      </w:r>
      <w:proofErr w:type="gramStart"/>
      <w:r w:rsidRPr="00A45B72">
        <w:rPr>
          <w:rFonts w:ascii="Courier New" w:hAnsi="Courier New" w:cs="Courier New"/>
          <w:color w:val="000000"/>
          <w:sz w:val="18"/>
          <w:szCs w:val="18"/>
        </w:rPr>
        <w:t>mag</w:t>
      </w:r>
      <w:proofErr w:type="spellEnd"/>
      <w:r w:rsidRPr="00A45B72">
        <w:rPr>
          <w:rFonts w:ascii="Courier New" w:hAnsi="Courier New" w:cs="Courier New"/>
          <w:color w:val="000000"/>
          <w:sz w:val="18"/>
          <w:szCs w:val="18"/>
        </w:rPr>
        <w:t>;</w:t>
      </w:r>
      <w:proofErr w:type="gramEnd"/>
    </w:p>
    <w:p w14:paraId="68BF79D8"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p>
    <w:p w14:paraId="14B25087"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w:t>
      </w:r>
      <w:r w:rsidRPr="00A45B72">
        <w:rPr>
          <w:rFonts w:ascii="Courier New" w:hAnsi="Courier New" w:cs="Courier New"/>
          <w:color w:val="3C763D"/>
          <w:sz w:val="18"/>
          <w:szCs w:val="18"/>
        </w:rPr>
        <w:t xml:space="preserve">%corrected sun-vector </w:t>
      </w:r>
    </w:p>
    <w:p w14:paraId="17C80497"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00"/>
          <w:sz w:val="18"/>
          <w:szCs w:val="18"/>
        </w:rPr>
        <w:t xml:space="preserve">    Sb = Sb + </w:t>
      </w:r>
      <w:proofErr w:type="spellStart"/>
      <w:r w:rsidRPr="00A45B72">
        <w:rPr>
          <w:rFonts w:ascii="Courier New" w:hAnsi="Courier New" w:cs="Courier New"/>
          <w:color w:val="000000"/>
          <w:sz w:val="18"/>
          <w:szCs w:val="18"/>
        </w:rPr>
        <w:t>nadir_</w:t>
      </w:r>
      <w:proofErr w:type="gramStart"/>
      <w:r w:rsidRPr="00A45B72">
        <w:rPr>
          <w:rFonts w:ascii="Courier New" w:hAnsi="Courier New" w:cs="Courier New"/>
          <w:color w:val="000000"/>
          <w:sz w:val="18"/>
          <w:szCs w:val="18"/>
        </w:rPr>
        <w:t>correction</w:t>
      </w:r>
      <w:proofErr w:type="spellEnd"/>
      <w:r w:rsidRPr="00A45B72">
        <w:rPr>
          <w:rFonts w:ascii="Courier New" w:hAnsi="Courier New" w:cs="Courier New"/>
          <w:color w:val="000000"/>
          <w:sz w:val="18"/>
          <w:szCs w:val="18"/>
        </w:rPr>
        <w:t>;</w:t>
      </w:r>
      <w:proofErr w:type="gramEnd"/>
    </w:p>
    <w:p w14:paraId="6F64DB83"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else</w:t>
      </w:r>
      <w:r w:rsidRPr="00A45B72">
        <w:rPr>
          <w:rFonts w:ascii="Courier New" w:hAnsi="Courier New" w:cs="Courier New"/>
          <w:color w:val="000000"/>
          <w:sz w:val="18"/>
          <w:szCs w:val="18"/>
        </w:rPr>
        <w:t xml:space="preserve"> </w:t>
      </w:r>
    </w:p>
    <w:p w14:paraId="0B461572"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end</w:t>
      </w:r>
    </w:p>
    <w:p w14:paraId="1AB17CC6" w14:textId="77777777" w:rsidR="00A45B72" w:rsidRPr="00A45B72" w:rsidRDefault="00A45B72" w:rsidP="00A45B72">
      <w:pPr>
        <w:autoSpaceDE w:val="0"/>
        <w:autoSpaceDN w:val="0"/>
        <w:adjustRightInd w:val="0"/>
        <w:spacing w:after="0" w:line="240" w:lineRule="auto"/>
        <w:rPr>
          <w:rFonts w:ascii="Courier New" w:hAnsi="Courier New" w:cs="Courier New"/>
          <w:sz w:val="18"/>
          <w:szCs w:val="18"/>
        </w:rPr>
      </w:pPr>
      <w:r w:rsidRPr="00A45B72">
        <w:rPr>
          <w:rFonts w:ascii="Courier New" w:hAnsi="Courier New" w:cs="Courier New"/>
          <w:color w:val="0000FF"/>
          <w:sz w:val="18"/>
          <w:szCs w:val="18"/>
        </w:rPr>
        <w:t xml:space="preserve"> </w:t>
      </w:r>
    </w:p>
    <w:p w14:paraId="260C80E9" w14:textId="77777777" w:rsidR="00A45B72" w:rsidRDefault="00A45B72" w:rsidP="00A45B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48BA4156" w14:textId="77777777" w:rsidR="00A45B72" w:rsidRDefault="00A45B72" w:rsidP="00A45B72">
      <w:pPr>
        <w:autoSpaceDE w:val="0"/>
        <w:autoSpaceDN w:val="0"/>
        <w:adjustRightInd w:val="0"/>
        <w:spacing w:after="0" w:line="240" w:lineRule="auto"/>
        <w:rPr>
          <w:rFonts w:ascii="Courier New" w:hAnsi="Courier New" w:cs="Courier New"/>
          <w:sz w:val="24"/>
          <w:szCs w:val="24"/>
        </w:rPr>
      </w:pPr>
    </w:p>
    <w:p w14:paraId="619A7ED3" w14:textId="77777777" w:rsidR="00A45B72" w:rsidRDefault="00A45B72" w:rsidP="004E1F35">
      <w:pPr>
        <w:rPr>
          <w:rFonts w:ascii="Arial" w:hAnsi="Arial" w:cs="Arial"/>
          <w:b/>
          <w:bCs/>
          <w:sz w:val="20"/>
          <w:szCs w:val="20"/>
        </w:rPr>
      </w:pPr>
    </w:p>
    <w:p w14:paraId="727651B2" w14:textId="2C696027" w:rsidR="00E67228" w:rsidRPr="00E67228" w:rsidRDefault="00E67228" w:rsidP="004E1F35">
      <w:pPr>
        <w:rPr>
          <w:rFonts w:ascii="Arial" w:hAnsi="Arial" w:cs="Arial"/>
          <w:b/>
          <w:bCs/>
          <w:sz w:val="20"/>
          <w:szCs w:val="20"/>
        </w:rPr>
      </w:pPr>
      <w:r w:rsidRPr="00E67228">
        <w:rPr>
          <w:rFonts w:ascii="Arial" w:hAnsi="Arial" w:cs="Arial"/>
          <w:b/>
          <w:bCs/>
          <w:sz w:val="20"/>
          <w:szCs w:val="20"/>
        </w:rPr>
        <w:lastRenderedPageBreak/>
        <w:t>References</w:t>
      </w:r>
    </w:p>
    <w:p w14:paraId="1D02895C" w14:textId="70643137" w:rsidR="00E67228" w:rsidRPr="00E67228" w:rsidRDefault="00E67228" w:rsidP="00E67228">
      <w:pPr>
        <w:pStyle w:val="ListParagraph"/>
        <w:numPr>
          <w:ilvl w:val="0"/>
          <w:numId w:val="1"/>
        </w:numPr>
        <w:rPr>
          <w:rFonts w:ascii="Arial" w:hAnsi="Arial" w:cs="Arial"/>
          <w:sz w:val="20"/>
          <w:szCs w:val="20"/>
        </w:rPr>
      </w:pPr>
      <w:r>
        <w:rPr>
          <w:rFonts w:ascii="Arial" w:hAnsi="Arial" w:cs="Arial"/>
          <w:sz w:val="20"/>
          <w:szCs w:val="20"/>
        </w:rPr>
        <w:t xml:space="preserve">Post, A.M., Lee, R. A Low-Cost Photodiode Sun Sensor for CubeSat and Planetary </w:t>
      </w:r>
      <w:proofErr w:type="spellStart"/>
      <w:r>
        <w:rPr>
          <w:rFonts w:ascii="Arial" w:hAnsi="Arial" w:cs="Arial"/>
          <w:sz w:val="20"/>
          <w:szCs w:val="20"/>
        </w:rPr>
        <w:t>Microrover</w:t>
      </w:r>
      <w:proofErr w:type="spellEnd"/>
      <w:r>
        <w:rPr>
          <w:rFonts w:ascii="Arial" w:hAnsi="Arial" w:cs="Arial"/>
          <w:sz w:val="20"/>
          <w:szCs w:val="20"/>
        </w:rPr>
        <w:t xml:space="preserve">. December 17, 2013. </w:t>
      </w:r>
      <w:hyperlink r:id="rId17" w:anchor="EEq6" w:history="1">
        <w:r>
          <w:rPr>
            <w:rStyle w:val="Hyperlink"/>
          </w:rPr>
          <w:t>https://www.hindawi.com/journals/ijae/2013/549080/#EEq6</w:t>
        </w:r>
      </w:hyperlink>
      <w:r>
        <w:t>.</w:t>
      </w:r>
    </w:p>
    <w:p w14:paraId="4EC10BA2" w14:textId="35144CEF" w:rsidR="00E67228" w:rsidRPr="00E67228" w:rsidRDefault="00E67228" w:rsidP="00E67228">
      <w:pPr>
        <w:pStyle w:val="ListParagraph"/>
        <w:numPr>
          <w:ilvl w:val="0"/>
          <w:numId w:val="1"/>
        </w:numPr>
        <w:rPr>
          <w:rFonts w:ascii="Arial" w:hAnsi="Arial" w:cs="Arial"/>
          <w:sz w:val="20"/>
          <w:szCs w:val="20"/>
        </w:rPr>
      </w:pPr>
      <w:r>
        <w:t xml:space="preserve">Krogh, K., </w:t>
      </w:r>
      <w:proofErr w:type="spellStart"/>
      <w:r>
        <w:t>Schreder</w:t>
      </w:r>
      <w:proofErr w:type="spellEnd"/>
      <w:r>
        <w:t xml:space="preserve"> E. Attitude Determination for AAU CubeSat. June 6, 2002. </w:t>
      </w:r>
      <w:hyperlink r:id="rId18" w:history="1">
        <w:r>
          <w:rPr>
            <w:rStyle w:val="Hyperlink"/>
          </w:rPr>
          <w:t>http://www.amsat.org.ar/cubesat/aauACSD.pdf</w:t>
        </w:r>
      </w:hyperlink>
      <w:r>
        <w:t>.</w:t>
      </w:r>
    </w:p>
    <w:p w14:paraId="66D84DA1" w14:textId="194966C4" w:rsidR="00E67228" w:rsidRPr="00E67228" w:rsidRDefault="00E67228" w:rsidP="00E67228">
      <w:pPr>
        <w:pStyle w:val="ListParagraph"/>
        <w:numPr>
          <w:ilvl w:val="0"/>
          <w:numId w:val="1"/>
        </w:numPr>
        <w:rPr>
          <w:rFonts w:ascii="Arial" w:hAnsi="Arial" w:cs="Arial"/>
          <w:sz w:val="20"/>
          <w:szCs w:val="20"/>
        </w:rPr>
      </w:pPr>
      <w:proofErr w:type="spellStart"/>
      <w:r>
        <w:t>Gaebler</w:t>
      </w:r>
      <w:proofErr w:type="spellEnd"/>
      <w:r>
        <w:t xml:space="preserve"> J. Coarse Sun Sensing for Attitude Determination of CubeSat. Spring 2007. </w:t>
      </w:r>
      <w:hyperlink r:id="rId19" w:history="1">
        <w:r>
          <w:rPr>
            <w:rStyle w:val="Hyperlink"/>
          </w:rPr>
          <w:t>https://ufdc.ufl.edu/AA00062245/00001</w:t>
        </w:r>
      </w:hyperlink>
      <w:r>
        <w:t>.</w:t>
      </w:r>
    </w:p>
    <w:sectPr w:rsidR="00E67228" w:rsidRPr="00E672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6C5F85"/>
    <w:multiLevelType w:val="hybridMultilevel"/>
    <w:tmpl w:val="81AAB5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F35"/>
    <w:rsid w:val="002B1441"/>
    <w:rsid w:val="002C6BBF"/>
    <w:rsid w:val="003C2091"/>
    <w:rsid w:val="00470AEF"/>
    <w:rsid w:val="004711BE"/>
    <w:rsid w:val="004E1F35"/>
    <w:rsid w:val="005567A9"/>
    <w:rsid w:val="007D4AA5"/>
    <w:rsid w:val="009950AF"/>
    <w:rsid w:val="00A45B72"/>
    <w:rsid w:val="00E672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F1F0C"/>
  <w15:chartTrackingRefBased/>
  <w15:docId w15:val="{3B4502CC-1C1D-4AD6-870D-236A30AC1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228"/>
    <w:pPr>
      <w:ind w:left="720"/>
      <w:contextualSpacing/>
    </w:pPr>
  </w:style>
  <w:style w:type="character" w:styleId="Hyperlink">
    <w:name w:val="Hyperlink"/>
    <w:basedOn w:val="DefaultParagraphFont"/>
    <w:uiPriority w:val="99"/>
    <w:semiHidden/>
    <w:unhideWhenUsed/>
    <w:rsid w:val="00E672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amsat.org.ar/cubesat/aauACSD.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hindawi.com/journals/ijae/2013/54908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ufdc.ufl.edu/AA00062245/0000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6</Pages>
  <Words>1065</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EIJ ijewfi</dc:creator>
  <cp:keywords/>
  <dc:description/>
  <cp:lastModifiedBy>EIJ ijewfi</cp:lastModifiedBy>
  <cp:revision>2</cp:revision>
  <dcterms:created xsi:type="dcterms:W3CDTF">2020-07-14T18:04:00Z</dcterms:created>
  <dcterms:modified xsi:type="dcterms:W3CDTF">2020-07-14T20:54:00Z</dcterms:modified>
</cp:coreProperties>
</file>