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of Monday, November 11 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James Sands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 antenna burn wire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advantages and disadvantages of nichrome wire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photodiode_angle_analysis document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Zwinkels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Selected connection methods for gyroscopes and magnetorquers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Researched Nichrome wire specifications for burn-wire circuit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voltage requirements for many major components including battery supply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Wong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timer circuit to monostable mode design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old circuit diagrams to GitHub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Reached out to ADCs team about component voltage and current requirements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Keith Mody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Researched nichrome wire properties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 antenna burn wire circuit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Attitude Determination and Control Systems report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