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37DD6F86" w14:textId="505D9437" w:rsidR="003D14BC"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76788" w:history="1">
            <w:r w:rsidR="003D14BC" w:rsidRPr="00537F2A">
              <w:rPr>
                <w:rStyle w:val="Hyperlink"/>
                <w:noProof/>
              </w:rPr>
              <w:t>Requirements</w:t>
            </w:r>
            <w:r w:rsidR="003D14BC">
              <w:rPr>
                <w:noProof/>
                <w:webHidden/>
              </w:rPr>
              <w:tab/>
            </w:r>
            <w:r w:rsidR="003D14BC">
              <w:rPr>
                <w:noProof/>
                <w:webHidden/>
              </w:rPr>
              <w:fldChar w:fldCharType="begin"/>
            </w:r>
            <w:r w:rsidR="003D14BC">
              <w:rPr>
                <w:noProof/>
                <w:webHidden/>
              </w:rPr>
              <w:instrText xml:space="preserve"> PAGEREF _Toc46076788 \h </w:instrText>
            </w:r>
            <w:r w:rsidR="003D14BC">
              <w:rPr>
                <w:noProof/>
                <w:webHidden/>
              </w:rPr>
            </w:r>
            <w:r w:rsidR="003D14BC">
              <w:rPr>
                <w:noProof/>
                <w:webHidden/>
              </w:rPr>
              <w:fldChar w:fldCharType="separate"/>
            </w:r>
            <w:r w:rsidR="003D14BC">
              <w:rPr>
                <w:noProof/>
                <w:webHidden/>
              </w:rPr>
              <w:t>1</w:t>
            </w:r>
            <w:r w:rsidR="003D14BC">
              <w:rPr>
                <w:noProof/>
                <w:webHidden/>
              </w:rPr>
              <w:fldChar w:fldCharType="end"/>
            </w:r>
          </w:hyperlink>
        </w:p>
        <w:p w14:paraId="450C45B7" w14:textId="3ACB0229" w:rsidR="003D14BC" w:rsidRDefault="003D14BC">
          <w:pPr>
            <w:pStyle w:val="TOC1"/>
            <w:tabs>
              <w:tab w:val="right" w:leader="dot" w:pos="9350"/>
            </w:tabs>
            <w:rPr>
              <w:rFonts w:eastAsiaTheme="minorEastAsia"/>
              <w:noProof/>
              <w:lang w:eastAsia="en-CA"/>
            </w:rPr>
          </w:pPr>
          <w:hyperlink w:anchor="_Toc46076789" w:history="1">
            <w:r w:rsidRPr="00537F2A">
              <w:rPr>
                <w:rStyle w:val="Hyperlink"/>
                <w:noProof/>
              </w:rPr>
              <w:t>Architecture and Interface Diagrams</w:t>
            </w:r>
            <w:r>
              <w:rPr>
                <w:noProof/>
                <w:webHidden/>
              </w:rPr>
              <w:tab/>
            </w:r>
            <w:r>
              <w:rPr>
                <w:noProof/>
                <w:webHidden/>
              </w:rPr>
              <w:fldChar w:fldCharType="begin"/>
            </w:r>
            <w:r>
              <w:rPr>
                <w:noProof/>
                <w:webHidden/>
              </w:rPr>
              <w:instrText xml:space="preserve"> PAGEREF _Toc46076789 \h </w:instrText>
            </w:r>
            <w:r>
              <w:rPr>
                <w:noProof/>
                <w:webHidden/>
              </w:rPr>
            </w:r>
            <w:r>
              <w:rPr>
                <w:noProof/>
                <w:webHidden/>
              </w:rPr>
              <w:fldChar w:fldCharType="separate"/>
            </w:r>
            <w:r>
              <w:rPr>
                <w:noProof/>
                <w:webHidden/>
              </w:rPr>
              <w:t>1</w:t>
            </w:r>
            <w:r>
              <w:rPr>
                <w:noProof/>
                <w:webHidden/>
              </w:rPr>
              <w:fldChar w:fldCharType="end"/>
            </w:r>
          </w:hyperlink>
        </w:p>
        <w:p w14:paraId="02DB55C0" w14:textId="0188AB44" w:rsidR="003D14BC" w:rsidRDefault="003D14BC">
          <w:pPr>
            <w:pStyle w:val="TOC1"/>
            <w:tabs>
              <w:tab w:val="right" w:leader="dot" w:pos="9350"/>
            </w:tabs>
            <w:rPr>
              <w:rFonts w:eastAsiaTheme="minorEastAsia"/>
              <w:noProof/>
              <w:lang w:eastAsia="en-CA"/>
            </w:rPr>
          </w:pPr>
          <w:hyperlink w:anchor="_Toc46076790" w:history="1">
            <w:r w:rsidRPr="00537F2A">
              <w:rPr>
                <w:rStyle w:val="Hyperlink"/>
                <w:noProof/>
              </w:rPr>
              <w:t>Single Point Failures</w:t>
            </w:r>
            <w:r>
              <w:rPr>
                <w:noProof/>
                <w:webHidden/>
              </w:rPr>
              <w:tab/>
            </w:r>
            <w:r>
              <w:rPr>
                <w:noProof/>
                <w:webHidden/>
              </w:rPr>
              <w:fldChar w:fldCharType="begin"/>
            </w:r>
            <w:r>
              <w:rPr>
                <w:noProof/>
                <w:webHidden/>
              </w:rPr>
              <w:instrText xml:space="preserve"> PAGEREF _Toc46076790 \h </w:instrText>
            </w:r>
            <w:r>
              <w:rPr>
                <w:noProof/>
                <w:webHidden/>
              </w:rPr>
            </w:r>
            <w:r>
              <w:rPr>
                <w:noProof/>
                <w:webHidden/>
              </w:rPr>
              <w:fldChar w:fldCharType="separate"/>
            </w:r>
            <w:r>
              <w:rPr>
                <w:noProof/>
                <w:webHidden/>
              </w:rPr>
              <w:t>1</w:t>
            </w:r>
            <w:r>
              <w:rPr>
                <w:noProof/>
                <w:webHidden/>
              </w:rPr>
              <w:fldChar w:fldCharType="end"/>
            </w:r>
          </w:hyperlink>
        </w:p>
        <w:p w14:paraId="3375592E" w14:textId="79080BEA" w:rsidR="003D14BC" w:rsidRDefault="003D14BC">
          <w:pPr>
            <w:pStyle w:val="TOC1"/>
            <w:tabs>
              <w:tab w:val="right" w:leader="dot" w:pos="9350"/>
            </w:tabs>
            <w:rPr>
              <w:rFonts w:eastAsiaTheme="minorEastAsia"/>
              <w:noProof/>
              <w:lang w:eastAsia="en-CA"/>
            </w:rPr>
          </w:pPr>
          <w:hyperlink w:anchor="_Toc46076791" w:history="1">
            <w:r w:rsidRPr="00537F2A">
              <w:rPr>
                <w:rStyle w:val="Hyperlink"/>
                <w:noProof/>
              </w:rPr>
              <w:t>Interface Control</w:t>
            </w:r>
            <w:r>
              <w:rPr>
                <w:noProof/>
                <w:webHidden/>
              </w:rPr>
              <w:tab/>
            </w:r>
            <w:r>
              <w:rPr>
                <w:noProof/>
                <w:webHidden/>
              </w:rPr>
              <w:fldChar w:fldCharType="begin"/>
            </w:r>
            <w:r>
              <w:rPr>
                <w:noProof/>
                <w:webHidden/>
              </w:rPr>
              <w:instrText xml:space="preserve"> PAGEREF _Toc46076791 \h </w:instrText>
            </w:r>
            <w:r>
              <w:rPr>
                <w:noProof/>
                <w:webHidden/>
              </w:rPr>
            </w:r>
            <w:r>
              <w:rPr>
                <w:noProof/>
                <w:webHidden/>
              </w:rPr>
              <w:fldChar w:fldCharType="separate"/>
            </w:r>
            <w:r>
              <w:rPr>
                <w:noProof/>
                <w:webHidden/>
              </w:rPr>
              <w:t>1</w:t>
            </w:r>
            <w:r>
              <w:rPr>
                <w:noProof/>
                <w:webHidden/>
              </w:rPr>
              <w:fldChar w:fldCharType="end"/>
            </w:r>
          </w:hyperlink>
        </w:p>
        <w:p w14:paraId="37EAF68E" w14:textId="41532532" w:rsidR="003D14BC" w:rsidRDefault="003D14BC">
          <w:pPr>
            <w:pStyle w:val="TOC1"/>
            <w:tabs>
              <w:tab w:val="right" w:leader="dot" w:pos="9350"/>
            </w:tabs>
            <w:rPr>
              <w:rFonts w:eastAsiaTheme="minorEastAsia"/>
              <w:noProof/>
              <w:lang w:eastAsia="en-CA"/>
            </w:rPr>
          </w:pPr>
          <w:hyperlink w:anchor="_Toc46076792" w:history="1">
            <w:r w:rsidRPr="00537F2A">
              <w:rPr>
                <w:rStyle w:val="Hyperlink"/>
                <w:noProof/>
              </w:rPr>
              <w:t>Verification and Compliance Matrix</w:t>
            </w:r>
            <w:r>
              <w:rPr>
                <w:noProof/>
                <w:webHidden/>
              </w:rPr>
              <w:tab/>
            </w:r>
            <w:r>
              <w:rPr>
                <w:noProof/>
                <w:webHidden/>
              </w:rPr>
              <w:fldChar w:fldCharType="begin"/>
            </w:r>
            <w:r>
              <w:rPr>
                <w:noProof/>
                <w:webHidden/>
              </w:rPr>
              <w:instrText xml:space="preserve"> PAGEREF _Toc46076792 \h </w:instrText>
            </w:r>
            <w:r>
              <w:rPr>
                <w:noProof/>
                <w:webHidden/>
              </w:rPr>
            </w:r>
            <w:r>
              <w:rPr>
                <w:noProof/>
                <w:webHidden/>
              </w:rPr>
              <w:fldChar w:fldCharType="separate"/>
            </w:r>
            <w:r>
              <w:rPr>
                <w:noProof/>
                <w:webHidden/>
              </w:rPr>
              <w:t>1</w:t>
            </w:r>
            <w:r>
              <w:rPr>
                <w:noProof/>
                <w:webHidden/>
              </w:rPr>
              <w:fldChar w:fldCharType="end"/>
            </w:r>
          </w:hyperlink>
        </w:p>
        <w:p w14:paraId="4C0182F2" w14:textId="5570718B" w:rsidR="003D14BC" w:rsidRDefault="003D14BC">
          <w:pPr>
            <w:pStyle w:val="TOC1"/>
            <w:tabs>
              <w:tab w:val="right" w:leader="dot" w:pos="9350"/>
            </w:tabs>
            <w:rPr>
              <w:rFonts w:eastAsiaTheme="minorEastAsia"/>
              <w:noProof/>
              <w:lang w:eastAsia="en-CA"/>
            </w:rPr>
          </w:pPr>
          <w:hyperlink w:anchor="_Toc46076793" w:history="1">
            <w:r w:rsidRPr="00537F2A">
              <w:rPr>
                <w:rStyle w:val="Hyperlink"/>
                <w:noProof/>
              </w:rPr>
              <w:t>Schedule and Work Plan for Phase C2 and D</w:t>
            </w:r>
            <w:r>
              <w:rPr>
                <w:noProof/>
                <w:webHidden/>
              </w:rPr>
              <w:tab/>
            </w:r>
            <w:r>
              <w:rPr>
                <w:noProof/>
                <w:webHidden/>
              </w:rPr>
              <w:fldChar w:fldCharType="begin"/>
            </w:r>
            <w:r>
              <w:rPr>
                <w:noProof/>
                <w:webHidden/>
              </w:rPr>
              <w:instrText xml:space="preserve"> PAGEREF _Toc46076793 \h </w:instrText>
            </w:r>
            <w:r>
              <w:rPr>
                <w:noProof/>
                <w:webHidden/>
              </w:rPr>
            </w:r>
            <w:r>
              <w:rPr>
                <w:noProof/>
                <w:webHidden/>
              </w:rPr>
              <w:fldChar w:fldCharType="separate"/>
            </w:r>
            <w:r>
              <w:rPr>
                <w:noProof/>
                <w:webHidden/>
              </w:rPr>
              <w:t>2</w:t>
            </w:r>
            <w:r>
              <w:rPr>
                <w:noProof/>
                <w:webHidden/>
              </w:rPr>
              <w:fldChar w:fldCharType="end"/>
            </w:r>
          </w:hyperlink>
        </w:p>
        <w:p w14:paraId="4DB7D5F7" w14:textId="71096430"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76788"/>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36E0DE37" w:rsidR="00D60434" w:rsidRDefault="003106E1" w:rsidP="003106E1">
      <w:pPr>
        <w:pStyle w:val="Heading1"/>
      </w:pPr>
      <w:bookmarkStart w:id="10" w:name="_Toc46076789"/>
      <w:r>
        <w:t>Architecture</w:t>
      </w:r>
      <w:r w:rsidR="003D14BC">
        <w:t xml:space="preserve"> and Interface </w:t>
      </w:r>
      <w:r>
        <w:t>Diagram</w:t>
      </w:r>
      <w:r w:rsidR="00CE093E">
        <w:t>s</w:t>
      </w:r>
      <w:bookmarkEnd w:id="10"/>
    </w:p>
    <w:p w14:paraId="61E235F6" w14:textId="3AF0CF07" w:rsidR="003106E1" w:rsidRDefault="003106E1" w:rsidP="003106E1"/>
    <w:p w14:paraId="434323B9" w14:textId="5DD4CD08" w:rsidR="0047361F"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47CA842C" w14:textId="38FAC1EF" w:rsidR="003D14BC" w:rsidRPr="003D14BC" w:rsidRDefault="003D14BC" w:rsidP="003106E1">
      <w:pPr>
        <w:rPr>
          <w:i/>
          <w:iCs/>
          <w:color w:val="FF0000"/>
        </w:rPr>
      </w:pPr>
      <w:r w:rsidRPr="003D14BC">
        <w:rPr>
          <w:i/>
          <w:iCs/>
          <w:color w:val="FF0000"/>
        </w:rPr>
        <w:t>Showcase the satellite's internal hardware layout including rework access and assembly sequence</w:t>
      </w:r>
    </w:p>
    <w:p w14:paraId="64BC5C3D" w14:textId="5F8BB81F" w:rsidR="003106E1" w:rsidRPr="003D14BC" w:rsidRDefault="003D14BC" w:rsidP="003106E1">
      <w:pPr>
        <w:rPr>
          <w:i/>
          <w:iCs/>
          <w:color w:val="FF0000"/>
        </w:rPr>
      </w:pPr>
      <w:r w:rsidRPr="003D14BC">
        <w:rPr>
          <w:i/>
          <w:iCs/>
          <w:color w:val="FF0000"/>
        </w:rPr>
        <w:t>Demonstrate the completion of all subsystem interconnect layout</w:t>
      </w:r>
    </w:p>
    <w:p w14:paraId="026F8BB0" w14:textId="773C70BE" w:rsidR="00CE093E" w:rsidRDefault="003D14BC" w:rsidP="00CE093E">
      <w:pPr>
        <w:pStyle w:val="Heading1"/>
      </w:pPr>
      <w:bookmarkStart w:id="11" w:name="_Toc46076790"/>
      <w:r>
        <w:t>Single Point</w:t>
      </w:r>
      <w:r w:rsidR="00CE093E">
        <w:t xml:space="preserve"> </w:t>
      </w:r>
      <w:r>
        <w:t>Failures</w:t>
      </w:r>
      <w:bookmarkEnd w:id="11"/>
    </w:p>
    <w:p w14:paraId="5F4D48F6" w14:textId="250A8956" w:rsidR="003D14BC" w:rsidRPr="003D14BC" w:rsidRDefault="003D14BC" w:rsidP="003106E1">
      <w:pPr>
        <w:rPr>
          <w:i/>
          <w:iCs/>
          <w:color w:val="FF0000"/>
        </w:rPr>
      </w:pPr>
      <w:r w:rsidRPr="003D14BC">
        <w:rPr>
          <w:i/>
          <w:iCs/>
          <w:color w:val="FF0000"/>
        </w:rPr>
        <w:t>Identification an</w:t>
      </w:r>
      <w:r w:rsidRPr="003D14BC">
        <w:rPr>
          <w:i/>
          <w:iCs/>
          <w:color w:val="FF0000"/>
        </w:rPr>
        <w:t>d</w:t>
      </w:r>
      <w:r w:rsidRPr="003D14BC">
        <w:rPr>
          <w:i/>
          <w:iCs/>
          <w:color w:val="FF0000"/>
        </w:rPr>
        <w:t xml:space="preserve"> assessment of single-point failure mode</w:t>
      </w:r>
    </w:p>
    <w:p w14:paraId="66FE2AB3" w14:textId="4464EF67" w:rsidR="003D14BC" w:rsidRDefault="003D14BC" w:rsidP="003D14BC">
      <w:pPr>
        <w:pStyle w:val="Heading1"/>
      </w:pPr>
      <w:bookmarkStart w:id="12" w:name="_Toc46076791"/>
      <w:r>
        <w:t>Interface Control</w:t>
      </w:r>
      <w:bookmarkEnd w:id="12"/>
    </w:p>
    <w:p w14:paraId="6D242147" w14:textId="1F332679" w:rsidR="00CE093E" w:rsidRPr="003D14BC" w:rsidRDefault="003D14BC" w:rsidP="003106E1">
      <w:pPr>
        <w:rPr>
          <w:i/>
          <w:iCs/>
          <w:color w:val="FF0000"/>
        </w:rPr>
      </w:pPr>
      <w:r w:rsidRPr="003D14BC">
        <w:rPr>
          <w:i/>
          <w:iCs/>
          <w:color w:val="FF0000"/>
        </w:rPr>
        <w:t>Demonstrate the completion of the CubeSat Interface Control Document (ICD)</w:t>
      </w:r>
    </w:p>
    <w:p w14:paraId="1FDB52E7" w14:textId="3546BF73" w:rsidR="00CE093E" w:rsidRPr="003D14BC" w:rsidRDefault="00CE093E" w:rsidP="003D14BC">
      <w:pPr>
        <w:pStyle w:val="Heading1"/>
      </w:pPr>
      <w:bookmarkStart w:id="13" w:name="_Toc46076792"/>
      <w:r>
        <w:t xml:space="preserve">Verification </w:t>
      </w:r>
      <w:r w:rsidR="003D14BC">
        <w:t>and Compliance Matrix</w:t>
      </w:r>
      <w:bookmarkEnd w:id="13"/>
    </w:p>
    <w:p w14:paraId="5A52A4D4" w14:textId="4B360326" w:rsidR="003D14BC" w:rsidRPr="003D14BC" w:rsidRDefault="003D14BC" w:rsidP="00CE093E">
      <w:pPr>
        <w:rPr>
          <w:i/>
          <w:iCs/>
          <w:color w:val="FF0000"/>
        </w:rPr>
      </w:pPr>
      <w:r w:rsidRPr="003D14BC">
        <w:rPr>
          <w:i/>
          <w:iCs/>
          <w:color w:val="FF0000"/>
        </w:rPr>
        <w:t>Provide a walk-through of the verification and compliance matrix from unit-to-spacecraft level</w:t>
      </w:r>
    </w:p>
    <w:p w14:paraId="7223B8BF" w14:textId="5B865B4F" w:rsidR="003D14BC" w:rsidRPr="003D14BC" w:rsidRDefault="003D14BC" w:rsidP="00CE093E">
      <w:pPr>
        <w:rPr>
          <w:i/>
          <w:iCs/>
          <w:color w:val="FF0000"/>
        </w:rPr>
      </w:pPr>
      <w:r w:rsidRPr="003D14BC">
        <w:rPr>
          <w:i/>
          <w:iCs/>
          <w:color w:val="FF0000"/>
        </w:rPr>
        <w:t>Provide verification method for each Nanoracks requirement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36376A48" w:rsidR="00207DB6" w:rsidRPr="00207DB6" w:rsidRDefault="003D14BC" w:rsidP="000F4546">
            <w:pPr>
              <w:rPr>
                <w:rFonts w:asciiTheme="majorHAnsi" w:hAnsiTheme="majorHAnsi" w:cstheme="majorHAnsi"/>
                <w:b/>
                <w:bCs/>
              </w:rPr>
            </w:pPr>
            <w:r>
              <w:rPr>
                <w:rFonts w:asciiTheme="majorHAnsi" w:hAnsiTheme="majorHAnsi" w:cstheme="majorHAnsi"/>
                <w:b/>
                <w:bCs/>
              </w:rPr>
              <w:t>Parent Requirement ID</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4" w:name="_Toc46076793"/>
      <w:r>
        <w:t>Schedule and Work Plan for Phase C2 and D</w:t>
      </w:r>
      <w:bookmarkEnd w:id="14"/>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61E96FCC" w14:textId="3587F8C8" w:rsidR="008261B3" w:rsidRP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BF991" w14:textId="77777777" w:rsidR="004158C1" w:rsidRDefault="004158C1" w:rsidP="008270A6">
      <w:pPr>
        <w:spacing w:after="0" w:line="240" w:lineRule="auto"/>
      </w:pPr>
      <w:r>
        <w:separator/>
      </w:r>
    </w:p>
  </w:endnote>
  <w:endnote w:type="continuationSeparator" w:id="0">
    <w:p w14:paraId="121E4625" w14:textId="77777777" w:rsidR="004158C1" w:rsidRDefault="004158C1"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591DADDA"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3D14BC">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3D86EDA7"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3D14BC">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79023" w14:textId="77777777" w:rsidR="004158C1" w:rsidRDefault="004158C1" w:rsidP="008270A6">
      <w:pPr>
        <w:spacing w:after="0" w:line="240" w:lineRule="auto"/>
      </w:pPr>
      <w:r>
        <w:separator/>
      </w:r>
    </w:p>
  </w:footnote>
  <w:footnote w:type="continuationSeparator" w:id="0">
    <w:p w14:paraId="20099DD7" w14:textId="77777777" w:rsidR="004158C1" w:rsidRDefault="004158C1"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032AD"/>
    <w:rsid w:val="0002412A"/>
    <w:rsid w:val="00062EEA"/>
    <w:rsid w:val="000F6F5E"/>
    <w:rsid w:val="00207DB6"/>
    <w:rsid w:val="00225705"/>
    <w:rsid w:val="003106E1"/>
    <w:rsid w:val="003D14BC"/>
    <w:rsid w:val="004158C1"/>
    <w:rsid w:val="00455052"/>
    <w:rsid w:val="0047361F"/>
    <w:rsid w:val="005F335E"/>
    <w:rsid w:val="00717DEF"/>
    <w:rsid w:val="00735AD4"/>
    <w:rsid w:val="008261B3"/>
    <w:rsid w:val="008270A6"/>
    <w:rsid w:val="00B44D28"/>
    <w:rsid w:val="00B476C2"/>
    <w:rsid w:val="00CE093E"/>
    <w:rsid w:val="00D60434"/>
    <w:rsid w:val="00D80D83"/>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3</cp:revision>
  <dcterms:created xsi:type="dcterms:W3CDTF">2020-07-19T20:38:00Z</dcterms:created>
  <dcterms:modified xsi:type="dcterms:W3CDTF">2020-07-19T22:46:00Z</dcterms:modified>
</cp:coreProperties>
</file>