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724" w:rsidRPr="00F43724" w:rsidRDefault="000151FE" w:rsidP="0077071B">
      <w:pPr>
        <w:pStyle w:val="Default"/>
        <w:rPr>
          <w:rFonts w:asciiTheme="minorEastAsia" w:eastAsiaTheme="minorEastAsia" w:hAnsiTheme="minorEastAsia" w:hint="eastAsia"/>
          <w:b/>
          <w:sz w:val="18"/>
          <w:szCs w:val="18"/>
        </w:rPr>
      </w:pPr>
      <w:r>
        <w:rPr>
          <w:rFonts w:ascii="Times" w:hAnsi="Times"/>
          <w:sz w:val="24"/>
          <w:szCs w:val="24"/>
        </w:rPr>
        <w:tab/>
      </w:r>
      <w:bookmarkStart w:id="0" w:name="_GoBack"/>
      <w:r w:rsidR="00F43724" w:rsidRPr="00F43724">
        <w:rPr>
          <w:rFonts w:asciiTheme="minorEastAsia" w:eastAsiaTheme="minorEastAsia" w:hAnsiTheme="minorEastAsia" w:hint="eastAsia"/>
          <w:b/>
          <w:sz w:val="18"/>
          <w:szCs w:val="18"/>
        </w:rPr>
        <w:t xml:space="preserve">背景与现状分析    </w:t>
      </w:r>
    </w:p>
    <w:p w:rsidR="00F43724" w:rsidRPr="00F43724" w:rsidRDefault="00F43724" w:rsidP="0077071B">
      <w:pPr>
        <w:pStyle w:val="Default"/>
        <w:rPr>
          <w:rFonts w:asciiTheme="minorEastAsia" w:eastAsiaTheme="minorEastAsia" w:hAnsiTheme="minorEastAsia" w:hint="eastAsia"/>
          <w:sz w:val="18"/>
          <w:szCs w:val="18"/>
        </w:rPr>
      </w:pPr>
      <w:r w:rsidRPr="00F43724">
        <w:rPr>
          <w:rFonts w:asciiTheme="minorEastAsia" w:eastAsiaTheme="minorEastAsia" w:hAnsiTheme="minorEastAsia" w:hint="eastAsia"/>
          <w:sz w:val="18"/>
          <w:szCs w:val="18"/>
        </w:rPr>
        <w:t xml:space="preserve">     随着城市化快速推进，工业化迅速发展，我国垃圾年产量迅速增长。 目前我国的生活垃圾年产量已经超过亿吨，占世界垃圾年产量的26.5%，且每年以8%-9%的速度增长，2010年城市生活垃圾产量约为3.52亿，居世界首位。目前我国垃圾产量约5.52亿吨，全国垃圾侵占土地资源超过5亿平方米，年经济损失高达300亿元。</w:t>
      </w:r>
    </w:p>
    <w:p w:rsidR="00F43724" w:rsidRPr="00F43724" w:rsidRDefault="00F43724" w:rsidP="0077071B">
      <w:pPr>
        <w:pStyle w:val="Default"/>
        <w:rPr>
          <w:rFonts w:asciiTheme="minorEastAsia" w:eastAsiaTheme="minorEastAsia" w:hAnsiTheme="minorEastAsia" w:hint="eastAsia"/>
          <w:sz w:val="18"/>
          <w:szCs w:val="18"/>
        </w:rPr>
      </w:pPr>
      <w:r w:rsidRPr="00F43724">
        <w:rPr>
          <w:rFonts w:asciiTheme="minorEastAsia" w:eastAsiaTheme="minorEastAsia" w:hAnsiTheme="minorEastAsia" w:hint="eastAsia"/>
          <w:sz w:val="18"/>
          <w:szCs w:val="18"/>
        </w:rPr>
        <w:t xml:space="preserve">       目前垃圾处理末端主要是填埋（78%），堆肥（2%）和焚烧（20%），</w:t>
      </w:r>
    </w:p>
    <w:p w:rsidR="00F43724" w:rsidRPr="00F43724" w:rsidRDefault="00F43724" w:rsidP="0077071B">
      <w:pPr>
        <w:pStyle w:val="Default"/>
        <w:rPr>
          <w:rFonts w:asciiTheme="minorEastAsia" w:eastAsiaTheme="minorEastAsia" w:hAnsiTheme="minorEastAsia" w:hint="eastAsia"/>
          <w:sz w:val="18"/>
          <w:szCs w:val="18"/>
        </w:rPr>
      </w:pPr>
      <w:r w:rsidRPr="00F43724">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填埋是我国垃圾处理的主要方法，</w:t>
      </w:r>
      <w:r w:rsidRPr="00F43724">
        <w:rPr>
          <w:rFonts w:asciiTheme="minorEastAsia" w:eastAsiaTheme="minorEastAsia" w:hAnsiTheme="minorEastAsia" w:hint="eastAsia"/>
          <w:sz w:val="18"/>
          <w:szCs w:val="18"/>
        </w:rPr>
        <w:t>但是由于处理垃圾时占用土地量大 ，处理效率低，造成垃圾围城的现象，异味和土地污染又使民众反对落址，难以有效处理垃圾，</w:t>
      </w:r>
    </w:p>
    <w:p w:rsidR="00F43724" w:rsidRPr="00F43724" w:rsidRDefault="00F43724" w:rsidP="0077071B">
      <w:pPr>
        <w:pStyle w:val="Default"/>
        <w:rPr>
          <w:rFonts w:asciiTheme="minorEastAsia" w:eastAsiaTheme="minorEastAsia" w:hAnsiTheme="minorEastAsia" w:hint="eastAsia"/>
          <w:sz w:val="18"/>
          <w:szCs w:val="18"/>
        </w:rPr>
      </w:pPr>
      <w:r w:rsidRPr="00F43724">
        <w:rPr>
          <w:rFonts w:asciiTheme="minorEastAsia" w:eastAsiaTheme="minorEastAsia" w:hAnsiTheme="minorEastAsia" w:hint="eastAsia"/>
          <w:sz w:val="18"/>
          <w:szCs w:val="18"/>
        </w:rPr>
        <w:t xml:space="preserve">   堆肥技术：堆肥的主要消化</w:t>
      </w:r>
      <w:proofErr w:type="gramStart"/>
      <w:r w:rsidRPr="00F43724">
        <w:rPr>
          <w:rFonts w:asciiTheme="minorEastAsia" w:eastAsiaTheme="minorEastAsia" w:hAnsiTheme="minorEastAsia" w:hint="eastAsia"/>
          <w:sz w:val="18"/>
          <w:szCs w:val="18"/>
        </w:rPr>
        <w:t>途径使但城市</w:t>
      </w:r>
      <w:proofErr w:type="gramEnd"/>
      <w:r w:rsidRPr="00F43724">
        <w:rPr>
          <w:rFonts w:asciiTheme="minorEastAsia" w:eastAsiaTheme="minorEastAsia" w:hAnsiTheme="minorEastAsia" w:hint="eastAsia"/>
          <w:sz w:val="18"/>
          <w:szCs w:val="18"/>
        </w:rPr>
        <w:t>垃圾中的电子垃圾，以及有毒有害垃圾大量增加，使得农民拒收城市垃圾。</w:t>
      </w:r>
    </w:p>
    <w:p w:rsidR="00F43724" w:rsidRDefault="00F43724" w:rsidP="0077071B">
      <w:pPr>
        <w:pStyle w:val="Default"/>
        <w:rPr>
          <w:rFonts w:asciiTheme="minorEastAsia" w:eastAsiaTheme="minorEastAsia" w:hAnsiTheme="minorEastAsia" w:hint="eastAsia"/>
          <w:sz w:val="18"/>
          <w:szCs w:val="18"/>
        </w:rPr>
      </w:pPr>
      <w:r w:rsidRPr="00F43724">
        <w:rPr>
          <w:rFonts w:asciiTheme="minorEastAsia" w:eastAsiaTheme="minorEastAsia" w:hAnsiTheme="minorEastAsia" w:hint="eastAsia"/>
          <w:sz w:val="18"/>
          <w:szCs w:val="18"/>
        </w:rPr>
        <w:t xml:space="preserve">   焚烧使目前最高效的垃圾处理方式，效率比焚烧高80%以上，我国正由填埋处理向焚烧处理过渡。但是因为垃圾分类不完善，垃圾含水率高达60%，造成可燃率低，燃烧后有害成分如二噁英等大量排放的问题。二次污染严重，给环境造成恶劣影响。</w:t>
      </w:r>
    </w:p>
    <w:p w:rsidR="00F43724" w:rsidRDefault="00F43724" w:rsidP="0077071B">
      <w:pPr>
        <w:pStyle w:val="Default"/>
        <w:ind w:firstLineChars="300" w:firstLine="540"/>
        <w:rPr>
          <w:rFonts w:asciiTheme="minorEastAsia" w:eastAsiaTheme="minorEastAsia" w:hAnsiTheme="minorEastAsia" w:hint="eastAsia"/>
          <w:sz w:val="18"/>
          <w:szCs w:val="18"/>
        </w:rPr>
      </w:pPr>
      <w:r w:rsidRPr="00F43724">
        <w:rPr>
          <w:rFonts w:asciiTheme="minorEastAsia" w:eastAsiaTheme="minorEastAsia" w:hAnsiTheme="minorEastAsia" w:hint="eastAsia"/>
          <w:sz w:val="18"/>
          <w:szCs w:val="18"/>
        </w:rPr>
        <w:t>因此，为了保证垃圾处理的高效性和安全性，垃圾分类处理必不可少。</w:t>
      </w:r>
    </w:p>
    <w:p w:rsidR="00B84119" w:rsidRPr="0077071B" w:rsidRDefault="0077071B" w:rsidP="0077071B">
      <w:pPr>
        <w:pStyle w:val="Default"/>
        <w:spacing w:line="280" w:lineRule="atLeast"/>
        <w:ind w:firstLineChars="300" w:firstLine="540"/>
        <w:rPr>
          <w:rFonts w:asciiTheme="minorEastAsia" w:eastAsiaTheme="minorEastAsia" w:hAnsiTheme="minorEastAsia"/>
          <w:sz w:val="18"/>
          <w:szCs w:val="18"/>
          <w:lang w:val="zh-CN"/>
        </w:rPr>
      </w:pPr>
      <w:r>
        <w:rPr>
          <w:rFonts w:asciiTheme="minorEastAsia" w:eastAsiaTheme="minorEastAsia" w:hAnsiTheme="minorEastAsia" w:hint="eastAsia"/>
          <w:sz w:val="18"/>
          <w:szCs w:val="18"/>
          <w:lang w:val="zh-CN"/>
        </w:rPr>
        <w:t>多年来我国陆续出台了相关法律，并不断调整垃圾分类的方向。但是由于</w:t>
      </w:r>
      <w:r w:rsidR="000151FE" w:rsidRPr="00F43724">
        <w:rPr>
          <w:rFonts w:asciiTheme="minorEastAsia" w:eastAsiaTheme="minorEastAsia" w:hAnsiTheme="minorEastAsia" w:hint="eastAsia"/>
          <w:sz w:val="18"/>
          <w:szCs w:val="18"/>
          <w:lang w:val="zh-CN"/>
        </w:rPr>
        <w:t>该领域的</w:t>
      </w:r>
      <w:r w:rsidR="000151FE" w:rsidRPr="00F43724">
        <w:rPr>
          <w:rFonts w:asciiTheme="minorEastAsia" w:eastAsiaTheme="minorEastAsia" w:hAnsiTheme="minorEastAsia"/>
          <w:sz w:val="18"/>
          <w:szCs w:val="18"/>
          <w:lang w:val="zh-CN"/>
        </w:rPr>
        <w:t>“</w:t>
      </w:r>
      <w:r w:rsidR="000151FE" w:rsidRPr="00F43724">
        <w:rPr>
          <w:rFonts w:asciiTheme="minorEastAsia" w:eastAsiaTheme="minorEastAsia" w:hAnsiTheme="minorEastAsia" w:hint="eastAsia"/>
          <w:sz w:val="18"/>
          <w:szCs w:val="18"/>
          <w:lang w:val="zh-CN"/>
        </w:rPr>
        <w:t>高模糊，高冲突</w:t>
      </w:r>
      <w:r w:rsidR="000151FE" w:rsidRPr="00F43724">
        <w:rPr>
          <w:rFonts w:asciiTheme="minorEastAsia" w:eastAsiaTheme="minorEastAsia" w:hAnsiTheme="minorEastAsia"/>
          <w:sz w:val="18"/>
          <w:szCs w:val="18"/>
          <w:lang w:val="zh-CN"/>
        </w:rPr>
        <w:t>”</w:t>
      </w:r>
      <w:r>
        <w:rPr>
          <w:rFonts w:asciiTheme="minorEastAsia" w:eastAsiaTheme="minorEastAsia" w:hAnsiTheme="minorEastAsia" w:hint="eastAsia"/>
          <w:sz w:val="18"/>
          <w:szCs w:val="18"/>
          <w:lang w:val="zh-CN"/>
        </w:rPr>
        <w:t>，垃圾分类事业收效甚微</w:t>
      </w:r>
      <w:r w:rsidR="000151FE" w:rsidRPr="00F43724">
        <w:rPr>
          <w:rFonts w:asciiTheme="minorEastAsia" w:eastAsiaTheme="minorEastAsia" w:hAnsiTheme="minorEastAsia" w:hint="eastAsia"/>
          <w:sz w:val="18"/>
          <w:szCs w:val="18"/>
          <w:lang w:val="zh-CN"/>
        </w:rPr>
        <w:t>。</w:t>
      </w:r>
      <w:r w:rsidR="000151FE" w:rsidRPr="00F43724">
        <w:rPr>
          <w:rFonts w:asciiTheme="minorEastAsia" w:eastAsiaTheme="minorEastAsia" w:hAnsiTheme="minorEastAsia"/>
          <w:sz w:val="18"/>
          <w:szCs w:val="18"/>
          <w:lang w:val="zh-CN"/>
        </w:rPr>
        <w:t>“</w:t>
      </w:r>
      <w:r w:rsidR="000151FE" w:rsidRPr="00F43724">
        <w:rPr>
          <w:rFonts w:asciiTheme="minorEastAsia" w:eastAsiaTheme="minorEastAsia" w:hAnsiTheme="minorEastAsia" w:hint="eastAsia"/>
          <w:sz w:val="18"/>
          <w:szCs w:val="18"/>
          <w:lang w:val="zh-CN"/>
        </w:rPr>
        <w:t>高模糊</w:t>
      </w:r>
      <w:r w:rsidR="000151FE" w:rsidRPr="00F43724">
        <w:rPr>
          <w:rFonts w:asciiTheme="minorEastAsia" w:eastAsiaTheme="minorEastAsia" w:hAnsiTheme="minorEastAsia"/>
          <w:sz w:val="18"/>
          <w:szCs w:val="18"/>
          <w:lang w:val="zh-CN"/>
        </w:rPr>
        <w:t>”</w:t>
      </w:r>
      <w:r w:rsidR="000151FE" w:rsidRPr="00F43724">
        <w:rPr>
          <w:rFonts w:asciiTheme="minorEastAsia" w:eastAsiaTheme="minorEastAsia" w:hAnsiTheme="minorEastAsia" w:hint="eastAsia"/>
          <w:sz w:val="18"/>
          <w:szCs w:val="18"/>
          <w:lang w:val="zh-CN"/>
        </w:rPr>
        <w:t>的意思是政策、规定粗犷而不细致，造成政策上的模糊性。</w:t>
      </w:r>
      <w:r w:rsidR="000151FE" w:rsidRPr="00F43724">
        <w:rPr>
          <w:rFonts w:asciiTheme="minorEastAsia" w:eastAsiaTheme="minorEastAsia" w:hAnsiTheme="minorEastAsia"/>
          <w:sz w:val="18"/>
          <w:szCs w:val="18"/>
          <w:lang w:val="zh-CN"/>
        </w:rPr>
        <w:t>“</w:t>
      </w:r>
      <w:r w:rsidR="000151FE" w:rsidRPr="00F43724">
        <w:rPr>
          <w:rFonts w:asciiTheme="minorEastAsia" w:eastAsiaTheme="minorEastAsia" w:hAnsiTheme="minorEastAsia" w:hint="eastAsia"/>
          <w:sz w:val="18"/>
          <w:szCs w:val="18"/>
          <w:lang w:val="zh-CN"/>
        </w:rPr>
        <w:t>高冲突</w:t>
      </w:r>
      <w:r w:rsidR="000151FE" w:rsidRPr="00F43724">
        <w:rPr>
          <w:rFonts w:asciiTheme="minorEastAsia" w:eastAsiaTheme="minorEastAsia" w:hAnsiTheme="minorEastAsia"/>
          <w:sz w:val="18"/>
          <w:szCs w:val="18"/>
          <w:lang w:val="zh-CN"/>
        </w:rPr>
        <w:t>”</w:t>
      </w:r>
      <w:r w:rsidR="000151FE" w:rsidRPr="00F43724">
        <w:rPr>
          <w:rFonts w:asciiTheme="minorEastAsia" w:eastAsiaTheme="minorEastAsia" w:hAnsiTheme="minorEastAsia" w:hint="eastAsia"/>
          <w:sz w:val="18"/>
          <w:szCs w:val="18"/>
          <w:lang w:val="zh-CN"/>
        </w:rPr>
        <w:t>的意思是政策过于理想化，脱离实际，与现实相冲突。</w:t>
      </w:r>
    </w:p>
    <w:p w:rsidR="00B84119" w:rsidRPr="00F43724" w:rsidRDefault="000151FE" w:rsidP="0077071B">
      <w:pPr>
        <w:pStyle w:val="Default"/>
        <w:tabs>
          <w:tab w:val="left" w:pos="720"/>
          <w:tab w:val="left" w:pos="1440"/>
          <w:tab w:val="left" w:pos="2160"/>
          <w:tab w:val="left" w:pos="2880"/>
          <w:tab w:val="left" w:pos="3600"/>
          <w:tab w:val="left" w:pos="4320"/>
          <w:tab w:val="left" w:pos="7185"/>
        </w:tabs>
        <w:spacing w:line="280" w:lineRule="atLeast"/>
        <w:rPr>
          <w:rFonts w:asciiTheme="minorEastAsia" w:eastAsiaTheme="minorEastAsia" w:hAnsiTheme="minorEastAsia" w:cs="Times"/>
          <w:sz w:val="18"/>
          <w:szCs w:val="18"/>
        </w:rPr>
      </w:pPr>
      <w:r w:rsidRPr="00F43724">
        <w:rPr>
          <w:rFonts w:asciiTheme="minorEastAsia" w:eastAsiaTheme="minorEastAsia" w:hAnsiTheme="minorEastAsia" w:cs="Times"/>
          <w:sz w:val="18"/>
          <w:szCs w:val="18"/>
        </w:rPr>
        <w:tab/>
      </w:r>
      <w:r w:rsidRPr="00F43724">
        <w:rPr>
          <w:rFonts w:asciiTheme="minorEastAsia" w:eastAsiaTheme="minorEastAsia" w:hAnsiTheme="minorEastAsia" w:hint="eastAsia"/>
          <w:sz w:val="18"/>
          <w:szCs w:val="18"/>
          <w:lang w:val="zh-CN"/>
        </w:rPr>
        <w:t>这个问题主要体现在以下几个方面：</w:t>
      </w:r>
      <w:r w:rsidR="00F43724" w:rsidRPr="00F43724">
        <w:rPr>
          <w:rFonts w:asciiTheme="minorEastAsia" w:eastAsiaTheme="minorEastAsia" w:hAnsiTheme="minorEastAsia"/>
          <w:sz w:val="18"/>
          <w:szCs w:val="18"/>
          <w:lang w:val="zh-CN"/>
        </w:rPr>
        <w:tab/>
      </w:r>
    </w:p>
    <w:p w:rsidR="00B84119" w:rsidRPr="00F43724" w:rsidRDefault="000151FE" w:rsidP="0077071B">
      <w:pPr>
        <w:pStyle w:val="Default"/>
        <w:spacing w:line="280" w:lineRule="atLeast"/>
        <w:rPr>
          <w:rFonts w:asciiTheme="minorEastAsia" w:eastAsiaTheme="minorEastAsia" w:hAnsiTheme="minorEastAsia" w:cs="Times"/>
          <w:sz w:val="18"/>
          <w:szCs w:val="18"/>
        </w:rPr>
      </w:pPr>
      <w:r w:rsidRPr="00F43724">
        <w:rPr>
          <w:rFonts w:asciiTheme="minorEastAsia" w:eastAsiaTheme="minorEastAsia" w:hAnsiTheme="minorEastAsia" w:cs="Times"/>
          <w:sz w:val="18"/>
          <w:szCs w:val="18"/>
          <w:lang w:val="zh-CN"/>
        </w:rPr>
        <w:tab/>
        <w:t xml:space="preserve">1.  </w:t>
      </w:r>
      <w:r w:rsidRPr="00F43724">
        <w:rPr>
          <w:rFonts w:asciiTheme="minorEastAsia" w:eastAsiaTheme="minorEastAsia" w:hAnsiTheme="minorEastAsia" w:hint="eastAsia"/>
          <w:sz w:val="18"/>
          <w:szCs w:val="18"/>
          <w:lang w:val="zh-CN"/>
        </w:rPr>
        <w:t>民众对垃圾分类的了解程度与目标差距过大。</w:t>
      </w:r>
      <w:r w:rsidRPr="00F43724">
        <w:rPr>
          <w:rFonts w:asciiTheme="minorEastAsia" w:eastAsiaTheme="minorEastAsia" w:hAnsiTheme="minorEastAsia" w:cs="宋体" w:hint="eastAsia"/>
          <w:sz w:val="18"/>
          <w:szCs w:val="18"/>
          <w:lang w:val="zh-CN"/>
        </w:rPr>
        <w:t>以北京为例。调查表明，北京市民中，</w:t>
      </w:r>
      <w:r w:rsidRPr="00F43724">
        <w:rPr>
          <w:rFonts w:asciiTheme="minorEastAsia" w:eastAsiaTheme="minorEastAsia" w:hAnsiTheme="minorEastAsia" w:cs="宋体"/>
          <w:sz w:val="18"/>
          <w:szCs w:val="18"/>
          <w:lang w:val="zh-TW" w:eastAsia="zh-TW"/>
        </w:rPr>
        <w:t xml:space="preserve">2% </w:t>
      </w:r>
      <w:r w:rsidRPr="00F43724">
        <w:rPr>
          <w:rFonts w:asciiTheme="minorEastAsia" w:eastAsiaTheme="minorEastAsia" w:hAnsiTheme="minorEastAsia" w:cs="宋体" w:hint="eastAsia"/>
          <w:sz w:val="18"/>
          <w:szCs w:val="18"/>
          <w:lang w:val="zh-TW" w:eastAsia="zh-TW"/>
        </w:rPr>
        <w:t>的人对垃圾的属性非常了解，</w:t>
      </w:r>
      <w:r w:rsidRPr="00F43724">
        <w:rPr>
          <w:rFonts w:asciiTheme="minorEastAsia" w:eastAsiaTheme="minorEastAsia" w:hAnsiTheme="minorEastAsia" w:cs="宋体"/>
          <w:sz w:val="18"/>
          <w:szCs w:val="18"/>
          <w:lang w:val="zh-TW" w:eastAsia="zh-TW"/>
        </w:rPr>
        <w:t xml:space="preserve">37% </w:t>
      </w:r>
      <w:r w:rsidRPr="00F43724">
        <w:rPr>
          <w:rFonts w:asciiTheme="minorEastAsia" w:eastAsiaTheme="minorEastAsia" w:hAnsiTheme="minorEastAsia" w:cs="宋体" w:hint="eastAsia"/>
          <w:sz w:val="18"/>
          <w:szCs w:val="18"/>
          <w:lang w:val="zh-TW" w:eastAsia="zh-TW"/>
        </w:rPr>
        <w:t>比较了解，</w:t>
      </w:r>
      <w:r w:rsidRPr="00F43724">
        <w:rPr>
          <w:rFonts w:asciiTheme="minorEastAsia" w:eastAsiaTheme="minorEastAsia" w:hAnsiTheme="minorEastAsia" w:cs="宋体"/>
          <w:sz w:val="18"/>
          <w:szCs w:val="18"/>
          <w:lang w:val="zh-TW" w:eastAsia="zh-TW"/>
        </w:rPr>
        <w:t xml:space="preserve">55% </w:t>
      </w:r>
      <w:r w:rsidRPr="00F43724">
        <w:rPr>
          <w:rFonts w:asciiTheme="minorEastAsia" w:eastAsiaTheme="minorEastAsia" w:hAnsiTheme="minorEastAsia" w:cs="宋体" w:hint="eastAsia"/>
          <w:sz w:val="18"/>
          <w:szCs w:val="18"/>
          <w:lang w:val="zh-TW" w:eastAsia="zh-TW"/>
        </w:rPr>
        <w:t>不太了解，</w:t>
      </w:r>
      <w:r w:rsidRPr="00F43724">
        <w:rPr>
          <w:rFonts w:asciiTheme="minorEastAsia" w:eastAsiaTheme="minorEastAsia" w:hAnsiTheme="minorEastAsia" w:cs="宋体"/>
          <w:sz w:val="18"/>
          <w:szCs w:val="18"/>
          <w:lang w:val="zh-TW" w:eastAsia="zh-TW"/>
        </w:rPr>
        <w:t xml:space="preserve">6% </w:t>
      </w:r>
      <w:r w:rsidRPr="00F43724">
        <w:rPr>
          <w:rFonts w:asciiTheme="minorEastAsia" w:eastAsiaTheme="minorEastAsia" w:hAnsiTheme="minorEastAsia" w:cs="宋体" w:hint="eastAsia"/>
          <w:sz w:val="18"/>
          <w:szCs w:val="18"/>
          <w:lang w:val="zh-TW" w:eastAsia="zh-TW"/>
        </w:rPr>
        <w:t>完全不了解</w:t>
      </w:r>
      <w:r w:rsidRPr="00F43724">
        <w:rPr>
          <w:rFonts w:asciiTheme="minorEastAsia" w:eastAsiaTheme="minorEastAsia" w:hAnsiTheme="minorEastAsia" w:cs="宋体" w:hint="eastAsia"/>
          <w:sz w:val="18"/>
          <w:szCs w:val="18"/>
          <w:lang w:val="zh-CN"/>
        </w:rPr>
        <w:t>。</w:t>
      </w:r>
      <w:r w:rsidRPr="00F43724">
        <w:rPr>
          <w:rFonts w:asciiTheme="minorEastAsia" w:eastAsiaTheme="minorEastAsia" w:hAnsiTheme="minorEastAsia" w:cs="宋体"/>
          <w:sz w:val="18"/>
          <w:szCs w:val="18"/>
          <w:lang w:val="zh-TW" w:eastAsia="zh-TW"/>
        </w:rPr>
        <w:t xml:space="preserve">70% </w:t>
      </w:r>
      <w:r w:rsidRPr="00F43724">
        <w:rPr>
          <w:rFonts w:asciiTheme="minorEastAsia" w:eastAsiaTheme="minorEastAsia" w:hAnsiTheme="minorEastAsia" w:cs="宋体" w:hint="eastAsia"/>
          <w:sz w:val="18"/>
          <w:szCs w:val="18"/>
          <w:lang w:val="zh-TW" w:eastAsia="zh-TW"/>
        </w:rPr>
        <w:t>的居民觉得垃圾分类作用不大，不愿意花时间进行前期垃圾分类</w:t>
      </w:r>
      <w:r w:rsidRPr="00F43724">
        <w:rPr>
          <w:rFonts w:asciiTheme="minorEastAsia" w:eastAsiaTheme="minorEastAsia" w:hAnsiTheme="minorEastAsia" w:cs="宋体"/>
          <w:sz w:val="18"/>
          <w:szCs w:val="18"/>
          <w:lang w:val="zh-TW" w:eastAsia="zh-TW"/>
        </w:rPr>
        <w:t xml:space="preserve">; 15% </w:t>
      </w:r>
      <w:r w:rsidRPr="00F43724">
        <w:rPr>
          <w:rFonts w:asciiTheme="minorEastAsia" w:eastAsiaTheme="minorEastAsia" w:hAnsiTheme="minorEastAsia" w:cs="宋体" w:hint="eastAsia"/>
          <w:sz w:val="18"/>
          <w:szCs w:val="18"/>
          <w:lang w:val="zh-TW" w:eastAsia="zh-TW"/>
        </w:rPr>
        <w:t>的受访人员表示会不进行分类而是统一袋装垃圾后扔到社区垃圾箱</w:t>
      </w:r>
      <w:r w:rsidRPr="00F43724">
        <w:rPr>
          <w:rFonts w:asciiTheme="minorEastAsia" w:eastAsiaTheme="minorEastAsia" w:hAnsiTheme="minorEastAsia" w:cs="宋体" w:hint="eastAsia"/>
          <w:sz w:val="18"/>
          <w:szCs w:val="18"/>
          <w:lang w:val="zh-CN"/>
        </w:rPr>
        <w:t>。而对垃圾</w:t>
      </w:r>
      <w:r w:rsidRPr="00F43724">
        <w:rPr>
          <w:rFonts w:asciiTheme="minorEastAsia" w:eastAsiaTheme="minorEastAsia" w:hAnsiTheme="minorEastAsia" w:cs="宋体" w:hint="eastAsia"/>
          <w:sz w:val="18"/>
          <w:szCs w:val="18"/>
          <w:lang w:val="zh-TW" w:eastAsia="zh-TW"/>
        </w:rPr>
        <w:t>进行详细分类后投放</w:t>
      </w:r>
      <w:r w:rsidRPr="00F43724">
        <w:rPr>
          <w:rFonts w:asciiTheme="minorEastAsia" w:eastAsiaTheme="minorEastAsia" w:hAnsiTheme="minorEastAsia" w:cs="宋体" w:hint="eastAsia"/>
          <w:sz w:val="18"/>
          <w:szCs w:val="18"/>
          <w:lang w:val="zh-CN"/>
        </w:rPr>
        <w:t>的仅有</w:t>
      </w:r>
      <w:r w:rsidRPr="00F43724">
        <w:rPr>
          <w:rFonts w:asciiTheme="minorEastAsia" w:eastAsiaTheme="minorEastAsia" w:hAnsiTheme="minorEastAsia" w:cs="宋体"/>
          <w:sz w:val="18"/>
          <w:szCs w:val="18"/>
          <w:lang w:val="zh-TW" w:eastAsia="zh-TW"/>
        </w:rPr>
        <w:t xml:space="preserve">5% </w:t>
      </w:r>
      <w:r w:rsidRPr="00F43724">
        <w:rPr>
          <w:rFonts w:asciiTheme="minorEastAsia" w:eastAsiaTheme="minorEastAsia" w:hAnsiTheme="minorEastAsia" w:cs="宋体" w:hint="eastAsia"/>
          <w:sz w:val="18"/>
          <w:szCs w:val="18"/>
          <w:lang w:val="zh-CN"/>
        </w:rPr>
        <w:t>。在南京，</w:t>
      </w:r>
      <w:r w:rsidRPr="00F43724">
        <w:rPr>
          <w:rFonts w:asciiTheme="minorEastAsia" w:eastAsiaTheme="minorEastAsia" w:hAnsiTheme="minorEastAsia" w:hint="eastAsia"/>
          <w:sz w:val="18"/>
          <w:szCs w:val="18"/>
          <w:lang w:val="zh-CN"/>
        </w:rPr>
        <w:t>有</w:t>
      </w:r>
      <w:r w:rsidRPr="00F43724">
        <w:rPr>
          <w:rFonts w:asciiTheme="minorEastAsia" w:eastAsiaTheme="minorEastAsia" w:hAnsiTheme="minorEastAsia"/>
          <w:sz w:val="18"/>
          <w:szCs w:val="18"/>
        </w:rPr>
        <w:t xml:space="preserve"> 42. 3% </w:t>
      </w:r>
      <w:r w:rsidRPr="00F43724">
        <w:rPr>
          <w:rFonts w:asciiTheme="minorEastAsia" w:eastAsiaTheme="minorEastAsia" w:hAnsiTheme="minorEastAsia" w:hint="eastAsia"/>
          <w:sz w:val="18"/>
          <w:szCs w:val="18"/>
          <w:lang w:val="zh-CN"/>
        </w:rPr>
        <w:t>的居民无法辨识不同颜色垃圾桶投放分类</w:t>
      </w:r>
      <w:r w:rsidRPr="00F43724">
        <w:rPr>
          <w:rFonts w:asciiTheme="minorEastAsia" w:eastAsiaTheme="minorEastAsia" w:hAnsiTheme="minorEastAsia"/>
          <w:sz w:val="18"/>
          <w:szCs w:val="18"/>
        </w:rPr>
        <w:t xml:space="preserve"> </w:t>
      </w:r>
      <w:r w:rsidRPr="00F43724">
        <w:rPr>
          <w:rFonts w:asciiTheme="minorEastAsia" w:eastAsiaTheme="minorEastAsia" w:hAnsiTheme="minorEastAsia" w:hint="eastAsia"/>
          <w:sz w:val="18"/>
          <w:szCs w:val="18"/>
          <w:lang w:val="zh-CN"/>
        </w:rPr>
        <w:t>垃圾的类型，能辨识</w:t>
      </w:r>
      <w:r w:rsidRPr="00F43724">
        <w:rPr>
          <w:rFonts w:asciiTheme="minorEastAsia" w:eastAsiaTheme="minorEastAsia" w:hAnsiTheme="minorEastAsia"/>
          <w:sz w:val="18"/>
          <w:szCs w:val="18"/>
        </w:rPr>
        <w:t xml:space="preserve"> </w:t>
      </w:r>
      <w:r w:rsidRPr="00F43724">
        <w:rPr>
          <w:rFonts w:asciiTheme="minorEastAsia" w:eastAsiaTheme="minorEastAsia" w:hAnsiTheme="minorEastAsia"/>
          <w:sz w:val="18"/>
          <w:szCs w:val="18"/>
          <w:lang w:val="ru-RU"/>
        </w:rPr>
        <w:t xml:space="preserve">1 </w:t>
      </w:r>
      <w:r w:rsidRPr="00F43724">
        <w:rPr>
          <w:rFonts w:asciiTheme="minorEastAsia" w:eastAsiaTheme="minorEastAsia" w:hAnsiTheme="minorEastAsia" w:hint="eastAsia"/>
          <w:sz w:val="18"/>
          <w:szCs w:val="18"/>
          <w:lang w:val="zh-CN"/>
        </w:rPr>
        <w:t>种的居民占</w:t>
      </w:r>
      <w:r w:rsidRPr="00F43724">
        <w:rPr>
          <w:rFonts w:asciiTheme="minorEastAsia" w:eastAsiaTheme="minorEastAsia" w:hAnsiTheme="minorEastAsia"/>
          <w:sz w:val="18"/>
          <w:szCs w:val="18"/>
        </w:rPr>
        <w:t xml:space="preserve"> 50. 3% </w:t>
      </w:r>
      <w:r w:rsidRPr="00F43724">
        <w:rPr>
          <w:rFonts w:asciiTheme="minorEastAsia" w:eastAsiaTheme="minorEastAsia" w:hAnsiTheme="minorEastAsia" w:hint="eastAsia"/>
          <w:sz w:val="18"/>
          <w:szCs w:val="18"/>
          <w:lang w:val="zh-CN"/>
        </w:rPr>
        <w:t>，能够正确辨识</w:t>
      </w:r>
      <w:r w:rsidRPr="00F43724">
        <w:rPr>
          <w:rFonts w:asciiTheme="minorEastAsia" w:eastAsiaTheme="minorEastAsia" w:hAnsiTheme="minorEastAsia"/>
          <w:sz w:val="18"/>
          <w:szCs w:val="18"/>
        </w:rPr>
        <w:t xml:space="preserve"> 4 </w:t>
      </w:r>
      <w:r w:rsidRPr="00F43724">
        <w:rPr>
          <w:rFonts w:asciiTheme="minorEastAsia" w:eastAsiaTheme="minorEastAsia" w:hAnsiTheme="minorEastAsia" w:hint="eastAsia"/>
          <w:sz w:val="18"/>
          <w:szCs w:val="18"/>
          <w:lang w:val="zh-CN"/>
        </w:rPr>
        <w:t>种的仅有</w:t>
      </w:r>
      <w:r w:rsidRPr="00F43724">
        <w:rPr>
          <w:rFonts w:asciiTheme="minorEastAsia" w:eastAsiaTheme="minorEastAsia" w:hAnsiTheme="minorEastAsia"/>
          <w:sz w:val="18"/>
          <w:szCs w:val="18"/>
        </w:rPr>
        <w:t xml:space="preserve"> 1. 4% </w:t>
      </w:r>
      <w:r w:rsidRPr="00F43724">
        <w:rPr>
          <w:rFonts w:asciiTheme="minorEastAsia" w:eastAsiaTheme="minorEastAsia" w:hAnsiTheme="minorEastAsia" w:hint="eastAsia"/>
          <w:sz w:val="18"/>
          <w:szCs w:val="18"/>
        </w:rPr>
        <w:t>。</w:t>
      </w:r>
      <w:r w:rsidRPr="00F43724">
        <w:rPr>
          <w:rFonts w:asciiTheme="minorEastAsia" w:eastAsiaTheme="minorEastAsia" w:hAnsiTheme="minorEastAsia"/>
          <w:sz w:val="18"/>
          <w:szCs w:val="18"/>
        </w:rPr>
        <w:t xml:space="preserve"> </w:t>
      </w:r>
      <w:r w:rsidRPr="00F43724">
        <w:rPr>
          <w:rFonts w:asciiTheme="minorEastAsia" w:eastAsiaTheme="minorEastAsia" w:hAnsiTheme="minorEastAsia" w:hint="eastAsia"/>
          <w:sz w:val="18"/>
          <w:szCs w:val="18"/>
          <w:lang w:val="zh-CN"/>
        </w:rPr>
        <w:t>这样的现状直接导致本应起到关键作用的垃圾源头分类崩塌。</w:t>
      </w:r>
    </w:p>
    <w:p w:rsidR="00B84119" w:rsidRPr="00F43724" w:rsidRDefault="000151FE" w:rsidP="0077071B">
      <w:pPr>
        <w:pStyle w:val="Default"/>
        <w:spacing w:line="280" w:lineRule="atLeast"/>
        <w:rPr>
          <w:rFonts w:asciiTheme="minorEastAsia" w:eastAsiaTheme="minorEastAsia" w:hAnsiTheme="minorEastAsia" w:cs="Times"/>
          <w:sz w:val="18"/>
          <w:szCs w:val="18"/>
        </w:rPr>
      </w:pPr>
      <w:r w:rsidRPr="00F43724">
        <w:rPr>
          <w:rFonts w:asciiTheme="minorEastAsia" w:eastAsiaTheme="minorEastAsia" w:hAnsiTheme="minorEastAsia" w:cs="宋体"/>
          <w:sz w:val="18"/>
          <w:szCs w:val="18"/>
          <w:lang w:val="zh-CN"/>
        </w:rPr>
        <w:tab/>
        <w:t xml:space="preserve">2. </w:t>
      </w:r>
      <w:r w:rsidRPr="00F43724">
        <w:rPr>
          <w:rFonts w:asciiTheme="minorEastAsia" w:eastAsiaTheme="minorEastAsia" w:hAnsiTheme="minorEastAsia" w:cs="宋体" w:hint="eastAsia"/>
          <w:sz w:val="18"/>
          <w:szCs w:val="18"/>
          <w:lang w:val="zh-CN"/>
        </w:rPr>
        <w:t>配套设施与运作体系不完善。以浙江省为例，据《居民垃圾分类时意愿与行为背离的调查》，有垃圾分类意愿的</w:t>
      </w:r>
      <w:r w:rsidRPr="00F43724">
        <w:rPr>
          <w:rFonts w:asciiTheme="minorEastAsia" w:eastAsiaTheme="minorEastAsia" w:hAnsiTheme="minorEastAsia" w:cs="宋体" w:hint="eastAsia"/>
          <w:sz w:val="18"/>
          <w:szCs w:val="18"/>
          <w:lang w:val="zh-TW" w:eastAsia="zh-TW"/>
        </w:rPr>
        <w:t>居民</w:t>
      </w:r>
      <w:r w:rsidRPr="00F43724">
        <w:rPr>
          <w:rFonts w:asciiTheme="minorEastAsia" w:eastAsiaTheme="minorEastAsia" w:hAnsiTheme="minorEastAsia" w:cs="宋体" w:hint="eastAsia"/>
          <w:sz w:val="18"/>
          <w:szCs w:val="18"/>
          <w:lang w:val="zh-CN"/>
        </w:rPr>
        <w:t>占</w:t>
      </w:r>
      <w:r w:rsidRPr="00F43724">
        <w:rPr>
          <w:rFonts w:asciiTheme="minorEastAsia" w:eastAsiaTheme="minorEastAsia" w:hAnsiTheme="minorEastAsia" w:cs="宋体"/>
          <w:sz w:val="18"/>
          <w:szCs w:val="18"/>
        </w:rPr>
        <w:t>82.5%</w:t>
      </w:r>
      <w:r w:rsidRPr="00F43724">
        <w:rPr>
          <w:rFonts w:asciiTheme="minorEastAsia" w:eastAsiaTheme="minorEastAsia" w:hAnsiTheme="minorEastAsia" w:cs="宋体" w:hint="eastAsia"/>
          <w:sz w:val="18"/>
          <w:szCs w:val="18"/>
          <w:lang w:val="zh-CN"/>
        </w:rPr>
        <w:t>，而真正采取</w:t>
      </w:r>
      <w:r w:rsidRPr="00F43724">
        <w:rPr>
          <w:rFonts w:asciiTheme="minorEastAsia" w:eastAsiaTheme="minorEastAsia" w:hAnsiTheme="minorEastAsia" w:cs="宋体" w:hint="eastAsia"/>
          <w:sz w:val="18"/>
          <w:szCs w:val="18"/>
          <w:lang w:val="zh-TW" w:eastAsia="zh-TW"/>
        </w:rPr>
        <w:t>行动</w:t>
      </w:r>
      <w:r w:rsidRPr="00F43724">
        <w:rPr>
          <w:rFonts w:asciiTheme="minorEastAsia" w:eastAsiaTheme="minorEastAsia" w:hAnsiTheme="minorEastAsia" w:cs="宋体" w:hint="eastAsia"/>
          <w:sz w:val="18"/>
          <w:szCs w:val="18"/>
          <w:lang w:val="zh-CN"/>
        </w:rPr>
        <w:t>的仅有</w:t>
      </w:r>
      <w:r w:rsidRPr="00F43724">
        <w:rPr>
          <w:rFonts w:asciiTheme="minorEastAsia" w:eastAsiaTheme="minorEastAsia" w:hAnsiTheme="minorEastAsia" w:cs="宋体"/>
          <w:sz w:val="18"/>
          <w:szCs w:val="18"/>
        </w:rPr>
        <w:t>13%</w:t>
      </w:r>
      <w:r w:rsidRPr="00F43724">
        <w:rPr>
          <w:rFonts w:asciiTheme="minorEastAsia" w:eastAsiaTheme="minorEastAsia" w:hAnsiTheme="minorEastAsia" w:cs="宋体" w:hint="eastAsia"/>
          <w:sz w:val="18"/>
          <w:szCs w:val="18"/>
          <w:lang w:val="zh-CN"/>
        </w:rPr>
        <w:t>。</w:t>
      </w:r>
      <w:r w:rsidRPr="00F43724">
        <w:rPr>
          <w:rFonts w:asciiTheme="minorEastAsia" w:eastAsiaTheme="minorEastAsia" w:hAnsiTheme="minorEastAsia" w:hint="eastAsia"/>
          <w:sz w:val="18"/>
          <w:szCs w:val="18"/>
          <w:lang w:val="zh-CN"/>
        </w:rPr>
        <w:t>这背后的原因是什么呢？其实就是</w:t>
      </w:r>
      <w:r w:rsidRPr="00F43724">
        <w:rPr>
          <w:rFonts w:asciiTheme="minorEastAsia" w:eastAsiaTheme="minorEastAsia" w:hAnsiTheme="minorEastAsia" w:cs="宋体" w:hint="eastAsia"/>
          <w:sz w:val="18"/>
          <w:szCs w:val="18"/>
          <w:lang w:val="zh-CN"/>
        </w:rPr>
        <w:t>配套设施与运作体系的不完善。</w:t>
      </w:r>
      <w:r w:rsidRPr="00F43724">
        <w:rPr>
          <w:rFonts w:asciiTheme="minorEastAsia" w:eastAsiaTheme="minorEastAsia" w:hAnsiTheme="minorEastAsia" w:hint="eastAsia"/>
          <w:sz w:val="18"/>
          <w:szCs w:val="18"/>
          <w:lang w:val="zh-CN"/>
        </w:rPr>
        <w:t>首先，垃圾桶的配置不完善。调查发现许多小区中都没有分类的垃圾桶。即使有，居民也往往因为分类垃圾桶太远而不愿浪费来往的时间。其次，环卫工人在收集垃圾、垃圾场在处理垃圾时，往往将垃圾混杂在一起，所以即使居民将垃圾分类投放，作用也并不大。这极大地打击了居民对垃圾分类投放的热情。</w:t>
      </w:r>
    </w:p>
    <w:p w:rsidR="00B84119" w:rsidRPr="00F43724" w:rsidRDefault="000151FE" w:rsidP="0077071B">
      <w:pPr>
        <w:pStyle w:val="Default"/>
        <w:spacing w:line="280" w:lineRule="atLeast"/>
        <w:rPr>
          <w:rFonts w:asciiTheme="minorEastAsia" w:eastAsiaTheme="minorEastAsia" w:hAnsiTheme="minorEastAsia" w:cs="Times"/>
          <w:sz w:val="18"/>
          <w:szCs w:val="18"/>
        </w:rPr>
      </w:pPr>
      <w:r w:rsidRPr="00F43724">
        <w:rPr>
          <w:rFonts w:asciiTheme="minorEastAsia" w:eastAsiaTheme="minorEastAsia" w:hAnsiTheme="minorEastAsia" w:cs="Times"/>
          <w:sz w:val="18"/>
          <w:szCs w:val="18"/>
          <w:lang w:val="zh-CN"/>
        </w:rPr>
        <w:tab/>
        <w:t xml:space="preserve">3. </w:t>
      </w:r>
      <w:r w:rsidRPr="00F43724">
        <w:rPr>
          <w:rFonts w:asciiTheme="minorEastAsia" w:eastAsiaTheme="minorEastAsia" w:hAnsiTheme="minorEastAsia" w:hint="eastAsia"/>
          <w:sz w:val="18"/>
          <w:szCs w:val="18"/>
          <w:lang w:val="zh-CN"/>
        </w:rPr>
        <w:t>政策与法律法规空缺多，并且执行情况堪忧。垃圾分类与回收做得较好的美国，早在</w:t>
      </w:r>
      <w:r w:rsidRPr="00F43724">
        <w:rPr>
          <w:rFonts w:asciiTheme="minorEastAsia" w:eastAsiaTheme="minorEastAsia" w:hAnsiTheme="minorEastAsia"/>
          <w:sz w:val="18"/>
          <w:szCs w:val="18"/>
        </w:rPr>
        <w:t xml:space="preserve">1976 </w:t>
      </w:r>
      <w:r w:rsidRPr="00F43724">
        <w:rPr>
          <w:rFonts w:asciiTheme="minorEastAsia" w:eastAsiaTheme="minorEastAsia" w:hAnsiTheme="minorEastAsia" w:hint="eastAsia"/>
          <w:sz w:val="18"/>
          <w:szCs w:val="18"/>
        </w:rPr>
        <w:t>年</w:t>
      </w:r>
      <w:r w:rsidRPr="00F43724">
        <w:rPr>
          <w:rFonts w:asciiTheme="minorEastAsia" w:eastAsiaTheme="minorEastAsia" w:hAnsiTheme="minorEastAsia" w:hint="eastAsia"/>
          <w:sz w:val="18"/>
          <w:szCs w:val="18"/>
          <w:lang w:val="zh-CN"/>
        </w:rPr>
        <w:t>就制定了《资源保护与回收法》，并制定配套规定、指南一百多个，搭建成了较为完善的垃圾分类管理法规体系</w:t>
      </w:r>
      <w:r w:rsidRPr="00F43724">
        <w:rPr>
          <w:rFonts w:asciiTheme="minorEastAsia" w:eastAsiaTheme="minorEastAsia" w:hAnsiTheme="minorEastAsia" w:hint="eastAsia"/>
          <w:sz w:val="18"/>
          <w:szCs w:val="18"/>
          <w:lang w:val="zh-CN"/>
        </w:rPr>
        <w:t>。而直至今日，中国仍没有一部法律对垃圾分类问题进行明确的阐释或规定。</w:t>
      </w:r>
    </w:p>
    <w:p w:rsidR="00B84119" w:rsidRPr="00F43724" w:rsidRDefault="00B84119" w:rsidP="0077071B">
      <w:pPr>
        <w:pStyle w:val="Default"/>
        <w:spacing w:line="280" w:lineRule="atLeast"/>
        <w:rPr>
          <w:rFonts w:asciiTheme="minorEastAsia" w:eastAsiaTheme="minorEastAsia" w:hAnsiTheme="minorEastAsia" w:cs="Times"/>
          <w:sz w:val="18"/>
          <w:szCs w:val="18"/>
        </w:rPr>
      </w:pPr>
    </w:p>
    <w:p w:rsidR="00B84119" w:rsidRPr="00F43724" w:rsidRDefault="00B84119" w:rsidP="0077071B">
      <w:pPr>
        <w:pStyle w:val="Default"/>
        <w:spacing w:line="280" w:lineRule="atLeast"/>
        <w:rPr>
          <w:rFonts w:asciiTheme="minorEastAsia" w:eastAsiaTheme="minorEastAsia" w:hAnsiTheme="minorEastAsia" w:cs="Times"/>
          <w:sz w:val="18"/>
          <w:szCs w:val="18"/>
        </w:rPr>
      </w:pPr>
    </w:p>
    <w:p w:rsidR="00B84119" w:rsidRPr="00F43724" w:rsidRDefault="000151FE" w:rsidP="0077071B">
      <w:pPr>
        <w:pStyle w:val="Default"/>
        <w:spacing w:line="280" w:lineRule="atLeast"/>
        <w:rPr>
          <w:rFonts w:asciiTheme="minorEastAsia" w:eastAsiaTheme="minorEastAsia" w:hAnsiTheme="minorEastAsia" w:cs="Times"/>
          <w:sz w:val="18"/>
          <w:szCs w:val="18"/>
        </w:rPr>
      </w:pPr>
      <w:r w:rsidRPr="00F43724">
        <w:rPr>
          <w:rFonts w:asciiTheme="minorEastAsia" w:eastAsiaTheme="minorEastAsia" w:hAnsiTheme="minorEastAsia" w:cs="Times"/>
          <w:sz w:val="18"/>
          <w:szCs w:val="18"/>
        </w:rPr>
        <w:tab/>
      </w:r>
      <w:r w:rsidRPr="00F43724">
        <w:rPr>
          <w:rFonts w:asciiTheme="minorEastAsia" w:eastAsiaTheme="minorEastAsia" w:hAnsiTheme="minorEastAsia" w:hint="eastAsia"/>
          <w:sz w:val="18"/>
          <w:szCs w:val="18"/>
          <w:lang w:val="zh-CN"/>
        </w:rPr>
        <w:t>针对以上问题，我们提出了以下解决方案。</w:t>
      </w:r>
    </w:p>
    <w:p w:rsidR="00B84119" w:rsidRPr="00F43724" w:rsidRDefault="000151FE" w:rsidP="0077071B">
      <w:pPr>
        <w:pStyle w:val="Default"/>
        <w:spacing w:line="280" w:lineRule="atLeast"/>
        <w:rPr>
          <w:rFonts w:asciiTheme="minorEastAsia" w:eastAsiaTheme="minorEastAsia" w:hAnsiTheme="minorEastAsia" w:cs="Times"/>
          <w:sz w:val="18"/>
          <w:szCs w:val="18"/>
        </w:rPr>
      </w:pPr>
      <w:r w:rsidRPr="00F43724">
        <w:rPr>
          <w:rFonts w:asciiTheme="minorEastAsia" w:eastAsiaTheme="minorEastAsia" w:hAnsiTheme="minorEastAsia" w:cs="Times"/>
          <w:sz w:val="18"/>
          <w:szCs w:val="18"/>
          <w:lang w:val="zh-CN"/>
        </w:rPr>
        <w:tab/>
        <w:t xml:space="preserve">1.  </w:t>
      </w:r>
      <w:r w:rsidRPr="00F43724">
        <w:rPr>
          <w:rFonts w:asciiTheme="minorEastAsia" w:eastAsiaTheme="minorEastAsia" w:hAnsiTheme="minorEastAsia" w:hint="eastAsia"/>
          <w:sz w:val="18"/>
          <w:szCs w:val="18"/>
          <w:lang w:val="zh-CN"/>
        </w:rPr>
        <w:t>在宣传方面，我们有两点建议。第一，建议将垃圾焚烧厂变成一个有</w:t>
      </w:r>
      <w:r w:rsidRPr="00F43724">
        <w:rPr>
          <w:rFonts w:asciiTheme="minorEastAsia" w:eastAsiaTheme="minorEastAsia" w:hAnsiTheme="minorEastAsia" w:hint="eastAsia"/>
          <w:sz w:val="18"/>
          <w:szCs w:val="18"/>
        </w:rPr>
        <w:t>教育</w:t>
      </w:r>
      <w:r w:rsidRPr="00F43724">
        <w:rPr>
          <w:rFonts w:asciiTheme="minorEastAsia" w:eastAsiaTheme="minorEastAsia" w:hAnsiTheme="minorEastAsia" w:hint="eastAsia"/>
          <w:sz w:val="18"/>
          <w:szCs w:val="18"/>
          <w:lang w:val="zh-CN"/>
        </w:rPr>
        <w:t>作用的场所。可以将垃圾焚烧厂设计成集旅游、高科技和教育的为一体的展览厅，学生、游客和附近居民可以到垃圾焚烧参观、旅游。这种方式有助于让大众在切身体验中了解减少垃圾量和垃圾分类的必要性。第二，建议简化垃圾分类相关知识，并开辟民众了解垃圾分类的新途径。一方面，可以让企业在产品的包装上注明其所属的垃圾种类，例如在牛奶盒上标注</w:t>
      </w:r>
      <w:r w:rsidRPr="00F43724">
        <w:rPr>
          <w:rFonts w:asciiTheme="minorEastAsia" w:eastAsiaTheme="minorEastAsia" w:hAnsiTheme="minorEastAsia"/>
          <w:sz w:val="18"/>
          <w:szCs w:val="18"/>
        </w:rPr>
        <w:t xml:space="preserve"> </w:t>
      </w:r>
      <w:r w:rsidRPr="00F43724">
        <w:rPr>
          <w:rFonts w:asciiTheme="minorEastAsia" w:eastAsiaTheme="minorEastAsia" w:hAnsiTheme="minorEastAsia"/>
          <w:sz w:val="18"/>
          <w:szCs w:val="18"/>
        </w:rPr>
        <w:t>“</w:t>
      </w:r>
      <w:r w:rsidRPr="00F43724">
        <w:rPr>
          <w:rFonts w:asciiTheme="minorEastAsia" w:eastAsiaTheme="minorEastAsia" w:hAnsiTheme="minorEastAsia" w:hint="eastAsia"/>
          <w:sz w:val="18"/>
          <w:szCs w:val="18"/>
          <w:lang w:val="zh-TW" w:eastAsia="zh-TW"/>
        </w:rPr>
        <w:t>可回收物</w:t>
      </w:r>
      <w:r w:rsidRPr="00F43724">
        <w:rPr>
          <w:rFonts w:asciiTheme="minorEastAsia" w:eastAsiaTheme="minorEastAsia" w:hAnsiTheme="minorEastAsia"/>
          <w:sz w:val="18"/>
          <w:szCs w:val="18"/>
        </w:rPr>
        <w:t xml:space="preserve">” </w:t>
      </w:r>
      <w:r w:rsidRPr="00F43724">
        <w:rPr>
          <w:rFonts w:asciiTheme="minorEastAsia" w:eastAsiaTheme="minorEastAsia" w:hAnsiTheme="minorEastAsia" w:hint="eastAsia"/>
          <w:sz w:val="18"/>
          <w:szCs w:val="18"/>
          <w:lang w:val="zh-CN"/>
        </w:rPr>
        <w:t>字样，这样可以降低民众区分垃圾种类的难度，让民众在分类投放垃圾时享受更大的便利，同时深化对垃圾分类的记忆，提高对垃圾分类标准的运用能力。</w:t>
      </w:r>
    </w:p>
    <w:p w:rsidR="00B84119" w:rsidRPr="00F43724" w:rsidRDefault="000151FE" w:rsidP="0077071B">
      <w:pPr>
        <w:pStyle w:val="Default"/>
        <w:spacing w:line="280" w:lineRule="atLeast"/>
        <w:rPr>
          <w:rFonts w:asciiTheme="minorEastAsia" w:eastAsiaTheme="minorEastAsia" w:hAnsiTheme="minorEastAsia" w:cs="Times"/>
          <w:sz w:val="18"/>
          <w:szCs w:val="18"/>
        </w:rPr>
      </w:pPr>
      <w:r w:rsidRPr="00F43724">
        <w:rPr>
          <w:rFonts w:asciiTheme="minorEastAsia" w:eastAsiaTheme="minorEastAsia" w:hAnsiTheme="minorEastAsia" w:cs="Times"/>
          <w:sz w:val="18"/>
          <w:szCs w:val="18"/>
          <w:lang w:val="zh-CN"/>
        </w:rPr>
        <w:tab/>
        <w:t xml:space="preserve">2. </w:t>
      </w:r>
      <w:r w:rsidRPr="00F43724">
        <w:rPr>
          <w:rFonts w:asciiTheme="minorEastAsia" w:eastAsiaTheme="minorEastAsia" w:hAnsiTheme="minorEastAsia" w:hint="eastAsia"/>
          <w:sz w:val="18"/>
          <w:szCs w:val="18"/>
          <w:lang w:val="zh-CN"/>
        </w:rPr>
        <w:t>在配套设施与运作体系建设方面，我们有以下建议。第一，运用信息技术手段合理布局和设置垃圾箱。如我们可以通过大数据了解片区对垃圾桶数目和种类的需求。第二，推动垃圾分类处理产业化。目前，在政府的大力支持下，我国垃圾处理资本行业已初步培育了垃圾焚烧发电厂建设与运营、垃圾卫生填埋场建设与运营、垃圾收运等几大市场。我们应从多方面入手努力改进以配合垃圾分类回收产业</w:t>
      </w:r>
      <w:r w:rsidRPr="00F43724">
        <w:rPr>
          <w:rFonts w:asciiTheme="minorEastAsia" w:eastAsiaTheme="minorEastAsia" w:hAnsiTheme="minorEastAsia" w:hint="eastAsia"/>
          <w:sz w:val="18"/>
          <w:szCs w:val="18"/>
          <w:lang w:val="zh-CN"/>
        </w:rPr>
        <w:t>化。地方政府将垃圾分类投放、分类收集、分类运输和分类处理进行统一设计和规划，确保分类之后的垃圾均有相应设施处置。而我们认为，执行以上措施，最好的方式就是交给一家大的综合性服务公司，把垃圾清运和回收利用的两个</w:t>
      </w:r>
      <w:r w:rsidRPr="00F43724">
        <w:rPr>
          <w:rFonts w:asciiTheme="minorEastAsia" w:eastAsiaTheme="minorEastAsia" w:hAnsiTheme="minorEastAsia"/>
          <w:sz w:val="18"/>
          <w:szCs w:val="18"/>
        </w:rPr>
        <w:t xml:space="preserve"> </w:t>
      </w:r>
      <w:r w:rsidRPr="00F43724">
        <w:rPr>
          <w:rFonts w:asciiTheme="minorEastAsia" w:eastAsiaTheme="minorEastAsia" w:hAnsiTheme="minorEastAsia" w:hint="eastAsia"/>
          <w:sz w:val="18"/>
          <w:szCs w:val="18"/>
          <w:lang w:val="zh-CN"/>
        </w:rPr>
        <w:t>功能合二为一，而政府则购买服务。这样做可以使分类后的垃圾进入不同处理设施分类处置或资源化，焚烧量或填埋量就会降低，减少垃圾处置费用的财</w:t>
      </w:r>
      <w:r w:rsidRPr="00F43724">
        <w:rPr>
          <w:rFonts w:asciiTheme="minorEastAsia" w:eastAsiaTheme="minorEastAsia" w:hAnsiTheme="minorEastAsia"/>
          <w:sz w:val="18"/>
          <w:szCs w:val="18"/>
        </w:rPr>
        <w:t xml:space="preserve"> </w:t>
      </w:r>
      <w:r w:rsidRPr="00F43724">
        <w:rPr>
          <w:rFonts w:asciiTheme="minorEastAsia" w:eastAsiaTheme="minorEastAsia" w:hAnsiTheme="minorEastAsia" w:hint="eastAsia"/>
          <w:sz w:val="18"/>
          <w:szCs w:val="18"/>
          <w:lang w:val="zh-CN"/>
        </w:rPr>
        <w:t>政开支，并支持垃圾分类和回收体系建设，总体上没有增加政府的财政负担。</w:t>
      </w:r>
    </w:p>
    <w:p w:rsidR="00B84119" w:rsidRPr="0077071B" w:rsidRDefault="000151FE" w:rsidP="0077071B">
      <w:pPr>
        <w:pStyle w:val="Default"/>
        <w:spacing w:line="280" w:lineRule="atLeast"/>
        <w:rPr>
          <w:rFonts w:asciiTheme="minorEastAsia" w:eastAsiaTheme="minorEastAsia" w:hAnsiTheme="minorEastAsia" w:cs="Times"/>
          <w:sz w:val="18"/>
          <w:szCs w:val="18"/>
        </w:rPr>
      </w:pPr>
      <w:r w:rsidRPr="00F43724">
        <w:rPr>
          <w:rFonts w:asciiTheme="minorEastAsia" w:eastAsiaTheme="minorEastAsia" w:hAnsiTheme="minorEastAsia" w:cs="Times"/>
          <w:sz w:val="18"/>
          <w:szCs w:val="18"/>
          <w:lang w:val="zh-CN"/>
        </w:rPr>
        <w:tab/>
        <w:t xml:space="preserve">3.  </w:t>
      </w:r>
      <w:r w:rsidRPr="00F43724">
        <w:rPr>
          <w:rFonts w:asciiTheme="minorEastAsia" w:eastAsiaTheme="minorEastAsia" w:hAnsiTheme="minorEastAsia" w:hint="eastAsia"/>
          <w:sz w:val="18"/>
          <w:szCs w:val="18"/>
          <w:lang w:val="zh-CN"/>
        </w:rPr>
        <w:t>在政策方面，我们有两点建议。第一，我们建议政府加大民众对政策制定的参与度。例如，政府可以</w:t>
      </w:r>
      <w:r w:rsidRPr="00F43724">
        <w:rPr>
          <w:rFonts w:asciiTheme="minorEastAsia" w:eastAsiaTheme="minorEastAsia" w:hAnsiTheme="minorEastAsia" w:hint="eastAsia"/>
          <w:sz w:val="18"/>
          <w:szCs w:val="18"/>
          <w:lang w:val="zh-CN"/>
        </w:rPr>
        <w:t>使重视垃圾分类的人大代表</w:t>
      </w:r>
      <w:r w:rsidRPr="00F43724">
        <w:rPr>
          <w:rFonts w:asciiTheme="minorEastAsia" w:eastAsiaTheme="minorEastAsia" w:hAnsiTheme="minorEastAsia" w:hint="eastAsia"/>
          <w:position w:val="2"/>
          <w:sz w:val="18"/>
          <w:szCs w:val="18"/>
        </w:rPr>
        <w:t>、</w:t>
      </w:r>
      <w:r w:rsidRPr="00F43724">
        <w:rPr>
          <w:rFonts w:asciiTheme="minorEastAsia" w:eastAsiaTheme="minorEastAsia" w:hAnsiTheme="minorEastAsia" w:hint="eastAsia"/>
          <w:sz w:val="18"/>
          <w:szCs w:val="18"/>
          <w:lang w:val="zh-CN"/>
        </w:rPr>
        <w:t>草根意见领袖等参与有关垃圾分类的决策中，并向专家咨询专业解答。第二，完善环卫系统。我们认为目前中国的环卫系统没有分类收运和处置设施的配套衔接。多数垃圾中转站也未推行二次分类分拣。因此，我们建议在环卫系统中，完善垃圾分类回收的运输体系，并对垃圾处理终端分类与否进行把控。</w:t>
      </w:r>
      <w:bookmarkEnd w:id="0"/>
    </w:p>
    <w:sectPr w:rsidR="00B84119" w:rsidRPr="0077071B">
      <w:head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1FE" w:rsidRDefault="000151FE">
      <w:r>
        <w:separator/>
      </w:r>
    </w:p>
  </w:endnote>
  <w:endnote w:type="continuationSeparator" w:id="0">
    <w:p w:rsidR="000151FE" w:rsidRDefault="0001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1FE" w:rsidRDefault="000151FE">
      <w:r>
        <w:separator/>
      </w:r>
    </w:p>
  </w:footnote>
  <w:footnote w:type="continuationSeparator" w:id="0">
    <w:p w:rsidR="000151FE" w:rsidRDefault="000151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119" w:rsidRDefault="0077071B">
    <w:pPr>
      <w:rPr>
        <w:lang w:eastAsia="zh-CN"/>
      </w:rPr>
    </w:pPr>
    <w:proofErr w:type="gramStart"/>
    <w:r>
      <w:rPr>
        <w:rFonts w:hint="eastAsia"/>
        <w:lang w:eastAsia="zh-CN"/>
      </w:rPr>
      <w:t>安排组</w:t>
    </w:r>
    <w:proofErr w:type="gramEnd"/>
    <w:r>
      <w:rPr>
        <w:rFonts w:hint="eastAsia"/>
        <w:lang w:eastAsia="zh-CN"/>
      </w:rPr>
      <w:t xml:space="preserve">  </w:t>
    </w:r>
    <w:r>
      <w:rPr>
        <w:rFonts w:hint="eastAsia"/>
        <w:lang w:eastAsia="zh-CN"/>
      </w:rPr>
      <w:t>夏</w:t>
    </w:r>
    <w:proofErr w:type="gramStart"/>
    <w:r>
      <w:rPr>
        <w:rFonts w:hint="eastAsia"/>
        <w:lang w:eastAsia="zh-CN"/>
      </w:rPr>
      <w:t>子涵</w:t>
    </w:r>
    <w:r>
      <w:rPr>
        <w:rFonts w:hint="eastAsia"/>
        <w:lang w:eastAsia="zh-CN"/>
      </w:rPr>
      <w:t xml:space="preserve"> </w:t>
    </w:r>
    <w:r>
      <w:rPr>
        <w:rFonts w:hint="eastAsia"/>
        <w:lang w:eastAsia="zh-CN"/>
      </w:rPr>
      <w:t>章晴</w:t>
    </w:r>
    <w:proofErr w:type="gramEnd"/>
    <w:r>
      <w:rPr>
        <w:rFonts w:hint="eastAsia"/>
        <w:lang w:eastAsia="zh-CN"/>
      </w:rPr>
      <w:t xml:space="preserve"> </w:t>
    </w:r>
    <w:r>
      <w:rPr>
        <w:rFonts w:hint="eastAsia"/>
        <w:lang w:eastAsia="zh-CN"/>
      </w:rPr>
      <w:t>邱天</w:t>
    </w:r>
    <w:r>
      <w:rPr>
        <w:rFonts w:hint="eastAsia"/>
        <w:lang w:eastAsia="zh-CN"/>
      </w:rPr>
      <w:t xml:space="preserve"> </w:t>
    </w:r>
    <w:r>
      <w:rPr>
        <w:rFonts w:hint="eastAsia"/>
        <w:lang w:eastAsia="zh-CN"/>
      </w:rPr>
      <w:t>罗炳申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4119"/>
    <w:rsid w:val="000151FE"/>
    <w:rsid w:val="003D2504"/>
    <w:rsid w:val="0077071B"/>
    <w:rsid w:val="00B84119"/>
    <w:rsid w:val="00F43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Neue" w:eastAsia="Arial Unicode MS" w:hAnsi="Helvetica Neue" w:cs="Arial Unicode MS"/>
      <w:color w:val="000000"/>
      <w:sz w:val="22"/>
      <w:szCs w:val="22"/>
    </w:rPr>
  </w:style>
  <w:style w:type="paragraph" w:styleId="a4">
    <w:name w:val="header"/>
    <w:basedOn w:val="a"/>
    <w:link w:val="Char"/>
    <w:uiPriority w:val="99"/>
    <w:unhideWhenUsed/>
    <w:rsid w:val="007707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071B"/>
    <w:rPr>
      <w:sz w:val="18"/>
      <w:szCs w:val="18"/>
      <w:lang w:eastAsia="en-US"/>
    </w:rPr>
  </w:style>
  <w:style w:type="paragraph" w:styleId="a5">
    <w:name w:val="footer"/>
    <w:basedOn w:val="a"/>
    <w:link w:val="Char0"/>
    <w:uiPriority w:val="99"/>
    <w:unhideWhenUsed/>
    <w:rsid w:val="0077071B"/>
    <w:pPr>
      <w:tabs>
        <w:tab w:val="center" w:pos="4153"/>
        <w:tab w:val="right" w:pos="8306"/>
      </w:tabs>
      <w:snapToGrid w:val="0"/>
    </w:pPr>
    <w:rPr>
      <w:sz w:val="18"/>
      <w:szCs w:val="18"/>
    </w:rPr>
  </w:style>
  <w:style w:type="character" w:customStyle="1" w:styleId="Char0">
    <w:name w:val="页脚 Char"/>
    <w:basedOn w:val="a0"/>
    <w:link w:val="a5"/>
    <w:uiPriority w:val="99"/>
    <w:rsid w:val="0077071B"/>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Neue" w:eastAsia="Arial Unicode MS" w:hAnsi="Helvetica Neue" w:cs="Arial Unicode MS"/>
      <w:color w:val="000000"/>
      <w:sz w:val="22"/>
      <w:szCs w:val="22"/>
    </w:rPr>
  </w:style>
  <w:style w:type="paragraph" w:styleId="a4">
    <w:name w:val="header"/>
    <w:basedOn w:val="a"/>
    <w:link w:val="Char"/>
    <w:uiPriority w:val="99"/>
    <w:unhideWhenUsed/>
    <w:rsid w:val="007707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071B"/>
    <w:rPr>
      <w:sz w:val="18"/>
      <w:szCs w:val="18"/>
      <w:lang w:eastAsia="en-US"/>
    </w:rPr>
  </w:style>
  <w:style w:type="paragraph" w:styleId="a5">
    <w:name w:val="footer"/>
    <w:basedOn w:val="a"/>
    <w:link w:val="Char0"/>
    <w:uiPriority w:val="99"/>
    <w:unhideWhenUsed/>
    <w:rsid w:val="0077071B"/>
    <w:pPr>
      <w:tabs>
        <w:tab w:val="center" w:pos="4153"/>
        <w:tab w:val="right" w:pos="8306"/>
      </w:tabs>
      <w:snapToGrid w:val="0"/>
    </w:pPr>
    <w:rPr>
      <w:sz w:val="18"/>
      <w:szCs w:val="18"/>
    </w:rPr>
  </w:style>
  <w:style w:type="character" w:customStyle="1" w:styleId="Char0">
    <w:name w:val="页脚 Char"/>
    <w:basedOn w:val="a0"/>
    <w:link w:val="a5"/>
    <w:uiPriority w:val="99"/>
    <w:rsid w:val="0077071B"/>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481BB-31A2-4AFE-9EA0-C7136621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Cosmo</cp:lastModifiedBy>
  <cp:revision>2</cp:revision>
  <dcterms:created xsi:type="dcterms:W3CDTF">2018-09-28T11:52:00Z</dcterms:created>
  <dcterms:modified xsi:type="dcterms:W3CDTF">2018-09-28T12:14:00Z</dcterms:modified>
</cp:coreProperties>
</file>