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dlkow54ra4r" w:id="0"/>
      <w:bookmarkEnd w:id="0"/>
      <w:r w:rsidDel="00000000" w:rsidR="00000000" w:rsidRPr="00000000">
        <w:rPr>
          <w:rtl w:val="0"/>
        </w:rPr>
        <w:t xml:space="preserve">Actividad 3.1 Practicando los lenguajes regulares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4cvf7ej94ht6" w:id="1"/>
      <w:bookmarkEnd w:id="1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Diego Alberto Ortiz Mariscal</w:t>
        </w:r>
      </w:hyperlink>
      <w:r w:rsidDel="00000000" w:rsidR="00000000" w:rsidRPr="00000000">
        <w:rPr>
          <w:rtl w:val="0"/>
        </w:rPr>
        <w:t xml:space="preserve"> A01552000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4.- X={aa,bb} Y={lambda, b, ab}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XY = aa, bb, aab, bbb, aaab, bbab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b, ab, bb, bab, abb, bbb,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aa, bb, aab, bbb, aaab, bbab, aaaa, bbbb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14.- a*b*c*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15.- aa*bb*cc*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mha2dslig3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mha2dslig3mr" w:id="2"/>
      <w:bookmarkEnd w:id="2"/>
      <w:r w:rsidDel="00000000" w:rsidR="00000000" w:rsidRPr="00000000">
        <w:rPr>
          <w:rtl w:val="0"/>
        </w:rPr>
        <w:t xml:space="preserve">Fuente: T.A. Sudkamp. Languages and Machines: An Introduction to the Theory of Computer Science. Pearson, 3rd Edition (2005), pp. 59‐61.</w:t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7q54re2cg6t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cgnydp5unvc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cgnydp5unvce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01552000@ites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