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5B1" w:rsidRPr="002D238A" w:rsidRDefault="002D238A" w:rsidP="008925B3">
      <w:pPr>
        <w:ind w:firstLine="0"/>
        <w:rPr>
          <w:b/>
          <w:sz w:val="24"/>
        </w:rPr>
      </w:pPr>
      <w:r w:rsidRPr="002D238A">
        <w:rPr>
          <w:b/>
          <w:sz w:val="24"/>
        </w:rPr>
        <w:t>Метод Монте-Карло интегрирования функций многих переменных</w:t>
      </w:r>
    </w:p>
    <w:p w:rsidR="002D238A" w:rsidRDefault="0062297C" w:rsidP="008925B3">
      <w:pPr>
        <w:ind w:firstLine="0"/>
        <w:rPr>
          <w:sz w:val="24"/>
        </w:rPr>
      </w:pPr>
      <w:r>
        <w:rPr>
          <w:sz w:val="24"/>
        </w:rPr>
        <w:t>Пусть требуется вычислить приближенное значение интеграла</w:t>
      </w:r>
    </w:p>
    <w:p w:rsidR="0062297C" w:rsidRPr="0062297C" w:rsidRDefault="0062297C" w:rsidP="008925B3">
      <w:pPr>
        <w:ind w:firstLine="0"/>
        <w:rPr>
          <w:i/>
          <w:sz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G</m:t>
              </m:r>
            </m:sub>
            <m:sup/>
            <m:e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</w:rPr>
                <m:t>dP</m:t>
              </m:r>
            </m:e>
          </m:nary>
        </m:oMath>
      </m:oMathPara>
    </w:p>
    <w:p w:rsidR="0062297C" w:rsidRDefault="0062297C" w:rsidP="008925B3">
      <w:pPr>
        <w:ind w:firstLine="0"/>
        <w:rPr>
          <w:sz w:val="24"/>
        </w:rPr>
      </w:pPr>
      <w:r>
        <w:rPr>
          <w:sz w:val="24"/>
        </w:rPr>
        <w:t>Для упрощения выкладок предполагаем, что</w:t>
      </w:r>
      <w:proofErr w:type="gramStart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μ(</m:t>
        </m:r>
        <m:r>
          <w:rPr>
            <w:rFonts w:ascii="Cambria Math" w:hAnsi="Cambria Math"/>
            <w:sz w:val="24"/>
            <w:lang w:val="en-US"/>
          </w:rPr>
          <m:t>G</m:t>
        </m:r>
        <m:r>
          <w:rPr>
            <w:rFonts w:ascii="Cambria Math" w:hAnsi="Cambria Math"/>
            <w:sz w:val="24"/>
          </w:rPr>
          <m:t>)</m:t>
        </m:r>
      </m:oMath>
      <w:r w:rsidRPr="0062297C">
        <w:rPr>
          <w:sz w:val="24"/>
        </w:rPr>
        <w:t xml:space="preserve"> </w:t>
      </w:r>
      <w:r>
        <w:rPr>
          <w:sz w:val="24"/>
        </w:rPr>
        <w:t>–</w:t>
      </w:r>
      <w:r w:rsidRPr="0062297C">
        <w:rPr>
          <w:sz w:val="24"/>
        </w:rPr>
        <w:t xml:space="preserve"> </w:t>
      </w:r>
      <w:proofErr w:type="gramEnd"/>
      <w:r>
        <w:rPr>
          <w:sz w:val="24"/>
        </w:rPr>
        <w:t xml:space="preserve">мера области </w:t>
      </w:r>
      <w:r>
        <w:rPr>
          <w:sz w:val="24"/>
          <w:lang w:val="en-US"/>
        </w:rPr>
        <w:t>G</w:t>
      </w:r>
      <w:r>
        <w:rPr>
          <w:sz w:val="24"/>
        </w:rPr>
        <w:t xml:space="preserve"> равна 1.</w:t>
      </w:r>
    </w:p>
    <w:p w:rsidR="0062297C" w:rsidRPr="0062297C" w:rsidRDefault="0062297C" w:rsidP="008925B3">
      <w:pPr>
        <w:ind w:firstLine="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 w:rsidRPr="0062297C">
        <w:rPr>
          <w:sz w:val="24"/>
        </w:rPr>
        <w:t xml:space="preserve"> – </w:t>
      </w:r>
      <w:r>
        <w:rPr>
          <w:sz w:val="24"/>
        </w:rPr>
        <w:t xml:space="preserve">случайно попарно независимые точки, равномерно распределенные в </w:t>
      </w:r>
      <w:r>
        <w:rPr>
          <w:sz w:val="24"/>
          <w:lang w:val="en-US"/>
        </w:rPr>
        <w:t>G</w:t>
      </w:r>
      <w:r w:rsidRPr="0062297C">
        <w:rPr>
          <w:sz w:val="24"/>
        </w:rPr>
        <w:t>.</w:t>
      </w:r>
    </w:p>
    <w:p w:rsidR="0062297C" w:rsidRDefault="0062297C" w:rsidP="008925B3">
      <w:pPr>
        <w:ind w:firstLine="0"/>
        <w:rPr>
          <w:sz w:val="24"/>
          <w:lang w:val="en-US"/>
        </w:rPr>
      </w:pPr>
      <m:oMath>
        <m:r>
          <w:rPr>
            <w:rFonts w:ascii="Cambria Math" w:hAnsi="Cambria Math"/>
            <w:sz w:val="24"/>
          </w:rPr>
          <m:t>M(s)</m:t>
        </m:r>
      </m:oMath>
      <w:r w:rsidRPr="0062297C">
        <w:rPr>
          <w:sz w:val="24"/>
        </w:rPr>
        <w:t xml:space="preserve"> – </w:t>
      </w:r>
      <w:r>
        <w:rPr>
          <w:sz w:val="24"/>
        </w:rPr>
        <w:t xml:space="preserve">математическое ожидание случайной величины </w:t>
      </w:r>
      <w:r>
        <w:rPr>
          <w:sz w:val="24"/>
          <w:lang w:val="en-US"/>
        </w:rPr>
        <w:t>s</w:t>
      </w:r>
      <w:r w:rsidRPr="0062297C">
        <w:rPr>
          <w:sz w:val="24"/>
        </w:rPr>
        <w:t>.</w:t>
      </w:r>
    </w:p>
    <w:p w:rsidR="0062297C" w:rsidRPr="0062297C" w:rsidRDefault="0062297C" w:rsidP="0062297C">
      <w:pPr>
        <w:ind w:firstLine="0"/>
        <w:rPr>
          <w:sz w:val="24"/>
        </w:rPr>
      </w:pPr>
      <m:oMath>
        <m:r>
          <w:rPr>
            <w:rFonts w:ascii="Cambria Math" w:hAnsi="Cambria Math"/>
            <w:sz w:val="24"/>
          </w:rPr>
          <m:t>D</m:t>
        </m:r>
        <m:r>
          <w:rPr>
            <w:rFonts w:ascii="Cambria Math" w:hAnsi="Cambria Math"/>
            <w:sz w:val="24"/>
          </w:rPr>
          <m:t>(s)</m:t>
        </m:r>
      </m:oMath>
      <w:r w:rsidRPr="0062297C">
        <w:rPr>
          <w:sz w:val="24"/>
        </w:rPr>
        <w:t xml:space="preserve"> – </w:t>
      </w:r>
      <w:r>
        <w:rPr>
          <w:sz w:val="24"/>
        </w:rPr>
        <w:t>дисперсия</w:t>
      </w:r>
      <w:r>
        <w:rPr>
          <w:sz w:val="24"/>
        </w:rPr>
        <w:t xml:space="preserve"> случайной величины </w:t>
      </w:r>
      <w:r>
        <w:rPr>
          <w:sz w:val="24"/>
          <w:lang w:val="en-US"/>
        </w:rPr>
        <w:t>s</w:t>
      </w:r>
      <w:r w:rsidRPr="0062297C">
        <w:rPr>
          <w:sz w:val="24"/>
        </w:rPr>
        <w:t>.</w:t>
      </w:r>
    </w:p>
    <w:p w:rsidR="0062297C" w:rsidRDefault="0062297C" w:rsidP="008925B3">
      <w:pPr>
        <w:ind w:firstLine="0"/>
        <w:rPr>
          <w:sz w:val="24"/>
        </w:rPr>
      </w:pPr>
      <w:r>
        <w:rPr>
          <w:sz w:val="24"/>
        </w:rPr>
        <w:t>Случайные величины</w:t>
      </w:r>
      <w:proofErr w:type="gramStart"/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=f(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 w:rsidRPr="0062297C">
        <w:rPr>
          <w:sz w:val="24"/>
        </w:rPr>
        <w:t xml:space="preserve"> </w:t>
      </w:r>
      <w:proofErr w:type="gramEnd"/>
      <w:r>
        <w:rPr>
          <w:sz w:val="24"/>
        </w:rPr>
        <w:t>попарно независимы и одинаково распределены.</w:t>
      </w:r>
    </w:p>
    <w:p w:rsidR="0062297C" w:rsidRPr="009C04DB" w:rsidRDefault="0062297C" w:rsidP="008925B3">
      <w:pPr>
        <w:ind w:firstLine="0"/>
        <w:rPr>
          <w:sz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G</m:t>
              </m:r>
            </m:sub>
            <m:sup/>
            <m:e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</w:rPr>
                <m:t>dP</m:t>
              </m:r>
            </m:e>
          </m:nary>
          <m:r>
            <w:rPr>
              <w:rFonts w:ascii="Cambria Math" w:hAnsi="Cambria Math"/>
              <w:sz w:val="24"/>
            </w:rPr>
            <m:t>=I(f)</m:t>
          </m:r>
        </m:oMath>
      </m:oMathPara>
    </w:p>
    <w:p w:rsidR="009C04DB" w:rsidRPr="009C04DB" w:rsidRDefault="009C04DB" w:rsidP="008925B3">
      <w:pPr>
        <w:ind w:firstLine="0"/>
        <w:rPr>
          <w:sz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=M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=D(f)</m:t>
          </m:r>
        </m:oMath>
      </m:oMathPara>
    </w:p>
    <w:p w:rsidR="009C04DB" w:rsidRDefault="009C04DB" w:rsidP="008925B3">
      <w:pPr>
        <w:ind w:firstLine="0"/>
        <w:rPr>
          <w:sz w:val="24"/>
        </w:rPr>
      </w:pPr>
      <w:r>
        <w:rPr>
          <w:sz w:val="24"/>
        </w:rPr>
        <w:t>где</w:t>
      </w:r>
    </w:p>
    <w:p w:rsidR="009C04DB" w:rsidRPr="009C04DB" w:rsidRDefault="009C04DB" w:rsidP="008925B3">
      <w:pPr>
        <w:ind w:firstLine="0"/>
        <w:rPr>
          <w:sz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</m:d>
          <m:r>
            <w:rPr>
              <w:rFonts w:ascii="Cambria Math" w:hAnsi="Cambria Math"/>
              <w:sz w:val="24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(I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</m:d>
              <m:r>
                <w:rPr>
                  <w:rFonts w:ascii="Cambria Math" w:hAnsi="Cambria Math"/>
                  <w:sz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:rsidR="009C04DB" w:rsidRDefault="009C04DB" w:rsidP="008925B3">
      <w:pPr>
        <w:ind w:firstLine="0"/>
        <w:rPr>
          <w:sz w:val="24"/>
        </w:rPr>
      </w:pPr>
      <w:r>
        <w:rPr>
          <w:sz w:val="24"/>
        </w:rPr>
        <w:t>положим</w:t>
      </w:r>
    </w:p>
    <w:p w:rsidR="009A2A87" w:rsidRDefault="009C04DB" w:rsidP="009A2A87">
      <w:pPr>
        <w:ind w:firstLine="0"/>
        <w:jc w:val="center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f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nary>
      </m:oMath>
      <w:r w:rsidR="009A2A87">
        <w:rPr>
          <w:sz w:val="24"/>
        </w:rPr>
        <w:t xml:space="preserve"> </w:t>
      </w:r>
    </w:p>
    <w:p w:rsidR="009A2A87" w:rsidRPr="009A2A87" w:rsidRDefault="009A2A87" w:rsidP="009A2A87">
      <w:pPr>
        <w:ind w:firstLine="0"/>
        <w:rPr>
          <w:sz w:val="24"/>
        </w:rPr>
      </w:pPr>
      <w:r>
        <w:rPr>
          <w:sz w:val="24"/>
        </w:rPr>
        <w:t>- кв</w:t>
      </w:r>
      <w:bookmarkStart w:id="0" w:name="_GoBack"/>
      <w:bookmarkEnd w:id="0"/>
      <w:r>
        <w:rPr>
          <w:sz w:val="24"/>
        </w:rPr>
        <w:t>адратурная сумма (принимается за приближенное значение интеграла)</w:t>
      </w:r>
    </w:p>
    <w:p w:rsidR="009C04DB" w:rsidRDefault="009C04DB" w:rsidP="008925B3">
      <w:pPr>
        <w:ind w:firstLine="0"/>
        <w:rPr>
          <w:sz w:val="24"/>
        </w:rPr>
      </w:pPr>
      <w:r>
        <w:rPr>
          <w:sz w:val="24"/>
        </w:rPr>
        <w:t xml:space="preserve">Вследствие указанных свойств величин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j</m:t>
            </m:r>
          </m:sub>
        </m:sSub>
      </m:oMath>
      <w:r>
        <w:rPr>
          <w:sz w:val="24"/>
        </w:rPr>
        <w:t xml:space="preserve"> имеем</w:t>
      </w:r>
    </w:p>
    <w:p w:rsidR="009C04DB" w:rsidRPr="009C04DB" w:rsidRDefault="009C04DB" w:rsidP="008925B3">
      <w:pPr>
        <w:ind w:firstLine="0"/>
        <w:rPr>
          <w:sz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</w:rPr>
            <m:t>=I(f)</m:t>
          </m:r>
        </m:oMath>
      </m:oMathPara>
    </w:p>
    <w:p w:rsidR="009C04DB" w:rsidRPr="009914EB" w:rsidRDefault="009C04DB" w:rsidP="008925B3">
      <w:pPr>
        <w:ind w:firstLine="0"/>
        <w:rPr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</w:rPr>
            <m:t>D</m:t>
          </m:r>
          <m:r>
            <w:rPr>
              <w:rFonts w:ascii="Cambria Math" w:hAnsi="Cambria Math"/>
              <w:sz w:val="24"/>
            </w:rPr>
            <m:t>(f)</m:t>
          </m:r>
        </m:oMath>
      </m:oMathPara>
    </w:p>
    <w:p w:rsidR="009914EB" w:rsidRDefault="009914EB" w:rsidP="008925B3">
      <w:pPr>
        <w:ind w:firstLine="0"/>
        <w:rPr>
          <w:sz w:val="24"/>
        </w:rPr>
      </w:pPr>
      <w:r>
        <w:rPr>
          <w:sz w:val="24"/>
        </w:rPr>
        <w:t xml:space="preserve">С вероятностью </w:t>
      </w:r>
      <m:oMath>
        <m:r>
          <w:rPr>
            <w:rFonts w:ascii="Cambria Math" w:hAnsi="Cambria Math"/>
            <w:sz w:val="24"/>
          </w:rPr>
          <m:t>1-η</m:t>
        </m:r>
      </m:oMath>
      <w:r>
        <w:rPr>
          <w:sz w:val="24"/>
        </w:rPr>
        <w:t xml:space="preserve"> выполняется </w:t>
      </w:r>
      <w:r w:rsidR="00D15142">
        <w:rPr>
          <w:sz w:val="24"/>
        </w:rPr>
        <w:t>неравенство (неравенство Чебышев</w:t>
      </w:r>
      <w:r>
        <w:rPr>
          <w:sz w:val="24"/>
        </w:rPr>
        <w:t>а)</w:t>
      </w:r>
    </w:p>
    <w:p w:rsidR="009914EB" w:rsidRPr="00D15142" w:rsidRDefault="009914EB" w:rsidP="008925B3">
      <w:pPr>
        <w:ind w:firstLine="0"/>
        <w:rPr>
          <w:sz w:val="24"/>
          <w:lang w:val="en-US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-I(f)</m:t>
              </m:r>
            </m:e>
          </m:d>
          <m:r>
            <w:rPr>
              <w:rFonts w:ascii="Cambria Math" w:hAnsi="Cambria Math"/>
              <w:sz w:val="24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D(f)/(</m:t>
              </m:r>
              <m:r>
                <w:rPr>
                  <w:rFonts w:ascii="Cambria Math" w:hAnsi="Cambria Math"/>
                  <w:sz w:val="24"/>
                </w:rPr>
                <m:t>ηN)</m:t>
              </m:r>
            </m:e>
          </m:rad>
        </m:oMath>
      </m:oMathPara>
    </w:p>
    <w:p w:rsidR="00D15142" w:rsidRDefault="00D15142" w:rsidP="008925B3">
      <w:pPr>
        <w:ind w:firstLine="0"/>
        <w:rPr>
          <w:sz w:val="24"/>
        </w:rPr>
      </w:pPr>
      <w:r>
        <w:rPr>
          <w:sz w:val="24"/>
        </w:rPr>
        <w:t xml:space="preserve">Полагая </w:t>
      </w:r>
      <m:oMath>
        <m:r>
          <w:rPr>
            <w:rFonts w:ascii="Cambria Math" w:hAnsi="Cambria Math"/>
            <w:sz w:val="24"/>
          </w:rPr>
          <m:t>η=0,01</m:t>
        </m:r>
      </m:oMath>
      <w:r>
        <w:rPr>
          <w:sz w:val="24"/>
        </w:rPr>
        <w:t xml:space="preserve"> получаем</w:t>
      </w:r>
      <w:r w:rsidRPr="00D15142">
        <w:rPr>
          <w:sz w:val="24"/>
        </w:rPr>
        <w:t xml:space="preserve">: </w:t>
      </w:r>
      <w:r>
        <w:rPr>
          <w:sz w:val="24"/>
        </w:rPr>
        <w:t>с вероятностью 99% выполняется неравенство</w:t>
      </w:r>
    </w:p>
    <w:p w:rsidR="00D15142" w:rsidRPr="00D15142" w:rsidRDefault="00D15142" w:rsidP="008925B3">
      <w:pPr>
        <w:ind w:firstLine="0"/>
        <w:rPr>
          <w:sz w:val="24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-I(f)</m:t>
              </m:r>
            </m:e>
          </m:d>
          <m:r>
            <w:rPr>
              <w:rFonts w:ascii="Cambria Math" w:hAnsi="Cambria Math"/>
              <w:sz w:val="24"/>
            </w:rPr>
            <m:t>≤</m:t>
          </m:r>
          <m:r>
            <w:rPr>
              <w:rFonts w:ascii="Cambria Math" w:hAnsi="Cambria Math"/>
              <w:sz w:val="24"/>
            </w:rPr>
            <m:t>10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D(f</m:t>
              </m:r>
              <m:r>
                <w:rPr>
                  <w:rFonts w:ascii="Cambria Math" w:hAnsi="Cambria Math"/>
                  <w:sz w:val="24"/>
                </w:rPr>
                <m:t>)/</m:t>
              </m:r>
              <m:r>
                <w:rPr>
                  <w:rFonts w:ascii="Cambria Math" w:hAnsi="Cambria Math"/>
                  <w:sz w:val="24"/>
                </w:rPr>
                <m:t>N</m:t>
              </m:r>
            </m:e>
          </m:rad>
        </m:oMath>
      </m:oMathPara>
    </w:p>
    <w:p w:rsidR="00D15142" w:rsidRDefault="00F24CA1" w:rsidP="008925B3">
      <w:pPr>
        <w:ind w:firstLine="0"/>
        <w:rPr>
          <w:sz w:val="24"/>
          <w:lang w:val="en-US"/>
        </w:rPr>
      </w:pPr>
      <w:r>
        <w:rPr>
          <w:sz w:val="24"/>
        </w:rPr>
        <w:t xml:space="preserve">В правой части этих оценок стоит неизвестная величина </w:t>
      </w:r>
      <m:oMath>
        <m:r>
          <w:rPr>
            <w:rFonts w:ascii="Cambria Math" w:hAnsi="Cambria Math"/>
            <w:sz w:val="24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f</m:t>
            </m:r>
          </m:e>
        </m:d>
        <m:r>
          <w:rPr>
            <w:rFonts w:ascii="Cambria Math" w:hAnsi="Cambria Math"/>
            <w:sz w:val="24"/>
          </w:rPr>
          <m:t>=I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(I(f))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sz w:val="24"/>
        </w:rPr>
        <w:t>, которую можно оценить на основании информации о вычисленных значениях</w:t>
      </w:r>
      <w:proofErr w:type="gramStart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 w:rsidRPr="00F24CA1">
        <w:rPr>
          <w:sz w:val="24"/>
        </w:rPr>
        <w:t>.</w:t>
      </w:r>
      <w:proofErr w:type="gramEnd"/>
    </w:p>
    <w:p w:rsidR="002240FD" w:rsidRPr="002240FD" w:rsidRDefault="002240FD" w:rsidP="008925B3">
      <w:pPr>
        <w:ind w:firstLine="0"/>
        <w:rPr>
          <w:sz w:val="24"/>
        </w:rPr>
      </w:pPr>
      <w:r>
        <w:rPr>
          <w:sz w:val="24"/>
        </w:rPr>
        <w:t>Источник</w:t>
      </w:r>
      <w:r w:rsidRPr="002240FD">
        <w:rPr>
          <w:sz w:val="24"/>
        </w:rPr>
        <w:t xml:space="preserve">: </w:t>
      </w:r>
      <w:r>
        <w:rPr>
          <w:sz w:val="24"/>
        </w:rPr>
        <w:t xml:space="preserve">Бахвалов «Численные методы» </w:t>
      </w:r>
      <w:hyperlink r:id="rId9" w:history="1">
        <w:r w:rsidR="00745355" w:rsidRPr="00745355">
          <w:rPr>
            <w:rStyle w:val="a8"/>
            <w:sz w:val="24"/>
          </w:rPr>
          <w:t>http://elibrary.bsu.az/k</w:t>
        </w:r>
        <w:r w:rsidR="00745355" w:rsidRPr="00745355">
          <w:rPr>
            <w:rStyle w:val="a8"/>
            <w:sz w:val="24"/>
          </w:rPr>
          <w:t>i</w:t>
        </w:r>
        <w:r w:rsidR="00745355" w:rsidRPr="00745355">
          <w:rPr>
            <w:rStyle w:val="a8"/>
            <w:sz w:val="24"/>
          </w:rPr>
          <w:t>tablar/1012.pdf</w:t>
        </w:r>
      </w:hyperlink>
    </w:p>
    <w:sectPr w:rsidR="002240FD" w:rsidRPr="002240FD" w:rsidSect="008925B3">
      <w:footerReference w:type="default" r:id="rId10"/>
      <w:footerReference w:type="first" r:id="rId11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D75" w:rsidRDefault="004F2D75" w:rsidP="00135281">
      <w:pPr>
        <w:spacing w:line="240" w:lineRule="auto"/>
      </w:pPr>
      <w:r>
        <w:separator/>
      </w:r>
    </w:p>
  </w:endnote>
  <w:endnote w:type="continuationSeparator" w:id="0">
    <w:p w:rsidR="004F2D75" w:rsidRDefault="004F2D75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402" w:rsidRDefault="00532402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5B3">
      <w:rPr>
        <w:noProof/>
      </w:rPr>
      <w:t>6</w:t>
    </w:r>
    <w:r>
      <w:rPr>
        <w:noProof/>
      </w:rPr>
      <w:fldChar w:fldCharType="end"/>
    </w:r>
  </w:p>
  <w:p w:rsidR="00532402" w:rsidRDefault="00532402">
    <w:pPr>
      <w:pStyle w:val="af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402" w:rsidRDefault="00532402">
    <w:pPr>
      <w:pStyle w:val="aff9"/>
      <w:jc w:val="right"/>
    </w:pPr>
  </w:p>
  <w:p w:rsidR="00532402" w:rsidRDefault="00532402">
    <w:pPr>
      <w:pStyle w:val="af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D75" w:rsidRDefault="004F2D75" w:rsidP="00135281">
      <w:pPr>
        <w:spacing w:line="240" w:lineRule="auto"/>
      </w:pPr>
      <w:r>
        <w:separator/>
      </w:r>
    </w:p>
  </w:footnote>
  <w:footnote w:type="continuationSeparator" w:id="0">
    <w:p w:rsidR="004F2D75" w:rsidRDefault="004F2D75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7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32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2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1"/>
  </w:num>
  <w:num w:numId="13">
    <w:abstractNumId w:val="4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6"/>
  </w:num>
  <w:num w:numId="18">
    <w:abstractNumId w:val="27"/>
  </w:num>
  <w:num w:numId="19">
    <w:abstractNumId w:val="39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38"/>
  </w:num>
  <w:num w:numId="25">
    <w:abstractNumId w:val="12"/>
  </w:num>
  <w:num w:numId="26">
    <w:abstractNumId w:val="12"/>
  </w:num>
  <w:num w:numId="27">
    <w:abstractNumId w:val="12"/>
  </w:num>
  <w:num w:numId="28">
    <w:abstractNumId w:val="36"/>
  </w:num>
  <w:num w:numId="29">
    <w:abstractNumId w:val="29"/>
  </w:num>
  <w:num w:numId="30">
    <w:abstractNumId w:val="35"/>
  </w:num>
  <w:num w:numId="31">
    <w:abstractNumId w:val="17"/>
  </w:num>
  <w:num w:numId="32">
    <w:abstractNumId w:val="33"/>
  </w:num>
  <w:num w:numId="33">
    <w:abstractNumId w:val="24"/>
  </w:num>
  <w:num w:numId="34">
    <w:abstractNumId w:val="43"/>
  </w:num>
  <w:num w:numId="35">
    <w:abstractNumId w:val="16"/>
  </w:num>
  <w:num w:numId="36">
    <w:abstractNumId w:val="28"/>
  </w:num>
  <w:num w:numId="37">
    <w:abstractNumId w:val="25"/>
  </w:num>
  <w:num w:numId="38">
    <w:abstractNumId w:val="20"/>
  </w:num>
  <w:num w:numId="39">
    <w:abstractNumId w:val="14"/>
  </w:num>
  <w:num w:numId="40">
    <w:abstractNumId w:val="23"/>
  </w:num>
  <w:num w:numId="41">
    <w:abstractNumId w:val="41"/>
  </w:num>
  <w:num w:numId="42">
    <w:abstractNumId w:val="13"/>
  </w:num>
  <w:num w:numId="43">
    <w:abstractNumId w:val="44"/>
  </w:num>
  <w:num w:numId="44">
    <w:abstractNumId w:val="19"/>
  </w:num>
  <w:num w:numId="45">
    <w:abstractNumId w:val="18"/>
  </w:num>
  <w:num w:numId="46">
    <w:abstractNumId w:val="30"/>
  </w:num>
  <w:num w:numId="47">
    <w:abstractNumId w:val="40"/>
  </w:num>
  <w:num w:numId="48">
    <w:abstractNumId w:val="34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1"/>
  </w:num>
  <w:num w:numId="62">
    <w:abstractNumId w:val="37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2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3D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285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479D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0FD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238A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138E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64E0"/>
    <w:rsid w:val="004E773C"/>
    <w:rsid w:val="004E789F"/>
    <w:rsid w:val="004F08D7"/>
    <w:rsid w:val="004F12AC"/>
    <w:rsid w:val="004F229F"/>
    <w:rsid w:val="004F2D75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0DD4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97C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355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22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2A87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4DB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3AFB"/>
    <w:rsid w:val="00CC4935"/>
    <w:rsid w:val="00CC55B1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5142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02A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619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34A5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4CA1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elibrary.bsu.az/kitablar/1012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7F142-85EA-410C-BAC4-B747B60AF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</dc:creator>
  <cp:lastModifiedBy>Денис</cp:lastModifiedBy>
  <cp:revision>50</cp:revision>
  <cp:lastPrinted>2019-06-05T16:15:00Z</cp:lastPrinted>
  <dcterms:created xsi:type="dcterms:W3CDTF">2019-06-04T20:09:00Z</dcterms:created>
  <dcterms:modified xsi:type="dcterms:W3CDTF">2019-06-05T19:12:00Z</dcterms:modified>
</cp:coreProperties>
</file>