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E2" w:rsidRDefault="00620ECC" w:rsidP="008925B3">
      <w:pPr>
        <w:ind w:firstLine="0"/>
        <w:rPr>
          <w:lang w:val="en-US"/>
        </w:rPr>
      </w:pPr>
      <w:r w:rsidRPr="00620ECC">
        <w:rPr>
          <w:b/>
          <w:lang w:val="en-US"/>
        </w:rPr>
        <w:t>Метод</w:t>
      </w:r>
      <w:bookmarkStart w:id="0" w:name="_GoBack"/>
      <w:bookmarkEnd w:id="0"/>
      <w:r w:rsidRPr="00620ECC">
        <w:rPr>
          <w:b/>
          <w:lang w:val="en-US"/>
        </w:rPr>
        <w:t xml:space="preserve"> простейших итераций</w:t>
      </w:r>
      <w:r w:rsidRPr="00620ECC">
        <w:rPr>
          <w:lang w:val="en-US"/>
        </w:rPr>
        <w:t>.</w:t>
      </w:r>
      <w:r>
        <w:rPr>
          <w:lang w:val="en-US"/>
        </w:rPr>
        <w:t xml:space="preserve"> </w:t>
      </w:r>
    </w:p>
    <w:p w:rsidR="00620ECC" w:rsidRDefault="00620ECC" w:rsidP="00620ECC">
      <w:pPr>
        <w:ind w:firstLine="0"/>
      </w:pPr>
      <w:r>
        <w:t xml:space="preserve">Альтернативой прямым методам решения СЛАУ являются итерационные методы, основанные на многократном </w:t>
      </w:r>
      <w:proofErr w:type="gramStart"/>
      <w:r>
        <w:t xml:space="preserve">уточнении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,</w:t>
      </w:r>
      <w:proofErr w:type="gramEnd"/>
      <w:r>
        <w:t xml:space="preserve"> заданного приближенного решения системы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x=b</m:t>
        </m:r>
      </m:oMath>
      <w:r>
        <w:t>. Верхним индексом в скобках здесь и далее по тексту обозначается номер итерации (совокупности повторяющихся действий).</w:t>
      </w:r>
      <w:r w:rsidRPr="00620ECC">
        <w:t xml:space="preserve"> </w:t>
      </w:r>
      <w:r>
        <w:t xml:space="preserve">Реализация простейшего итерационного метода </w:t>
      </w:r>
      <w:r w:rsidRPr="00620ECC">
        <w:t>–</w:t>
      </w:r>
      <w:r>
        <w:t xml:space="preserve"> метода простых итераций </w:t>
      </w:r>
      <w:r w:rsidRPr="00A05EB6">
        <w:t>–</w:t>
      </w:r>
      <w:r>
        <w:t xml:space="preserve"> состоит в выполнении следующих процедур.</w:t>
      </w:r>
    </w:p>
    <w:p w:rsidR="00A05EB6" w:rsidRDefault="00A05EB6" w:rsidP="007C16AB">
      <w:pPr>
        <w:pStyle w:val="a0"/>
        <w:rPr>
          <w:lang w:val="ru-RU"/>
        </w:rPr>
      </w:pPr>
      <w:r w:rsidRPr="007C16AB">
        <w:rPr>
          <w:lang w:val="ru-RU"/>
        </w:rPr>
        <w:t xml:space="preserve">Исходная задача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  <w:lang w:val="ru-RU"/>
          </w:rPr>
          <m:t>⋅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b</m:t>
        </m:r>
      </m:oMath>
      <w:r w:rsidRPr="007C16AB">
        <w:rPr>
          <w:lang w:val="ru-RU"/>
        </w:rPr>
        <w:t xml:space="preserve"> </w:t>
      </w:r>
      <w:r w:rsidRPr="007C16AB">
        <w:rPr>
          <w:lang w:val="ru-RU"/>
        </w:rPr>
        <w:t xml:space="preserve"> преобразуется к равносильному виду</w:t>
      </w:r>
      <m:oMath>
        <m:r>
          <w:rPr>
            <w:rFonts w:ascii="Cambria Math" w:hAnsi="Cambria Math"/>
            <w:lang w:val="ru-RU"/>
          </w:rPr>
          <m:t xml:space="preserve">: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cs="Cambria Math"/>
            <w:lang w:val="ru-RU"/>
          </w:rPr>
          <m:t>⋅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β</m:t>
        </m:r>
      </m:oMath>
      <w:r w:rsidRPr="007C16AB">
        <w:rPr>
          <w:lang w:val="ru-RU"/>
        </w:rPr>
        <w:t xml:space="preserve">, </w:t>
      </w:r>
      <w:r w:rsidRPr="007C16AB">
        <w:rPr>
          <w:lang w:val="ru-RU"/>
        </w:rPr>
        <w:t>где α</w:t>
      </w:r>
      <w:r w:rsidRPr="007C16AB">
        <w:rPr>
          <w:lang w:val="ru-RU"/>
        </w:rPr>
        <w:t xml:space="preserve"> -</w:t>
      </w:r>
      <w:r w:rsidR="007C16AB" w:rsidRPr="007C16AB">
        <w:rPr>
          <w:lang w:val="ru-RU"/>
        </w:rPr>
        <w:t xml:space="preserve"> квадратная матрица порядка n</w:t>
      </w:r>
      <w:r w:rsidRPr="007C16AB">
        <w:rPr>
          <w:lang w:val="ru-RU"/>
        </w:rPr>
        <w:t>; β</w:t>
      </w:r>
      <w:r w:rsidR="007C16AB">
        <w:rPr>
          <w:lang w:val="ru-RU"/>
        </w:rPr>
        <w:t>-</w:t>
      </w:r>
      <w:r w:rsidRPr="007C16AB">
        <w:rPr>
          <w:lang w:val="ru-RU"/>
        </w:rPr>
        <w:t xml:space="preserve"> столбец. Это преобразование может быть выполнено различными путями, но для обеспечения сходимости итераций нужно добиться выполнения </w:t>
      </w:r>
      <w:proofErr w:type="gramStart"/>
      <w:r w:rsidRPr="007C16AB">
        <w:rPr>
          <w:lang w:val="ru-RU"/>
        </w:rPr>
        <w:t xml:space="preserve">условия </w:t>
      </w:r>
      <m:oMath>
        <m:r>
          <w:rPr>
            <w:rFonts w:ascii="Cambria Math" w:hAnsi="Cambria Math" w:cs="Cambria Math"/>
            <w:lang w:val="ru-RU"/>
          </w:rPr>
          <m:t>∥</m:t>
        </m:r>
        <m:r>
          <w:rPr>
            <w:rFonts w:ascii="Cambria Math" w:hAnsi="Cambria Math"/>
            <w:lang w:val="ru-RU"/>
          </w:rPr>
          <m:t>α</m:t>
        </m:r>
        <m:r>
          <w:rPr>
            <w:rFonts w:ascii="Cambria Math" w:hAnsi="Cambria Math" w:cs="Cambria Math"/>
            <w:lang w:val="ru-RU"/>
          </w:rPr>
          <m:t>∥</m:t>
        </m:r>
        <m:r>
          <w:rPr>
            <w:rFonts w:ascii="Cambria Math" w:hAnsi="Cambria Math"/>
            <w:lang w:val="ru-RU"/>
          </w:rPr>
          <m:t>&lt;1</m:t>
        </m:r>
      </m:oMath>
      <w:r w:rsidRPr="007C16AB">
        <w:rPr>
          <w:lang w:val="ru-RU"/>
        </w:rPr>
        <w:t>.</w:t>
      </w:r>
      <w:proofErr w:type="gramEnd"/>
    </w:p>
    <w:p w:rsidR="007C16AB" w:rsidRDefault="008B0F47" w:rsidP="002516FF">
      <w:pPr>
        <w:pStyle w:val="a0"/>
        <w:rPr>
          <w:lang w:val="ru-RU"/>
        </w:rPr>
      </w:pPr>
      <w:r w:rsidRPr="008B0F47">
        <w:rPr>
          <w:lang w:val="ru-RU"/>
        </w:rPr>
        <w:t xml:space="preserve">Столбец β принимается в качестве начального </w:t>
      </w:r>
      <w:proofErr w:type="gramStart"/>
      <w:r w:rsidRPr="008B0F47">
        <w:rPr>
          <w:lang w:val="ru-RU"/>
        </w:rPr>
        <w:t xml:space="preserve">приближения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  <m:r>
          <w:rPr>
            <w:rFonts w:ascii="Cambria Math" w:hAnsi="Cambria Math"/>
            <w:lang w:val="ru-RU"/>
          </w:rPr>
          <m:t>=β</m:t>
        </m:r>
      </m:oMath>
      <w:r w:rsidRPr="008B0F47">
        <w:rPr>
          <w:lang w:val="ru-RU"/>
        </w:rPr>
        <w:t xml:space="preserve"> и</w:t>
      </w:r>
      <w:proofErr w:type="gramEnd"/>
      <w:r w:rsidRPr="008B0F47">
        <w:rPr>
          <w:lang w:val="ru-RU"/>
        </w:rPr>
        <w:t xml:space="preserve"> далее многократно выполняются действия по уточнению решения, согласно рекуррентному соотношению</w:t>
      </w:r>
      <w:r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k+1)</m:t>
            </m:r>
          </m:sup>
        </m:sSup>
        <m:r>
          <w:rPr>
            <w:rFonts w:ascii="Cambria Math" w:hAnsi="Cambria Math"/>
            <w:lang w:val="ru-RU"/>
          </w:rPr>
          <m:t>=α</m:t>
        </m:r>
        <m:r>
          <w:rPr>
            <w:rFonts w:ascii="Cambria Math" w:hAnsi="Cambria Math" w:cs="Cambria Math"/>
            <w:lang w:val="ru-RU"/>
          </w:rPr>
          <m:t>⋅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(k)</m:t>
            </m:r>
          </m:sup>
        </m:sSup>
        <m:r>
          <w:rPr>
            <w:rFonts w:ascii="Cambria Math" w:hAnsi="Cambria Math"/>
            <w:lang w:val="ru-RU"/>
          </w:rPr>
          <m:t>+β,k=0,1,2,…</m:t>
        </m:r>
      </m:oMath>
    </w:p>
    <w:p w:rsidR="008D4DEF" w:rsidRDefault="006115B7" w:rsidP="006115B7">
      <w:pPr>
        <w:pStyle w:val="a0"/>
        <w:numPr>
          <w:ilvl w:val="0"/>
          <w:numId w:val="0"/>
        </w:numPr>
        <w:ind w:left="927"/>
        <w:rPr>
          <w:lang w:val="ru-RU"/>
        </w:rPr>
      </w:pPr>
      <w:r w:rsidRPr="006115B7">
        <w:rPr>
          <w:lang w:val="ru-RU"/>
        </w:rPr>
        <w:t xml:space="preserve">или в развернутом виде </w:t>
      </w:r>
      <w:r w:rsidR="00FA6576" w:rsidRPr="00FA6576">
        <w:rPr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ru-RU"/>
                  </w:rPr>
                  <m:t>…………………………………………………………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eqArr>
          </m:e>
        </m:d>
      </m:oMath>
    </w:p>
    <w:p w:rsidR="00F01EA6" w:rsidRDefault="00F01EA6" w:rsidP="00632B29">
      <w:pPr>
        <w:pStyle w:val="a0"/>
        <w:rPr>
          <w:lang w:val="ru-RU"/>
        </w:rPr>
      </w:pPr>
      <w:r w:rsidRPr="00F01EA6">
        <w:rPr>
          <w:lang w:val="ru-RU"/>
        </w:rPr>
        <w:t>Итерации прерываются при выполнении условия (</w:t>
      </w:r>
      <w:proofErr w:type="gramStart"/>
      <w:r w:rsidRPr="00F01EA6"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ε&gt;0</m:t>
        </m:r>
      </m:oMath>
      <w:r w:rsidRPr="00F01EA6">
        <w:rPr>
          <w:lang w:val="ru-RU"/>
        </w:rPr>
        <w:t xml:space="preserve"> –</w:t>
      </w:r>
      <w:proofErr w:type="gramEnd"/>
      <w:r w:rsidRPr="00F01EA6">
        <w:rPr>
          <w:lang w:val="ru-RU"/>
        </w:rPr>
        <w:t xml:space="preserve"> заданная точность, которую необходимо достигнуть при решении задачи)</w:t>
      </w:r>
      <w:r w:rsidRPr="00F01EA6">
        <w:rPr>
          <w:lang w:val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+1)</m:t>
                </m:r>
              </m:sup>
            </m:sSup>
            <m:r>
              <w:rPr>
                <w:rFonts w:ascii="Cambria Math" w:hAnsi="Cambria Math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)</m:t>
                </m:r>
              </m:sup>
            </m:sSup>
          </m:e>
        </m:d>
        <m:r>
          <w:rPr>
            <w:rFonts w:ascii="Cambria Math" w:hAnsi="Cambria Math"/>
            <w:lang w:val="ru-RU"/>
          </w:rPr>
          <m:t>&lt;ε</m:t>
        </m:r>
      </m:oMath>
      <w:r w:rsidRPr="00F01EA6">
        <w:rPr>
          <w:lang w:val="ru-RU"/>
        </w:rPr>
        <w:t>.</w:t>
      </w:r>
    </w:p>
    <w:p w:rsidR="001E2DB1" w:rsidRDefault="001E2DB1" w:rsidP="001E2DB1">
      <w:pPr>
        <w:ind w:firstLine="0"/>
      </w:pPr>
      <w:r w:rsidRPr="001E2DB1">
        <w:rPr>
          <w:b/>
        </w:rPr>
        <w:t>Теорема о достаточном условии сходимости метода простых итераций</w:t>
      </w:r>
      <w:r w:rsidRPr="001E2DB1">
        <w:t xml:space="preserve">. Метод простых итераций, реализующийся в процессе последовательных приближений, сходится к единственному решению исходной </w:t>
      </w:r>
      <w:proofErr w:type="gramStart"/>
      <w:r w:rsidRPr="001E2DB1">
        <w:t xml:space="preserve">системы </w:t>
      </w:r>
      <m:oMath>
        <m:r>
          <w:rPr>
            <w:rFonts w:ascii="Cambria Math" w:hAnsi="Cambria Math"/>
          </w:rPr>
          <m:t>Ax=b</m:t>
        </m:r>
      </m:oMath>
      <w:r w:rsidRPr="001E2DB1">
        <w:t xml:space="preserve"> при</w:t>
      </w:r>
      <w:proofErr w:type="gramEnd"/>
      <w:r w:rsidRPr="001E2DB1">
        <w:t xml:space="preserve"> любом начальном приближении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1E2DB1">
        <w:t xml:space="preserve"> со скоростью не медленнее геометрической прогрессии, если какая-либо норма матрицы </w:t>
      </w:r>
      <m:oMath>
        <m:r>
          <w:rPr>
            <w:rFonts w:ascii="Cambria Math" w:hAnsi="Cambria Math"/>
          </w:rPr>
          <m:t>α</m:t>
        </m:r>
      </m:oMath>
      <w:r w:rsidRPr="001E2DB1">
        <w:t xml:space="preserve"> меньше единицы, т.е. </w:t>
      </w:r>
      <m:oMath>
        <m:r>
          <w:rPr>
            <w:rFonts w:ascii="Cambria Math" w:hAnsi="Cambria Math" w:cs="Cambria Math"/>
          </w:rPr>
          <m:t>∥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cs="Cambria Math"/>
          </w:rPr>
          <m:t>∥</m:t>
        </m:r>
        <m:r>
          <w:rPr>
            <w:rFonts w:ascii="Cambria Math" w:hAnsi="Cambria Math"/>
          </w:rPr>
          <m:t>&lt;1</m:t>
        </m:r>
      </m:oMath>
      <w:r w:rsidR="00BB3C8A">
        <w:t xml:space="preserve"> </w:t>
      </w:r>
    </w:p>
    <w:p w:rsidR="00BB3C8A" w:rsidRDefault="00BB3C8A" w:rsidP="00BB3C8A">
      <w:pPr>
        <w:ind w:firstLine="0"/>
      </w:pPr>
      <w:r w:rsidRPr="00BB3C8A">
        <w:rPr>
          <w:b/>
        </w:rPr>
        <w:t>Теорема о необходимом и достаточном условии сходимости метода простых итераций.</w:t>
      </w:r>
      <w:r>
        <w:t xml:space="preserve"> Для сходимости метода простых итераций при любых</w:t>
      </w:r>
      <w:r w:rsidR="00441901" w:rsidRPr="0044190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>
        <w:t xml:space="preserve"> необходимо и достаточно, чтобы собственные значения матрицы </w:t>
      </w:r>
      <m:oMath>
        <m:r>
          <w:rPr>
            <w:rFonts w:ascii="Cambria Math" w:hAnsi="Cambria Math"/>
          </w:rPr>
          <m:t>α</m:t>
        </m:r>
      </m:oMath>
      <w:r w:rsidR="00441901" w:rsidRPr="00441901">
        <w:t xml:space="preserve"> </w:t>
      </w:r>
      <w:r>
        <w:t xml:space="preserve">были по модулю меньше единицы, т.е. </w:t>
      </w:r>
      <m:oMath>
        <m:r>
          <w:rPr>
            <w:rFonts w:ascii="Cambria Math" w:hAnsi="Cambria Math" w:cs="Cambria Math"/>
          </w:rPr>
          <m:t>∣∣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(α)</m:t>
        </m:r>
        <m:r>
          <w:rPr>
            <w:rFonts w:ascii="Cambria Math" w:hAnsi="Cambria Math" w:cs="Cambria Math"/>
          </w:rPr>
          <m:t>∣∣</m:t>
        </m:r>
        <m:r>
          <w:rPr>
            <w:rFonts w:ascii="Cambria Math" w:hAnsi="Cambria Math"/>
          </w:rPr>
          <m:t>&lt;1, i=1,…,n</m:t>
        </m:r>
      </m:oMath>
      <w:r w:rsidR="008D5587">
        <w:t>.</w:t>
      </w:r>
    </w:p>
    <w:p w:rsidR="0077191A" w:rsidRDefault="0077191A" w:rsidP="00BB3C8A">
      <w:pPr>
        <w:ind w:firstLine="0"/>
      </w:pPr>
    </w:p>
    <w:p w:rsidR="00BB3C8A" w:rsidRDefault="00BB3C8A" w:rsidP="00BB3C8A">
      <w:pPr>
        <w:ind w:firstLine="0"/>
      </w:pPr>
      <w:r>
        <w:t>.</w:t>
      </w:r>
    </w:p>
    <w:p w:rsidR="00BB3C8A" w:rsidRDefault="008D5587" w:rsidP="008D5587">
      <w:pPr>
        <w:ind w:firstLine="0"/>
        <w:rPr>
          <w:b/>
          <w:shd w:val="clear" w:color="auto" w:fill="FFFFFF"/>
        </w:rPr>
      </w:pPr>
      <w:r>
        <w:rPr>
          <w:b/>
          <w:shd w:val="clear" w:color="auto" w:fill="FFFFFF"/>
        </w:rPr>
        <w:t>П</w:t>
      </w:r>
      <w:r w:rsidRPr="008D5587">
        <w:rPr>
          <w:b/>
          <w:shd w:val="clear" w:color="auto" w:fill="FFFFFF"/>
        </w:rPr>
        <w:t>ринцип</w:t>
      </w:r>
      <w:r w:rsidRPr="008D5587">
        <w:rPr>
          <w:b/>
          <w:shd w:val="clear" w:color="auto" w:fill="FFFFFF"/>
        </w:rPr>
        <w:t xml:space="preserve"> сжимающих отображений</w:t>
      </w:r>
    </w:p>
    <w:p w:rsidR="0077191A" w:rsidRDefault="0077191A" w:rsidP="008D5587">
      <w:pPr>
        <w:ind w:firstLine="0"/>
      </w:pPr>
      <w:r w:rsidRPr="0077191A">
        <w:t>Пусть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Pr="0077191A">
        <w:t>- метрическое пространство. Отображение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Pr="0077191A">
        <w:t>пространства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 w:rsidRPr="0077191A">
        <w:t>в себя называется</w:t>
      </w:r>
      <w:r>
        <w:t xml:space="preserve"> с</w:t>
      </w:r>
      <w:r w:rsidRPr="0077191A">
        <w:t>жимающим отображением, или, короче,</w:t>
      </w:r>
      <w:r>
        <w:t xml:space="preserve"> </w:t>
      </w:r>
      <w:r w:rsidRPr="0077191A">
        <w:t>сжатием, если существует такое число</w:t>
      </w:r>
      <w:r>
        <w:t xml:space="preserve"> </w:t>
      </w:r>
      <m:oMath>
        <m:r>
          <w:rPr>
            <w:rFonts w:ascii="Cambria Math" w:hAnsi="Cambria Math"/>
          </w:rPr>
          <m:t>α &lt;1</m:t>
        </m:r>
      </m:oMath>
      <w:r>
        <w:t xml:space="preserve"> </w:t>
      </w:r>
      <w:r w:rsidRPr="0077191A">
        <w:t>что</w:t>
      </w:r>
      <w:r>
        <w:t xml:space="preserve"> </w:t>
      </w:r>
      <w:r w:rsidRPr="0077191A">
        <w:t>для любых двух точек</w:t>
      </w:r>
      <w:r>
        <w:t xml:space="preserve"> </w:t>
      </w:r>
      <m:oMath>
        <m:r>
          <w:rPr>
            <w:rFonts w:ascii="Cambria Math" w:hAnsi="Cambria Math"/>
          </w:rPr>
          <m:t xml:space="preserve">x, y </m:t>
        </m:r>
        <m:r>
          <w:rPr>
            <w:rFonts w:ascii="Cambria Math" w:hAnsi="Cambria Math" w:cs="Cambria Math"/>
          </w:rPr>
          <m:t xml:space="preserve">∈ </m:t>
        </m:r>
        <m:r>
          <w:rPr>
            <w:rFonts w:ascii="Cambria Math" w:hAnsi="Cambria Math"/>
          </w:rPr>
          <m:t>R</m:t>
        </m:r>
      </m:oMath>
      <w:r>
        <w:t xml:space="preserve"> </w:t>
      </w:r>
      <w:r w:rsidRPr="0077191A">
        <w:t>выполняется неравенство:</w:t>
      </w:r>
    </w:p>
    <w:p w:rsidR="0077191A" w:rsidRDefault="0077191A" w:rsidP="008D5587">
      <w:pPr>
        <w:ind w:firstLine="0"/>
      </w:pPr>
      <m:oMath>
        <m:r>
          <w:rPr>
            <w:rFonts w:ascii="Cambria Math" w:hAnsi="Cambria Math"/>
          </w:rPr>
          <m:t>ρ(Ax, Ay)≤αρ(x, y)</m:t>
        </m:r>
      </m:oMath>
      <w:r>
        <w:t xml:space="preserve"> </w:t>
      </w:r>
      <w:r w:rsidRPr="0077191A">
        <w:t xml:space="preserve">Всякое сжимающее отображение непрерывно. Действительно, </w:t>
      </w:r>
      <w:proofErr w:type="gramStart"/>
      <w:r w:rsidRPr="0077191A">
        <w:t>если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→x</m:t>
        </m:r>
      </m:oMath>
      <w:r w:rsidRPr="0077191A">
        <w:t>,</w:t>
      </w:r>
      <w:proofErr w:type="gramEnd"/>
      <w:r w:rsidRPr="0077191A">
        <w:t xml:space="preserve"> то в силу неравенства и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→Ax</m:t>
        </m:r>
      </m:oMath>
      <w:r w:rsidRPr="0077191A">
        <w:t xml:space="preserve"> Точка </w:t>
      </w:r>
      <m:oMath>
        <m:r>
          <w:rPr>
            <w:rFonts w:ascii="Cambria Math" w:hAnsi="Cambria Math"/>
          </w:rPr>
          <m:t>x</m:t>
        </m:r>
      </m:oMath>
      <w:r w:rsidRPr="0077191A">
        <w:t xml:space="preserve"> называется неподвижной точкой отображения </w:t>
      </w:r>
      <m:oMath>
        <m:r>
          <w:rPr>
            <w:rFonts w:ascii="Cambria Math" w:hAnsi="Cambria Math"/>
          </w:rPr>
          <m:t>A</m:t>
        </m:r>
      </m:oMath>
      <w:r w:rsidRPr="0077191A">
        <w:t>, если</w:t>
      </w:r>
      <w:r w:rsidRPr="00094E53">
        <w:t xml:space="preserve"> </w:t>
      </w:r>
      <m:oMath>
        <m:r>
          <w:rPr>
            <w:rFonts w:ascii="Cambria Math" w:hAnsi="Cambria Math"/>
          </w:rPr>
          <m:t>Ax=x.</m:t>
        </m:r>
      </m:oMath>
      <w:r w:rsidRPr="0077191A">
        <w:t xml:space="preserve"> Иначе говоря,неподвижные точки – решения уравнения</w:t>
      </w:r>
      <w:r w:rsidR="00094E53" w:rsidRPr="00094E53">
        <w:t xml:space="preserve"> </w:t>
      </w:r>
      <m:oMath>
        <m:r>
          <w:rPr>
            <w:rFonts w:ascii="Cambria Math" w:hAnsi="Cambria Math"/>
          </w:rPr>
          <m:t>Ax=x</m:t>
        </m:r>
      </m:oMath>
      <w:r w:rsidRPr="0077191A">
        <w:t>.</w:t>
      </w:r>
    </w:p>
    <w:p w:rsidR="00535667" w:rsidRPr="00535667" w:rsidRDefault="00535667" w:rsidP="008D5587">
      <w:pPr>
        <w:ind w:firstLine="0"/>
      </w:pPr>
      <w:r w:rsidRPr="00535667">
        <w:t xml:space="preserve">Всякое сжимающее отображение, определенное в полном метрическом </w:t>
      </w:r>
      <w:proofErr w:type="gramStart"/>
      <w:r w:rsidRPr="00535667">
        <w:t xml:space="preserve">пространстве </w:t>
      </w:r>
      <m:oMath>
        <m:r>
          <w:rPr>
            <w:rFonts w:ascii="Cambria Math" w:hAnsi="Cambria Math"/>
          </w:rPr>
          <m:t>R</m:t>
        </m:r>
      </m:oMath>
      <w:r w:rsidRPr="00535667">
        <w:t>,</w:t>
      </w:r>
      <w:proofErr w:type="gramEnd"/>
      <w:r w:rsidRPr="00535667">
        <w:t xml:space="preserve"> имеет одну и только одну неподвижную точку. Принцип сжимающих отображений можно применять к доказательству существования и единственности решений для уравнений различных типов (дифференциальных, интегральных, алгебраических, трансцендентных, СЛАУ). Помимо доказательства существования и единственности решения </w:t>
      </w:r>
      <w:proofErr w:type="gramStart"/>
      <w:r w:rsidRPr="00535667">
        <w:t xml:space="preserve">уравнения </w:t>
      </w:r>
      <m:oMath>
        <m:r>
          <w:rPr>
            <w:rFonts w:ascii="Cambria Math" w:hAnsi="Cambria Math"/>
          </w:rPr>
          <m:t>Ax=x</m:t>
        </m:r>
      </m:oMath>
      <w:r w:rsidRPr="00535667">
        <w:t>,</w:t>
      </w:r>
      <w:proofErr w:type="gramEnd"/>
      <w:r w:rsidRPr="00535667">
        <w:t xml:space="preserve"> принцип с</w:t>
      </w:r>
      <w:r w:rsidR="00B82B53">
        <w:t>жимающих отображений дает и фак</w:t>
      </w:r>
      <w:r w:rsidRPr="00535667">
        <w:t>тический метод приближенного нахождения этого реше</w:t>
      </w:r>
      <w:r w:rsidR="00B82B53">
        <w:t>ния (метод последовательных при</w:t>
      </w:r>
      <w:r w:rsidRPr="00535667">
        <w:t>ближений).</w:t>
      </w:r>
    </w:p>
    <w:sectPr w:rsidR="00535667" w:rsidRPr="00535667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371" w:rsidRDefault="009B2371" w:rsidP="00135281">
      <w:pPr>
        <w:spacing w:line="240" w:lineRule="auto"/>
      </w:pPr>
      <w:r>
        <w:separator/>
      </w:r>
    </w:p>
  </w:endnote>
  <w:endnote w:type="continuationSeparator" w:id="0">
    <w:p w:rsidR="009B2371" w:rsidRDefault="009B2371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35667">
      <w:rPr>
        <w:noProof/>
      </w:rPr>
      <w:t>2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371" w:rsidRDefault="009B2371" w:rsidP="00135281">
      <w:pPr>
        <w:spacing w:line="240" w:lineRule="auto"/>
      </w:pPr>
      <w:r>
        <w:separator/>
      </w:r>
    </w:p>
  </w:footnote>
  <w:footnote w:type="continuationSeparator" w:id="0">
    <w:p w:rsidR="009B2371" w:rsidRDefault="009B2371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4E53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DB1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1ED3"/>
    <w:rsid w:val="004329B9"/>
    <w:rsid w:val="00432BF1"/>
    <w:rsid w:val="00433873"/>
    <w:rsid w:val="00434BA7"/>
    <w:rsid w:val="00435608"/>
    <w:rsid w:val="004360C9"/>
    <w:rsid w:val="004364DF"/>
    <w:rsid w:val="004404A5"/>
    <w:rsid w:val="00441901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5709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17E87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35667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5B7"/>
    <w:rsid w:val="00611895"/>
    <w:rsid w:val="00612DD5"/>
    <w:rsid w:val="0061449F"/>
    <w:rsid w:val="00614A4E"/>
    <w:rsid w:val="006153F9"/>
    <w:rsid w:val="00620ECC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191A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6AB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0F47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4DEF"/>
    <w:rsid w:val="008D5587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2371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05EB6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BC8"/>
    <w:rsid w:val="00B46C25"/>
    <w:rsid w:val="00B46D86"/>
    <w:rsid w:val="00B46E57"/>
    <w:rsid w:val="00B4707D"/>
    <w:rsid w:val="00B47BB5"/>
    <w:rsid w:val="00B51F2E"/>
    <w:rsid w:val="00B52A44"/>
    <w:rsid w:val="00B5387C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2B53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3C8A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1EA6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A6576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4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3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70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1800E-76BD-4D76-840A-88927827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Павел</cp:lastModifiedBy>
  <cp:revision>23</cp:revision>
  <cp:lastPrinted>2014-06-05T17:56:00Z</cp:lastPrinted>
  <dcterms:created xsi:type="dcterms:W3CDTF">2019-06-04T20:09:00Z</dcterms:created>
  <dcterms:modified xsi:type="dcterms:W3CDTF">2019-06-07T11:46:00Z</dcterms:modified>
</cp:coreProperties>
</file>