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E2" w:rsidRDefault="00D442DE" w:rsidP="008925B3">
      <w:pPr>
        <w:ind w:firstLine="0"/>
      </w:pPr>
      <w:r w:rsidRPr="00C66D18">
        <w:rPr>
          <w:b/>
        </w:rPr>
        <w:t>Гиперболическое уравнение</w:t>
      </w:r>
      <w:r>
        <w:t xml:space="preserve"> с 2-мя независимыми переменными</w:t>
      </w:r>
      <w:r w:rsidR="00C13FA9" w:rsidRPr="00C13FA9"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,  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l</m:t>
            </m:r>
          </m:e>
        </m:d>
        <m:r>
          <w:rPr>
            <w:rFonts w:ascii="Cambria Math" w:hAnsi="Cambria Math"/>
          </w:rPr>
          <m:t>, t&gt;0 –нез. перем.</m:t>
        </m:r>
      </m:oMath>
    </w:p>
    <w:p w:rsidR="00C13FA9" w:rsidRPr="002E6909" w:rsidRDefault="0034022D" w:rsidP="002E6909">
      <w:pPr>
        <w:ind w:firstLine="0"/>
      </w:pPr>
      <m:oMath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E7BF6">
        <w:t xml:space="preserve"> – </w:t>
      </w:r>
      <w:r w:rsidRPr="0034022D">
        <w:t>искомая функция</w:t>
      </w:r>
      <w:r w:rsidR="00284765">
        <w:t xml:space="preserve">. </w:t>
      </w:r>
      <w:r w:rsidR="00EE7BF6">
        <w:t xml:space="preserve">Заданы начальные </w:t>
      </w:r>
      <w:proofErr w:type="gramStart"/>
      <w:r w:rsidR="00EE7BF6">
        <w:t xml:space="preserve">условия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,0)=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E6909" w:rsidRPr="002E6909">
        <w:t>.</w:t>
      </w:r>
      <w:proofErr w:type="gramEnd"/>
    </w:p>
    <w:p w:rsidR="00510E3C" w:rsidRDefault="00510E3C" w:rsidP="00510E3C">
      <w:pPr>
        <w:ind w:firstLine="0"/>
      </w:pPr>
      <w:r>
        <w:t xml:space="preserve">Существует 3 разных граничных </w:t>
      </w:r>
      <w:r w:rsidR="00442118">
        <w:t>задачи</w:t>
      </w:r>
      <w:r w:rsidRPr="00510E3C">
        <w:t xml:space="preserve">: </w:t>
      </w:r>
    </w:p>
    <w:p w:rsidR="00510E3C" w:rsidRDefault="00510E3C" w:rsidP="00510E3C">
      <w:pPr>
        <w:tabs>
          <w:tab w:val="left" w:pos="3195"/>
        </w:tabs>
        <w:ind w:firstLine="0"/>
      </w:pPr>
      <w:r w:rsidRPr="00510E3C">
        <w:t xml:space="preserve">1.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</w:p>
    <w:p w:rsidR="002E6909" w:rsidRPr="00C015B1" w:rsidRDefault="00510E3C" w:rsidP="00510E3C">
      <w:pPr>
        <w:ind w:firstLine="0"/>
      </w:pPr>
      <w:r w:rsidRPr="00C015B1">
        <w:t>2.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877BE6" w:rsidRPr="00C015B1" w:rsidRDefault="00877BE6" w:rsidP="00510E3C">
      <w:pPr>
        <w:ind w:firstLine="0"/>
      </w:pPr>
      <w:r w:rsidRPr="00C015B1">
        <w:t>3.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</w:p>
    <w:p w:rsidR="000D643E" w:rsidRDefault="000D643E" w:rsidP="000D643E">
      <w:pPr>
        <w:ind w:firstLine="0"/>
      </w:pPr>
      <w:r w:rsidRPr="000D643E">
        <w:t>Если вместо граничных значений 1-го рода рассматриваются граничные условия 2-го или 3-го рода, то соответствующие задачи называются второй или третьей краевой задачами. Краевая задача называется смешанной, если граничные условия при x = 0 и</w:t>
      </w:r>
      <w:r w:rsidRPr="00C66D18">
        <w:t xml:space="preserve"> </w:t>
      </w:r>
      <w:r w:rsidRPr="000D643E">
        <w:t>x = l имеют различные типы.</w:t>
      </w:r>
    </w:p>
    <w:p w:rsidR="00FF1EAC" w:rsidRDefault="00FF1EAC" w:rsidP="000D643E">
      <w:pPr>
        <w:ind w:firstLine="0"/>
      </w:pPr>
      <w:r>
        <w:t>Эта задача интерпретируется как процесс</w:t>
      </w:r>
      <w:r w:rsidR="00C015B1">
        <w:t xml:space="preserve"> колебаний</w:t>
      </w:r>
      <w:r>
        <w:t xml:space="preserve"> однородного твердого тела (струны) длиной </w:t>
      </w:r>
      <m:oMath>
        <m:r>
          <w:rPr>
            <w:rFonts w:ascii="Cambria Math" w:hAnsi="Cambria Math"/>
          </w:rPr>
          <m:t>l</m:t>
        </m:r>
      </m:oMath>
      <w:r>
        <w:t xml:space="preserve">  в зависимости от </w:t>
      </w:r>
      <w:proofErr w:type="gramStart"/>
      <w:r>
        <w:t xml:space="preserve">времени </w:t>
      </w:r>
      <m:oMath>
        <m:r>
          <w:rPr>
            <w:rFonts w:ascii="Cambria Math" w:hAnsi="Cambria Math"/>
          </w:rPr>
          <m:t>t.</m:t>
        </m:r>
      </m:oMath>
      <w:r>
        <w:t xml:space="preserve"> Здесь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- коэффициент упругости,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>- действующая на тело сила.</w:t>
      </w:r>
    </w:p>
    <w:p w:rsidR="00217F39" w:rsidRDefault="00217F39" w:rsidP="000D643E">
      <w:pPr>
        <w:ind w:firstLine="0"/>
      </w:pPr>
    </w:p>
    <w:p w:rsidR="005E41C8" w:rsidRPr="001E4B5C" w:rsidRDefault="00217F39" w:rsidP="00217F39">
      <w:pPr>
        <w:ind w:firstLine="0"/>
      </w:pPr>
      <w:r>
        <w:rPr>
          <w:b/>
          <w:shd w:val="clear" w:color="auto" w:fill="FFFFFF"/>
        </w:rPr>
        <w:t>У</w:t>
      </w:r>
      <w:r w:rsidRPr="00217F39">
        <w:rPr>
          <w:b/>
          <w:shd w:val="clear" w:color="auto" w:fill="FFFFFF"/>
        </w:rPr>
        <w:t>равнениям эллиптического типа</w:t>
      </w:r>
      <w:r w:rsidR="005E41C8" w:rsidRPr="005E41C8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 w:rsidR="005E41C8" w:rsidRPr="001E4B5C">
        <w:t xml:space="preserve">к ним приводит изучение стационарных, т. е. не меняющихся во времени, процессов различной физической природы. Простейшим уравнением эллиптического типа является уравнение </w:t>
      </w:r>
    </w:p>
    <w:p w:rsidR="00A8125C" w:rsidRPr="001E4B5C" w:rsidRDefault="005E41C8" w:rsidP="001E4B5C">
      <w:pPr>
        <w:ind w:firstLine="0"/>
      </w:pPr>
      <w:r w:rsidRPr="001E4B5C">
        <w:t>Лапласа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  <w:shd w:val="clear" w:color="auto" w:fill="FFFFFF"/>
          </w:rPr>
          <m:t>∆</m:t>
        </m:r>
        <m:r>
          <w:rPr>
            <w:rFonts w:ascii="Cambria Math" w:hAnsi="Cambria Math"/>
            <w:color w:val="000000"/>
            <w:sz w:val="16"/>
            <w:szCs w:val="16"/>
            <w:shd w:val="clear" w:color="auto" w:fill="FFFFFF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8125C">
        <w:rPr>
          <w:rFonts w:ascii="Verdana" w:hAnsi="Verdan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E4B5C">
        <w:rPr>
          <w:rFonts w:ascii="Verdana" w:hAnsi="Verdana"/>
        </w:rPr>
        <w:t xml:space="preserve"> </w:t>
      </w:r>
      <w:r w:rsidR="001E4B5C" w:rsidRPr="001E4B5C">
        <w:t xml:space="preserve">часто </w:t>
      </w:r>
      <w:r w:rsidR="001E4B5C">
        <w:t xml:space="preserve">рассматривается более общее уравнение </w:t>
      </w:r>
      <w:proofErr w:type="gramStart"/>
      <w:r w:rsidR="001E4B5C">
        <w:t xml:space="preserve">Пуассона </w:t>
      </w:r>
      <m:oMath>
        <m:r>
          <w:rPr>
            <w:rFonts w:ascii="Cambria Math" w:hAnsi="Cambria Math"/>
          </w:rPr>
          <m:t>∆u=f(x,y,z)</m:t>
        </m:r>
      </m:oMath>
      <w:r w:rsidR="001E4B5C" w:rsidRPr="001E4B5C">
        <w:t>.</w:t>
      </w:r>
      <w:proofErr w:type="gramEnd"/>
    </w:p>
    <w:p w:rsidR="001E4B5C" w:rsidRPr="001E4B5C" w:rsidRDefault="001E4B5C" w:rsidP="001E4B5C">
      <w:pPr>
        <w:ind w:firstLine="0"/>
      </w:pPr>
      <w:bookmarkStart w:id="0" w:name="_GoBack"/>
      <w:bookmarkEnd w:id="0"/>
    </w:p>
    <w:p w:rsidR="00A8125C" w:rsidRDefault="001E4B5C" w:rsidP="00217F39">
      <w:pPr>
        <w:ind w:firstLine="0"/>
      </w:pPr>
      <w:r>
        <w:rPr>
          <w:b/>
        </w:rPr>
        <w:t>Метод Ф</w:t>
      </w:r>
      <w:r w:rsidRPr="001E4B5C">
        <w:rPr>
          <w:b/>
        </w:rPr>
        <w:t>урье</w:t>
      </w:r>
      <w:r w:rsidR="003403ED">
        <w:rPr>
          <w:b/>
        </w:rPr>
        <w:t xml:space="preserve"> – </w:t>
      </w:r>
      <w:r w:rsidR="003403ED">
        <w:t>м</w:t>
      </w:r>
      <w:r w:rsidR="003403ED" w:rsidRPr="003403ED">
        <w:t>етод разделения переменных применяется для решения краевых задач для линейных уравнений второго порядка гиперболического, параболического и эллиптического типов, а также для некоторых классов нелинейных уравнений и уравнений высших порядков</w:t>
      </w:r>
      <w:r w:rsidR="00442118">
        <w:t>.</w:t>
      </w:r>
    </w:p>
    <w:p w:rsidR="00442118" w:rsidRDefault="00442118" w:rsidP="00442118">
      <w:pPr>
        <w:ind w:firstLine="0"/>
      </w:pPr>
      <w:r>
        <w:t>П</w:t>
      </w:r>
      <w:r w:rsidRPr="00442118">
        <w:t>риведем схему метода для задачи о колебаниях струны, закрепленной на концах</w:t>
      </w:r>
      <w:r>
        <w:t>, т.е. гиперболическое уравнение с 1 краевой задачей</w:t>
      </w:r>
      <w:r w:rsidR="001770A8">
        <w:t>.</w:t>
      </w:r>
    </w:p>
    <w:p w:rsidR="00A43972" w:rsidRDefault="00A43972" w:rsidP="00442118">
      <w:pPr>
        <w:ind w:firstLine="0"/>
      </w:pPr>
      <w:r w:rsidRPr="00A43972">
        <w:t xml:space="preserve">Будем искать тождественно не равные нулю решения уравнения, удовлетворяющие краевым условиям в виде </w:t>
      </w:r>
      <w:proofErr w:type="gramStart"/>
      <w:r w:rsidRPr="00A43972">
        <w:t>произведения</w:t>
      </w:r>
      <w:r>
        <w:t xml:space="preserve">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242F7B" w:rsidRPr="00242F7B">
        <w:t xml:space="preserve"> </w:t>
      </w:r>
      <w:r w:rsidR="00242F7B">
        <w:t>п</w:t>
      </w:r>
      <w:r w:rsidR="00242F7B" w:rsidRPr="00242F7B">
        <w:t>одставляя</w:t>
      </w:r>
      <w:proofErr w:type="gramEnd"/>
      <w:r w:rsidR="00242F7B" w:rsidRPr="00242F7B">
        <w:t xml:space="preserve"> в краевые условия, получаем</w:t>
      </w:r>
      <w:r w:rsidR="00242F7B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  <w:r w:rsidRPr="00A43972">
        <w:t>. Подставим предполагаемый вид решения в уравнение и поделим</w:t>
      </w:r>
      <w:r w:rsidR="00A11EFD" w:rsidRPr="00A11EFD">
        <w:t xml:space="preserve"> </w:t>
      </w:r>
      <w:r w:rsidR="00A11EFD">
        <w:t>на</w:t>
      </w:r>
      <w:r w:rsidRPr="00A4397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</w:p>
    <w:p w:rsidR="00745EE6" w:rsidRDefault="00745EE6" w:rsidP="00442118">
      <w:pPr>
        <w:ind w:firstLine="0"/>
      </w:pPr>
      <w:proofErr w:type="gramStart"/>
      <w:r>
        <w:t>Получаем</w:t>
      </w:r>
      <w:r w:rsidRPr="006A4308"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T(t)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T(t)</m:t>
            </m:r>
          </m:den>
        </m:f>
      </m:oMath>
      <w:r w:rsidR="00DB6630" w:rsidRPr="00DB6630">
        <w:t xml:space="preserve"> Левая</w:t>
      </w:r>
      <w:proofErr w:type="gramEnd"/>
      <w:r w:rsidR="00DB6630" w:rsidRPr="00DB6630">
        <w:t xml:space="preserve"> часть равенства является функцией только переменного </w:t>
      </w:r>
      <m:oMath>
        <m:r>
          <w:rPr>
            <w:rFonts w:ascii="Cambria Math" w:hAnsi="Cambria Math"/>
          </w:rPr>
          <m:t>x</m:t>
        </m:r>
      </m:oMath>
      <w:r w:rsidR="00DB6630">
        <w:t>, правая –</w:t>
      </w:r>
      <w:r w:rsidR="00DB6630" w:rsidRPr="00DB6630">
        <w:t xml:space="preserve"> только </w:t>
      </w:r>
      <m:oMath>
        <m:r>
          <w:rPr>
            <w:rFonts w:ascii="Cambria Math" w:hAnsi="Cambria Math"/>
          </w:rPr>
          <m:t>t</m:t>
        </m:r>
      </m:oMath>
      <w:r w:rsidR="00DB6630" w:rsidRPr="00DB6630">
        <w:t xml:space="preserve">. Следовательно, обе части не зависят ни </w:t>
      </w:r>
      <w:proofErr w:type="gramStart"/>
      <w:r w:rsidR="00DB6630" w:rsidRPr="00DB6630">
        <w:t xml:space="preserve">от </w:t>
      </w:r>
      <m:oMath>
        <m:r>
          <w:rPr>
            <w:rFonts w:ascii="Cambria Math" w:hAnsi="Cambria Math"/>
          </w:rPr>
          <m:t>x</m:t>
        </m:r>
      </m:oMath>
      <w:r w:rsidR="00DB6630" w:rsidRPr="00DB6630">
        <w:t>,</w:t>
      </w:r>
      <w:proofErr w:type="gramEnd"/>
      <w:r w:rsidR="00DB6630" w:rsidRPr="00DB6630">
        <w:t xml:space="preserve"> ни от </w:t>
      </w:r>
      <m:oMath>
        <m:r>
          <w:rPr>
            <w:rFonts w:ascii="Cambria Math" w:hAnsi="Cambria Math"/>
          </w:rPr>
          <m:t>t</m:t>
        </m:r>
      </m:oMath>
      <w:r w:rsidR="00DB6630">
        <w:t xml:space="preserve"> и равны некоторой константе</w:t>
      </w:r>
      <w:r w:rsidR="00DB6630" w:rsidRPr="00DB6630">
        <w:t xml:space="preserve"> </w:t>
      </w:r>
      <m:oMath>
        <m:r>
          <w:rPr>
            <w:rFonts w:ascii="Cambria Math" w:hAnsi="Cambria Math"/>
          </w:rPr>
          <m:t>μ</m:t>
        </m:r>
      </m:oMath>
      <w:r w:rsidR="00DB6630" w:rsidRPr="00DB6630">
        <w:t>. Получаем обыкновенные диффе</w:t>
      </w:r>
      <w:proofErr w:type="spellStart"/>
      <w:r w:rsidR="00DB6630" w:rsidRPr="00DB6630">
        <w:t>ренциальные</w:t>
      </w:r>
      <w:proofErr w:type="spellEnd"/>
      <w:r w:rsidR="00DB6630" w:rsidRPr="00DB6630">
        <w:t xml:space="preserve"> уравнения для определения </w:t>
      </w:r>
      <w:proofErr w:type="gramStart"/>
      <w:r w:rsidR="00DB6630" w:rsidRPr="00DB6630">
        <w:t xml:space="preserve">функций </w:t>
      </w:r>
      <m:oMath>
        <m:r>
          <w:rPr>
            <w:rFonts w:ascii="Cambria Math" w:hAnsi="Cambria Math"/>
          </w:rPr>
          <m:t>X(x)</m:t>
        </m:r>
      </m:oMath>
      <w:r w:rsidR="00DB6630" w:rsidRPr="00DB6630">
        <w:t xml:space="preserve"> и</w:t>
      </w:r>
      <w:proofErr w:type="gramEnd"/>
      <w:r w:rsidR="00DB6630" w:rsidRPr="00DB6630">
        <w:t xml:space="preserve"> </w:t>
      </w:r>
      <m:oMath>
        <m:r>
          <w:rPr>
            <w:rFonts w:ascii="Cambria Math" w:hAnsi="Cambria Math"/>
          </w:rPr>
          <m:t>T(t)</m:t>
        </m:r>
      </m:oMath>
      <w:r w:rsidR="00DB6630" w:rsidRPr="00DB6630">
        <w:t>:</w:t>
      </w:r>
    </w:p>
    <w:p w:rsidR="003952ED" w:rsidRPr="00C015B1" w:rsidRDefault="00003525" w:rsidP="00442118">
      <w:pPr>
        <w:ind w:firstLine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 μX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="004254B3" w:rsidRPr="00C015B1">
        <w:rPr>
          <w:i/>
        </w:rPr>
        <w:t xml:space="preserve"> </w:t>
      </w:r>
    </w:p>
    <w:p w:rsidR="004254B3" w:rsidRPr="00BF091F" w:rsidRDefault="00003525" w:rsidP="004254B3">
      <w:pPr>
        <w:ind w:firstLine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μT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≠0</m:t>
        </m:r>
      </m:oMath>
      <w:r w:rsidR="004254B3" w:rsidRPr="00BF091F">
        <w:rPr>
          <w:i/>
        </w:rPr>
        <w:t xml:space="preserve"> </w:t>
      </w:r>
    </w:p>
    <w:p w:rsidR="00BF091F" w:rsidRPr="00BF091F" w:rsidRDefault="00BF091F" w:rsidP="00BF091F">
      <w:pPr>
        <w:ind w:firstLine="0"/>
        <w:rPr>
          <w:i/>
        </w:rPr>
      </w:pPr>
      <w:r w:rsidRPr="00CF6DBE">
        <w:t>Приходим к задаче Штурма-</w:t>
      </w:r>
      <w:proofErr w:type="spellStart"/>
      <w:proofErr w:type="gramStart"/>
      <w:r w:rsidRPr="00CF6DBE">
        <w:t>Лиувилля</w:t>
      </w:r>
      <w:proofErr w:type="spellEnd"/>
      <w:r w:rsidRPr="00BF091F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 μX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Pr="00BF091F">
        <w:rPr>
          <w:i/>
        </w:rPr>
        <w:t xml:space="preserve"> </w:t>
      </w:r>
      <w:r>
        <w:rPr>
          <w:i/>
        </w:rPr>
        <w:t>и</w:t>
      </w:r>
      <w:proofErr w:type="gramEnd"/>
      <w:r>
        <w:rPr>
          <w:i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:rsidR="0081553E" w:rsidRDefault="00BF091F" w:rsidP="0081553E">
      <w:pPr>
        <w:ind w:firstLine="0"/>
      </w:pPr>
      <w:r w:rsidRPr="00BF091F">
        <w:t xml:space="preserve">Эта задача имеет нетривиальные решения (собственные </w:t>
      </w:r>
      <w:proofErr w:type="gramStart"/>
      <w:r w:rsidRPr="00BF091F">
        <w:t>функции)</w:t>
      </w:r>
      <w:r w:rsidR="008155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func>
      </m:oMath>
      <w:r w:rsidR="0081553E" w:rsidRPr="0081553E">
        <w:t xml:space="preserve"> </w:t>
      </w:r>
      <w:r w:rsidR="0081553E">
        <w:t>определяемые</w:t>
      </w:r>
      <w:proofErr w:type="gramEnd"/>
      <w:r w:rsidR="0081553E">
        <w:t xml:space="preserve"> с точностью до произвольного множителя только при значениях</w:t>
      </w:r>
      <w:r w:rsidR="00E52EEA" w:rsidRPr="00E52EEA">
        <w:t xml:space="preserve"> </w:t>
      </w:r>
      <m:oMath>
        <m:r>
          <w:rPr>
            <w:rFonts w:ascii="Cambria Math" w:hAnsi="Cambria Math"/>
          </w:rPr>
          <m:t>μ</m:t>
        </m:r>
      </m:oMath>
      <w:r w:rsidR="0081553E">
        <w:t>, равных собственным значениям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n=1,2,3…</m:t>
        </m:r>
      </m:oMath>
    </w:p>
    <w:p w:rsidR="00C57E99" w:rsidRPr="00C85690" w:rsidRDefault="004D7E6D" w:rsidP="0081553E">
      <w:pPr>
        <w:ind w:firstLine="0"/>
      </w:pPr>
      <w:r w:rsidRPr="004D7E6D">
        <w:t xml:space="preserve">Этим же </w:t>
      </w:r>
      <w:proofErr w:type="gramStart"/>
      <w:r w:rsidRPr="004D7E6D">
        <w:t xml:space="preserve">значениям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402B7">
        <w:t xml:space="preserve"> </w:t>
      </w:r>
      <w:r w:rsidRPr="004D7E6D">
        <w:t>соответствуют</w:t>
      </w:r>
      <w:proofErr w:type="gramEnd"/>
      <w:r w:rsidRPr="004D7E6D">
        <w:t xml:space="preserve"> решения уравнения</w:t>
      </w:r>
      <w:r w:rsidR="00C402B7" w:rsidRPr="00C402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at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 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at</m:t>
            </m:r>
          </m:e>
        </m:func>
      </m:oMath>
      <w:r w:rsidR="003B792E" w:rsidRPr="003B792E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792E" w:rsidRPr="003B792E">
        <w:t xml:space="preserve"> </w:t>
      </w:r>
      <w:r w:rsidR="003B792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792E" w:rsidRPr="003B792E">
        <w:t xml:space="preserve"> — произвольные постоянные.</w:t>
      </w:r>
      <w:r w:rsidR="008650F5" w:rsidRPr="008650F5">
        <w:t xml:space="preserve"> </w:t>
      </w:r>
      <w:r w:rsidR="00263055" w:rsidRPr="00263055">
        <w:t xml:space="preserve">Таким образом, </w:t>
      </w:r>
      <w:proofErr w:type="gramStart"/>
      <w:r w:rsidR="00263055" w:rsidRPr="00263055"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9F2B06" w:rsidRPr="009F2B06">
        <w:t>.</w:t>
      </w:r>
      <w:proofErr w:type="gramEnd"/>
      <w:r w:rsidR="009F2B06" w:rsidRPr="009F2B06">
        <w:t xml:space="preserve"> Решение получается в виде бесконечной суммы частных </w:t>
      </w:r>
      <w:proofErr w:type="gramStart"/>
      <w:r w:rsidR="009F2B06" w:rsidRPr="009F2B06">
        <w:t>решений</w:t>
      </w:r>
      <w:r w:rsidR="009F2B06" w:rsidRPr="005C7D72">
        <w:t xml:space="preserve">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nary>
          </m:e>
        </m:nary>
      </m:oMath>
      <w:r w:rsidR="00C85690" w:rsidRPr="00C85690">
        <w:t>,</w:t>
      </w:r>
      <w:proofErr w:type="gramEnd"/>
      <w:r w:rsidR="00C85690" w:rsidRPr="00C85690">
        <w:t xml:space="preserve"> </w:t>
      </w:r>
      <w:r w:rsidR="00C85690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85690" w:rsidRPr="00C85690">
        <w:t xml:space="preserve"> </w:t>
      </w:r>
      <w:r w:rsidR="00C85690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85690">
        <w:t xml:space="preserve"> могут быть найдены как коэффициенты Фурье функций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5690">
        <w:t xml:space="preserve"> и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4254B3" w:rsidRPr="00C85690" w:rsidRDefault="00C015B1" w:rsidP="00C85690">
      <w:pPr>
        <w:ind w:left="-567"/>
        <w:rPr>
          <w:i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33.75pt">
            <v:imagedata r:id="rId8" o:title="Формула_1"/>
          </v:shape>
        </w:pict>
      </w:r>
    </w:p>
    <w:sectPr w:rsidR="004254B3" w:rsidRPr="00C85690" w:rsidSect="008925B3">
      <w:footerReference w:type="default" r:id="rId9"/>
      <w:footerReference w:type="first" r:id="rId10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525" w:rsidRDefault="00003525" w:rsidP="00135281">
      <w:pPr>
        <w:spacing w:line="240" w:lineRule="auto"/>
      </w:pPr>
      <w:r>
        <w:separator/>
      </w:r>
    </w:p>
  </w:endnote>
  <w:endnote w:type="continuationSeparator" w:id="0">
    <w:p w:rsidR="00003525" w:rsidRDefault="00003525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525" w:rsidRDefault="00003525" w:rsidP="00135281">
      <w:pPr>
        <w:spacing w:line="240" w:lineRule="auto"/>
      </w:pPr>
      <w:r>
        <w:separator/>
      </w:r>
    </w:p>
  </w:footnote>
  <w:footnote w:type="continuationSeparator" w:id="0">
    <w:p w:rsidR="00003525" w:rsidRDefault="00003525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D"/>
    <w:rsid w:val="00000C8A"/>
    <w:rsid w:val="000013DA"/>
    <w:rsid w:val="00002902"/>
    <w:rsid w:val="00003525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43E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8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4B5C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17F39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2F7B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3055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84765"/>
    <w:rsid w:val="002903D4"/>
    <w:rsid w:val="00292431"/>
    <w:rsid w:val="00292571"/>
    <w:rsid w:val="00292F07"/>
    <w:rsid w:val="00292F34"/>
    <w:rsid w:val="00293692"/>
    <w:rsid w:val="00293910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552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6909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22D"/>
    <w:rsid w:val="003403ED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2ED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92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6B04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4B3"/>
    <w:rsid w:val="00425579"/>
    <w:rsid w:val="0042594E"/>
    <w:rsid w:val="00425C22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118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D7E6D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0E3C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366BE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72"/>
    <w:rsid w:val="005C7DC6"/>
    <w:rsid w:val="005D0448"/>
    <w:rsid w:val="005D28BF"/>
    <w:rsid w:val="005D2C84"/>
    <w:rsid w:val="005D3017"/>
    <w:rsid w:val="005D6128"/>
    <w:rsid w:val="005D757D"/>
    <w:rsid w:val="005E19C6"/>
    <w:rsid w:val="005E41C8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5F7C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406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308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9B9"/>
    <w:rsid w:val="006F7C2F"/>
    <w:rsid w:val="00700462"/>
    <w:rsid w:val="00700B49"/>
    <w:rsid w:val="00701602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45EE6"/>
    <w:rsid w:val="00754C57"/>
    <w:rsid w:val="00755098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53E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0F5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BE6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87EC0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64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2B06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1EFD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3972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25C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23B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091F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15B1"/>
    <w:rsid w:val="00C023E3"/>
    <w:rsid w:val="00C04447"/>
    <w:rsid w:val="00C046C4"/>
    <w:rsid w:val="00C0609B"/>
    <w:rsid w:val="00C06AED"/>
    <w:rsid w:val="00C07003"/>
    <w:rsid w:val="00C077BF"/>
    <w:rsid w:val="00C113AC"/>
    <w:rsid w:val="00C13FA9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2B7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57E99"/>
    <w:rsid w:val="00C600AD"/>
    <w:rsid w:val="00C60D45"/>
    <w:rsid w:val="00C61BD8"/>
    <w:rsid w:val="00C631ED"/>
    <w:rsid w:val="00C64053"/>
    <w:rsid w:val="00C66D18"/>
    <w:rsid w:val="00C674B1"/>
    <w:rsid w:val="00C67E61"/>
    <w:rsid w:val="00C704FF"/>
    <w:rsid w:val="00C72600"/>
    <w:rsid w:val="00C72E75"/>
    <w:rsid w:val="00C74351"/>
    <w:rsid w:val="00C75453"/>
    <w:rsid w:val="00C7586C"/>
    <w:rsid w:val="00C75DAE"/>
    <w:rsid w:val="00C76035"/>
    <w:rsid w:val="00C766C9"/>
    <w:rsid w:val="00C810CA"/>
    <w:rsid w:val="00C8246A"/>
    <w:rsid w:val="00C824A3"/>
    <w:rsid w:val="00C8303B"/>
    <w:rsid w:val="00C83180"/>
    <w:rsid w:val="00C836E6"/>
    <w:rsid w:val="00C85690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CF6DBE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42DE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B6630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2EEA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E7BF6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860FD"/>
    <w:rsid w:val="00F86435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3752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1EAC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A4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2CF32-BDB2-434F-BBB5-1260022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Павел</cp:lastModifiedBy>
  <cp:revision>63</cp:revision>
  <cp:lastPrinted>2014-06-05T17:56:00Z</cp:lastPrinted>
  <dcterms:created xsi:type="dcterms:W3CDTF">2019-06-04T20:09:00Z</dcterms:created>
  <dcterms:modified xsi:type="dcterms:W3CDTF">2019-06-06T09:12:00Z</dcterms:modified>
</cp:coreProperties>
</file>