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AF62" w14:textId="77777777" w:rsidR="00004018" w:rsidRPr="004E5A94" w:rsidRDefault="00A9765F" w:rsidP="004E5A94">
      <w:pPr>
        <w:ind w:left="567" w:firstLine="0"/>
        <w:jc w:val="left"/>
      </w:pPr>
      <w:r w:rsidRPr="004E5A94">
        <w:t>21. Метод Якоби</w:t>
      </w:r>
    </w:p>
    <w:p w14:paraId="1A980990" w14:textId="77777777" w:rsidR="001958B9" w:rsidRPr="004E5A94" w:rsidRDefault="006634DA" w:rsidP="004E5A94">
      <w:pPr>
        <w:spacing w:line="276" w:lineRule="auto"/>
        <w:ind w:left="567" w:firstLine="0"/>
        <w:jc w:val="left"/>
      </w:pPr>
      <w:r w:rsidRPr="004E5A94">
        <w:t>Т</w:t>
      </w:r>
      <w:r w:rsidR="001958B9" w:rsidRPr="004E5A94">
        <w:t>ребуется решить систему линейных алгебраических уравнений вида: </w:t>
      </w:r>
    </w:p>
    <w:p w14:paraId="55B38D50" w14:textId="77777777" w:rsidR="00A17320" w:rsidRPr="004E5A94" w:rsidRDefault="00806845" w:rsidP="004E5A94">
      <w:pPr>
        <w:spacing w:line="276" w:lineRule="auto"/>
        <w:ind w:left="567" w:firstLine="0"/>
        <w:jc w:val="left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=b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 w:rsidR="003D7F45" w:rsidRPr="004E5A94">
        <w:t xml:space="preserve">, то есть </w:t>
      </w:r>
      <m:oMath>
        <m:r>
          <w:rPr>
            <w:rFonts w:ascii="Cambria Math" w:hAnsi="Cambria Math"/>
          </w:rPr>
          <m:t>Ax=b</m:t>
        </m:r>
      </m:oMath>
      <w:r w:rsidR="003D7F45" w:rsidRPr="004E5A94">
        <w:t>, где:</w:t>
      </w:r>
    </w:p>
    <w:p w14:paraId="64411226" w14:textId="77777777" w:rsidR="001958B9" w:rsidRPr="004E5A94" w:rsidRDefault="003D7F45" w:rsidP="004E5A94">
      <w:pPr>
        <w:spacing w:line="276" w:lineRule="auto"/>
        <w:ind w:left="567" w:firstLine="0"/>
        <w:jc w:val="left"/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1(n-1)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2(n-1)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(n-1)(n-1)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n(n-1)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4E5A94">
        <w:t>.</w:t>
      </w:r>
      <w:r w:rsidR="001958B9" w:rsidRPr="004E5A94">
        <w:br/>
        <w:t>При предположении, что диагональные коэффициенты ненулевые. </w:t>
      </w:r>
      <w:r w:rsidR="001958B9" w:rsidRPr="004E5A94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≠0,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="00980C1E" w:rsidRPr="004E5A94">
        <w:t>.</w:t>
      </w:r>
    </w:p>
    <w:p w14:paraId="2F621EB6" w14:textId="77777777" w:rsidR="003D7F45" w:rsidRPr="004E5A94" w:rsidRDefault="001958B9" w:rsidP="004E5A94">
      <w:pPr>
        <w:spacing w:line="276" w:lineRule="auto"/>
        <w:ind w:left="567" w:firstLine="0"/>
        <w:jc w:val="left"/>
      </w:pPr>
      <w:r w:rsidRPr="004E5A94">
        <w:t>Метод решения</w:t>
      </w:r>
    </w:p>
    <w:p w14:paraId="6240FCF7" w14:textId="77777777" w:rsidR="00DF3D01" w:rsidRPr="004E5A94" w:rsidRDefault="001958B9" w:rsidP="004E5A94">
      <w:pPr>
        <w:spacing w:line="276" w:lineRule="auto"/>
        <w:ind w:left="567" w:firstLine="0"/>
        <w:jc w:val="left"/>
      </w:pPr>
      <w:r w:rsidRPr="004E5A94">
        <w:t>Решив 1-ое уравнение системы относительно x1 получим: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</w:p>
    <w:p w14:paraId="72356931" w14:textId="77777777" w:rsidR="00E51FE2" w:rsidRPr="004E5A94" w:rsidRDefault="001958B9" w:rsidP="004E5A94">
      <w:pPr>
        <w:spacing w:line="276" w:lineRule="auto"/>
        <w:ind w:left="567" w:firstLine="0"/>
        <w:jc w:val="left"/>
      </w:pPr>
      <w:r w:rsidRPr="004E5A94">
        <w:t>2-ое - относительно x2 , n-</w:t>
      </w:r>
      <w:proofErr w:type="spellStart"/>
      <w:r w:rsidRPr="004E5A94">
        <w:t>ое</w:t>
      </w:r>
      <w:proofErr w:type="spellEnd"/>
      <w:r w:rsidRPr="004E5A94">
        <w:t xml:space="preserve"> - относительно </w:t>
      </w:r>
      <w:proofErr w:type="spellStart"/>
      <w:r w:rsidRPr="004E5A94">
        <w:t>xn</w:t>
      </w:r>
      <w:proofErr w:type="spellEnd"/>
      <w:r w:rsidRPr="004E5A94">
        <w:t> </w:t>
      </w:r>
      <w:r w:rsidRPr="004E5A94">
        <w:br/>
        <w:t>В итоге эквивалентная система, в которой диагональные элеме</w:t>
      </w:r>
      <w:r w:rsidR="00DF3D01" w:rsidRPr="004E5A94">
        <w:t>нты строки выражены через оставшиеся:</w:t>
      </w:r>
      <w:r w:rsidRPr="004E5A94"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n(n-1)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den>
                </m:f>
              </m:e>
            </m:eqArr>
          </m:e>
        </m:d>
      </m:oMath>
      <w:r w:rsidR="00E51FE2" w:rsidRPr="004E5A94">
        <w:t xml:space="preserve">     </w:t>
      </w:r>
      <w:r w:rsidR="00DF3D01" w:rsidRPr="004E5A94">
        <w:t xml:space="preserve">Или: </w:t>
      </w:r>
      <m:oMath>
        <m:r>
          <w:rPr>
            <w:rFonts w:ascii="Cambria Math" w:hAnsi="Cambria Math"/>
          </w:rPr>
          <m:t>x=αx+β</m:t>
        </m:r>
      </m:oMath>
      <w:r w:rsidR="00E51FE2" w:rsidRPr="004E5A94">
        <w:t>, где:</w:t>
      </w:r>
      <w:r w:rsidR="004E5A94" w:rsidRPr="004E5A94">
        <w:t xml:space="preserve"> </w:t>
      </w:r>
      <m:oMath>
        <m: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….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nn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14:paraId="0611785D" w14:textId="77777777" w:rsidR="004A4F30" w:rsidRPr="004E5A94" w:rsidRDefault="001958B9" w:rsidP="004E5A94">
      <w:pPr>
        <w:spacing w:line="276" w:lineRule="auto"/>
        <w:ind w:left="567" w:firstLine="0"/>
        <w:jc w:val="left"/>
      </w:pPr>
      <w:r w:rsidRPr="004E5A94">
        <w:t xml:space="preserve">Далее вводится некоторое начальное приближение - вектор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,…,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nn</m:t>
                    </m:r>
                  </m:sub>
                </m:sSub>
              </m:den>
            </m:f>
          </m:e>
        </m:d>
      </m:oMath>
      <w:r w:rsidRPr="004E5A94">
        <w:t xml:space="preserve">, затем используя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4E5A94">
        <w:t xml:space="preserve"> находится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  <w:r w:rsidRPr="004E5A94">
        <w:t>). </w:t>
      </w:r>
      <w:bookmarkStart w:id="0" w:name="_GoBack"/>
      <w:bookmarkEnd w:id="0"/>
      <w:r w:rsidRPr="004E5A94">
        <w:br/>
        <w:t xml:space="preserve">Данный процесс называется итерационным, условием окончания является достижение заданной точности (система сходится и есть решение) или прерывание процесса. Процесс </w:t>
      </w:r>
      <w:r w:rsidR="004E5A94" w:rsidRPr="004E5A94">
        <w:t>прерывается,</w:t>
      </w:r>
      <w:r w:rsidRPr="004E5A94">
        <w:t xml:space="preserve"> когда число итераций превышает заданное допустимое количество, при этом система не сходится либо заданное количество итераций не хватило для достижения</w:t>
      </w:r>
      <w:r w:rsidR="00472829" w:rsidRPr="004E5A94">
        <w:t xml:space="preserve"> </w:t>
      </w:r>
      <w:r w:rsidRPr="004E5A94">
        <w:t>требуемой точности. </w:t>
      </w:r>
      <w:r w:rsidRPr="004E5A94">
        <w:br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(k)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(k)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(k)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23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+…+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(k)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e>
                </m:eqArr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(k)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+a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(k)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n(n-1)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(k)</m:t>
                            </m:r>
                          </m:sup>
                        </m:sSub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den>
                </m:f>
              </m:e>
            </m:eqArr>
          </m:e>
        </m:d>
      </m:oMath>
      <w:r w:rsidR="004A4F30" w:rsidRPr="004E5A94">
        <w:t xml:space="preserve">. Или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+β</m:t>
        </m:r>
      </m:oMath>
      <w:r w:rsidR="004A4F30" w:rsidRPr="004E5A94">
        <w:t>, где:</w:t>
      </w:r>
    </w:p>
    <w:p w14:paraId="67432920" w14:textId="77777777" w:rsidR="00215C76" w:rsidRPr="004E5A94" w:rsidRDefault="00806845" w:rsidP="004E5A94">
      <w:pPr>
        <w:spacing w:line="276" w:lineRule="auto"/>
        <w:ind w:left="567" w:firstLine="0"/>
        <w:jc w:val="left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+β</m:t>
        </m:r>
      </m:oMath>
      <w:r w:rsidR="004A4F30" w:rsidRPr="004E5A94">
        <w:t xml:space="preserve"> </w:t>
      </w:r>
      <w:r w:rsidR="004E5A94" w:rsidRPr="004E5A94">
        <w:t xml:space="preserve"> - </w:t>
      </w:r>
      <w:r w:rsidR="004A4F30" w:rsidRPr="004E5A94">
        <w:t>первое приближение;</w:t>
      </w:r>
      <m:oMath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+β</m:t>
        </m:r>
      </m:oMath>
      <w:r w:rsidR="00472829" w:rsidRPr="004E5A94">
        <w:t xml:space="preserve"> </w:t>
      </w:r>
      <w:r w:rsidR="004A4F30" w:rsidRPr="004E5A94">
        <w:t>-</w:t>
      </w:r>
      <w:r w:rsidR="004E5A94" w:rsidRPr="004E5A94">
        <w:t xml:space="preserve"> </w:t>
      </w:r>
      <w:r w:rsidR="004A4F30" w:rsidRPr="004E5A94">
        <w:t>второе приближение;</w:t>
      </w:r>
      <m:oMath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+β</m:t>
        </m:r>
      </m:oMath>
      <w:r w:rsidR="004A4F30" w:rsidRPr="004E5A94">
        <w:t xml:space="preserve"> -</w:t>
      </w:r>
      <w:r w:rsidR="004E5A94" w:rsidRPr="004E5A94">
        <w:t xml:space="preserve"> </w:t>
      </w:r>
      <w:proofErr w:type="gramStart"/>
      <w:r w:rsidR="00215C76" w:rsidRPr="004E5A94">
        <w:t>(</w:t>
      </w:r>
      <w:r w:rsidR="004E5A94" w:rsidRPr="004E5A94">
        <w:t xml:space="preserve"> </w:t>
      </w:r>
      <w:r w:rsidR="00215C76" w:rsidRPr="004E5A94">
        <w:t>k</w:t>
      </w:r>
      <w:proofErr w:type="gramEnd"/>
      <w:r w:rsidR="00215C76" w:rsidRPr="004E5A94">
        <w:t>+1)-</w:t>
      </w:r>
      <w:proofErr w:type="spellStart"/>
      <w:r w:rsidR="00215C76" w:rsidRPr="004E5A94">
        <w:t>ое</w:t>
      </w:r>
      <w:proofErr w:type="spellEnd"/>
      <w:r w:rsidR="00215C76" w:rsidRPr="004E5A94">
        <w:t xml:space="preserve"> приближение.</w:t>
      </w:r>
    </w:p>
    <w:p w14:paraId="168DAA50" w14:textId="77777777" w:rsidR="00215C76" w:rsidRPr="004E5A94" w:rsidRDefault="001958B9" w:rsidP="004E5A94">
      <w:pPr>
        <w:spacing w:line="276" w:lineRule="auto"/>
        <w:ind w:left="567" w:firstLine="0"/>
        <w:jc w:val="left"/>
      </w:pPr>
      <w:r w:rsidRPr="004E5A94">
        <w:t>Итерационный процесс. Верхний индекс в скобках - номер итерации. </w:t>
      </w:r>
      <w:r w:rsidRPr="004E5A94">
        <w:br/>
        <w:t>Если последовательность приближений (x(0),x(1),...,x(k+1),...) имеет предел 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func>
      </m:oMath>
      <w:r w:rsidR="00215C76" w:rsidRPr="004E5A94">
        <w:t xml:space="preserve">, </w:t>
      </w:r>
      <w:r w:rsidRPr="004E5A94">
        <w:t>то этот предел является решением. k=1,2,3,...N-1.</w:t>
      </w:r>
      <w:r w:rsidR="00215C76" w:rsidRPr="004E5A94">
        <w:t xml:space="preserve"> Где </w:t>
      </w:r>
      <w:r w:rsidRPr="004E5A94">
        <w:t xml:space="preserve"> N-1 - заданное количество итераций </w:t>
      </w:r>
      <w:r w:rsidRPr="004E5A94">
        <w:br/>
        <w:t>Достаточный признак сходимости метода Якоби: </w:t>
      </w:r>
      <w:r w:rsidRPr="004E5A94">
        <w:br/>
        <w:t>Если в системе выполняется диагональное преобладание, то метод Якоби сходится. </w:t>
      </w:r>
    </w:p>
    <w:p w14:paraId="53CB71F0" w14:textId="77777777" w:rsidR="00A9765F" w:rsidRPr="004E5A94" w:rsidRDefault="00806845" w:rsidP="004E5A94">
      <w:pPr>
        <w:spacing w:line="276" w:lineRule="auto"/>
        <w:ind w:left="567" w:firstLine="0"/>
        <w:jc w:val="left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j=1,(j≠i)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              i=1,2,…,n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1958B9" w:rsidRPr="004E5A94">
        <w:t>Критерий окончания итераций при достижении требуемой точности имеет вид: 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(k+1)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  <m:r>
          <w:rPr>
            <w:rFonts w:ascii="Cambria Math" w:hAnsi="Cambria Math"/>
          </w:rPr>
          <m:t>&lt;ε</m:t>
        </m:r>
      </m:oMath>
      <w:r w:rsidR="00215C76" w:rsidRPr="004E5A94">
        <w:t xml:space="preserve">, </w:t>
      </w:r>
      <w:r w:rsidR="001958B9" w:rsidRPr="004E5A94">
        <w:t>где ε - заданная точность вычисления</w:t>
      </w:r>
      <w:r w:rsidR="006634DA" w:rsidRPr="004E5A94">
        <w:t>.</w:t>
      </w:r>
    </w:p>
    <w:sectPr w:rsidR="00A9765F" w:rsidRPr="004E5A94" w:rsidSect="00982A88">
      <w:footerReference w:type="default" r:id="rId8"/>
      <w:footerReference w:type="first" r:id="rId9"/>
      <w:pgSz w:w="11906" w:h="16838"/>
      <w:pgMar w:top="720" w:right="567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0CBF7" w14:textId="77777777" w:rsidR="00806845" w:rsidRDefault="00806845" w:rsidP="00135281">
      <w:pPr>
        <w:spacing w:line="240" w:lineRule="auto"/>
      </w:pPr>
      <w:r>
        <w:separator/>
      </w:r>
    </w:p>
  </w:endnote>
  <w:endnote w:type="continuationSeparator" w:id="0">
    <w:p w14:paraId="7112906D" w14:textId="77777777" w:rsidR="00806845" w:rsidRDefault="00806845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B9422" w14:textId="77777777" w:rsidR="00004018" w:rsidRDefault="00004018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72829">
      <w:rPr>
        <w:noProof/>
      </w:rPr>
      <w:t>2</w:t>
    </w:r>
    <w:r>
      <w:rPr>
        <w:noProof/>
      </w:rPr>
      <w:fldChar w:fldCharType="end"/>
    </w:r>
  </w:p>
  <w:p w14:paraId="2F4E8F87" w14:textId="77777777" w:rsidR="00004018" w:rsidRDefault="00004018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556C4" w14:textId="77777777" w:rsidR="00004018" w:rsidRDefault="00004018">
    <w:pPr>
      <w:pStyle w:val="aff9"/>
      <w:jc w:val="right"/>
    </w:pPr>
  </w:p>
  <w:p w14:paraId="119E6A02" w14:textId="77777777" w:rsidR="00004018" w:rsidRDefault="00004018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ACDA0" w14:textId="77777777" w:rsidR="00806845" w:rsidRDefault="00806845" w:rsidP="00135281">
      <w:pPr>
        <w:spacing w:line="240" w:lineRule="auto"/>
      </w:pPr>
      <w:r>
        <w:separator/>
      </w:r>
    </w:p>
  </w:footnote>
  <w:footnote w:type="continuationSeparator" w:id="0">
    <w:p w14:paraId="1078F830" w14:textId="77777777" w:rsidR="00806845" w:rsidRDefault="00806845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45E0D00"/>
    <w:multiLevelType w:val="hybridMultilevel"/>
    <w:tmpl w:val="E8D262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E3954E7"/>
    <w:multiLevelType w:val="multilevel"/>
    <w:tmpl w:val="E0C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 w15:restartNumberingAfterBreak="0">
    <w:nsid w:val="4212720D"/>
    <w:multiLevelType w:val="multilevel"/>
    <w:tmpl w:val="F91C352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7008CC"/>
    <w:multiLevelType w:val="multilevel"/>
    <w:tmpl w:val="7C30A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A529C"/>
    <w:multiLevelType w:val="hybridMultilevel"/>
    <w:tmpl w:val="0B2CEEB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41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4"/>
  </w:num>
  <w:num w:numId="2">
    <w:abstractNumId w:val="35"/>
  </w:num>
  <w:num w:numId="3">
    <w:abstractNumId w:val="13"/>
  </w:num>
  <w:num w:numId="4">
    <w:abstractNumId w:val="1"/>
  </w:num>
  <w:num w:numId="5">
    <w:abstractNumId w:val="2"/>
  </w:num>
  <w:num w:numId="6">
    <w:abstractNumId w:val="0"/>
  </w:num>
  <w:num w:numId="7">
    <w:abstractNumId w:val="13"/>
    <w:lvlOverride w:ilvl="0">
      <w:startOverride w:val="1"/>
    </w:lvlOverride>
  </w:num>
  <w:num w:numId="8">
    <w:abstractNumId w:val="46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23"/>
  </w:num>
  <w:num w:numId="13">
    <w:abstractNumId w:val="46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9"/>
  </w:num>
  <w:num w:numId="18">
    <w:abstractNumId w:val="30"/>
  </w:num>
  <w:num w:numId="19">
    <w:abstractNumId w:val="43"/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42"/>
  </w:num>
  <w:num w:numId="25">
    <w:abstractNumId w:val="13"/>
  </w:num>
  <w:num w:numId="26">
    <w:abstractNumId w:val="13"/>
  </w:num>
  <w:num w:numId="27">
    <w:abstractNumId w:val="13"/>
  </w:num>
  <w:num w:numId="28">
    <w:abstractNumId w:val="40"/>
  </w:num>
  <w:num w:numId="29">
    <w:abstractNumId w:val="32"/>
  </w:num>
  <w:num w:numId="30">
    <w:abstractNumId w:val="39"/>
  </w:num>
  <w:num w:numId="31">
    <w:abstractNumId w:val="18"/>
  </w:num>
  <w:num w:numId="32">
    <w:abstractNumId w:val="36"/>
  </w:num>
  <w:num w:numId="33">
    <w:abstractNumId w:val="26"/>
  </w:num>
  <w:num w:numId="34">
    <w:abstractNumId w:val="47"/>
  </w:num>
  <w:num w:numId="35">
    <w:abstractNumId w:val="17"/>
  </w:num>
  <w:num w:numId="36">
    <w:abstractNumId w:val="31"/>
  </w:num>
  <w:num w:numId="37">
    <w:abstractNumId w:val="28"/>
  </w:num>
  <w:num w:numId="38">
    <w:abstractNumId w:val="22"/>
  </w:num>
  <w:num w:numId="39">
    <w:abstractNumId w:val="15"/>
  </w:num>
  <w:num w:numId="40">
    <w:abstractNumId w:val="25"/>
  </w:num>
  <w:num w:numId="41">
    <w:abstractNumId w:val="45"/>
  </w:num>
  <w:num w:numId="42">
    <w:abstractNumId w:val="14"/>
  </w:num>
  <w:num w:numId="43">
    <w:abstractNumId w:val="48"/>
  </w:num>
  <w:num w:numId="44">
    <w:abstractNumId w:val="20"/>
  </w:num>
  <w:num w:numId="45">
    <w:abstractNumId w:val="19"/>
  </w:num>
  <w:num w:numId="46">
    <w:abstractNumId w:val="33"/>
  </w:num>
  <w:num w:numId="47">
    <w:abstractNumId w:val="44"/>
  </w:num>
  <w:num w:numId="48">
    <w:abstractNumId w:val="38"/>
  </w:num>
  <w:num w:numId="49">
    <w:abstractNumId w:val="16"/>
  </w:num>
  <w:num w:numId="50">
    <w:abstractNumId w:val="13"/>
    <w:lvlOverride w:ilvl="0">
      <w:startOverride w:val="1"/>
    </w:lvlOverride>
  </w:num>
  <w:num w:numId="51">
    <w:abstractNumId w:val="13"/>
    <w:lvlOverride w:ilvl="0">
      <w:startOverride w:val="1"/>
    </w:lvlOverride>
  </w:num>
  <w:num w:numId="52">
    <w:abstractNumId w:val="13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4"/>
  </w:num>
  <w:num w:numId="62">
    <w:abstractNumId w:val="41"/>
  </w:num>
  <w:num w:numId="63">
    <w:abstractNumId w:val="11"/>
  </w:num>
  <w:num w:numId="64">
    <w:abstractNumId w:val="13"/>
    <w:lvlOverride w:ilvl="0">
      <w:startOverride w:val="1"/>
    </w:lvlOverride>
  </w:num>
  <w:num w:numId="65">
    <w:abstractNumId w:val="13"/>
    <w:lvlOverride w:ilvl="0">
      <w:startOverride w:val="1"/>
    </w:lvlOverride>
  </w:num>
  <w:num w:numId="66">
    <w:abstractNumId w:val="46"/>
    <w:lvlOverride w:ilvl="0">
      <w:startOverride w:val="1"/>
    </w:lvlOverride>
  </w:num>
  <w:num w:numId="67">
    <w:abstractNumId w:val="13"/>
  </w:num>
  <w:num w:numId="68">
    <w:abstractNumId w:val="13"/>
    <w:lvlOverride w:ilvl="0">
      <w:startOverride w:val="1"/>
    </w:lvlOverride>
  </w:num>
  <w:num w:numId="69">
    <w:abstractNumId w:val="37"/>
  </w:num>
  <w:num w:numId="70">
    <w:abstractNumId w:val="27"/>
  </w:num>
  <w:num w:numId="71">
    <w:abstractNumId w:val="12"/>
  </w:num>
  <w:num w:numId="72">
    <w:abstractNumId w:val="2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018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3E64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3DE"/>
    <w:rsid w:val="00186D02"/>
    <w:rsid w:val="00187609"/>
    <w:rsid w:val="00190996"/>
    <w:rsid w:val="00190B94"/>
    <w:rsid w:val="00191F42"/>
    <w:rsid w:val="001947DB"/>
    <w:rsid w:val="0019570E"/>
    <w:rsid w:val="001958B9"/>
    <w:rsid w:val="00195AC9"/>
    <w:rsid w:val="001966EC"/>
    <w:rsid w:val="00196C5C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5C76"/>
    <w:rsid w:val="002169C0"/>
    <w:rsid w:val="00220D8A"/>
    <w:rsid w:val="00220E9A"/>
    <w:rsid w:val="00221877"/>
    <w:rsid w:val="00221EDC"/>
    <w:rsid w:val="00223261"/>
    <w:rsid w:val="002236D3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3D65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885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320DE"/>
    <w:rsid w:val="00332668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9CC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D7F45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2756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282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4F30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A94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0EA9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463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0801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4DA"/>
    <w:rsid w:val="006638E3"/>
    <w:rsid w:val="00666909"/>
    <w:rsid w:val="00667ABC"/>
    <w:rsid w:val="00667D9A"/>
    <w:rsid w:val="006703C9"/>
    <w:rsid w:val="0067132C"/>
    <w:rsid w:val="00673674"/>
    <w:rsid w:val="006755E0"/>
    <w:rsid w:val="00675B7C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6845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653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3C8D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0C1E"/>
    <w:rsid w:val="00982A88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C0621"/>
    <w:rsid w:val="009C0E98"/>
    <w:rsid w:val="009C22DF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17320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65F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07782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777EC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25D8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3D01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1FE2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14E9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8979"/>
  <w15:docId w15:val="{B6F80625-E196-429D-A7CD-51CE235C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BA275D"/>
    <w:pPr>
      <w:keepNext/>
      <w:keepLines/>
      <w:numPr>
        <w:numId w:val="1"/>
      </w:numPr>
      <w:suppressAutoHyphens/>
      <w:spacing w:before="480"/>
      <w:jc w:val="left"/>
      <w:outlineLvl w:val="0"/>
    </w:pPr>
    <w:rPr>
      <w:rFonts w:eastAsia="Times New Roman"/>
      <w:b/>
      <w:bCs/>
      <w:caps/>
      <w:sz w:val="36"/>
      <w:szCs w:val="28"/>
      <w:lang w:val="x-none" w:eastAsia="x-none"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A275D"/>
    <w:rPr>
      <w:rFonts w:ascii="Times New Roman" w:eastAsia="Times New Roman" w:hAnsi="Times New Roman" w:cs="Times New Roman"/>
      <w:b/>
      <w:bCs/>
      <w:caps/>
      <w:sz w:val="36"/>
      <w:szCs w:val="28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mwe-math-mathml-inline">
    <w:name w:val="mwe-math-mathml-inline"/>
    <w:basedOn w:val="a5"/>
    <w:rsid w:val="005C0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09D10-D7F9-4B4D-A10E-33684F09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</dc:creator>
  <cp:lastModifiedBy>Александр Трыкин</cp:lastModifiedBy>
  <cp:revision>16</cp:revision>
  <cp:lastPrinted>2019-06-07T20:18:00Z</cp:lastPrinted>
  <dcterms:created xsi:type="dcterms:W3CDTF">2019-06-04T20:09:00Z</dcterms:created>
  <dcterms:modified xsi:type="dcterms:W3CDTF">2019-06-07T20:18:00Z</dcterms:modified>
</cp:coreProperties>
</file>