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943" w:rsidRPr="001244E7" w:rsidRDefault="002F404B" w:rsidP="008925B3">
      <w:pPr>
        <w:ind w:firstLine="0"/>
      </w:pPr>
      <w:r w:rsidRPr="002F404B">
        <w:rPr>
          <w:b/>
        </w:rPr>
        <w:t xml:space="preserve">Метод </w:t>
      </w:r>
      <w:proofErr w:type="spellStart"/>
      <w:r w:rsidRPr="002F404B">
        <w:rPr>
          <w:b/>
        </w:rPr>
        <w:t>Галёркина</w:t>
      </w:r>
      <w:proofErr w:type="spellEnd"/>
      <w:r w:rsidRPr="002F404B">
        <w:t xml:space="preserve"> – метод прибл</w:t>
      </w:r>
      <w:r w:rsidR="000C05DC">
        <w:t>ижённого решения краевой задачи.</w:t>
      </w:r>
      <w:r w:rsidR="000C05DC" w:rsidRPr="000C05DC">
        <w:t xml:space="preserve"> </w:t>
      </w:r>
      <w:r w:rsidR="000C05DC">
        <w:t xml:space="preserve">Метод формируется почти так же, как для краевых задач. Ищем решение </w:t>
      </w:r>
      <w:proofErr w:type="gramStart"/>
      <w:r w:rsidR="000C05DC">
        <w:t xml:space="preserve">задачи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 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C05DC">
        <w:t xml:space="preserve"> </w:t>
      </w:r>
      <w:r w:rsidR="00D75943">
        <w:t>в</w:t>
      </w:r>
      <w:proofErr w:type="gramEnd"/>
      <w:r w:rsidR="00D75943">
        <w:t xml:space="preserve"> виде линейной комбинации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65585" w:rsidRPr="00265585">
        <w:t xml:space="preserve"> </w:t>
      </w:r>
      <w:r w:rsidR="00265585">
        <w:t>полной системы функций</w:t>
      </w:r>
      <w:r w:rsidR="001244E7" w:rsidRPr="001244E7">
        <w:t xml:space="preserve">, </w:t>
      </w:r>
      <w:r w:rsidR="001244E7">
        <w:t>выбранной так, чтобы выполнялись граничные условия.</w:t>
      </w:r>
    </w:p>
    <w:p w:rsidR="00A16C8C" w:rsidRDefault="001244E7" w:rsidP="008925B3">
      <w:pPr>
        <w:ind w:firstLine="0"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    a≤x≤b</m:t>
            </m:r>
          </m:e>
        </m:nary>
      </m:oMath>
      <w:r w:rsidR="00D25CB4">
        <w:t>. Потребуем, чтобы выполнялись условия ортогональности</w:t>
      </w:r>
    </w:p>
    <w:p w:rsidR="00D25CB4" w:rsidRPr="00CF7BB8" w:rsidRDefault="00D25CB4" w:rsidP="008925B3">
      <w:pPr>
        <w:ind w:firstLine="0"/>
        <w:rPr>
          <w:i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 μ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-f(x)</m:t>
            </m:r>
          </m:e>
        </m:nary>
        <m:r>
          <w:rPr>
            <w:rFonts w:ascii="Cambria Math" w:hAnsi="Cambria Math"/>
          </w:rPr>
          <m:t>]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dx</m:t>
        </m:r>
        <m:r>
          <w:rPr>
            <w:rFonts w:ascii="Cambria Math" w:hAnsi="Cambria Math"/>
          </w:rPr>
          <m:t>=0, 1 ≤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</m:oMath>
      <w:r w:rsidR="007D36B0" w:rsidRPr="007D36B0">
        <w:t xml:space="preserve">. </w:t>
      </w:r>
      <w:r w:rsidR="007D36B0">
        <w:t xml:space="preserve">Эти условия образуют алгебраическую систему </w:t>
      </w:r>
      <m:oMath>
        <m:r>
          <w:rPr>
            <w:rFonts w:ascii="Cambria Math" w:hAnsi="Cambria Math"/>
            <w:lang w:val="en-US"/>
          </w:rPr>
          <m:t>n</m:t>
        </m:r>
      </m:oMath>
      <w:r w:rsidR="007D36B0" w:rsidRPr="007D36B0">
        <w:t xml:space="preserve"> </w:t>
      </w:r>
      <w:r w:rsidR="007D36B0">
        <w:t xml:space="preserve">уравнений с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</m:t>
        </m:r>
      </m:oMath>
      <w:r w:rsidR="007D36B0" w:rsidRPr="007D36B0">
        <w:t xml:space="preserve"> </w:t>
      </w:r>
      <w:r w:rsidR="007D36B0">
        <w:t xml:space="preserve">неизвестным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,μ</m:t>
        </m:r>
      </m:oMath>
      <w:r w:rsidR="00CF7BB8" w:rsidRPr="00CF7BB8">
        <w:t xml:space="preserve"> </w:t>
      </w:r>
      <w:r w:rsidR="00CF7BB8">
        <w:t>недостающее уравнение получаем из граничного условия.</w:t>
      </w:r>
    </w:p>
    <w:p w:rsidR="00C174A0" w:rsidRDefault="00CF7BB8" w:rsidP="008925B3">
      <w:pPr>
        <w:ind w:firstLine="0"/>
      </w:pPr>
      <w:r>
        <w:t>Еще раз поподробнее и попроще.</w:t>
      </w:r>
    </w:p>
    <w:p w:rsidR="008D4633" w:rsidRDefault="008D4633" w:rsidP="008D4633">
      <w:pPr>
        <w:ind w:firstLine="0"/>
      </w:pPr>
      <w:r>
        <w:t xml:space="preserve">Первым шагом в реализации метода </w:t>
      </w:r>
      <w:proofErr w:type="spellStart"/>
      <w:r>
        <w:t>Галё</w:t>
      </w:r>
      <w:bookmarkStart w:id="0" w:name="_GoBack"/>
      <w:bookmarkEnd w:id="0"/>
      <w:r>
        <w:t>ркина</w:t>
      </w:r>
      <w:proofErr w:type="spellEnd"/>
      <w:r>
        <w:t xml:space="preserve"> является выбор набора базисных функций, которые:</w:t>
      </w:r>
    </w:p>
    <w:p w:rsidR="008D4633" w:rsidRDefault="008D4633" w:rsidP="008D4633">
      <w:pPr>
        <w:pStyle w:val="a2"/>
      </w:pPr>
      <w:r>
        <w:t>удовлетворяют граничным условиям.</w:t>
      </w:r>
    </w:p>
    <w:p w:rsidR="008D4633" w:rsidRDefault="008D4633" w:rsidP="008D4633">
      <w:pPr>
        <w:pStyle w:val="a2"/>
      </w:pPr>
      <w:r>
        <w:t>в пределе бесконечного количества элементов базиса образуют полную систему.</w:t>
      </w:r>
    </w:p>
    <w:p w:rsidR="008D4633" w:rsidRDefault="008D4633" w:rsidP="008D4633">
      <w:pPr>
        <w:ind w:firstLine="0"/>
      </w:pPr>
      <w:r>
        <w:t>Конкретный вид функций определяется из специфики задачи и удобства работы. Часто применяются тригонометрические функции, ортогональные полиномы (полиномы Лежандра, Чебышёва, Эрмита и др.).</w:t>
      </w:r>
    </w:p>
    <w:p w:rsidR="00CF7BB8" w:rsidRDefault="008D4633" w:rsidP="008D4633">
      <w:pPr>
        <w:ind w:firstLine="0"/>
      </w:pPr>
      <w:r>
        <w:t>Решение представляется в виде разложения по базису:</w:t>
      </w:r>
      <w:r w:rsidR="00CF7BB8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    a≤x≤b</m:t>
            </m:r>
          </m:e>
        </m:nary>
      </m:oMath>
    </w:p>
    <w:p w:rsidR="00643C10" w:rsidRPr="00643C10" w:rsidRDefault="00643C10" w:rsidP="008D4633">
      <w:pPr>
        <w:ind w:firstLine="0"/>
      </w:pPr>
      <w:r w:rsidRPr="00643C10">
        <w:t>Далее выдвигается требование ортогональности невяз</w:t>
      </w:r>
      <w:r>
        <w:t xml:space="preserve">ки к базисным функциям. Невязка – это погрешность вычисления, т.е.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 μ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-f(x</m:t>
        </m:r>
        <m:r>
          <w:rPr>
            <w:rFonts w:ascii="Cambria Math" w:hAnsi="Cambria Math"/>
          </w:rPr>
          <m:t>)</m:t>
        </m:r>
      </m:oMath>
      <w:r>
        <w:t xml:space="preserve">, отсюда и получаем такой интеграл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 μ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-f(x)</m:t>
            </m:r>
          </m:e>
        </m:nary>
        <m:r>
          <w:rPr>
            <w:rFonts w:ascii="Cambria Math" w:hAnsi="Cambria Math"/>
          </w:rPr>
          <m:t>]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dx</m:t>
        </m:r>
        <m:r>
          <w:rPr>
            <w:rFonts w:ascii="Cambria Math" w:hAnsi="Cambria Math"/>
          </w:rPr>
          <m:t>=0, 1 ≤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</m:oMath>
      <w:r>
        <w:t>.</w:t>
      </w:r>
    </w:p>
    <w:sectPr w:rsidR="00643C10" w:rsidRPr="00643C10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4DF" w:rsidRDefault="00BC54DF" w:rsidP="00135281">
      <w:pPr>
        <w:spacing w:line="240" w:lineRule="auto"/>
      </w:pPr>
      <w:r>
        <w:separator/>
      </w:r>
    </w:p>
  </w:endnote>
  <w:endnote w:type="continuationSeparator" w:id="0">
    <w:p w:rsidR="00BC54DF" w:rsidRDefault="00BC54DF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02" w:rsidRDefault="00532402">
    <w:pPr>
      <w:pStyle w:val="aff9"/>
      <w:jc w:val="right"/>
    </w:pPr>
  </w:p>
  <w:p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4DF" w:rsidRDefault="00BC54DF" w:rsidP="00135281">
      <w:pPr>
        <w:spacing w:line="240" w:lineRule="auto"/>
      </w:pPr>
      <w:r>
        <w:separator/>
      </w:r>
    </w:p>
  </w:footnote>
  <w:footnote w:type="continuationSeparator" w:id="0">
    <w:p w:rsidR="00BC54DF" w:rsidRDefault="00BC54DF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5DC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44E7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5585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04B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3C10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07B22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36B0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4633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39C1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6C8C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54DF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174A0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1114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CF7BB8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CB4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5943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6F7E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998EA-EF6B-4A96-B5F5-B20430428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Павел</cp:lastModifiedBy>
  <cp:revision>19</cp:revision>
  <cp:lastPrinted>2014-06-05T17:56:00Z</cp:lastPrinted>
  <dcterms:created xsi:type="dcterms:W3CDTF">2019-06-04T20:09:00Z</dcterms:created>
  <dcterms:modified xsi:type="dcterms:W3CDTF">2019-06-05T09:54:00Z</dcterms:modified>
</cp:coreProperties>
</file>