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hd w:val="clear" w:color="auto" w:fill="auto"/>
        <w:wordWrap/>
        <w:adjustRightInd/>
        <w:snapToGrid/>
        <w:spacing w:line="240" w:lineRule="auto"/>
        <w:ind w:left="0" w:leftChars="0" w:right="0"/>
        <w:jc w:val="center"/>
        <w:textAlignment w:val="auto"/>
        <w:rPr>
          <w:rFonts w:hint="eastAsia" w:ascii="Georgia" w:hAnsi="Georgia" w:cs="Georgia"/>
          <w:color w:val="auto"/>
          <w:shd w:val="clear" w:color="auto" w:fill="auto"/>
          <w:lang w:val="en-US" w:eastAsia="zh-CN"/>
        </w:rPr>
      </w:pPr>
      <w:r>
        <w:rPr>
          <w:rFonts w:hint="eastAsia" w:ascii="Georgia" w:hAnsi="Georgia" w:cs="Georgia"/>
          <w:color w:val="auto"/>
          <w:shd w:val="clear" w:color="auto" w:fill="auto"/>
          <w:lang w:val="en-US" w:eastAsia="zh-CN"/>
        </w:rPr>
        <w:t>13.</w:t>
      </w:r>
      <w:bookmarkStart w:id="0" w:name="_GoBack"/>
      <w:bookmarkEnd w:id="0"/>
      <w:r>
        <w:rPr>
          <w:rFonts w:hint="default" w:ascii="Georgia" w:hAnsi="Georgia" w:cs="Georgia"/>
          <w:color w:val="auto"/>
          <w:shd w:val="clear" w:color="auto" w:fill="auto"/>
          <w:lang w:val="en-US" w:eastAsia="zh-CN"/>
        </w:rPr>
        <w:t>圣经辅导</w:t>
      </w:r>
      <w:r>
        <w:rPr>
          <w:rFonts w:hint="eastAsia" w:ascii="Georgia" w:hAnsi="Georgia" w:cs="Georgia"/>
          <w:color w:val="auto"/>
          <w:shd w:val="clear" w:color="auto" w:fill="auto"/>
          <w:lang w:val="en-US" w:eastAsia="zh-CN"/>
        </w:rPr>
        <w:t xml:space="preserve"> </w:t>
      </w:r>
      <w:r>
        <w:rPr>
          <w:rFonts w:hint="default" w:ascii="Georgia" w:hAnsi="Georgia" w:cs="Georgia"/>
          <w:color w:val="auto"/>
          <w:shd w:val="clear" w:color="auto" w:fill="auto"/>
          <w:lang w:val="en-US" w:eastAsia="zh-CN"/>
        </w:rPr>
        <w:t>整合辅导</w:t>
      </w:r>
      <w:r>
        <w:rPr>
          <w:rFonts w:hint="eastAsia" w:ascii="Georgia" w:hAnsi="Georgia" w:cs="Georgia"/>
          <w:color w:val="auto"/>
          <w:shd w:val="clear" w:color="auto" w:fill="auto"/>
          <w:lang w:val="en-US" w:eastAsia="zh-CN"/>
        </w:rPr>
        <w:t xml:space="preserve"> </w:t>
      </w:r>
      <w:r>
        <w:rPr>
          <w:rFonts w:hint="default" w:ascii="Georgia" w:hAnsi="Georgia" w:cs="Georgia"/>
          <w:color w:val="auto"/>
          <w:shd w:val="clear" w:color="auto" w:fill="auto"/>
          <w:lang w:val="en-US" w:eastAsia="zh-CN"/>
        </w:rPr>
        <w:t>基督教辅导？</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eastAsia="Segoe UI" w:cs="Georgia"/>
          <w:i w:val="0"/>
          <w:caps w:val="0"/>
          <w:color w:val="2C3E50"/>
          <w:spacing w:val="0"/>
          <w:sz w:val="21"/>
          <w:szCs w:val="21"/>
        </w:rPr>
        <w:t>    什么是整合辅导？顾名思义，就是把心理学（以及精神病学）和圣经整合在一起的辅导方式。关于圣经辅导的定义请点击阅览《</w:t>
      </w:r>
      <w:r>
        <w:rPr>
          <w:rFonts w:hint="default" w:ascii="Georgia" w:hAnsi="Georgia" w:eastAsia="Segoe UI" w:cs="Georgia"/>
          <w:i w:val="0"/>
          <w:caps w:val="0"/>
          <w:color w:val="3366FF"/>
          <w:spacing w:val="0"/>
          <w:sz w:val="21"/>
          <w:szCs w:val="21"/>
          <w:u w:val="none"/>
        </w:rPr>
        <w:fldChar w:fldCharType="begin"/>
      </w:r>
      <w:r>
        <w:rPr>
          <w:rFonts w:hint="default" w:ascii="Georgia" w:hAnsi="Georgia" w:eastAsia="Segoe UI" w:cs="Georgia"/>
          <w:i w:val="0"/>
          <w:caps w:val="0"/>
          <w:color w:val="3366FF"/>
          <w:spacing w:val="0"/>
          <w:sz w:val="21"/>
          <w:szCs w:val="21"/>
          <w:u w:val="none"/>
        </w:rPr>
        <w:instrText xml:space="preserve"> HYPERLINK "https://cdnapi.yongbuzhixi.com/node/12677" </w:instrText>
      </w:r>
      <w:r>
        <w:rPr>
          <w:rFonts w:hint="default" w:ascii="Georgia" w:hAnsi="Georgia" w:eastAsia="Segoe UI" w:cs="Georgia"/>
          <w:i w:val="0"/>
          <w:caps w:val="0"/>
          <w:color w:val="3366FF"/>
          <w:spacing w:val="0"/>
          <w:sz w:val="21"/>
          <w:szCs w:val="21"/>
          <w:u w:val="none"/>
        </w:rPr>
        <w:fldChar w:fldCharType="separate"/>
      </w:r>
      <w:r>
        <w:rPr>
          <w:rFonts w:hint="default" w:ascii="Georgia" w:hAnsi="Georgia" w:eastAsia="Segoe UI" w:cs="Georgia"/>
          <w:i w:val="0"/>
          <w:caps w:val="0"/>
          <w:color w:val="3366FF"/>
          <w:spacing w:val="0"/>
          <w:sz w:val="21"/>
          <w:szCs w:val="21"/>
          <w:u w:val="none"/>
        </w:rPr>
        <w:t>到底什么是圣经辅导</w:t>
      </w:r>
      <w:r>
        <w:rPr>
          <w:rFonts w:hint="default" w:ascii="Georgia" w:hAnsi="Georgia" w:eastAsia="Segoe UI" w:cs="Georgia"/>
          <w:i w:val="0"/>
          <w:caps w:val="0"/>
          <w:color w:val="3366FF"/>
          <w:spacing w:val="0"/>
          <w:sz w:val="21"/>
          <w:szCs w:val="21"/>
          <w:u w:val="none"/>
        </w:rPr>
        <w:fldChar w:fldCharType="end"/>
      </w:r>
      <w:r>
        <w:rPr>
          <w:rFonts w:hint="default" w:ascii="Georgia" w:hAnsi="Georgia" w:eastAsia="Segoe UI" w:cs="Georgia"/>
          <w:i w:val="0"/>
          <w:caps w:val="0"/>
          <w:color w:val="2C3E50"/>
          <w:spacing w:val="0"/>
          <w:sz w:val="21"/>
          <w:szCs w:val="21"/>
        </w:rPr>
        <w:t>》。整合辅导和圣经辅导有哪些区别呢？根据笔者的研究，主要有以下几点（我在完善这篇文章的过程中得到了一些圣经辅导员的帮助，在此表示诚挚的感谢）：</w:t>
      </w:r>
    </w:p>
    <w:p>
      <w:pPr>
        <w:pStyle w:val="4"/>
        <w:widowControl/>
        <w:wordWrap/>
        <w:adjustRightInd/>
        <w:snapToGrid/>
        <w:spacing w:before="100" w:beforeAutospacing="1" w:after="100" w:afterAutospacing="1" w:line="240" w:lineRule="auto"/>
        <w:ind w:left="0" w:leftChars="0" w:right="0" w:firstLine="42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eastAsia="Segoe UI" w:cs="Georgia"/>
          <w:i w:val="0"/>
          <w:caps w:val="0"/>
          <w:color w:val="2C3E50"/>
          <w:spacing w:val="0"/>
          <w:sz w:val="21"/>
          <w:szCs w:val="21"/>
        </w:rPr>
        <w:t>1、整合辅导大都认为圣经真理仅仅是根基，圣经并没有提供</w:t>
      </w:r>
      <w:r>
        <w:rPr>
          <w:rFonts w:hint="default" w:ascii="Georgia" w:hAnsi="Georgia" w:eastAsia="宋体" w:cs="Georgia"/>
          <w:i w:val="0"/>
          <w:caps w:val="0"/>
          <w:color w:val="2C3E50"/>
          <w:spacing w:val="0"/>
          <w:sz w:val="21"/>
          <w:szCs w:val="21"/>
          <w:lang w:eastAsia="zh-CN"/>
        </w:rPr>
        <w:t>辅导所需要的</w:t>
      </w:r>
      <w:r>
        <w:rPr>
          <w:rFonts w:hint="default" w:ascii="Georgia" w:hAnsi="Georgia" w:eastAsia="Segoe UI" w:cs="Georgia"/>
          <w:i w:val="0"/>
          <w:caps w:val="0"/>
          <w:color w:val="2C3E50"/>
          <w:spacing w:val="0"/>
          <w:sz w:val="21"/>
          <w:szCs w:val="21"/>
        </w:rPr>
        <w:t>关于人的全备的知识，我们必须学习心理学（以及精神病学）里面没有违背基督信仰的价值观的内容，以帮助我们更好认识人和环境。</w:t>
      </w:r>
      <w:r>
        <w:rPr>
          <w:rFonts w:hint="default" w:ascii="Georgia" w:hAnsi="Georgia" w:eastAsia="Segoe UI" w:cs="Georgia"/>
          <w:i w:val="0"/>
          <w:caps w:val="0"/>
          <w:color w:val="2C3E50"/>
          <w:spacing w:val="0"/>
          <w:sz w:val="21"/>
          <w:szCs w:val="21"/>
          <w:u w:val="single" w:color="auto"/>
        </w:rPr>
        <w:t>圣经辅导则深深扎根于圣经，认为圣经提供了足够的知识让我们可以认识人和处理人的各种状况。圣经是切身的、充分的或全备的，是辅导的首要资源</w:t>
      </w:r>
      <w:r>
        <w:rPr>
          <w:rFonts w:hint="default" w:ascii="Georgia" w:hAnsi="Georgia" w:eastAsia="Segoe UI" w:cs="Georgia"/>
          <w:i w:val="0"/>
          <w:caps w:val="0"/>
          <w:color w:val="2C3E50"/>
          <w:spacing w:val="0"/>
          <w:sz w:val="21"/>
          <w:szCs w:val="21"/>
        </w:rPr>
        <w:t>。虽然我们可以向任何人、任何学科学习并得到帮助，圣经辅导也承认心理学（以及精神病学）可能会带来一些有益的观察（甚至技巧）</w:t>
      </w:r>
      <w:r>
        <w:rPr>
          <w:rFonts w:hint="default"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但是我们必须留意其中</w:t>
      </w:r>
      <w:r>
        <w:rPr>
          <w:rFonts w:hint="default" w:ascii="Georgia" w:hAnsi="Georgia" w:eastAsia="Segoe UI" w:cs="Georgia"/>
          <w:i w:val="0"/>
          <w:caps w:val="0"/>
          <w:color w:val="2C3E50"/>
          <w:spacing w:val="0"/>
          <w:sz w:val="21"/>
          <w:szCs w:val="21"/>
          <w:u w:val="single" w:color="auto"/>
        </w:rPr>
        <w:t>错误的预设</w:t>
      </w:r>
      <w:r>
        <w:rPr>
          <w:rFonts w:hint="default" w:ascii="Georgia" w:hAnsi="Georgia" w:cs="Georgia"/>
          <w:i w:val="0"/>
          <w:caps w:val="0"/>
          <w:color w:val="2C3E50"/>
          <w:spacing w:val="0"/>
          <w:sz w:val="21"/>
          <w:szCs w:val="21"/>
          <w:lang w:val="en-US" w:eastAsia="zh-CN"/>
        </w:rPr>
        <w:t>以</w:t>
      </w:r>
      <w:r>
        <w:rPr>
          <w:rFonts w:hint="default" w:ascii="Georgia" w:hAnsi="Georgia" w:eastAsia="Segoe UI" w:cs="Georgia"/>
          <w:i w:val="0"/>
          <w:caps w:val="0"/>
          <w:color w:val="2C3E50"/>
          <w:spacing w:val="0"/>
          <w:sz w:val="21"/>
          <w:szCs w:val="21"/>
        </w:rPr>
        <w:t>及</w:t>
      </w:r>
      <w:r>
        <w:rPr>
          <w:rFonts w:hint="default" w:ascii="Georgia" w:hAnsi="Georgia" w:eastAsia="宋体" w:cs="Georgia"/>
          <w:i w:val="0"/>
          <w:caps w:val="0"/>
          <w:color w:val="2C3E50"/>
          <w:spacing w:val="0"/>
          <w:sz w:val="21"/>
          <w:szCs w:val="21"/>
          <w:lang w:eastAsia="zh-CN"/>
        </w:rPr>
        <w:t>这些预设</w:t>
      </w:r>
      <w:r>
        <w:rPr>
          <w:rFonts w:hint="default" w:ascii="Georgia" w:hAnsi="Georgia" w:eastAsia="Segoe UI" w:cs="Georgia"/>
          <w:i w:val="0"/>
          <w:caps w:val="0"/>
          <w:color w:val="2C3E50"/>
          <w:spacing w:val="0"/>
          <w:sz w:val="21"/>
          <w:szCs w:val="21"/>
        </w:rPr>
        <w:t>所带来的扭曲，而且从辅导的角度来看</w:t>
      </w:r>
      <w:r>
        <w:rPr>
          <w:rFonts w:hint="default"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学习这些信息并不是我们的必须任务或首要任务。</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cs="Georgia"/>
          <w:i w:val="0"/>
          <w:caps w:val="0"/>
          <w:color w:val="2C3E50"/>
          <w:spacing w:val="0"/>
          <w:sz w:val="21"/>
          <w:szCs w:val="21"/>
          <w:lang w:val="en-US" w:eastAsia="zh-CN"/>
        </w:rPr>
        <w:tab/>
      </w:r>
      <w:r>
        <w:rPr>
          <w:rFonts w:hint="default" w:ascii="Georgia" w:hAnsi="Georgia" w:eastAsia="Segoe UI" w:cs="Georgia"/>
          <w:i w:val="0"/>
          <w:caps w:val="0"/>
          <w:color w:val="2C3E50"/>
          <w:spacing w:val="0"/>
          <w:sz w:val="21"/>
          <w:szCs w:val="21"/>
        </w:rPr>
        <w:t>2、整合辅导大都认为心理学（以及精神病学）属于普遍启示的范畴，整合辅导致力于把神的话语所带来的特殊启示和心理学研究所带来的普遍启示整合在一起的工作</w:t>
      </w:r>
      <w:r>
        <w:rPr>
          <w:rFonts w:hint="default"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虽然有些整合辅导不用或不提</w:t>
      </w:r>
      <w:r>
        <w:rPr>
          <w:rFonts w:hint="default"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普遍启示</w:t>
      </w:r>
      <w:r>
        <w:rPr>
          <w:rFonts w:hint="default"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，而用“普遍恩典”</w:t>
      </w:r>
      <w:r>
        <w:rPr>
          <w:rFonts w:hint="default" w:ascii="Georgia" w:hAnsi="Georgia" w:cs="Georgia"/>
          <w:i w:val="0"/>
          <w:caps w:val="0"/>
          <w:color w:val="2C3E50"/>
          <w:spacing w:val="0"/>
          <w:sz w:val="21"/>
          <w:szCs w:val="21"/>
          <w:lang w:val="en-US" w:eastAsia="zh-CN"/>
        </w:rPr>
        <w:t>替</w:t>
      </w:r>
      <w:r>
        <w:rPr>
          <w:rFonts w:hint="eastAsia" w:ascii="Georgia" w:hAnsi="Georgia" w:cs="Georgia"/>
          <w:i w:val="0"/>
          <w:caps w:val="0"/>
          <w:color w:val="2C3E50"/>
          <w:spacing w:val="0"/>
          <w:sz w:val="21"/>
          <w:szCs w:val="21"/>
          <w:lang w:val="en-US" w:eastAsia="zh-CN"/>
        </w:rPr>
        <w:t>代</w:t>
      </w:r>
      <w:r>
        <w:rPr>
          <w:rFonts w:hint="default" w:ascii="Georgia" w:hAnsi="Georgia" w:eastAsia="Segoe UI" w:cs="Georgia"/>
          <w:i w:val="0"/>
          <w:caps w:val="0"/>
          <w:color w:val="2C3E50"/>
          <w:spacing w:val="0"/>
          <w:sz w:val="21"/>
          <w:szCs w:val="21"/>
        </w:rPr>
        <w:t>，但意思类似，都是在心理学里面寻找真理）。</w:t>
      </w:r>
      <w:r>
        <w:rPr>
          <w:rFonts w:hint="default" w:ascii="Georgia" w:hAnsi="Georgia" w:eastAsia="Segoe UI" w:cs="Georgia"/>
          <w:i w:val="0"/>
          <w:caps w:val="0"/>
          <w:color w:val="2C3E50"/>
          <w:spacing w:val="0"/>
          <w:sz w:val="21"/>
          <w:szCs w:val="21"/>
          <w:u w:val="single" w:color="auto"/>
        </w:rPr>
        <w:t>圣经辅导则认为心理学不属于普遍启示。普遍启示是从神</w:t>
      </w:r>
      <w:r>
        <w:rPr>
          <w:rFonts w:hint="eastAsia" w:ascii="Georgia" w:hAnsi="Georgia" w:cs="Georgia"/>
          <w:i w:val="0"/>
          <w:caps w:val="0"/>
          <w:color w:val="2C3E50"/>
          <w:spacing w:val="0"/>
          <w:sz w:val="21"/>
          <w:szCs w:val="21"/>
          <w:u w:val="single" w:color="auto"/>
          <w:lang w:val="en-US" w:eastAsia="zh-CN"/>
        </w:rPr>
        <w:t>而</w:t>
      </w:r>
      <w:r>
        <w:rPr>
          <w:rFonts w:hint="default" w:ascii="Georgia" w:hAnsi="Georgia" w:eastAsia="Segoe UI" w:cs="Georgia"/>
          <w:i w:val="0"/>
          <w:caps w:val="0"/>
          <w:color w:val="2C3E50"/>
          <w:spacing w:val="0"/>
          <w:sz w:val="21"/>
          <w:szCs w:val="21"/>
          <w:u w:val="single" w:color="auto"/>
        </w:rPr>
        <w:t>来，借着受造界</w:t>
      </w:r>
      <w:r>
        <w:rPr>
          <w:rFonts w:hint="eastAsia" w:ascii="Georgia" w:hAnsi="Georgia" w:cs="Georgia"/>
          <w:i w:val="0"/>
          <w:caps w:val="0"/>
          <w:color w:val="2C3E50"/>
          <w:spacing w:val="0"/>
          <w:sz w:val="21"/>
          <w:szCs w:val="21"/>
          <w:u w:val="single" w:color="auto"/>
          <w:lang w:val="en-US" w:eastAsia="zh-CN"/>
        </w:rPr>
        <w:t>让所有人</w:t>
      </w:r>
      <w:r>
        <w:rPr>
          <w:rFonts w:hint="default" w:ascii="Georgia" w:hAnsi="Georgia" w:eastAsia="Segoe UI" w:cs="Georgia"/>
          <w:i w:val="0"/>
          <w:caps w:val="0"/>
          <w:color w:val="2C3E50"/>
          <w:spacing w:val="0"/>
          <w:sz w:val="21"/>
          <w:szCs w:val="21"/>
          <w:u w:val="single" w:color="auto"/>
        </w:rPr>
        <w:t>晓得关于神的永能和神性的启示，是每个人都必须遵守的</w:t>
      </w:r>
      <w:r>
        <w:rPr>
          <w:rFonts w:hint="default" w:ascii="Georgia" w:hAnsi="Georgia" w:eastAsia="Segoe UI" w:cs="Georgia"/>
          <w:i w:val="0"/>
          <w:caps w:val="0"/>
          <w:color w:val="2C3E50"/>
          <w:spacing w:val="0"/>
          <w:sz w:val="21"/>
          <w:szCs w:val="21"/>
        </w:rPr>
        <w:t>。因为世人都压抑或否认这个启示，所以都在神的愤怒之下（罗1:18-20）。虽然心理学（以及精神病学）可能提供了一些有益的观察（甚至技巧），也可能会帮助到一些人，但这些并不是普遍启示，也不等同于真理，也不是我们必须遵循的。</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宋体" w:cs="Georgia"/>
          <w:i w:val="0"/>
          <w:caps w:val="0"/>
          <w:color w:val="2C3E50"/>
          <w:spacing w:val="0"/>
          <w:sz w:val="21"/>
          <w:szCs w:val="21"/>
          <w:lang w:eastAsia="zh-CN"/>
        </w:rPr>
      </w:pPr>
      <w:r>
        <w:rPr>
          <w:rFonts w:hint="default" w:ascii="Georgia" w:hAnsi="Georgia" w:cs="Georgia"/>
          <w:i w:val="0"/>
          <w:caps w:val="0"/>
          <w:color w:val="2C3E50"/>
          <w:spacing w:val="0"/>
          <w:sz w:val="21"/>
          <w:szCs w:val="21"/>
          <w:lang w:val="en-US" w:eastAsia="zh-CN"/>
        </w:rPr>
        <w:tab/>
      </w:r>
      <w:r>
        <w:rPr>
          <w:rFonts w:hint="default" w:ascii="Georgia" w:hAnsi="Georgia" w:eastAsia="Segoe UI" w:cs="Georgia"/>
          <w:i w:val="0"/>
          <w:caps w:val="0"/>
          <w:color w:val="2C3E50"/>
          <w:spacing w:val="0"/>
          <w:sz w:val="21"/>
          <w:szCs w:val="21"/>
        </w:rPr>
        <w:t>3、整合辅导大都认可三元论，认为人是由</w:t>
      </w:r>
      <w:r>
        <w:rPr>
          <w:rFonts w:hint="default" w:ascii="Georgia" w:hAnsi="Georgia" w:eastAsia="Segoe UI" w:cs="Georgia"/>
          <w:i w:val="0"/>
          <w:caps w:val="0"/>
          <w:color w:val="3366FF"/>
          <w:spacing w:val="0"/>
          <w:sz w:val="21"/>
          <w:szCs w:val="21"/>
          <w:u w:val="none"/>
        </w:rPr>
        <w:fldChar w:fldCharType="begin"/>
      </w:r>
      <w:r>
        <w:rPr>
          <w:rFonts w:hint="default" w:ascii="Georgia" w:hAnsi="Georgia" w:eastAsia="Segoe UI" w:cs="Georgia"/>
          <w:i w:val="0"/>
          <w:caps w:val="0"/>
          <w:color w:val="3366FF"/>
          <w:spacing w:val="0"/>
          <w:sz w:val="21"/>
          <w:szCs w:val="21"/>
          <w:u w:val="none"/>
        </w:rPr>
        <w:instrText xml:space="preserve"> HYPERLINK "https://www.ccef.org/resources/individual_jbc_article/dichotomy-or-trichotomy-how-doctrine-man-shapes-treatment-depression" </w:instrText>
      </w:r>
      <w:r>
        <w:rPr>
          <w:rFonts w:hint="default" w:ascii="Georgia" w:hAnsi="Georgia" w:eastAsia="Segoe UI" w:cs="Georgia"/>
          <w:i w:val="0"/>
          <w:caps w:val="0"/>
          <w:color w:val="3366FF"/>
          <w:spacing w:val="0"/>
          <w:sz w:val="21"/>
          <w:szCs w:val="21"/>
          <w:u w:val="none"/>
        </w:rPr>
        <w:fldChar w:fldCharType="separate"/>
      </w:r>
      <w:r>
        <w:rPr>
          <w:rStyle w:val="6"/>
          <w:rFonts w:hint="default" w:ascii="Georgia" w:hAnsi="Georgia" w:eastAsia="Segoe UI" w:cs="Georgia"/>
          <w:i w:val="0"/>
          <w:caps w:val="0"/>
          <w:color w:val="3366FF"/>
          <w:spacing w:val="0"/>
          <w:sz w:val="21"/>
          <w:szCs w:val="21"/>
          <w:u w:val="none"/>
        </w:rPr>
        <w:t>灵、魂、体三部分</w:t>
      </w:r>
      <w:r>
        <w:rPr>
          <w:rFonts w:hint="default" w:ascii="Georgia" w:hAnsi="Georgia" w:eastAsia="Segoe UI" w:cs="Georgia"/>
          <w:i w:val="0"/>
          <w:caps w:val="0"/>
          <w:color w:val="3366FF"/>
          <w:spacing w:val="0"/>
          <w:sz w:val="21"/>
          <w:szCs w:val="21"/>
          <w:u w:val="none"/>
        </w:rPr>
        <w:fldChar w:fldCharType="end"/>
      </w:r>
      <w:r>
        <w:rPr>
          <w:rFonts w:hint="default" w:ascii="Georgia" w:hAnsi="Georgia" w:eastAsia="Segoe UI" w:cs="Georgia"/>
          <w:i w:val="0"/>
          <w:caps w:val="0"/>
          <w:color w:val="2C3E50"/>
          <w:spacing w:val="0"/>
          <w:sz w:val="21"/>
          <w:szCs w:val="21"/>
        </w:rPr>
        <w:t>构成，心理学主要研究的是魂的层面，神学研究的是灵的层面。圣经辅导则基本是二元论，认为人是由灵魂和身体两部分组成。心、人心、内心、心灵等是圣经常用的描述灵魂及其功能的重要词汇。</w:t>
      </w:r>
      <w:r>
        <w:rPr>
          <w:rFonts w:hint="default" w:ascii="Georgia" w:hAnsi="Georgia" w:eastAsia="宋体" w:cs="Georgia"/>
          <w:i w:val="0"/>
          <w:caps w:val="0"/>
          <w:color w:val="2C3E50"/>
          <w:spacing w:val="0"/>
          <w:sz w:val="21"/>
          <w:szCs w:val="21"/>
          <w:lang w:eastAsia="zh-CN"/>
        </w:rPr>
        <w:t>详情请阅读《</w:t>
      </w:r>
      <w:r>
        <w:rPr>
          <w:rFonts w:hint="default" w:ascii="Georgia" w:hAnsi="Georgia" w:eastAsia="宋体" w:cs="Georgia"/>
          <w:i w:val="0"/>
          <w:caps w:val="0"/>
          <w:color w:val="0000FF"/>
          <w:spacing w:val="0"/>
          <w:sz w:val="21"/>
          <w:szCs w:val="21"/>
          <w:lang w:eastAsia="zh-CN"/>
        </w:rPr>
        <w:fldChar w:fldCharType="begin"/>
      </w:r>
      <w:r>
        <w:rPr>
          <w:rFonts w:hint="default" w:ascii="Georgia" w:hAnsi="Georgia" w:eastAsia="宋体" w:cs="Georgia"/>
          <w:i w:val="0"/>
          <w:caps w:val="0"/>
          <w:color w:val="0000FF"/>
          <w:spacing w:val="0"/>
          <w:sz w:val="21"/>
          <w:szCs w:val="21"/>
          <w:lang w:eastAsia="zh-CN"/>
        </w:rPr>
        <w:instrText xml:space="preserve"> HYPERLINK "https://simai.ml/%E4%BF%A1%E4%BB%B0%E6%8E%A2%E7%B4%A2/%E4%BA%BA%E7%B1%BB%E4%B8%8E%E6%9C%AA%E6%9D%A5/%E6%98%AF%E7%81%B5%E3%80%81%E9%AD%82%E3%80%81%E4%BD%93%E8%BF%98%E6%98%AF%E7%81%B5%E9%AD%82%E5%92%8C%E8%BA%AB%E4%BD%93.html" </w:instrText>
      </w:r>
      <w:r>
        <w:rPr>
          <w:rFonts w:hint="default" w:ascii="Georgia" w:hAnsi="Georgia" w:eastAsia="宋体" w:cs="Georgia"/>
          <w:i w:val="0"/>
          <w:caps w:val="0"/>
          <w:color w:val="0000FF"/>
          <w:spacing w:val="0"/>
          <w:sz w:val="21"/>
          <w:szCs w:val="21"/>
          <w:lang w:eastAsia="zh-CN"/>
        </w:rPr>
        <w:fldChar w:fldCharType="separate"/>
      </w:r>
      <w:r>
        <w:rPr>
          <w:rStyle w:val="7"/>
          <w:rFonts w:hint="default" w:ascii="Georgia" w:hAnsi="Georgia" w:eastAsia="宋体" w:cs="Georgia"/>
          <w:i w:val="0"/>
          <w:caps w:val="0"/>
          <w:spacing w:val="0"/>
          <w:sz w:val="21"/>
          <w:szCs w:val="21"/>
          <w:lang w:eastAsia="zh-CN"/>
        </w:rPr>
        <w:t>灵、魂、体还是灵魂和身体？</w:t>
      </w:r>
      <w:r>
        <w:rPr>
          <w:rFonts w:hint="default" w:ascii="Georgia" w:hAnsi="Georgia" w:eastAsia="宋体" w:cs="Georgia"/>
          <w:i w:val="0"/>
          <w:caps w:val="0"/>
          <w:color w:val="0000FF"/>
          <w:spacing w:val="0"/>
          <w:sz w:val="21"/>
          <w:szCs w:val="21"/>
          <w:lang w:eastAsia="zh-CN"/>
        </w:rPr>
        <w:fldChar w:fldCharType="end"/>
      </w:r>
      <w:r>
        <w:rPr>
          <w:rFonts w:hint="default" w:ascii="Georgia" w:hAnsi="Georgia" w:eastAsia="宋体" w:cs="Georgia"/>
          <w:i w:val="0"/>
          <w:caps w:val="0"/>
          <w:color w:val="2C3E50"/>
          <w:spacing w:val="0"/>
          <w:sz w:val="21"/>
          <w:szCs w:val="21"/>
          <w:lang w:eastAsia="zh-CN"/>
        </w:rPr>
        <w:t>》</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cs="Georgia"/>
          <w:i w:val="0"/>
          <w:caps w:val="0"/>
          <w:color w:val="2C3E50"/>
          <w:spacing w:val="0"/>
          <w:sz w:val="21"/>
          <w:szCs w:val="21"/>
          <w:lang w:val="en-US" w:eastAsia="zh-CN"/>
        </w:rPr>
        <w:tab/>
      </w:r>
      <w:r>
        <w:rPr>
          <w:rFonts w:hint="default" w:ascii="Georgia" w:hAnsi="Georgia" w:eastAsia="Segoe UI" w:cs="Georgia"/>
          <w:i w:val="0"/>
          <w:caps w:val="0"/>
          <w:color w:val="2C3E50"/>
          <w:spacing w:val="0"/>
          <w:sz w:val="21"/>
          <w:szCs w:val="21"/>
        </w:rPr>
        <w:t>4、整合辅导多少会借用心理学（以及精神病学）来</w:t>
      </w:r>
      <w:r>
        <w:rPr>
          <w:rFonts w:hint="eastAsia" w:ascii="Georgia" w:hAnsi="Georgia" w:cs="Georgia"/>
          <w:i w:val="0"/>
          <w:caps w:val="0"/>
          <w:color w:val="2C3E50"/>
          <w:spacing w:val="0"/>
          <w:sz w:val="21"/>
          <w:szCs w:val="21"/>
          <w:lang w:val="en-US" w:eastAsia="zh-CN"/>
        </w:rPr>
        <w:t>描述、</w:t>
      </w:r>
      <w:r>
        <w:rPr>
          <w:rFonts w:hint="default" w:ascii="Georgia" w:hAnsi="Georgia" w:eastAsia="Segoe UI" w:cs="Georgia"/>
          <w:i w:val="0"/>
          <w:caps w:val="0"/>
          <w:color w:val="2C3E50"/>
          <w:spacing w:val="0"/>
          <w:sz w:val="21"/>
          <w:szCs w:val="21"/>
        </w:rPr>
        <w:t>解释和解决人的问题，包括性格理论和各种疗法等等。圣经辅导则倾向于用圣经的词汇来（或把这些词汇转化为圣经词汇来）描述、解释、解决人的问题。</w:t>
      </w:r>
      <w:r>
        <w:rPr>
          <w:rFonts w:hint="eastAsia" w:ascii="Georgia" w:hAnsi="Georgia" w:cs="Georgia"/>
          <w:i w:val="0"/>
          <w:caps w:val="0"/>
          <w:color w:val="2C3E50"/>
          <w:spacing w:val="0"/>
          <w:sz w:val="21"/>
          <w:szCs w:val="21"/>
          <w:lang w:val="en-US" w:eastAsia="zh-CN"/>
        </w:rPr>
        <w:t>同时，</w:t>
      </w:r>
      <w:r>
        <w:rPr>
          <w:rFonts w:hint="default" w:ascii="Georgia" w:hAnsi="Georgia" w:eastAsia="Segoe UI" w:cs="Georgia"/>
          <w:i w:val="0"/>
          <w:caps w:val="0"/>
          <w:color w:val="2C3E50"/>
          <w:spacing w:val="0"/>
          <w:sz w:val="21"/>
          <w:szCs w:val="21"/>
        </w:rPr>
        <w:t>圣经辅导认为圣经足</w:t>
      </w:r>
      <w:r>
        <w:rPr>
          <w:rFonts w:hint="eastAsia" w:ascii="Georgia" w:hAnsi="Georgia" w:cs="Georgia"/>
          <w:i w:val="0"/>
          <w:caps w:val="0"/>
          <w:color w:val="2C3E50"/>
          <w:spacing w:val="0"/>
          <w:sz w:val="21"/>
          <w:szCs w:val="21"/>
          <w:lang w:val="en-US" w:eastAsia="zh-CN"/>
        </w:rPr>
        <w:t>够</w:t>
      </w:r>
      <w:r>
        <w:rPr>
          <w:rFonts w:hint="default" w:ascii="Georgia" w:hAnsi="Georgia" w:eastAsia="Segoe UI" w:cs="Georgia"/>
          <w:i w:val="0"/>
          <w:caps w:val="0"/>
          <w:color w:val="2C3E50"/>
          <w:spacing w:val="0"/>
          <w:sz w:val="21"/>
          <w:szCs w:val="21"/>
        </w:rPr>
        <w:t>用来解释和解决人的问题，而且人更重要的是越来越有耶稣基督的样式，而不仅仅是解决眼前的问题。</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cs="Georgia"/>
          <w:i w:val="0"/>
          <w:caps w:val="0"/>
          <w:color w:val="2C3E50"/>
          <w:spacing w:val="0"/>
          <w:sz w:val="21"/>
          <w:szCs w:val="21"/>
          <w:lang w:val="en-US" w:eastAsia="zh-CN"/>
        </w:rPr>
        <w:tab/>
      </w:r>
      <w:r>
        <w:rPr>
          <w:rFonts w:hint="eastAsia" w:ascii="Georgia" w:hAnsi="Georgia" w:cs="Georgia"/>
          <w:i w:val="0"/>
          <w:caps w:val="0"/>
          <w:color w:val="2C3E50"/>
          <w:spacing w:val="0"/>
          <w:sz w:val="21"/>
          <w:szCs w:val="21"/>
          <w:lang w:val="en-US" w:eastAsia="zh-CN"/>
        </w:rPr>
        <w:t>5</w:t>
      </w:r>
      <w:r>
        <w:rPr>
          <w:rFonts w:hint="default" w:ascii="Georgia" w:hAnsi="Georgia" w:eastAsia="Segoe UI" w:cs="Georgia"/>
          <w:i w:val="0"/>
          <w:caps w:val="0"/>
          <w:color w:val="2C3E50"/>
          <w:spacing w:val="0"/>
          <w:sz w:val="21"/>
          <w:szCs w:val="21"/>
        </w:rPr>
        <w:t>、整合辅导经常会探讨原生家庭的问题，</w:t>
      </w:r>
      <w:r>
        <w:rPr>
          <w:rFonts w:hint="eastAsia" w:ascii="Georgia" w:hAnsi="Georgia" w:cs="Georgia"/>
          <w:i w:val="0"/>
          <w:caps w:val="0"/>
          <w:color w:val="2C3E50"/>
          <w:spacing w:val="0"/>
          <w:sz w:val="21"/>
          <w:szCs w:val="21"/>
          <w:lang w:val="en-US" w:eastAsia="zh-CN"/>
        </w:rPr>
        <w:t>即</w:t>
      </w:r>
      <w:r>
        <w:rPr>
          <w:rFonts w:hint="default" w:ascii="Georgia" w:hAnsi="Georgia" w:eastAsia="Segoe UI" w:cs="Georgia"/>
          <w:i w:val="0"/>
          <w:caps w:val="0"/>
          <w:color w:val="2C3E50"/>
          <w:spacing w:val="0"/>
          <w:sz w:val="21"/>
          <w:szCs w:val="21"/>
        </w:rPr>
        <w:t>过去的经历</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尤其是早期的经历</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对现在的影响，因为整合辅导相信现在的问题很可能是过去的经历导致的。圣经辅导相对来说更注重当下的问题，强调如何在当下和将来活出耶稣基督的样式。即便在必要的时候需要了解被辅导者过去的经历，圣经辅导也会帮助被辅导者从圣经的角度来看这些经历，包括为自己应该承担的责任负责，而不是把问题</w:t>
      </w:r>
      <w:r>
        <w:rPr>
          <w:rFonts w:hint="eastAsia" w:ascii="Georgia" w:hAnsi="Georgia" w:cs="Georgia"/>
          <w:i w:val="0"/>
          <w:caps w:val="0"/>
          <w:color w:val="2C3E50"/>
          <w:spacing w:val="0"/>
          <w:sz w:val="21"/>
          <w:szCs w:val="21"/>
          <w:lang w:val="en-US" w:eastAsia="zh-CN"/>
        </w:rPr>
        <w:t>归咎</w:t>
      </w:r>
      <w:r>
        <w:rPr>
          <w:rFonts w:hint="default" w:ascii="Georgia" w:hAnsi="Georgia" w:eastAsia="Segoe UI" w:cs="Georgia"/>
          <w:i w:val="0"/>
          <w:caps w:val="0"/>
          <w:color w:val="2C3E50"/>
          <w:spacing w:val="0"/>
          <w:sz w:val="21"/>
          <w:szCs w:val="21"/>
        </w:rPr>
        <w:t>于原生家庭。</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cs="Georgia"/>
          <w:i w:val="0"/>
          <w:caps w:val="0"/>
          <w:color w:val="2C3E50"/>
          <w:spacing w:val="0"/>
          <w:sz w:val="21"/>
          <w:szCs w:val="21"/>
          <w:lang w:val="en-US" w:eastAsia="zh-CN"/>
        </w:rPr>
        <w:tab/>
      </w:r>
      <w:r>
        <w:rPr>
          <w:rFonts w:hint="eastAsia" w:ascii="Georgia" w:hAnsi="Georgia" w:cs="Georgia"/>
          <w:i w:val="0"/>
          <w:caps w:val="0"/>
          <w:color w:val="2C3E50"/>
          <w:spacing w:val="0"/>
          <w:sz w:val="21"/>
          <w:szCs w:val="21"/>
          <w:lang w:val="en-US" w:eastAsia="zh-CN"/>
        </w:rPr>
        <w:t>6、</w:t>
      </w:r>
      <w:r>
        <w:rPr>
          <w:rFonts w:hint="default" w:ascii="Georgia" w:hAnsi="Georgia" w:eastAsia="Segoe UI" w:cs="Georgia"/>
          <w:i w:val="0"/>
          <w:caps w:val="0"/>
          <w:color w:val="2C3E50"/>
          <w:spacing w:val="0"/>
          <w:sz w:val="21"/>
          <w:szCs w:val="21"/>
        </w:rPr>
        <w:t>在学术上，</w:t>
      </w:r>
      <w:r>
        <w:rPr>
          <w:rFonts w:hint="eastAsia" w:ascii="Georgia" w:hAnsi="Georgia" w:cs="Georgia"/>
          <w:i w:val="0"/>
          <w:caps w:val="0"/>
          <w:color w:val="2C3E50"/>
          <w:spacing w:val="0"/>
          <w:sz w:val="21"/>
          <w:szCs w:val="21"/>
          <w:lang w:val="en-US" w:eastAsia="zh-CN"/>
        </w:rPr>
        <w:t>按</w:t>
      </w:r>
      <w:r>
        <w:rPr>
          <w:rFonts w:hint="default" w:ascii="Georgia" w:hAnsi="Georgia" w:eastAsia="Segoe UI" w:cs="Georgia"/>
          <w:i w:val="0"/>
          <w:caps w:val="0"/>
          <w:color w:val="2C3E50"/>
          <w:spacing w:val="0"/>
          <w:sz w:val="21"/>
          <w:szCs w:val="21"/>
        </w:rPr>
        <w:t>基督教和心理学的关系</w:t>
      </w:r>
      <w:r>
        <w:rPr>
          <w:rFonts w:hint="eastAsia" w:ascii="Georgia" w:hAnsi="Georgia" w:cs="Georgia"/>
          <w:i w:val="0"/>
          <w:caps w:val="0"/>
          <w:color w:val="2C3E50"/>
          <w:spacing w:val="0"/>
          <w:sz w:val="21"/>
          <w:szCs w:val="21"/>
          <w:lang w:val="en-US" w:eastAsia="zh-CN"/>
        </w:rPr>
        <w:t>，目前主流的有以下</w:t>
      </w:r>
      <w:r>
        <w:rPr>
          <w:rFonts w:hint="default" w:ascii="Georgia" w:hAnsi="Georgia" w:eastAsia="Segoe UI" w:cs="Georgia"/>
          <w:i w:val="0"/>
          <w:caps w:val="0"/>
          <w:color w:val="2C3E50"/>
          <w:spacing w:val="0"/>
          <w:sz w:val="21"/>
          <w:szCs w:val="21"/>
        </w:rPr>
        <w:t>5种</w:t>
      </w:r>
      <w:r>
        <w:rPr>
          <w:rFonts w:hint="eastAsia" w:ascii="Georgia" w:hAnsi="Georgia" w:cs="Georgia"/>
          <w:i w:val="0"/>
          <w:caps w:val="0"/>
          <w:color w:val="2C3E50"/>
          <w:spacing w:val="0"/>
          <w:sz w:val="21"/>
          <w:szCs w:val="21"/>
          <w:lang w:val="en-US" w:eastAsia="zh-CN"/>
        </w:rPr>
        <w:t>辅导</w:t>
      </w:r>
      <w:r>
        <w:rPr>
          <w:rFonts w:hint="default" w:ascii="Georgia" w:hAnsi="Georgia" w:eastAsia="Segoe UI" w:cs="Georgia"/>
          <w:i w:val="0"/>
          <w:caps w:val="0"/>
          <w:color w:val="2C3E50"/>
          <w:spacing w:val="0"/>
          <w:sz w:val="21"/>
          <w:szCs w:val="21"/>
        </w:rPr>
        <w:t>：圣经辅导（Biblical counseling）、整合辅导(Integrated or integrative counseling)、解释层次观点(Levels-of-explanation)、基督教心理学(Christian Psychology)、改变生命心理学</w:t>
      </w:r>
      <w:r>
        <w:rPr>
          <w:rFonts w:hint="eastAsia" w:ascii="Georgia" w:hAnsi="Georgia" w:cs="Georgia"/>
          <w:i w:val="0"/>
          <w:caps w:val="0"/>
          <w:color w:val="2C3E50"/>
          <w:spacing w:val="0"/>
          <w:sz w:val="21"/>
          <w:szCs w:val="21"/>
          <w:lang w:val="en-US" w:eastAsia="zh-CN"/>
        </w:rPr>
        <w:t>/</w:t>
      </w:r>
      <w:r>
        <w:rPr>
          <w:rFonts w:hint="default" w:ascii="Georgia" w:hAnsi="Georgia" w:eastAsia="Segoe UI" w:cs="Georgia"/>
          <w:i w:val="0"/>
          <w:caps w:val="0"/>
          <w:color w:val="2C3E50"/>
          <w:spacing w:val="0"/>
          <w:sz w:val="21"/>
          <w:szCs w:val="21"/>
        </w:rPr>
        <w:t>转化心理学</w:t>
      </w:r>
      <w:r>
        <w:rPr>
          <w:rFonts w:hint="eastAsia" w:ascii="Georgia" w:hAnsi="Georgia" w:cs="Georgia"/>
          <w:i w:val="0"/>
          <w:caps w:val="0"/>
          <w:color w:val="2C3E50"/>
          <w:spacing w:val="0"/>
          <w:sz w:val="21"/>
          <w:szCs w:val="21"/>
          <w:lang w:val="en-US" w:eastAsia="zh-CN"/>
        </w:rPr>
        <w:t>/</w:t>
      </w:r>
      <w:r>
        <w:rPr>
          <w:rFonts w:hint="default" w:ascii="Georgia" w:hAnsi="Georgia" w:eastAsia="Segoe UI" w:cs="Georgia"/>
          <w:i w:val="0"/>
          <w:caps w:val="0"/>
          <w:color w:val="2C3E50"/>
          <w:spacing w:val="0"/>
          <w:sz w:val="21"/>
          <w:szCs w:val="21"/>
        </w:rPr>
        <w:t>更新心理学</w:t>
      </w:r>
      <w:r>
        <w:rPr>
          <w:rFonts w:hint="eastAsia" w:ascii="Georgia" w:hAnsi="Georgia" w:cs="Georgia"/>
          <w:i w:val="0"/>
          <w:caps w:val="0"/>
          <w:color w:val="2C3E50"/>
          <w:spacing w:val="0"/>
          <w:sz w:val="21"/>
          <w:szCs w:val="21"/>
          <w:lang w:val="en-US" w:eastAsia="zh-CN"/>
        </w:rPr>
        <w:t>/</w:t>
      </w:r>
      <w:r>
        <w:rPr>
          <w:rFonts w:hint="default" w:ascii="Georgia" w:hAnsi="Georgia" w:eastAsia="Segoe UI" w:cs="Georgia"/>
          <w:i w:val="0"/>
          <w:caps w:val="0"/>
          <w:color w:val="2C3E50"/>
          <w:spacing w:val="0"/>
          <w:sz w:val="21"/>
          <w:szCs w:val="21"/>
        </w:rPr>
        <w:t>灵命更新心理学(Transformational Psychology)。其中比较流行的可能是整合辅导和圣经辅导，基督教心理学和改变生命心理学是</w:t>
      </w:r>
      <w:r>
        <w:rPr>
          <w:rFonts w:hint="eastAsia" w:ascii="Georgia" w:hAnsi="Georgia" w:cs="Georgia"/>
          <w:i w:val="0"/>
          <w:caps w:val="0"/>
          <w:color w:val="2C3E50"/>
          <w:spacing w:val="0"/>
          <w:sz w:val="21"/>
          <w:szCs w:val="21"/>
          <w:lang w:val="en-US" w:eastAsia="zh-CN"/>
        </w:rPr>
        <w:t>相对</w:t>
      </w:r>
      <w:r>
        <w:rPr>
          <w:rFonts w:hint="default" w:ascii="Georgia" w:hAnsi="Georgia" w:eastAsia="Segoe UI" w:cs="Georgia"/>
          <w:i w:val="0"/>
          <w:caps w:val="0"/>
          <w:color w:val="2C3E50"/>
          <w:spacing w:val="0"/>
          <w:sz w:val="21"/>
          <w:szCs w:val="21"/>
        </w:rPr>
        <w:t>较新的观点。详情请阅读《</w:t>
      </w:r>
      <w:r>
        <w:rPr>
          <w:rFonts w:hint="default" w:ascii="Georgia" w:hAnsi="Georgia" w:eastAsia="Segoe UI" w:cs="Georgia"/>
          <w:i w:val="0"/>
          <w:caps w:val="0"/>
          <w:color w:val="3366FF"/>
          <w:spacing w:val="0"/>
          <w:sz w:val="21"/>
          <w:szCs w:val="21"/>
          <w:u w:val="none"/>
        </w:rPr>
        <w:fldChar w:fldCharType="begin"/>
      </w:r>
      <w:r>
        <w:rPr>
          <w:rFonts w:hint="default" w:ascii="Georgia" w:hAnsi="Georgia" w:eastAsia="Segoe UI" w:cs="Georgia"/>
          <w:i w:val="0"/>
          <w:caps w:val="0"/>
          <w:color w:val="3366FF"/>
          <w:spacing w:val="0"/>
          <w:sz w:val="21"/>
          <w:szCs w:val="21"/>
          <w:u w:val="none"/>
        </w:rPr>
        <w:instrText xml:space="preserve"> HYPERLINK "https://mp.weixin.qq.com/s/YJOzk_lagqBg0PkzS_Lsew" </w:instrText>
      </w:r>
      <w:r>
        <w:rPr>
          <w:rFonts w:hint="default" w:ascii="Georgia" w:hAnsi="Georgia" w:eastAsia="Segoe UI" w:cs="Georgia"/>
          <w:i w:val="0"/>
          <w:caps w:val="0"/>
          <w:color w:val="3366FF"/>
          <w:spacing w:val="0"/>
          <w:sz w:val="21"/>
          <w:szCs w:val="21"/>
          <w:u w:val="none"/>
        </w:rPr>
        <w:fldChar w:fldCharType="separate"/>
      </w:r>
      <w:r>
        <w:rPr>
          <w:rStyle w:val="6"/>
          <w:rFonts w:hint="default" w:ascii="Georgia" w:hAnsi="Georgia" w:eastAsia="Segoe UI" w:cs="Georgia"/>
          <w:i w:val="0"/>
          <w:caps w:val="0"/>
          <w:color w:val="3366FF"/>
          <w:spacing w:val="0"/>
          <w:sz w:val="21"/>
          <w:szCs w:val="21"/>
          <w:u w:val="none"/>
        </w:rPr>
        <w:t>基督教和心理学互动的五种方式</w:t>
      </w:r>
      <w:r>
        <w:rPr>
          <w:rFonts w:hint="default" w:ascii="Georgia" w:hAnsi="Georgia" w:eastAsia="Segoe UI" w:cs="Georgia"/>
          <w:i w:val="0"/>
          <w:caps w:val="0"/>
          <w:color w:val="3366FF"/>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点击这里可以看</w:t>
      </w:r>
      <w:r>
        <w:rPr>
          <w:rFonts w:hint="default" w:ascii="Georgia" w:hAnsi="Georgia" w:eastAsia="Segoe UI" w:cs="Georgia"/>
          <w:i w:val="0"/>
          <w:caps w:val="0"/>
          <w:color w:val="3366FF"/>
          <w:spacing w:val="0"/>
          <w:sz w:val="21"/>
          <w:szCs w:val="21"/>
          <w:u w:val="none"/>
        </w:rPr>
        <w:fldChar w:fldCharType="begin"/>
      </w:r>
      <w:r>
        <w:rPr>
          <w:rFonts w:hint="default" w:ascii="Georgia" w:hAnsi="Georgia" w:eastAsia="Segoe UI" w:cs="Georgia"/>
          <w:i w:val="0"/>
          <w:caps w:val="0"/>
          <w:color w:val="3366FF"/>
          <w:spacing w:val="0"/>
          <w:sz w:val="21"/>
          <w:szCs w:val="21"/>
          <w:u w:val="none"/>
        </w:rPr>
        <w:instrText xml:space="preserve"> HYPERLINK "https://www.youtube.com/watch?v=hYLyAJ3yIxE" </w:instrText>
      </w:r>
      <w:r>
        <w:rPr>
          <w:rFonts w:hint="default" w:ascii="Georgia" w:hAnsi="Georgia" w:eastAsia="Segoe UI" w:cs="Georgia"/>
          <w:i w:val="0"/>
          <w:caps w:val="0"/>
          <w:color w:val="3366FF"/>
          <w:spacing w:val="0"/>
          <w:sz w:val="21"/>
          <w:szCs w:val="21"/>
          <w:u w:val="none"/>
        </w:rPr>
        <w:fldChar w:fldCharType="separate"/>
      </w:r>
      <w:r>
        <w:rPr>
          <w:rFonts w:hint="default" w:ascii="Georgia" w:hAnsi="Georgia" w:eastAsia="Segoe UI" w:cs="Georgia"/>
          <w:i w:val="0"/>
          <w:caps w:val="0"/>
          <w:color w:val="3366FF"/>
          <w:spacing w:val="0"/>
          <w:sz w:val="21"/>
          <w:szCs w:val="21"/>
          <w:u w:val="none"/>
        </w:rPr>
        <w:t>介绍这五种观点的英文YouTube视频</w:t>
      </w:r>
      <w:r>
        <w:rPr>
          <w:rFonts w:hint="default" w:ascii="Georgia" w:hAnsi="Georgia" w:eastAsia="Segoe UI" w:cs="Georgia"/>
          <w:i w:val="0"/>
          <w:caps w:val="0"/>
          <w:color w:val="3366FF"/>
          <w:spacing w:val="0"/>
          <w:sz w:val="21"/>
          <w:szCs w:val="21"/>
          <w:u w:val="none"/>
        </w:rPr>
        <w:fldChar w:fldCharType="end"/>
      </w:r>
      <w:r>
        <w:rPr>
          <w:rFonts w:hint="default" w:ascii="Georgia" w:hAnsi="Georgia" w:eastAsia="Segoe UI" w:cs="Georgia"/>
          <w:i w:val="0"/>
          <w:caps w:val="0"/>
          <w:color w:val="2C3E50"/>
          <w:spacing w:val="0"/>
          <w:sz w:val="21"/>
          <w:szCs w:val="21"/>
        </w:rPr>
        <w:t>。</w:t>
      </w:r>
    </w:p>
    <w:p>
      <w:pPr>
        <w:pStyle w:val="4"/>
        <w:widowControl/>
        <w:wordWrap/>
        <w:adjustRightInd/>
        <w:snapToGrid/>
        <w:spacing w:before="100" w:beforeAutospacing="1" w:after="100" w:afterAutospacing="1" w:line="240" w:lineRule="auto"/>
        <w:ind w:left="0" w:leftChars="0" w:right="0" w:firstLine="0" w:firstLineChars="0"/>
        <w:jc w:val="left"/>
        <w:textAlignment w:val="auto"/>
        <w:outlineLvl w:val="9"/>
        <w:rPr>
          <w:rFonts w:hint="default" w:ascii="Georgia" w:hAnsi="Georgia" w:eastAsia="Segoe UI" w:cs="Georgia"/>
          <w:i w:val="0"/>
          <w:caps w:val="0"/>
          <w:color w:val="2C3E50"/>
          <w:spacing w:val="0"/>
          <w:sz w:val="21"/>
          <w:szCs w:val="21"/>
        </w:rPr>
      </w:pPr>
      <w:r>
        <w:rPr>
          <w:rFonts w:hint="default" w:ascii="Georgia" w:hAnsi="Georgia" w:cs="Georgia"/>
          <w:i w:val="0"/>
          <w:caps w:val="0"/>
          <w:color w:val="2C3E50"/>
          <w:spacing w:val="0"/>
          <w:sz w:val="21"/>
          <w:szCs w:val="21"/>
          <w:lang w:val="en-US" w:eastAsia="zh-CN"/>
        </w:rPr>
        <w:tab/>
      </w:r>
      <w:r>
        <w:rPr>
          <w:rFonts w:hint="eastAsia" w:ascii="Georgia" w:hAnsi="Georgia" w:cs="Georgia"/>
          <w:i w:val="0"/>
          <w:caps w:val="0"/>
          <w:color w:val="2C3E50"/>
          <w:spacing w:val="0"/>
          <w:sz w:val="21"/>
          <w:szCs w:val="21"/>
          <w:lang w:val="en-US" w:eastAsia="zh-CN"/>
        </w:rPr>
        <w:t>7、</w:t>
      </w:r>
      <w:r>
        <w:rPr>
          <w:rFonts w:hint="default" w:ascii="Georgia" w:hAnsi="Georgia" w:eastAsia="Segoe UI" w:cs="Georgia"/>
          <w:i w:val="0"/>
          <w:caps w:val="0"/>
          <w:color w:val="3366FF"/>
          <w:spacing w:val="0"/>
          <w:sz w:val="21"/>
          <w:szCs w:val="21"/>
          <w:u w:val="none"/>
        </w:rPr>
        <w:fldChar w:fldCharType="begin"/>
      </w:r>
      <w:r>
        <w:rPr>
          <w:rFonts w:hint="default" w:ascii="Georgia" w:hAnsi="Georgia" w:eastAsia="Segoe UI" w:cs="Georgia"/>
          <w:i w:val="0"/>
          <w:caps w:val="0"/>
          <w:color w:val="3366FF"/>
          <w:spacing w:val="0"/>
          <w:sz w:val="21"/>
          <w:szCs w:val="21"/>
          <w:u w:val="none"/>
        </w:rPr>
        <w:instrText xml:space="preserve"> HYPERLINK "https://www.drkenlogan.com/symposium.html" </w:instrText>
      </w:r>
      <w:r>
        <w:rPr>
          <w:rFonts w:hint="default" w:ascii="Georgia" w:hAnsi="Georgia" w:eastAsia="Segoe UI" w:cs="Georgia"/>
          <w:i w:val="0"/>
          <w:caps w:val="0"/>
          <w:color w:val="3366FF"/>
          <w:spacing w:val="0"/>
          <w:sz w:val="21"/>
          <w:szCs w:val="21"/>
          <w:u w:val="none"/>
        </w:rPr>
        <w:fldChar w:fldCharType="separate"/>
      </w:r>
      <w:r>
        <w:rPr>
          <w:rStyle w:val="6"/>
          <w:rFonts w:hint="default" w:ascii="Georgia" w:hAnsi="Georgia" w:eastAsia="Segoe UI" w:cs="Georgia"/>
          <w:i w:val="0"/>
          <w:caps w:val="0"/>
          <w:color w:val="3366FF"/>
          <w:spacing w:val="0"/>
          <w:sz w:val="21"/>
          <w:szCs w:val="21"/>
          <w:u w:val="none"/>
        </w:rPr>
        <w:t>基督教辅导</w:t>
      </w:r>
      <w:r>
        <w:rPr>
          <w:rFonts w:hint="default" w:ascii="Georgia" w:hAnsi="Georgia" w:eastAsia="Segoe UI" w:cs="Georgia"/>
          <w:i w:val="0"/>
          <w:caps w:val="0"/>
          <w:color w:val="3366FF"/>
          <w:spacing w:val="0"/>
          <w:sz w:val="21"/>
          <w:szCs w:val="21"/>
          <w:u w:val="none"/>
        </w:rPr>
        <w:fldChar w:fldCharType="end"/>
      </w:r>
      <w:r>
        <w:rPr>
          <w:rFonts w:hint="default" w:ascii="Georgia" w:hAnsi="Georgia" w:eastAsia="Segoe UI" w:cs="Georgia"/>
          <w:i w:val="0"/>
          <w:caps w:val="0"/>
          <w:color w:val="2C3E50"/>
          <w:spacing w:val="0"/>
          <w:sz w:val="21"/>
          <w:szCs w:val="21"/>
        </w:rPr>
        <w:t>（Christian Counseling）是一个更广义的词汇，可以用来描述有基督教特征的辅导</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包括以圣经为权威、以基督教的世界观为标准等</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可以囊括上面的圣经辅导、整合辅导、基督教心理学和改变生命心理学等。但由于圣经辅导更强调圣经的充分性或全备性，而不是心理学（以及精神病学）的必要性，所以从各个神学院和机构对自己的辅导或事工的称呼来看，</w:t>
      </w:r>
      <w:r>
        <w:rPr>
          <w:rFonts w:hint="eastAsia" w:ascii="Georgia" w:hAnsi="Georgia" w:cs="Georgia"/>
          <w:i w:val="0"/>
          <w:caps w:val="0"/>
          <w:color w:val="2C3E50"/>
          <w:spacing w:val="0"/>
          <w:sz w:val="21"/>
          <w:szCs w:val="21"/>
          <w:lang w:val="en-US" w:eastAsia="zh-CN"/>
        </w:rPr>
        <w:t>通常</w:t>
      </w:r>
      <w:r>
        <w:rPr>
          <w:rFonts w:hint="default" w:ascii="Georgia" w:hAnsi="Georgia" w:eastAsia="Segoe UI" w:cs="Georgia"/>
          <w:i w:val="0"/>
          <w:caps w:val="0"/>
          <w:color w:val="2C3E50"/>
          <w:spacing w:val="0"/>
          <w:sz w:val="21"/>
          <w:szCs w:val="21"/>
        </w:rPr>
        <w:t>愿意称呼自己为基督教辅导的多是整合辅导</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比如，</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"https://www.gordonconwell.edu/degree-programs/MA-Christian-Counseling.cfm"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哥顿康威神学院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"http://faithseminary.edu/academics/graduate-programs/master-arts-christian-counseling/"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信心国际大学</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"https://www.seminary.ws/master-of-christian-counseling/"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科罗拉多神学院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"https://www.gs.edu/academics/degrees/masters-programs/master-of-arts-in-christian-counseling/"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GateWay神学院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"https://www.fuller.edu/integration/"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福乐神学院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"http://christianbibleinstitute.net/doctorate-degree-programs/"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基督教圣经学院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"https://chesapeakebiblecollege.com/christian-counseling-program/"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Chesapeake圣经学院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"https://www.westernseminary.edu/academics/degrees-and-programs/ma-counseling-cacrep-accredited"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西方神学院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"https://missio.edu/certificate-in-christian-counseling/"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Missio神学院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宋体" w:cs="Georgia"/>
          <w:i w:val="0"/>
          <w:caps w:val="0"/>
          <w:color w:val="3EAF7C"/>
          <w:spacing w:val="0"/>
          <w:sz w:val="21"/>
          <w:szCs w:val="21"/>
          <w:u w:val="none"/>
          <w:lang w:eastAsia="zh-CN"/>
        </w:rPr>
        <w:t>、</w:t>
      </w:r>
      <w:r>
        <w:rPr>
          <w:rFonts w:hint="default" w:ascii="Georgia" w:hAnsi="Georgia" w:eastAsia="宋体" w:cs="Georgia"/>
          <w:i w:val="0"/>
          <w:caps w:val="0"/>
          <w:color w:val="3EAF7C"/>
          <w:spacing w:val="0"/>
          <w:sz w:val="21"/>
          <w:szCs w:val="21"/>
          <w:u w:val="none"/>
          <w:lang w:eastAsia="zh-CN"/>
        </w:rPr>
        <w:fldChar w:fldCharType="begin"/>
      </w:r>
      <w:r>
        <w:rPr>
          <w:rFonts w:hint="default" w:ascii="Georgia" w:hAnsi="Georgia" w:eastAsia="宋体" w:cs="Georgia"/>
          <w:i w:val="0"/>
          <w:caps w:val="0"/>
          <w:color w:val="3EAF7C"/>
          <w:spacing w:val="0"/>
          <w:sz w:val="21"/>
          <w:szCs w:val="21"/>
          <w:u w:val="none"/>
          <w:lang w:eastAsia="zh-CN"/>
        </w:rPr>
        <w:instrText xml:space="preserve"> HYPERLINK "http://bethelhk.org/adm/Prg.php?c=UG" \l "BCCCE" </w:instrText>
      </w:r>
      <w:r>
        <w:rPr>
          <w:rFonts w:hint="default" w:ascii="Georgia" w:hAnsi="Georgia" w:eastAsia="宋体" w:cs="Georgia"/>
          <w:i w:val="0"/>
          <w:caps w:val="0"/>
          <w:color w:val="3EAF7C"/>
          <w:spacing w:val="0"/>
          <w:sz w:val="21"/>
          <w:szCs w:val="21"/>
          <w:u w:val="none"/>
          <w:lang w:eastAsia="zh-CN"/>
        </w:rPr>
        <w:fldChar w:fldCharType="separate"/>
      </w:r>
      <w:r>
        <w:rPr>
          <w:rStyle w:val="7"/>
          <w:rFonts w:hint="default" w:ascii="Georgia" w:hAnsi="Georgia" w:eastAsia="宋体" w:cs="Georgia"/>
          <w:i w:val="0"/>
          <w:caps w:val="0"/>
          <w:spacing w:val="0"/>
          <w:sz w:val="21"/>
          <w:szCs w:val="21"/>
          <w:lang w:eastAsia="zh-CN"/>
        </w:rPr>
        <w:t>伯特利神学院</w:t>
      </w:r>
      <w:r>
        <w:rPr>
          <w:rFonts w:hint="default" w:ascii="Georgia" w:hAnsi="Georgia" w:eastAsia="宋体" w:cs="Georgia"/>
          <w:i w:val="0"/>
          <w:caps w:val="0"/>
          <w:color w:val="3EAF7C"/>
          <w:spacing w:val="0"/>
          <w:sz w:val="21"/>
          <w:szCs w:val="21"/>
          <w:u w:val="none"/>
          <w:lang w:eastAsia="zh-CN"/>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"https://prezi.com/96xraoi3vjja/christian-psychology-robert-c-roberts-paul-j-watson/"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基督教心理学</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和改变生命心理学则基本不用这个称呼（比如</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"https://www.uprs.edu/master-of-arts-in-transformational-psychology.html"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哲学研究大学</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）。而认为自己是圣经辅导的则会直接称呼自己为圣经辅导</w:t>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比如</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"http://www.sbts.edu/bgs/degree-programs/ma/biblical-counseling/"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美南浸会神学院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"https://www.faithlafayette.org/seminary/mabc"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信心圣经神学院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"https://www.masters.edu/academics/graduate/MABC"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主人大学</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"http://crts.edu/index.php/advanced-stuff/2015-06-29-07-23-30/bc-ma"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台北改革宗神学院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"https://students.wts.edu/resources/ccef.html"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威斯敏斯特神学院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"https://swbts.edu/academics/schools/church-family-ministries/biblical-counseling/"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西南浸会神学院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"https://www.sebts.edu/academics/masters/MA_Vocational/MA_biblical_counseling.aspx"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东南浸会神学院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"http://bts.education/academics/degree-programs/"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伯明翰神学院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"http://www.rpts.edu/academics.html"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美国改革宗长老会神学院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"https://seminary.reformed.info/graduate-school-of-counseling-professional-degrees/"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怀特菲尔德神学院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"http://www.wrs.edu/program.html"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西方改革宗神学院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"https://www.mabts.edu/mdiv-biblical-counseling"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中美浸会神学院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b w:val="0"/>
          <w:bCs w:val="0"/>
          <w:i w:val="0"/>
          <w:caps w:val="0"/>
          <w:color w:val="3EAF7C"/>
          <w:spacing w:val="0"/>
          <w:sz w:val="21"/>
          <w:szCs w:val="21"/>
          <w:u w:val="none"/>
        </w:rPr>
        <w:fldChar w:fldCharType="begin"/>
      </w:r>
      <w:r>
        <w:rPr>
          <w:rFonts w:hint="default" w:ascii="Georgia" w:hAnsi="Georgia" w:eastAsia="Segoe UI" w:cs="Georgia"/>
          <w:b w:val="0"/>
          <w:bCs w:val="0"/>
          <w:i w:val="0"/>
          <w:caps w:val="0"/>
          <w:color w:val="3EAF7C"/>
          <w:spacing w:val="0"/>
          <w:sz w:val="21"/>
          <w:szCs w:val="21"/>
          <w:u w:val="none"/>
        </w:rPr>
        <w:instrText xml:space="preserve"> HYPERLINK "https://www.mbu.edu/seminary/degrees/master-in-biblical-counseling/" </w:instrText>
      </w:r>
      <w:r>
        <w:rPr>
          <w:rFonts w:hint="default" w:ascii="Georgia" w:hAnsi="Georgia" w:eastAsia="Segoe UI" w:cs="Georgia"/>
          <w:b w:val="0"/>
          <w:bCs w:val="0"/>
          <w:i w:val="0"/>
          <w:caps w:val="0"/>
          <w:color w:val="3EAF7C"/>
          <w:spacing w:val="0"/>
          <w:sz w:val="21"/>
          <w:szCs w:val="21"/>
          <w:u w:val="none"/>
        </w:rPr>
        <w:fldChar w:fldCharType="separate"/>
      </w:r>
      <w:r>
        <w:rPr>
          <w:rStyle w:val="7"/>
          <w:rFonts w:hint="default" w:ascii="Georgia" w:hAnsi="Georgia" w:eastAsia="Segoe UI" w:cs="Georgia"/>
          <w:b w:val="0"/>
          <w:bCs w:val="0"/>
          <w:i w:val="0"/>
          <w:caps w:val="0"/>
          <w:color w:val="3EAF7C"/>
          <w:spacing w:val="0"/>
          <w:sz w:val="21"/>
          <w:szCs w:val="21"/>
          <w:u w:val="none"/>
        </w:rPr>
        <w:t>Maranatha浸会神学院</w:t>
      </w:r>
      <w:r>
        <w:rPr>
          <w:rFonts w:hint="default" w:ascii="Georgia" w:hAnsi="Georgia" w:eastAsia="Segoe UI" w:cs="Georgia"/>
          <w:b w:val="0"/>
          <w:bCs w:val="0"/>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"https://www.bju.edu/academics/college-and-schools/seminary/"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b w:val="0"/>
          <w:bCs w:val="0"/>
          <w:i w:val="0"/>
          <w:caps w:val="0"/>
          <w:color w:val="3EAF7C"/>
          <w:spacing w:val="0"/>
          <w:sz w:val="21"/>
          <w:szCs w:val="21"/>
          <w:u w:val="none"/>
        </w:rPr>
        <w:t>BJU</w:t>
      </w:r>
      <w:r>
        <w:rPr>
          <w:rStyle w:val="7"/>
          <w:rFonts w:hint="default" w:ascii="Georgia" w:hAnsi="Georgia" w:eastAsia="Segoe UI" w:cs="Georgia"/>
          <w:i w:val="0"/>
          <w:caps w:val="0"/>
          <w:color w:val="3EAF7C"/>
          <w:spacing w:val="0"/>
          <w:sz w:val="21"/>
          <w:szCs w:val="21"/>
          <w:u w:val="none"/>
        </w:rPr>
        <w:t>神学院</w:t>
      </w:r>
      <w:r>
        <w:rPr>
          <w:rFonts w:hint="default" w:ascii="Georgia" w:hAnsi="Georgia" w:eastAsia="Segoe UI" w:cs="Georgia"/>
          <w:i w:val="0"/>
          <w:caps w:val="0"/>
          <w:color w:val="3EAF7C"/>
          <w:spacing w:val="0"/>
          <w:sz w:val="21"/>
          <w:szCs w:val="21"/>
          <w:u w:val="none"/>
        </w:rPr>
        <w:fldChar w:fldCharType="end"/>
      </w:r>
      <w:r>
        <w:rPr>
          <w:rFonts w:hint="eastAsia" w:ascii="Georgia" w:hAnsi="Georgia" w:cs="Georgia"/>
          <w:i w:val="0"/>
          <w:caps w:val="0"/>
          <w:color w:val="2C3E50"/>
          <w:spacing w:val="0"/>
          <w:sz w:val="21"/>
          <w:szCs w:val="21"/>
          <w:lang w:eastAsia="zh-CN"/>
        </w:rPr>
        <w:t>）</w:t>
      </w:r>
      <w:r>
        <w:rPr>
          <w:rFonts w:hint="default" w:ascii="Georgia" w:hAnsi="Georgia" w:eastAsia="Segoe UI" w:cs="Georgia"/>
          <w:i w:val="0"/>
          <w:caps w:val="0"/>
          <w:color w:val="2C3E50"/>
          <w:spacing w:val="0"/>
          <w:sz w:val="21"/>
          <w:szCs w:val="21"/>
        </w:rPr>
        <w:t>。</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"https://trinitysem.edu/degree-programs/master-of-arts/"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三一神学院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则比较特别，既开设圣经辅导课程，也开设整合辅导课程。开设圣经辅导课程的华人神学院有</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"http://www.otseminary.org/assets/C-m.b.s.html"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海外神学院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等。</w:t>
      </w:r>
      <w:r>
        <w:rPr>
          <w:rFonts w:hint="eastAsia" w:ascii="Georgia" w:hAnsi="Georgia" w:cs="Georgia"/>
          <w:i w:val="0"/>
          <w:caps w:val="0"/>
          <w:color w:val="2C3E50"/>
          <w:spacing w:val="0"/>
          <w:sz w:val="21"/>
          <w:szCs w:val="21"/>
          <w:lang w:val="en-US" w:eastAsia="zh-CN"/>
        </w:rPr>
        <w:t>有</w:t>
      </w:r>
      <w:r>
        <w:rPr>
          <w:rFonts w:hint="default" w:ascii="Georgia" w:hAnsi="Georgia" w:eastAsia="Segoe UI" w:cs="Georgia"/>
          <w:i w:val="0"/>
          <w:caps w:val="0"/>
          <w:color w:val="2C3E50"/>
          <w:spacing w:val="0"/>
          <w:sz w:val="21"/>
          <w:szCs w:val="21"/>
        </w:rPr>
        <w:t>个别神学院过去是整合</w:t>
      </w:r>
      <w:r>
        <w:rPr>
          <w:rFonts w:hint="eastAsia" w:ascii="Georgia" w:hAnsi="Georgia" w:cs="Georgia"/>
          <w:i w:val="0"/>
          <w:caps w:val="0"/>
          <w:color w:val="2C3E50"/>
          <w:spacing w:val="0"/>
          <w:sz w:val="21"/>
          <w:szCs w:val="21"/>
          <w:lang w:val="en-US" w:eastAsia="zh-CN"/>
        </w:rPr>
        <w:t>辅导</w:t>
      </w:r>
      <w:r>
        <w:rPr>
          <w:rFonts w:hint="default" w:ascii="Georgia" w:hAnsi="Georgia" w:eastAsia="Segoe UI" w:cs="Georgia"/>
          <w:i w:val="0"/>
          <w:caps w:val="0"/>
          <w:color w:val="2C3E50"/>
          <w:spacing w:val="0"/>
          <w:sz w:val="21"/>
          <w:szCs w:val="21"/>
        </w:rPr>
        <w:t>，现改为圣经辅导，依然</w:t>
      </w:r>
      <w:r>
        <w:rPr>
          <w:rFonts w:hint="eastAsia" w:ascii="Georgia" w:hAnsi="Georgia" w:cs="Georgia"/>
          <w:i w:val="0"/>
          <w:caps w:val="0"/>
          <w:color w:val="2C3E50"/>
          <w:spacing w:val="0"/>
          <w:sz w:val="21"/>
          <w:szCs w:val="21"/>
          <w:lang w:val="en-US" w:eastAsia="zh-CN"/>
        </w:rPr>
        <w:t>沿</w:t>
      </w:r>
      <w:r>
        <w:rPr>
          <w:rFonts w:hint="default" w:ascii="Georgia" w:hAnsi="Georgia" w:eastAsia="Segoe UI" w:cs="Georgia"/>
          <w:i w:val="0"/>
          <w:caps w:val="0"/>
          <w:color w:val="2C3E50"/>
          <w:spacing w:val="0"/>
          <w:sz w:val="21"/>
          <w:szCs w:val="21"/>
        </w:rPr>
        <w:t>用过去的基督教辅导的名字，比如</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"https://rts.edu/degree/macc/"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美国改革宗神学院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。在北美有个别的神学院也叫圣经辅导，其实是整合辅导（比如</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"https://www.dts.edu/biblical-christian-counseling-degree-mabc/"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达拉斯神学院</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w:t>
      </w:r>
      <w:r>
        <w:rPr>
          <w:rFonts w:hint="eastAsia" w:ascii="Georgia" w:hAnsi="Georgia" w:cs="Georgia"/>
          <w:i w:val="0"/>
          <w:caps w:val="0"/>
          <w:color w:val="2C3E50"/>
          <w:spacing w:val="0"/>
          <w:sz w:val="21"/>
          <w:szCs w:val="21"/>
          <w:lang w:val="en-US" w:eastAsia="zh-CN"/>
        </w:rPr>
        <w:t>有</w:t>
      </w:r>
      <w:r>
        <w:rPr>
          <w:rFonts w:hint="default" w:ascii="Georgia" w:hAnsi="Georgia" w:eastAsia="Segoe UI" w:cs="Georgia"/>
          <w:i w:val="0"/>
          <w:caps w:val="0"/>
          <w:color w:val="2C3E50"/>
          <w:spacing w:val="0"/>
          <w:sz w:val="21"/>
          <w:szCs w:val="21"/>
        </w:rPr>
        <w:t>个别机构用基督教辅导的名字，其实是圣经辅导，比如</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"https://www.ccef.org/"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CCEF</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和</w:t>
      </w:r>
      <w:r>
        <w:rPr>
          <w:rFonts w:hint="default" w:ascii="Georgia" w:hAnsi="Georgia" w:eastAsia="Segoe UI" w:cs="Georgia"/>
          <w:i w:val="0"/>
          <w:caps w:val="0"/>
          <w:color w:val="3EAF7C"/>
          <w:spacing w:val="0"/>
          <w:sz w:val="21"/>
          <w:szCs w:val="21"/>
          <w:u w:val="none"/>
        </w:rPr>
        <w:fldChar w:fldCharType="begin"/>
      </w:r>
      <w:r>
        <w:rPr>
          <w:rFonts w:hint="default" w:ascii="Georgia" w:hAnsi="Georgia" w:eastAsia="Segoe UI" w:cs="Georgia"/>
          <w:i w:val="0"/>
          <w:caps w:val="0"/>
          <w:color w:val="3EAF7C"/>
          <w:spacing w:val="0"/>
          <w:sz w:val="21"/>
          <w:szCs w:val="21"/>
          <w:u w:val="none"/>
        </w:rPr>
        <w:instrText xml:space="preserve"> HYPERLINK "https://christiancounseling.com/" </w:instrText>
      </w:r>
      <w:r>
        <w:rPr>
          <w:rFonts w:hint="default" w:ascii="Georgia" w:hAnsi="Georgia" w:eastAsia="Segoe UI" w:cs="Georgia"/>
          <w:i w:val="0"/>
          <w:caps w:val="0"/>
          <w:color w:val="3EAF7C"/>
          <w:spacing w:val="0"/>
          <w:sz w:val="21"/>
          <w:szCs w:val="21"/>
          <w:u w:val="none"/>
        </w:rPr>
        <w:fldChar w:fldCharType="separate"/>
      </w:r>
      <w:r>
        <w:rPr>
          <w:rStyle w:val="7"/>
          <w:rFonts w:hint="default" w:ascii="Georgia" w:hAnsi="Georgia" w:eastAsia="Segoe UI" w:cs="Georgia"/>
          <w:i w:val="0"/>
          <w:caps w:val="0"/>
          <w:color w:val="3EAF7C"/>
          <w:spacing w:val="0"/>
          <w:sz w:val="21"/>
          <w:szCs w:val="21"/>
          <w:u w:val="none"/>
        </w:rPr>
        <w:t>ABC</w:t>
      </w:r>
      <w:r>
        <w:rPr>
          <w:rFonts w:hint="default" w:ascii="Georgia" w:hAnsi="Georgia" w:eastAsia="Segoe UI" w:cs="Georgia"/>
          <w:i w:val="0"/>
          <w:caps w:val="0"/>
          <w:color w:val="3EAF7C"/>
          <w:spacing w:val="0"/>
          <w:sz w:val="21"/>
          <w:szCs w:val="21"/>
          <w:u w:val="none"/>
        </w:rPr>
        <w:fldChar w:fldCharType="end"/>
      </w:r>
      <w:r>
        <w:rPr>
          <w:rFonts w:hint="default" w:ascii="Georgia" w:hAnsi="Georgia" w:eastAsia="Segoe UI" w:cs="Georgia"/>
          <w:i w:val="0"/>
          <w:caps w:val="0"/>
          <w:color w:val="2C3E50"/>
          <w:spacing w:val="0"/>
          <w:sz w:val="21"/>
          <w:szCs w:val="21"/>
        </w:rPr>
        <w:t>圣辅机构。至于解释层次观点，仅仅是认为基督教和心理学是两个不同的学科，应该截然分开，所以本人暂不</w:t>
      </w:r>
      <w:r>
        <w:rPr>
          <w:rFonts w:hint="eastAsia" w:ascii="Georgia" w:hAnsi="Georgia" w:cs="Georgia"/>
          <w:i w:val="0"/>
          <w:caps w:val="0"/>
          <w:color w:val="2C3E50"/>
          <w:spacing w:val="0"/>
          <w:sz w:val="21"/>
          <w:szCs w:val="21"/>
          <w:lang w:val="en-US" w:eastAsia="zh-CN"/>
        </w:rPr>
        <w:t>将其</w:t>
      </w:r>
      <w:r>
        <w:rPr>
          <w:rFonts w:hint="default" w:ascii="Georgia" w:hAnsi="Georgia" w:eastAsia="Segoe UI" w:cs="Georgia"/>
          <w:i w:val="0"/>
          <w:caps w:val="0"/>
          <w:color w:val="2C3E50"/>
          <w:spacing w:val="0"/>
          <w:sz w:val="21"/>
          <w:szCs w:val="21"/>
        </w:rPr>
        <w:t>算在基督教辅导里。</w:t>
      </w:r>
    </w:p>
    <w:p>
      <w:pPr>
        <w:shd w:val="clear" w:color="auto" w:fill="auto"/>
        <w:wordWrap/>
        <w:adjustRightInd/>
        <w:snapToGrid/>
        <w:spacing w:line="240" w:lineRule="auto"/>
        <w:ind w:left="0" w:leftChars="0" w:right="0"/>
        <w:jc w:val="both"/>
        <w:textAlignment w:val="auto"/>
        <w:outlineLvl w:val="9"/>
        <w:rPr>
          <w:rFonts w:hint="default" w:ascii="Georgia" w:hAnsi="Georgia" w:eastAsia="宋体" w:cs="Georgia"/>
          <w:color w:val="000000"/>
          <w:sz w:val="24"/>
          <w:szCs w:val="24"/>
          <w:highlight w:val="none"/>
          <w:shd w:val="clear" w:color="auto" w:fill="auto"/>
        </w:rPr>
      </w:pPr>
    </w:p>
    <w:p>
      <w:pPr>
        <w:shd w:val="clear" w:color="auto" w:fill="auto"/>
        <w:wordWrap/>
        <w:adjustRightInd/>
        <w:snapToGrid/>
        <w:spacing w:line="240" w:lineRule="auto"/>
        <w:ind w:left="0" w:leftChars="0" w:right="0"/>
        <w:jc w:val="both"/>
        <w:textAlignment w:val="auto"/>
        <w:outlineLvl w:val="9"/>
        <w:rPr>
          <w:rFonts w:hint="default" w:ascii="Georgia" w:hAnsi="Georgia" w:eastAsia="宋体" w:cs="Georgia"/>
          <w:color w:val="000000"/>
          <w:sz w:val="24"/>
          <w:szCs w:val="24"/>
          <w:highlight w:val="none"/>
          <w:shd w:val="clear" w:color="auto" w:fill="auto"/>
        </w:rPr>
      </w:pPr>
    </w:p>
    <w:p>
      <w:pPr>
        <w:shd w:val="clear" w:color="auto" w:fill="auto"/>
        <w:wordWrap/>
        <w:adjustRightInd/>
        <w:snapToGrid/>
        <w:spacing w:line="240" w:lineRule="auto"/>
        <w:ind w:left="0" w:leftChars="0" w:right="0"/>
        <w:textAlignment w:val="auto"/>
        <w:outlineLvl w:val="9"/>
        <w:rPr>
          <w:rFonts w:hint="default" w:ascii="Georgia" w:hAnsi="Georgia" w:eastAsia="宋体"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1.这篇文章的收获？</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b/>
      </w:r>
      <w:r>
        <w:rPr>
          <w:rFonts w:hint="eastAsia" w:ascii="Georgia" w:hAnsi="Georgia" w:eastAsia="仿宋" w:cs="Georgia"/>
          <w:color w:val="auto"/>
          <w:highlight w:val="none"/>
          <w:shd w:val="clear" w:color="auto" w:fill="auto"/>
          <w:lang w:val="en-US" w:eastAsia="zh-CN"/>
        </w:rPr>
        <w:t>对圣经辅导与整合辅导的区别有了认识。</w:t>
      </w:r>
    </w:p>
    <w:p>
      <w:pPr>
        <w:shd w:val="clear" w:color="auto" w:fill="auto"/>
        <w:wordWrap/>
        <w:adjustRightInd/>
        <w:snapToGrid/>
        <w:spacing w:line="240" w:lineRule="auto"/>
        <w:ind w:right="0"/>
        <w:textAlignment w:val="auto"/>
        <w:outlineLvl w:val="9"/>
        <w:rPr>
          <w:rFonts w:hint="eastAsia" w:ascii="仿宋" w:hAnsi="仿宋" w:eastAsia="仿宋" w:cs="仿宋"/>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2.你有什么疑问或问题？</w:t>
      </w:r>
      <w:r>
        <w:rPr>
          <w:rFonts w:hint="eastAsia" w:ascii="仿宋" w:hAnsi="仿宋" w:eastAsia="仿宋" w:cs="仿宋"/>
          <w:color w:val="auto"/>
          <w:highlight w:val="none"/>
          <w:shd w:val="clear" w:color="auto" w:fill="auto"/>
          <w:lang w:val="en-US" w:eastAsia="zh-CN"/>
        </w:rPr>
        <w:t>——暂无</w:t>
      </w:r>
    </w:p>
    <w:p>
      <w:pPr>
        <w:shd w:val="clear" w:color="auto" w:fill="auto"/>
        <w:wordWrap/>
        <w:adjustRightInd/>
        <w:snapToGrid/>
        <w:spacing w:line="240" w:lineRule="auto"/>
        <w:ind w:left="0" w:leftChars="0" w:right="0"/>
        <w:textAlignment w:val="auto"/>
        <w:outlineLvl w:val="9"/>
        <w:rPr>
          <w:rFonts w:hint="eastAsia" w:ascii="Georgia" w:hAnsi="Georgia" w:eastAsia="仿宋"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3.对你的自我辅导和辅导他人会带来什么改变？</w:t>
      </w:r>
      <w:r>
        <w:rPr>
          <w:rFonts w:hint="eastAsia" w:ascii="Georgia" w:hAnsi="Georgia" w:eastAsia="仿宋" w:cs="Georgia"/>
          <w:color w:val="auto"/>
          <w:highlight w:val="none"/>
          <w:shd w:val="clear" w:color="auto" w:fill="auto"/>
          <w:lang w:val="en-US" w:eastAsia="zh-CN"/>
        </w:rPr>
        <w:t>——暂无</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75A15A3"/>
    <w:rsid w:val="09896650"/>
    <w:rsid w:val="0A036FD2"/>
    <w:rsid w:val="0EE46AFC"/>
    <w:rsid w:val="1D511C57"/>
    <w:rsid w:val="23CC074A"/>
    <w:rsid w:val="25493139"/>
    <w:rsid w:val="2CEA47C4"/>
    <w:rsid w:val="375A15A3"/>
    <w:rsid w:val="39FA26AE"/>
    <w:rsid w:val="3D661366"/>
    <w:rsid w:val="45207093"/>
    <w:rsid w:val="4C1B03F0"/>
    <w:rsid w:val="4C501473"/>
    <w:rsid w:val="56706AE8"/>
    <w:rsid w:val="590D45AA"/>
    <w:rsid w:val="5E69091C"/>
    <w:rsid w:val="608F5EA3"/>
    <w:rsid w:val="623710D1"/>
    <w:rsid w:val="64F87534"/>
    <w:rsid w:val="6A752434"/>
    <w:rsid w:val="6A9661EC"/>
    <w:rsid w:val="702E2F9A"/>
    <w:rsid w:val="757008F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4">
    <w:name w:val="Normal (Web)"/>
    <w:basedOn w:val="1"/>
    <w:uiPriority w:val="0"/>
    <w:pPr>
      <w:spacing w:before="0" w:beforeAutospacing="1" w:after="0" w:afterAutospacing="1"/>
      <w:ind w:left="0" w:right="0"/>
      <w:jc w:val="left"/>
    </w:pPr>
    <w:rPr>
      <w:kern w:val="0"/>
      <w:sz w:val="24"/>
      <w:lang w:val="en-US" w:eastAsia="zh-CN"/>
    </w:r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2019-12-12T00:09:00Z</dcterms:created>
  <dc:creator>麦克牧师</dc:creator>
  <cp:lastModifiedBy>Joshua</cp:lastModifiedBy>
  <dcterms:modified xsi:type="dcterms:W3CDTF">2020-04-17T14:59:14Z</dcterms:modified>
  <dc:title>圣经辅导 整合辅导 基督教辅导？</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