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187D" w14:textId="731B038F" w:rsidR="00460F0B" w:rsidRDefault="00FF18B3">
      <w:hyperlink r:id="rId4" w:history="1">
        <w:r w:rsidRPr="009F5642">
          <w:rPr>
            <w:rStyle w:val="Hyperlink"/>
          </w:rPr>
          <w:t>https://www.tw-spring-machine.com/CNCCamtypemachine/35194369.html</w:t>
        </w:r>
      </w:hyperlink>
    </w:p>
    <w:p w14:paraId="412078C6" w14:textId="22265169" w:rsidR="00FF18B3" w:rsidRDefault="00FF18B3"/>
    <w:p w14:paraId="330DF400" w14:textId="1609124B" w:rsidR="00FF18B3" w:rsidRDefault="00FF18B3">
      <w:r>
        <w:rPr>
          <w:noProof/>
        </w:rPr>
        <w:drawing>
          <wp:inline distT="0" distB="0" distL="0" distR="0" wp14:anchorId="750F8CA0" wp14:editId="166A49B0">
            <wp:extent cx="5400040" cy="4535170"/>
            <wp:effectExtent l="0" t="0" r="0" b="0"/>
            <wp:docPr id="1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3"/>
    <w:rsid w:val="00460F0B"/>
    <w:rsid w:val="005310FD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9C08"/>
  <w15:chartTrackingRefBased/>
  <w15:docId w15:val="{813C93EC-4282-4284-B8F0-A6765D97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18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CNCCamtypemachine/35194369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2023-03-02T18:01:00Z</dcterms:created>
  <dcterms:modified xsi:type="dcterms:W3CDTF">2023-03-02T18:02:00Z</dcterms:modified>
</cp:coreProperties>
</file>