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00"/>
  <w:body>
    <w:p w:rsidR="00923C2B" w:rsidRPr="004747D3" w:rsidRDefault="00923C2B" w:rsidP="00923C2B">
      <w:pPr>
        <w:jc w:val="center"/>
        <w:rPr>
          <w:caps/>
          <w:sz w:val="96"/>
          <w:szCs w:val="96"/>
        </w:rPr>
      </w:pPr>
      <w:bookmarkStart w:id="0" w:name="_Toc287859521"/>
      <w:r>
        <w:rPr>
          <w:sz w:val="72"/>
          <w:szCs w:val="72"/>
        </w:rPr>
        <w:br/>
      </w:r>
      <w:r>
        <w:rPr>
          <w:sz w:val="72"/>
          <w:szCs w:val="72"/>
        </w:rPr>
        <w:br/>
      </w:r>
      <w:r w:rsidRPr="004747D3">
        <w:rPr>
          <w:caps/>
          <w:sz w:val="96"/>
          <w:szCs w:val="96"/>
        </w:rPr>
        <w:t>Documents réponse</w:t>
      </w:r>
      <w:bookmarkEnd w:id="0"/>
    </w:p>
    <w:p w:rsidR="00923C2B" w:rsidRPr="004747D3" w:rsidRDefault="00923C2B" w:rsidP="00735A44">
      <w:pPr>
        <w:spacing w:before="240" w:after="240"/>
        <w:jc w:val="center"/>
        <w:rPr>
          <w:caps/>
          <w:sz w:val="96"/>
          <w:szCs w:val="96"/>
        </w:rPr>
      </w:pPr>
      <w:r w:rsidRPr="004747D3">
        <w:rPr>
          <w:caps/>
          <w:sz w:val="96"/>
          <w:szCs w:val="96"/>
        </w:rPr>
        <w:t>&amp;</w:t>
      </w:r>
    </w:p>
    <w:p w:rsidR="00923C2B" w:rsidRPr="004747D3" w:rsidRDefault="00923C2B" w:rsidP="00923C2B">
      <w:pPr>
        <w:jc w:val="center"/>
        <w:rPr>
          <w:caps/>
          <w:sz w:val="96"/>
          <w:szCs w:val="96"/>
        </w:rPr>
      </w:pPr>
      <w:r w:rsidRPr="004747D3">
        <w:rPr>
          <w:caps/>
          <w:sz w:val="96"/>
          <w:szCs w:val="96"/>
        </w:rPr>
        <w:t>Annexes</w:t>
      </w:r>
    </w:p>
    <w:p w:rsidR="00923C2B" w:rsidRDefault="00923C2B" w:rsidP="00923C2B">
      <w:pPr>
        <w:jc w:val="center"/>
        <w:rPr>
          <w:sz w:val="72"/>
          <w:szCs w:val="72"/>
        </w:rPr>
      </w:pPr>
    </w:p>
    <w:p w:rsidR="00923C2B" w:rsidRPr="00923C2B" w:rsidRDefault="00923C2B" w:rsidP="00923C2B">
      <w:pPr>
        <w:jc w:val="center"/>
        <w:rPr>
          <w:sz w:val="72"/>
          <w:szCs w:val="72"/>
        </w:rPr>
        <w:sectPr w:rsidR="00923C2B" w:rsidRPr="00923C2B" w:rsidSect="00D3074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899" w:h="16838"/>
          <w:pgMar w:top="1134" w:right="1276" w:bottom="663" w:left="1276" w:header="720" w:footer="720" w:gutter="0"/>
          <w:pgNumType w:start="28"/>
          <w:cols w:space="720"/>
          <w:noEndnote/>
          <w:docGrid w:linePitch="360"/>
        </w:sectPr>
      </w:pPr>
    </w:p>
    <w:p w:rsidR="004F3505" w:rsidRPr="004F3505" w:rsidRDefault="004F3505" w:rsidP="004F3505">
      <w:pPr>
        <w:jc w:val="center"/>
        <w:rPr>
          <w:sz w:val="32"/>
          <w:szCs w:val="32"/>
        </w:rPr>
      </w:pPr>
      <w:r w:rsidRPr="004F3505">
        <w:rPr>
          <w:b/>
          <w:sz w:val="32"/>
          <w:szCs w:val="32"/>
        </w:rPr>
        <w:lastRenderedPageBreak/>
        <w:t>Document Réponse DR</w:t>
      </w:r>
      <w:r w:rsidR="00B325C4">
        <w:rPr>
          <w:b/>
          <w:sz w:val="32"/>
          <w:szCs w:val="32"/>
        </w:rPr>
        <w:t>1</w:t>
      </w:r>
      <w:r w:rsidRPr="004F3505">
        <w:rPr>
          <w:sz w:val="32"/>
          <w:szCs w:val="32"/>
        </w:rPr>
        <w:t xml:space="preserve"> - Tableau d’analyse</w:t>
      </w:r>
      <w:r w:rsidRPr="004F3505">
        <w:rPr>
          <w:b/>
          <w:sz w:val="32"/>
          <w:szCs w:val="32"/>
        </w:rPr>
        <w:t xml:space="preserve"> </w:t>
      </w:r>
      <w:r w:rsidRPr="004F3505">
        <w:rPr>
          <w:sz w:val="32"/>
          <w:szCs w:val="32"/>
        </w:rPr>
        <w:t>de spécification géométrique</w:t>
      </w:r>
    </w:p>
    <w:p w:rsidR="004F3505" w:rsidRDefault="004F3505" w:rsidP="004F3505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383"/>
        <w:gridCol w:w="1481"/>
        <w:gridCol w:w="2544"/>
        <w:gridCol w:w="2545"/>
        <w:gridCol w:w="2264"/>
        <w:gridCol w:w="1983"/>
        <w:gridCol w:w="1980"/>
      </w:tblGrid>
      <w:tr w:rsidR="004F3505" w:rsidTr="00F36236">
        <w:trPr>
          <w:trHeight w:val="284"/>
          <w:jc w:val="center"/>
        </w:trPr>
        <w:tc>
          <w:tcPr>
            <w:tcW w:w="3394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2F2F2" w:themeFill="background1" w:themeFillShade="F2"/>
            <w:vAlign w:val="center"/>
          </w:tcPr>
          <w:p w:rsidR="004F3505" w:rsidRPr="0053340E" w:rsidRDefault="004F3505" w:rsidP="00F36236">
            <w:pPr>
              <w:pStyle w:val="Titre3"/>
              <w:numPr>
                <w:ilvl w:val="0"/>
                <w:numId w:val="0"/>
              </w:num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Tolérancement n</w:t>
            </w:r>
            <w:r w:rsidRPr="0053340E">
              <w:rPr>
                <w:sz w:val="24"/>
                <w:szCs w:val="24"/>
              </w:rPr>
              <w:t>ormalisé</w:t>
            </w:r>
          </w:p>
        </w:tc>
        <w:tc>
          <w:tcPr>
            <w:tcW w:w="11316" w:type="dxa"/>
            <w:gridSpan w:val="5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  <w:vAlign w:val="center"/>
          </w:tcPr>
          <w:p w:rsidR="004F3505" w:rsidRDefault="004F3505" w:rsidP="00F36236">
            <w:pPr>
              <w:spacing w:before="60" w:after="60"/>
              <w:jc w:val="center"/>
              <w:rPr>
                <w:sz w:val="16"/>
              </w:rPr>
            </w:pPr>
            <w:r>
              <w:rPr>
                <w:sz w:val="16"/>
              </w:rPr>
              <w:t>Analyse d’une spécification par zone de tolérance</w:t>
            </w:r>
          </w:p>
        </w:tc>
      </w:tr>
      <w:tr w:rsidR="004F3505" w:rsidTr="00F36236">
        <w:trPr>
          <w:cantSplit/>
          <w:trHeight w:val="284"/>
          <w:jc w:val="center"/>
        </w:trPr>
        <w:tc>
          <w:tcPr>
            <w:tcW w:w="19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:rsidR="004F3505" w:rsidRPr="0053340E" w:rsidRDefault="004F3505" w:rsidP="00F36236">
            <w:pPr>
              <w:pStyle w:val="Titre3"/>
              <w:numPr>
                <w:ilvl w:val="0"/>
                <w:numId w:val="0"/>
              </w:numPr>
              <w:spacing w:after="0"/>
              <w:jc w:val="left"/>
              <w:rPr>
                <w:sz w:val="24"/>
                <w:szCs w:val="24"/>
              </w:rPr>
            </w:pPr>
            <w:r w:rsidRPr="0053340E">
              <w:rPr>
                <w:sz w:val="24"/>
                <w:szCs w:val="24"/>
              </w:rPr>
              <w:t>Symbole de la spécification</w:t>
            </w:r>
          </w:p>
        </w:tc>
        <w:tc>
          <w:tcPr>
            <w:tcW w:w="1481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F3505" w:rsidRDefault="004F3505" w:rsidP="00F36236">
            <w:pPr>
              <w:spacing w:after="60"/>
            </w:pPr>
            <w:r>
              <w:rPr>
                <w:b/>
                <w:bCs/>
              </w:rPr>
              <w:t xml:space="preserve"> </w:t>
            </w:r>
          </w:p>
        </w:tc>
        <w:tc>
          <w:tcPr>
            <w:tcW w:w="5089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F3505" w:rsidRPr="0053340E" w:rsidRDefault="00AC7DF7" w:rsidP="00F36236">
            <w:pPr>
              <w:pStyle w:val="Titre3"/>
              <w:numPr>
                <w:ilvl w:val="0"/>
                <w:numId w:val="0"/>
              </w:numPr>
              <w:spacing w:after="0"/>
              <w:ind w:left="567"/>
              <w:jc w:val="center"/>
              <w:rPr>
                <w:sz w:val="24"/>
                <w:szCs w:val="24"/>
              </w:rPr>
            </w:pPr>
            <w:r w:rsidRPr="0053340E">
              <w:rPr>
                <w:sz w:val="24"/>
                <w:szCs w:val="24"/>
              </w:rPr>
              <w:t>Éléments</w:t>
            </w:r>
            <w:r w:rsidR="004F3505" w:rsidRPr="0053340E">
              <w:rPr>
                <w:sz w:val="24"/>
                <w:szCs w:val="24"/>
              </w:rPr>
              <w:t xml:space="preserve"> non idéaux</w:t>
            </w:r>
          </w:p>
        </w:tc>
        <w:tc>
          <w:tcPr>
            <w:tcW w:w="6227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F3505" w:rsidRPr="0053340E" w:rsidRDefault="00AC7DF7" w:rsidP="00F36236">
            <w:pPr>
              <w:pStyle w:val="Titre3"/>
              <w:numPr>
                <w:ilvl w:val="0"/>
                <w:numId w:val="0"/>
              </w:numPr>
              <w:spacing w:after="0"/>
              <w:ind w:left="567"/>
              <w:jc w:val="center"/>
              <w:rPr>
                <w:sz w:val="24"/>
                <w:szCs w:val="24"/>
              </w:rPr>
            </w:pPr>
            <w:r w:rsidRPr="0053340E">
              <w:rPr>
                <w:sz w:val="24"/>
                <w:szCs w:val="24"/>
              </w:rPr>
              <w:t>Éléments</w:t>
            </w:r>
            <w:r w:rsidR="004F3505" w:rsidRPr="0053340E">
              <w:rPr>
                <w:sz w:val="24"/>
                <w:szCs w:val="24"/>
              </w:rPr>
              <w:t xml:space="preserve"> idéaux</w:t>
            </w:r>
          </w:p>
        </w:tc>
      </w:tr>
      <w:tr w:rsidR="004F3505" w:rsidTr="00F36236">
        <w:trPr>
          <w:trHeight w:val="851"/>
          <w:jc w:val="center"/>
        </w:trPr>
        <w:tc>
          <w:tcPr>
            <w:tcW w:w="3394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F3505" w:rsidRDefault="004F3505" w:rsidP="00F36236">
            <w:pPr>
              <w:pStyle w:val="Titre3"/>
              <w:numPr>
                <w:ilvl w:val="0"/>
                <w:numId w:val="0"/>
              </w:numPr>
              <w:spacing w:after="0"/>
              <w:rPr>
                <w:sz w:val="24"/>
                <w:szCs w:val="24"/>
              </w:rPr>
            </w:pPr>
            <w:r w:rsidRPr="0053340E">
              <w:rPr>
                <w:sz w:val="24"/>
                <w:szCs w:val="24"/>
              </w:rPr>
              <w:t>Nom de la spécification :</w:t>
            </w:r>
          </w:p>
          <w:p w:rsidR="004F3505" w:rsidRPr="00B50B04" w:rsidRDefault="004F3505" w:rsidP="00F36236">
            <w:pPr>
              <w:pStyle w:val="Corpsdetexte"/>
            </w:pPr>
          </w:p>
          <w:p w:rsidR="004F3505" w:rsidRPr="0053340E" w:rsidRDefault="004F3505" w:rsidP="00F36236">
            <w:pPr>
              <w:pStyle w:val="Titre3"/>
              <w:numPr>
                <w:ilvl w:val="0"/>
                <w:numId w:val="0"/>
              </w:numPr>
              <w:spacing w:after="0"/>
              <w:rPr>
                <w:sz w:val="24"/>
                <w:szCs w:val="24"/>
              </w:rPr>
            </w:pPr>
            <w:r w:rsidRPr="0053340E">
              <w:rPr>
                <w:sz w:val="24"/>
                <w:szCs w:val="24"/>
              </w:rPr>
              <w:t>Type de spécification :</w:t>
            </w:r>
          </w:p>
          <w:p w:rsidR="004F3505" w:rsidRDefault="004F3505" w:rsidP="00F36236">
            <w:pPr>
              <w:numPr>
                <w:ilvl w:val="0"/>
                <w:numId w:val="17"/>
              </w:numPr>
              <w:tabs>
                <w:tab w:val="clear" w:pos="1287"/>
                <w:tab w:val="num" w:pos="709"/>
                <w:tab w:val="left" w:pos="1718"/>
              </w:tabs>
              <w:spacing w:before="60"/>
              <w:ind w:left="850" w:hanging="215"/>
              <w:rPr>
                <w:i/>
                <w:iCs/>
                <w:sz w:val="16"/>
              </w:rPr>
            </w:pPr>
            <w:r>
              <w:rPr>
                <w:i/>
                <w:iCs/>
                <w:sz w:val="16"/>
              </w:rPr>
              <w:t xml:space="preserve">Forme </w:t>
            </w:r>
            <w:r>
              <w:rPr>
                <w:sz w:val="16"/>
              </w:rPr>
              <w:t xml:space="preserve">        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  <w:p w:rsidR="004F3505" w:rsidRDefault="004F3505" w:rsidP="00F36236">
            <w:pPr>
              <w:numPr>
                <w:ilvl w:val="0"/>
                <w:numId w:val="17"/>
              </w:numPr>
              <w:tabs>
                <w:tab w:val="clear" w:pos="1287"/>
                <w:tab w:val="num" w:pos="709"/>
                <w:tab w:val="left" w:pos="1718"/>
              </w:tabs>
              <w:ind w:left="851" w:hanging="218"/>
              <w:rPr>
                <w:i/>
                <w:iCs/>
                <w:sz w:val="16"/>
              </w:rPr>
            </w:pPr>
            <w:r>
              <w:rPr>
                <w:i/>
                <w:iCs/>
                <w:sz w:val="16"/>
              </w:rPr>
              <w:t xml:space="preserve">Orientation   </w:t>
            </w:r>
            <w:r>
              <w:rPr>
                <w:i/>
                <w:iCs/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  <w:p w:rsidR="004F3505" w:rsidRDefault="004F3505" w:rsidP="00F36236">
            <w:pPr>
              <w:numPr>
                <w:ilvl w:val="0"/>
                <w:numId w:val="17"/>
              </w:numPr>
              <w:tabs>
                <w:tab w:val="clear" w:pos="1287"/>
                <w:tab w:val="num" w:pos="709"/>
                <w:tab w:val="left" w:pos="1718"/>
              </w:tabs>
              <w:spacing w:after="60"/>
              <w:ind w:left="850" w:hanging="215"/>
              <w:rPr>
                <w:i/>
                <w:iCs/>
                <w:sz w:val="16"/>
              </w:rPr>
            </w:pPr>
            <w:r>
              <w:rPr>
                <w:i/>
                <w:iCs/>
                <w:sz w:val="16"/>
              </w:rPr>
              <w:t xml:space="preserve">Position     </w:t>
            </w:r>
            <w:r>
              <w:rPr>
                <w:i/>
                <w:iCs/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</w:tc>
        <w:tc>
          <w:tcPr>
            <w:tcW w:w="25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:rsidR="004F3505" w:rsidRDefault="00AC7DF7" w:rsidP="00F3623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Élément</w:t>
            </w:r>
            <w:r w:rsidR="004F3505">
              <w:rPr>
                <w:b/>
                <w:bCs/>
              </w:rPr>
              <w:t>(s) tolérancé(s)</w:t>
            </w:r>
          </w:p>
        </w:tc>
        <w:tc>
          <w:tcPr>
            <w:tcW w:w="2545" w:type="dxa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4F3505" w:rsidRDefault="00AC7DF7" w:rsidP="00F3623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Élément</w:t>
            </w:r>
            <w:r w:rsidR="004F3505">
              <w:rPr>
                <w:b/>
                <w:bCs/>
              </w:rPr>
              <w:t>(s)</w:t>
            </w:r>
          </w:p>
          <w:p w:rsidR="004F3505" w:rsidRDefault="004F3505" w:rsidP="00F3623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 référence</w:t>
            </w:r>
          </w:p>
        </w:tc>
        <w:tc>
          <w:tcPr>
            <w:tcW w:w="22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shd w:val="clear" w:color="auto" w:fill="FFFFFF" w:themeFill="background1"/>
            <w:vAlign w:val="center"/>
          </w:tcPr>
          <w:p w:rsidR="004F3505" w:rsidRDefault="004F3505" w:rsidP="00F3623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Référence(s)</w:t>
            </w:r>
          </w:p>
          <w:p w:rsidR="004F3505" w:rsidRDefault="004F3505" w:rsidP="00F3623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spécifiée(s)</w:t>
            </w:r>
          </w:p>
        </w:tc>
        <w:tc>
          <w:tcPr>
            <w:tcW w:w="3963" w:type="dxa"/>
            <w:gridSpan w:val="2"/>
            <w:tcBorders>
              <w:top w:val="single" w:sz="1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F3505" w:rsidRDefault="004F3505" w:rsidP="00F3623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Zone de tolérance</w:t>
            </w:r>
          </w:p>
        </w:tc>
      </w:tr>
      <w:tr w:rsidR="004F3505" w:rsidTr="00F36236">
        <w:trPr>
          <w:trHeight w:val="851"/>
          <w:jc w:val="center"/>
        </w:trPr>
        <w:tc>
          <w:tcPr>
            <w:tcW w:w="3394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F3505" w:rsidRDefault="004F3505" w:rsidP="00F36236">
            <w:r>
              <w:rPr>
                <w:b/>
                <w:bCs/>
              </w:rPr>
              <w:t>Condition de conformité</w:t>
            </w:r>
            <w:r>
              <w:t> :</w:t>
            </w:r>
          </w:p>
          <w:p w:rsidR="004F3505" w:rsidRDefault="004F3505" w:rsidP="00F36236">
            <w:pPr>
              <w:spacing w:before="60"/>
              <w:jc w:val="center"/>
              <w:rPr>
                <w:sz w:val="16"/>
              </w:rPr>
            </w:pPr>
            <w:r>
              <w:rPr>
                <w:sz w:val="16"/>
              </w:rPr>
              <w:t>l’élément tolérancé doit se situer tout entier dans la zone de tolérance</w:t>
            </w:r>
          </w:p>
        </w:tc>
        <w:tc>
          <w:tcPr>
            <w:tcW w:w="2544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F3505" w:rsidRDefault="004F3505" w:rsidP="00F36236">
            <w:pPr>
              <w:numPr>
                <w:ilvl w:val="0"/>
                <w:numId w:val="18"/>
              </w:numPr>
              <w:tabs>
                <w:tab w:val="clear" w:pos="720"/>
                <w:tab w:val="num" w:pos="479"/>
                <w:tab w:val="left" w:pos="1151"/>
              </w:tabs>
              <w:rPr>
                <w:sz w:val="16"/>
              </w:rPr>
            </w:pPr>
            <w:r>
              <w:rPr>
                <w:sz w:val="16"/>
              </w:rPr>
              <w:t xml:space="preserve">unique   </w:t>
            </w:r>
            <w:r>
              <w:rPr>
                <w:sz w:val="16"/>
              </w:rPr>
              <w:tab/>
            </w:r>
            <w:r>
              <w:rPr>
                <w:i/>
                <w:iCs/>
                <w:sz w:val="16"/>
              </w:rPr>
              <w:t xml:space="preserve"> </w:t>
            </w:r>
            <w:r>
              <w:rPr>
                <w:sz w:val="16"/>
              </w:rPr>
              <w:sym w:font="CommonBullets" w:char="F07F"/>
            </w:r>
          </w:p>
          <w:p w:rsidR="004F3505" w:rsidRDefault="004F3505" w:rsidP="00F36236">
            <w:pPr>
              <w:numPr>
                <w:ilvl w:val="0"/>
                <w:numId w:val="18"/>
              </w:numPr>
              <w:tabs>
                <w:tab w:val="clear" w:pos="720"/>
                <w:tab w:val="num" w:pos="479"/>
                <w:tab w:val="left" w:pos="1151"/>
              </w:tabs>
              <w:rPr>
                <w:sz w:val="16"/>
              </w:rPr>
            </w:pPr>
            <w:r>
              <w:rPr>
                <w:sz w:val="16"/>
              </w:rPr>
              <w:t>groupe</w:t>
            </w:r>
            <w:r>
              <w:rPr>
                <w:sz w:val="16"/>
              </w:rPr>
              <w:tab/>
              <w:t xml:space="preserve"> </w:t>
            </w:r>
            <w:r>
              <w:rPr>
                <w:sz w:val="16"/>
              </w:rPr>
              <w:sym w:font="CommonBullets" w:char="F07F"/>
            </w:r>
          </w:p>
        </w:tc>
        <w:tc>
          <w:tcPr>
            <w:tcW w:w="2545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4F3505" w:rsidRDefault="004F3505" w:rsidP="00F36236">
            <w:pPr>
              <w:numPr>
                <w:ilvl w:val="0"/>
                <w:numId w:val="18"/>
              </w:numPr>
              <w:tabs>
                <w:tab w:val="clear" w:pos="720"/>
                <w:tab w:val="num" w:pos="479"/>
                <w:tab w:val="left" w:pos="1293"/>
              </w:tabs>
              <w:rPr>
                <w:sz w:val="16"/>
              </w:rPr>
            </w:pPr>
            <w:r>
              <w:rPr>
                <w:sz w:val="16"/>
              </w:rPr>
              <w:t>unique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  <w:p w:rsidR="004F3505" w:rsidRDefault="004F3505" w:rsidP="00F36236">
            <w:pPr>
              <w:numPr>
                <w:ilvl w:val="0"/>
                <w:numId w:val="18"/>
              </w:numPr>
              <w:tabs>
                <w:tab w:val="clear" w:pos="720"/>
                <w:tab w:val="num" w:pos="479"/>
                <w:tab w:val="left" w:pos="1293"/>
              </w:tabs>
              <w:rPr>
                <w:sz w:val="16"/>
              </w:rPr>
            </w:pPr>
            <w:r>
              <w:rPr>
                <w:sz w:val="16"/>
              </w:rPr>
              <w:t>multiples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</w:tc>
        <w:tc>
          <w:tcPr>
            <w:tcW w:w="2264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</w:tcPr>
          <w:p w:rsidR="004F3505" w:rsidRDefault="004F3505" w:rsidP="00F36236">
            <w:pPr>
              <w:numPr>
                <w:ilvl w:val="0"/>
                <w:numId w:val="18"/>
              </w:numPr>
              <w:tabs>
                <w:tab w:val="clear" w:pos="720"/>
                <w:tab w:val="num" w:pos="479"/>
                <w:tab w:val="left" w:pos="1435"/>
              </w:tabs>
              <w:rPr>
                <w:sz w:val="16"/>
              </w:rPr>
            </w:pPr>
            <w:r>
              <w:rPr>
                <w:sz w:val="16"/>
              </w:rPr>
              <w:t>simple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  <w:p w:rsidR="004F3505" w:rsidRDefault="004F3505" w:rsidP="00F36236">
            <w:pPr>
              <w:numPr>
                <w:ilvl w:val="0"/>
                <w:numId w:val="18"/>
              </w:numPr>
              <w:tabs>
                <w:tab w:val="clear" w:pos="720"/>
                <w:tab w:val="num" w:pos="479"/>
                <w:tab w:val="left" w:pos="1435"/>
              </w:tabs>
              <w:rPr>
                <w:sz w:val="16"/>
              </w:rPr>
            </w:pPr>
            <w:r>
              <w:rPr>
                <w:sz w:val="16"/>
              </w:rPr>
              <w:t>commune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  <w:p w:rsidR="004F3505" w:rsidRDefault="004F3505" w:rsidP="00F36236">
            <w:pPr>
              <w:numPr>
                <w:ilvl w:val="0"/>
                <w:numId w:val="18"/>
              </w:numPr>
              <w:tabs>
                <w:tab w:val="clear" w:pos="720"/>
                <w:tab w:val="num" w:pos="479"/>
                <w:tab w:val="left" w:pos="1435"/>
              </w:tabs>
              <w:rPr>
                <w:sz w:val="16"/>
              </w:rPr>
            </w:pPr>
            <w:r>
              <w:rPr>
                <w:sz w:val="16"/>
              </w:rPr>
              <w:t>système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</w:tc>
        <w:tc>
          <w:tcPr>
            <w:tcW w:w="1983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F3505" w:rsidRDefault="004F3505" w:rsidP="00F36236">
            <w:pPr>
              <w:numPr>
                <w:ilvl w:val="0"/>
                <w:numId w:val="18"/>
              </w:numPr>
              <w:tabs>
                <w:tab w:val="clear" w:pos="720"/>
                <w:tab w:val="num" w:pos="479"/>
                <w:tab w:val="left" w:pos="1434"/>
              </w:tabs>
              <w:rPr>
                <w:sz w:val="16"/>
              </w:rPr>
            </w:pPr>
            <w:r>
              <w:rPr>
                <w:sz w:val="16"/>
              </w:rPr>
              <w:t>simple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  <w:p w:rsidR="004F3505" w:rsidRDefault="004F3505" w:rsidP="00F36236">
            <w:pPr>
              <w:numPr>
                <w:ilvl w:val="0"/>
                <w:numId w:val="18"/>
              </w:numPr>
              <w:tabs>
                <w:tab w:val="clear" w:pos="720"/>
                <w:tab w:val="num" w:pos="479"/>
                <w:tab w:val="left" w:pos="1434"/>
              </w:tabs>
              <w:rPr>
                <w:sz w:val="16"/>
              </w:rPr>
            </w:pPr>
            <w:r>
              <w:rPr>
                <w:sz w:val="16"/>
              </w:rPr>
              <w:t>composée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sym w:font="CommonBullets" w:char="F07F"/>
            </w:r>
          </w:p>
        </w:tc>
        <w:tc>
          <w:tcPr>
            <w:tcW w:w="1980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18" w:space="0" w:color="auto"/>
            </w:tcBorders>
            <w:vAlign w:val="center"/>
          </w:tcPr>
          <w:p w:rsidR="004F3505" w:rsidRPr="00C47A63" w:rsidRDefault="004F3505" w:rsidP="00F36236">
            <w:pPr>
              <w:pStyle w:val="Titre5"/>
              <w:jc w:val="center"/>
              <w:rPr>
                <w:rFonts w:cstheme="majorHAnsi"/>
              </w:rPr>
            </w:pPr>
            <w:r w:rsidRPr="00C47A63">
              <w:rPr>
                <w:rFonts w:cstheme="majorHAnsi"/>
              </w:rPr>
              <w:t>Contraintes</w:t>
            </w:r>
          </w:p>
          <w:p w:rsidR="004F3505" w:rsidRDefault="004F3505" w:rsidP="00F36236">
            <w:pPr>
              <w:spacing w:before="60" w:after="60"/>
              <w:jc w:val="center"/>
              <w:rPr>
                <w:sz w:val="16"/>
              </w:rPr>
            </w:pPr>
            <w:r>
              <w:rPr>
                <w:sz w:val="16"/>
              </w:rPr>
              <w:t>Orientation et/ou position par rapport à la référence spécifiée</w:t>
            </w:r>
          </w:p>
        </w:tc>
      </w:tr>
      <w:tr w:rsidR="004F3505" w:rsidTr="00F36236">
        <w:trPr>
          <w:trHeight w:val="2835"/>
          <w:jc w:val="center"/>
        </w:trPr>
        <w:tc>
          <w:tcPr>
            <w:tcW w:w="3394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F3505" w:rsidRDefault="004F3505" w:rsidP="00F36236">
            <w:pPr>
              <w:pStyle w:val="Titre5"/>
              <w:spacing w:before="60" w:after="60"/>
            </w:pPr>
            <w:r>
              <w:t>Schéma</w:t>
            </w:r>
          </w:p>
          <w:p w:rsidR="004F3505" w:rsidRDefault="004F3505" w:rsidP="00F36236">
            <w:pPr>
              <w:jc w:val="center"/>
              <w:rPr>
                <w:sz w:val="18"/>
              </w:rPr>
            </w:pPr>
            <w:r>
              <w:rPr>
                <w:sz w:val="18"/>
              </w:rPr>
              <w:t>Extrait du dessin de définition</w:t>
            </w:r>
          </w:p>
          <w:p w:rsidR="004F3505" w:rsidRDefault="004F3505" w:rsidP="00F36236"/>
          <w:p w:rsidR="004F3505" w:rsidRDefault="004F3505" w:rsidP="00F36236">
            <w:pPr>
              <w:jc w:val="center"/>
            </w:pPr>
            <w:r w:rsidRPr="008972A1">
              <w:rPr>
                <w:noProof/>
              </w:rPr>
              <w:drawing>
                <wp:inline distT="0" distB="0" distL="0" distR="0">
                  <wp:extent cx="2149074" cy="1252919"/>
                  <wp:effectExtent l="0" t="457200" r="0" b="423481"/>
                  <wp:docPr id="16" name="Image 16" descr="dessin définition tubes+entretoises+arbre fo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essin définition tubes+entretoises+arbre fo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4498" t="6528" r="7958" b="5935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53269" cy="1255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3505" w:rsidRDefault="004F3505" w:rsidP="00F36236">
            <w:pPr>
              <w:jc w:val="center"/>
            </w:pPr>
          </w:p>
          <w:p w:rsidR="004F3505" w:rsidRDefault="004F3505" w:rsidP="00F36236"/>
        </w:tc>
        <w:tc>
          <w:tcPr>
            <w:tcW w:w="2544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:rsidR="004F3505" w:rsidRDefault="004F3505" w:rsidP="00F36236"/>
        </w:tc>
        <w:tc>
          <w:tcPr>
            <w:tcW w:w="2545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:rsidR="004F3505" w:rsidRDefault="004F3505" w:rsidP="00F36236"/>
        </w:tc>
        <w:tc>
          <w:tcPr>
            <w:tcW w:w="2264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  <w:shd w:val="clear" w:color="auto" w:fill="FFFFFF" w:themeFill="background1"/>
            <w:vAlign w:val="center"/>
          </w:tcPr>
          <w:p w:rsidR="004F3505" w:rsidRDefault="004F3505" w:rsidP="00F36236"/>
        </w:tc>
        <w:tc>
          <w:tcPr>
            <w:tcW w:w="1983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vAlign w:val="center"/>
          </w:tcPr>
          <w:p w:rsidR="004F3505" w:rsidRDefault="004F3505" w:rsidP="00F36236"/>
        </w:tc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4F3505" w:rsidRDefault="004F3505" w:rsidP="00F36236"/>
        </w:tc>
      </w:tr>
    </w:tbl>
    <w:p w:rsidR="00056E36" w:rsidRDefault="00056E36">
      <w:pPr>
        <w:sectPr w:rsidR="00056E36" w:rsidSect="004F3505">
          <w:footerReference w:type="default" r:id="rId15"/>
          <w:pgSz w:w="16838" w:h="11899" w:orient="landscape"/>
          <w:pgMar w:top="1276" w:right="1134" w:bottom="1276" w:left="663" w:header="720" w:footer="720" w:gutter="0"/>
          <w:cols w:space="720"/>
          <w:noEndnote/>
          <w:docGrid w:linePitch="360"/>
        </w:sectPr>
      </w:pPr>
    </w:p>
    <w:p w:rsidR="00D6315A" w:rsidRDefault="00D6315A" w:rsidP="00D6315A">
      <w:pPr>
        <w:jc w:val="center"/>
        <w:rPr>
          <w:sz w:val="32"/>
          <w:szCs w:val="32"/>
        </w:rPr>
      </w:pPr>
      <w:r w:rsidRPr="004F3505">
        <w:rPr>
          <w:b/>
          <w:sz w:val="32"/>
          <w:szCs w:val="32"/>
        </w:rPr>
        <w:t>Document Réponse DR</w:t>
      </w:r>
      <w:r w:rsidR="00B325C4">
        <w:rPr>
          <w:b/>
          <w:sz w:val="32"/>
          <w:szCs w:val="32"/>
        </w:rPr>
        <w:t>2</w:t>
      </w:r>
      <w:r w:rsidRPr="004F3505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4F3505">
        <w:rPr>
          <w:sz w:val="32"/>
          <w:szCs w:val="32"/>
        </w:rPr>
        <w:t xml:space="preserve"> </w:t>
      </w:r>
      <w:r>
        <w:rPr>
          <w:sz w:val="32"/>
          <w:szCs w:val="32"/>
        </w:rPr>
        <w:t>Conception</w:t>
      </w:r>
    </w:p>
    <w:p w:rsidR="00D6315A" w:rsidRDefault="00D6315A" w:rsidP="00D6315A">
      <w:pPr>
        <w:jc w:val="center"/>
        <w:rPr>
          <w:sz w:val="32"/>
          <w:szCs w:val="32"/>
        </w:rPr>
      </w:pPr>
    </w:p>
    <w:p w:rsidR="00D6315A" w:rsidRPr="004F3505" w:rsidRDefault="00296683" w:rsidP="00D6315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pict>
          <v:shapetype id="_x0000_t42" coordsize="21600,21600" o:spt="42" adj="-10080,24300,-3600,4050,-1800,4050" path="m@0@1l@2@3@4@5nfem,l21600,r,21600l,21600ns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 textborder="f"/>
          </v:shapetype>
          <v:shape id="_x0000_s63452" type="#_x0000_t42" style="position:absolute;left:0;text-align:left;margin-left:634.65pt;margin-top:327.15pt;width:102pt;height:28.75pt;z-index:251686912" adj="-10641,-14463,-5919,6762,-1271,6762,8259,22163" strokeweight="1pt">
            <v:stroke startarrow="oval" endarrowlength="long"/>
            <v:textbox inset="0,,0">
              <w:txbxContent>
                <w:p w:rsidR="00825FB8" w:rsidRDefault="00825FB8" w:rsidP="00825FB8">
                  <w:r>
                    <w:t xml:space="preserve">Châssis : </w:t>
                  </w:r>
                  <w:r>
                    <w:rPr>
                      <w:b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63448" style="position:absolute;left:0;text-align:left;margin-left:313.4pt;margin-top:77.65pt;width:8.5pt;height:9pt;z-index:251682816" coordsize="170,180" path="m,5l5,180,170,,,5xe" fillcolor="black [3213]" strokeweight="1pt">
            <v:stroke endarrowlength="long"/>
            <v:path arrowok="t"/>
          </v:shape>
        </w:pict>
      </w:r>
      <w:r>
        <w:rPr>
          <w:noProof/>
          <w:sz w:val="32"/>
          <w:szCs w:val="32"/>
        </w:rPr>
        <w:pict>
          <v:shape id="_x0000_s63449" style="position:absolute;left:0;text-align:left;margin-left:314.15pt;margin-top:330.4pt;width:8.5pt;height:9pt;rotation:270;z-index:251683840" coordsize="170,180" path="m,5l5,180,170,,,5xe" fillcolor="black [3213]" strokeweight="1pt">
            <v:stroke endarrowlength="long"/>
            <v:path arrowok="t"/>
          </v:shape>
        </w:pict>
      </w:r>
      <w:r>
        <w:rPr>
          <w:noProof/>
          <w:sz w:val="32"/>
          <w:szCs w:val="32"/>
        </w:rPr>
        <w:pict>
          <v:shape id="_x0000_s63451" type="#_x0000_t42" style="position:absolute;left:0;text-align:left;margin-left:374.4pt;margin-top:313.65pt;width:102pt;height:45.75pt;z-index:251685888" adj="-10482,-9089,-5845,4249,-1271,4249,8259,13928" strokeweight="1pt">
            <v:stroke startarrow="oval" endarrowlength="long"/>
            <v:textbox inset="0,,0">
              <w:txbxContent>
                <w:p w:rsidR="00825FB8" w:rsidRDefault="00825FB8" w:rsidP="00825FB8">
                  <w:r>
                    <w:t xml:space="preserve">Arbre de transmission : </w:t>
                  </w:r>
                  <w:r>
                    <w:rPr>
                      <w:b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63459" type="#_x0000_t42" style="position:absolute;left:0;text-align:left;margin-left:133.3pt;margin-top:147.45pt;width:99.7pt;height:47.75pt;z-index:251692032" adj="29161,-14136,26009,4071,22900,4071,29161,-14136" filled="f" strokeweight="1pt">
            <v:stroke startarrow="block"/>
            <v:textbox inset=",,0">
              <w:txbxContent>
                <w:p w:rsidR="00170EDF" w:rsidRPr="00170EDF" w:rsidRDefault="00170EDF" w:rsidP="00825FB8">
                  <w:pPr>
                    <w:jc w:val="right"/>
                    <w:rPr>
                      <w:sz w:val="20"/>
                    </w:rPr>
                  </w:pPr>
                  <w:r w:rsidRPr="00170EDF">
                    <w:rPr>
                      <w:sz w:val="20"/>
                    </w:rPr>
                    <w:t>3 trous M8</w:t>
                  </w:r>
                </w:p>
                <w:p w:rsidR="00170EDF" w:rsidRPr="00170EDF" w:rsidRDefault="00170EDF" w:rsidP="00825FB8">
                  <w:pPr>
                    <w:jc w:val="right"/>
                    <w:rPr>
                      <w:sz w:val="20"/>
                    </w:rPr>
                  </w:pPr>
                  <w:r w:rsidRPr="00170EDF">
                    <w:rPr>
                      <w:sz w:val="20"/>
                    </w:rPr>
                    <w:t>à 120°</w:t>
                  </w:r>
                </w:p>
                <w:p w:rsidR="00170EDF" w:rsidRPr="00170EDF" w:rsidRDefault="00170EDF" w:rsidP="00825FB8">
                  <w:pPr>
                    <w:jc w:val="right"/>
                    <w:rPr>
                      <w:sz w:val="20"/>
                    </w:rPr>
                  </w:pPr>
                  <w:r w:rsidRPr="00170EDF">
                    <w:rPr>
                      <w:sz w:val="20"/>
                    </w:rPr>
                    <w:t xml:space="preserve">sur diamètre 90 </w:t>
                  </w:r>
                </w:p>
              </w:txbxContent>
            </v:textbox>
            <o:callout v:ext="edit" minusx="t"/>
          </v:shape>
        </w:pict>
      </w:r>
      <w:r>
        <w:rPr>
          <w:noProof/>
          <w:sz w:val="32"/>
          <w:szCs w:val="32"/>
        </w:rPr>
        <w:pict>
          <v:shape id="_x0000_s63456" type="#_x0000_t42" style="position:absolute;left:0;text-align:left;margin-left:210.9pt;margin-top:33.15pt;width:138pt;height:28.75pt;z-index:251688960" adj="28761,81892,25865,6762,22539,6762,42613,115137" strokeweight="1pt">
            <v:stroke startarrow="oval" endarrowlength="long"/>
            <v:textbox inset="0,,0">
              <w:txbxContent>
                <w:p w:rsidR="00F0131C" w:rsidRDefault="00F0131C" w:rsidP="00F0131C">
                  <w:pPr>
                    <w:jc w:val="right"/>
                  </w:pPr>
                  <w:r>
                    <w:t>Support de roulement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  <w:sz w:val="32"/>
          <w:szCs w:val="32"/>
        </w:rPr>
        <w:pict>
          <v:shape id="_x0000_s63455" type="#_x0000_t42" style="position:absolute;left:0;text-align:left;margin-left:364.4pt;margin-top:9.9pt;width:59.5pt;height:28.75pt;z-index:251687936" adj="33580,113447,29550,6762,23778,6762,65980,150073" strokeweight="1pt">
            <v:stroke startarrow="oval" endarrowlength="long"/>
            <v:textbox inset="0,,0">
              <w:txbxContent>
                <w:p w:rsidR="00F0131C" w:rsidRDefault="00F0131C" w:rsidP="00F0131C">
                  <w:pPr>
                    <w:jc w:val="right"/>
                  </w:pPr>
                  <w:r>
                    <w:t xml:space="preserve">Poulie : </w:t>
                  </w:r>
                  <w:r>
                    <w:rPr>
                      <w:b/>
                    </w:rPr>
                    <w:t>4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3458" type="#_x0000_t32" style="position:absolute;left:0;text-align:left;margin-left:284.45pt;margin-top:107.75pt;width:39.95pt;height:0;z-index:251691008" o:connectortype="straight" strokeweight="1pt">
            <v:stroke endarrowlength="long"/>
          </v:shape>
        </w:pict>
      </w:r>
      <w:r>
        <w:rPr>
          <w:noProof/>
          <w:sz w:val="32"/>
          <w:szCs w:val="32"/>
        </w:rPr>
        <w:pict>
          <v:shape id="_x0000_s63457" type="#_x0000_t32" style="position:absolute;left:0;text-align:left;margin-left:284.45pt;margin-top:127.05pt;width:39.95pt;height:0;z-index:251689984" o:connectortype="straight" strokeweight="1pt">
            <v:stroke endarrowlength="long"/>
          </v:shape>
        </w:pict>
      </w:r>
      <w:r>
        <w:rPr>
          <w:noProof/>
          <w:sz w:val="32"/>
          <w:szCs w:val="32"/>
        </w:rPr>
        <w:pict>
          <v:shape id="_x0000_s63450" type="#_x0000_t42" style="position:absolute;left:0;text-align:left;margin-left:81.9pt;margin-top:383.65pt;width:80.25pt;height:23.25pt;z-index:251684864" adj="36336,-35535,29729,8361,23215,8361,36336,-35535" strokeweight="1pt">
            <v:stroke startarrow="oval" endarrowlength="long"/>
            <v:textbox inset=",,0">
              <w:txbxContent>
                <w:p w:rsidR="00825FB8" w:rsidRDefault="00825FB8" w:rsidP="00825FB8">
                  <w:pPr>
                    <w:jc w:val="right"/>
                  </w:pPr>
                  <w:r>
                    <w:t xml:space="preserve">Rouleau : </w:t>
                  </w:r>
                  <w:r w:rsidRPr="00F0131C">
                    <w:rPr>
                      <w:b/>
                    </w:rPr>
                    <w:t>1</w:t>
                  </w:r>
                </w:p>
              </w:txbxContent>
            </v:textbox>
            <o:callout v:ext="edit" minusx="t"/>
          </v:shape>
        </w:pict>
      </w:r>
      <w:r w:rsidR="00D6315A">
        <w:rPr>
          <w:noProof/>
          <w:sz w:val="32"/>
          <w:szCs w:val="32"/>
        </w:rPr>
        <w:drawing>
          <wp:inline distT="0" distB="0" distL="0" distR="0">
            <wp:extent cx="6619875" cy="5305425"/>
            <wp:effectExtent l="19050" t="0" r="9525" b="0"/>
            <wp:docPr id="1" name="Image 0" descr="Dessin - Enonc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sin - Enoncé.jpg"/>
                    <pic:cNvPicPr/>
                  </pic:nvPicPr>
                  <pic:blipFill>
                    <a:blip r:embed="rId16" cstate="print"/>
                    <a:srcRect t="2547" b="288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5A" w:rsidRDefault="00D6315A">
      <w:pPr>
        <w:rPr>
          <w:b/>
        </w:rPr>
        <w:sectPr w:rsidR="00D6315A" w:rsidSect="008932FA">
          <w:headerReference w:type="default" r:id="rId17"/>
          <w:pgSz w:w="16838" w:h="11899" w:orient="landscape"/>
          <w:pgMar w:top="851" w:right="1134" w:bottom="851" w:left="964" w:header="720" w:footer="720" w:gutter="0"/>
          <w:cols w:space="720"/>
          <w:noEndnote/>
          <w:docGrid w:linePitch="360"/>
        </w:sectPr>
      </w:pPr>
    </w:p>
    <w:p w:rsidR="00D6315A" w:rsidRDefault="00D6315A">
      <w:pPr>
        <w:rPr>
          <w:b/>
        </w:rPr>
      </w:pPr>
    </w:p>
    <w:p w:rsidR="00AE0AAC" w:rsidRPr="00821B2B" w:rsidRDefault="00056E36">
      <w:pPr>
        <w:rPr>
          <w:b/>
        </w:rPr>
      </w:pPr>
      <w:r w:rsidRPr="00821B2B">
        <w:rPr>
          <w:b/>
        </w:rPr>
        <w:t>ANNEXE</w:t>
      </w:r>
      <w:r w:rsidR="00821B2B" w:rsidRPr="00821B2B">
        <w:rPr>
          <w:b/>
        </w:rPr>
        <w:t xml:space="preserve"> 1</w:t>
      </w:r>
    </w:p>
    <w:p w:rsidR="00AE0AAC" w:rsidRDefault="00AE0AAC" w:rsidP="00056E36">
      <w:pPr>
        <w:pStyle w:val="Titre"/>
      </w:pPr>
      <w:bookmarkStart w:id="1" w:name="_Toc260213510"/>
      <w:r>
        <w:t xml:space="preserve">Caractéristiques </w:t>
      </w:r>
      <w:r w:rsidR="00821B2B">
        <w:t xml:space="preserve">techniques </w:t>
      </w:r>
      <w:r>
        <w:t>du produit</w:t>
      </w:r>
      <w:r w:rsidR="00A338DD">
        <w:t xml:space="preserve"> actuel</w:t>
      </w:r>
      <w:bookmarkEnd w:id="1"/>
    </w:p>
    <w:p w:rsidR="00AE0AAC" w:rsidRDefault="00AE0AAC" w:rsidP="00AE0AAC">
      <w:pPr>
        <w:rPr>
          <w:b/>
        </w:rPr>
      </w:pPr>
    </w:p>
    <w:p w:rsidR="00AE0AAC" w:rsidRPr="00067BC4" w:rsidRDefault="000358E4" w:rsidP="00AE0AAC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5261610</wp:posOffset>
            </wp:positionH>
            <wp:positionV relativeFrom="paragraph">
              <wp:posOffset>168275</wp:posOffset>
            </wp:positionV>
            <wp:extent cx="861060" cy="6228715"/>
            <wp:effectExtent l="19050" t="0" r="0" b="0"/>
            <wp:wrapTight wrapText="bothSides">
              <wp:wrapPolygon edited="0">
                <wp:start x="-478" y="0"/>
                <wp:lineTo x="-478" y="21536"/>
                <wp:lineTo x="21504" y="21536"/>
                <wp:lineTo x="21504" y="0"/>
                <wp:lineTo x="-478" y="0"/>
              </wp:wrapPolygon>
            </wp:wrapTight>
            <wp:docPr id="3" name="Image 2" descr="J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CD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AAC" w:rsidRPr="00067BC4">
        <w:rPr>
          <w:b/>
        </w:rPr>
        <w:t xml:space="preserve">Caractéristiques techniques du </w:t>
      </w:r>
      <w:r w:rsidR="00AE0AAC">
        <w:rPr>
          <w:b/>
        </w:rPr>
        <w:t>système</w:t>
      </w:r>
      <w:r w:rsidR="00AE0AAC" w:rsidRPr="00067BC4">
        <w:rPr>
          <w:b/>
        </w:rPr>
        <w:t> :</w:t>
      </w:r>
    </w:p>
    <w:p w:rsidR="00AE0AAC" w:rsidRDefault="009854B4" w:rsidP="00955137">
      <w:pPr>
        <w:numPr>
          <w:ilvl w:val="0"/>
          <w:numId w:val="7"/>
        </w:numPr>
      </w:pPr>
      <w:r>
        <w:t>p</w:t>
      </w:r>
      <w:r w:rsidR="00AE0AAC">
        <w:t>anneau 8m²</w:t>
      </w:r>
      <w:r w:rsidR="00C901F4">
        <w:t> ;</w:t>
      </w:r>
    </w:p>
    <w:p w:rsidR="00AE0AAC" w:rsidRDefault="009854B4" w:rsidP="00955137">
      <w:pPr>
        <w:numPr>
          <w:ilvl w:val="0"/>
          <w:numId w:val="7"/>
        </w:numPr>
      </w:pPr>
      <w:r>
        <w:t>d</w:t>
      </w:r>
      <w:r w:rsidR="00AE0AAC">
        <w:t>éroulant vertical pour 2 à 7 affiches</w:t>
      </w:r>
      <w:r w:rsidR="00C901F4">
        <w:t> ;</w:t>
      </w:r>
    </w:p>
    <w:p w:rsidR="00AE0AAC" w:rsidRDefault="009854B4" w:rsidP="00955137">
      <w:pPr>
        <w:numPr>
          <w:ilvl w:val="0"/>
          <w:numId w:val="7"/>
        </w:numPr>
      </w:pPr>
      <w:r>
        <w:t>d</w:t>
      </w:r>
      <w:r w:rsidR="00AE0AAC">
        <w:t>étection des affiches par un capteur optique</w:t>
      </w:r>
      <w:r w:rsidR="00C901F4">
        <w:t> ;</w:t>
      </w:r>
    </w:p>
    <w:p w:rsidR="00AE0AAC" w:rsidRDefault="009854B4" w:rsidP="00955137">
      <w:pPr>
        <w:numPr>
          <w:ilvl w:val="0"/>
          <w:numId w:val="7"/>
        </w:numPr>
      </w:pPr>
      <w:r>
        <w:t>r</w:t>
      </w:r>
      <w:r w:rsidR="00AE0AAC">
        <w:t>étro éclairage par 14 tubes fluorescents</w:t>
      </w:r>
      <w:r w:rsidR="00C901F4">
        <w:t> ;</w:t>
      </w:r>
    </w:p>
    <w:p w:rsidR="00AE0AAC" w:rsidRDefault="009854B4" w:rsidP="00955137">
      <w:pPr>
        <w:numPr>
          <w:ilvl w:val="0"/>
          <w:numId w:val="7"/>
        </w:numPr>
      </w:pPr>
      <w:r>
        <w:t>a</w:t>
      </w:r>
      <w:r w:rsidR="00AE0AAC">
        <w:t>limentation électrique : 220V - 50Hz monophasé</w:t>
      </w:r>
      <w:r w:rsidR="00C901F4">
        <w:t> ;</w:t>
      </w:r>
    </w:p>
    <w:p w:rsidR="00AE0AAC" w:rsidRDefault="009854B4" w:rsidP="00955137">
      <w:pPr>
        <w:numPr>
          <w:ilvl w:val="0"/>
          <w:numId w:val="7"/>
        </w:numPr>
      </w:pPr>
      <w:r>
        <w:t>m</w:t>
      </w:r>
      <w:r w:rsidR="00AE0AAC">
        <w:t>atériel de classe I : protection différentielle de 30mA et mise à la terre</w:t>
      </w:r>
      <w:r w:rsidR="00C901F4">
        <w:t> ;</w:t>
      </w:r>
    </w:p>
    <w:p w:rsidR="00AE0AAC" w:rsidRDefault="009854B4" w:rsidP="00955137">
      <w:pPr>
        <w:numPr>
          <w:ilvl w:val="0"/>
          <w:numId w:val="7"/>
        </w:numPr>
      </w:pPr>
      <w:r>
        <w:t>e</w:t>
      </w:r>
      <w:r w:rsidR="00AE0AAC">
        <w:t xml:space="preserve">ntraînement : deux moteurs asynchrones </w:t>
      </w:r>
      <w:r w:rsidR="00A338DD">
        <w:t xml:space="preserve">SEW Eurodrive </w:t>
      </w:r>
      <w:r w:rsidR="00AE0AAC">
        <w:t>associés à deux variateurs</w:t>
      </w:r>
      <w:r w:rsidR="00C901F4">
        <w:t> ;</w:t>
      </w:r>
    </w:p>
    <w:p w:rsidR="00AE0AAC" w:rsidRDefault="009854B4" w:rsidP="00955137">
      <w:pPr>
        <w:numPr>
          <w:ilvl w:val="0"/>
          <w:numId w:val="7"/>
        </w:numPr>
      </w:pPr>
      <w:r>
        <w:t>a</w:t>
      </w:r>
      <w:r w:rsidR="00AE0AAC">
        <w:t>utomate programmable: Siemens S7-216</w:t>
      </w:r>
      <w:r w:rsidR="00C901F4">
        <w:t> ;</w:t>
      </w:r>
    </w:p>
    <w:p w:rsidR="00AE0AAC" w:rsidRDefault="009854B4" w:rsidP="00955137">
      <w:pPr>
        <w:numPr>
          <w:ilvl w:val="0"/>
          <w:numId w:val="7"/>
        </w:numPr>
      </w:pPr>
      <w:r>
        <w:t>i</w:t>
      </w:r>
      <w:r w:rsidR="00AE0AAC">
        <w:t>nterface de dialogue avec l'automate: console Sie</w:t>
      </w:r>
      <w:r w:rsidR="00C901F4">
        <w:t>mens TD200 ou système GSM Wacom ;</w:t>
      </w:r>
    </w:p>
    <w:p w:rsidR="00AE0AAC" w:rsidRDefault="009854B4" w:rsidP="00955137">
      <w:pPr>
        <w:numPr>
          <w:ilvl w:val="0"/>
          <w:numId w:val="7"/>
        </w:numPr>
      </w:pPr>
      <w:r>
        <w:t>consommation : moins</w:t>
      </w:r>
      <w:r w:rsidR="00AE0AAC">
        <w:t xml:space="preserve"> de 400W pour un système déroulant et 815W pour l'éclairage</w:t>
      </w:r>
      <w:r w:rsidR="00C901F4">
        <w:t>.</w:t>
      </w:r>
    </w:p>
    <w:p w:rsidR="00AE0AAC" w:rsidRDefault="00AE0AAC" w:rsidP="00AE0AAC"/>
    <w:p w:rsidR="00AE0AAC" w:rsidRPr="00067BC4" w:rsidRDefault="00AE0AAC" w:rsidP="00AE0AAC">
      <w:pPr>
        <w:rPr>
          <w:b/>
        </w:rPr>
      </w:pPr>
      <w:r w:rsidRPr="00067BC4">
        <w:rPr>
          <w:b/>
        </w:rPr>
        <w:t>Caractéristiques techniques des affiches à utiliser :</w:t>
      </w:r>
    </w:p>
    <w:p w:rsidR="00AE0AAC" w:rsidRDefault="009854B4" w:rsidP="00955137">
      <w:pPr>
        <w:numPr>
          <w:ilvl w:val="0"/>
          <w:numId w:val="8"/>
        </w:numPr>
      </w:pPr>
      <w:r>
        <w:t>s</w:t>
      </w:r>
      <w:r w:rsidR="00AE0AAC">
        <w:t>upport : Papier ou longue conservation (165 ou 190 g/m²)</w:t>
      </w:r>
      <w:r w:rsidR="00C901F4">
        <w:t> ;</w:t>
      </w:r>
    </w:p>
    <w:p w:rsidR="00AE0AAC" w:rsidRDefault="009854B4" w:rsidP="00955137">
      <w:pPr>
        <w:numPr>
          <w:ilvl w:val="0"/>
          <w:numId w:val="8"/>
        </w:numPr>
      </w:pPr>
      <w:r>
        <w:t>d</w:t>
      </w:r>
      <w:r w:rsidR="00AE0AAC">
        <w:t>imensions : 3130 x 2300 mm</w:t>
      </w:r>
      <w:r w:rsidR="00C901F4">
        <w:t> ;</w:t>
      </w:r>
    </w:p>
    <w:p w:rsidR="00AE0AAC" w:rsidRDefault="009854B4" w:rsidP="00955137">
      <w:pPr>
        <w:numPr>
          <w:ilvl w:val="0"/>
          <w:numId w:val="8"/>
        </w:numPr>
      </w:pPr>
      <w:r>
        <w:t>é</w:t>
      </w:r>
      <w:r w:rsidR="00C901F4">
        <w:t>paisseur : 20</w:t>
      </w:r>
      <w:r w:rsidR="00AE0AAC">
        <w:t>0µm</w:t>
      </w:r>
      <w:r w:rsidR="00C901F4">
        <w:t> ;</w:t>
      </w:r>
    </w:p>
    <w:p w:rsidR="00AE0AAC" w:rsidRDefault="009854B4" w:rsidP="00955137">
      <w:pPr>
        <w:numPr>
          <w:ilvl w:val="0"/>
          <w:numId w:val="8"/>
        </w:numPr>
      </w:pPr>
      <w:r>
        <w:t>r</w:t>
      </w:r>
      <w:r w:rsidR="00AE0AAC">
        <w:t>ésistance à la traction : ISO 187:1990</w:t>
      </w:r>
      <w:r w:rsidR="00C901F4">
        <w:t> ;</w:t>
      </w:r>
    </w:p>
    <w:p w:rsidR="00AE0AAC" w:rsidRDefault="009854B4" w:rsidP="00955137">
      <w:pPr>
        <w:numPr>
          <w:ilvl w:val="0"/>
          <w:numId w:val="8"/>
        </w:numPr>
      </w:pPr>
      <w:r>
        <w:t>a</w:t>
      </w:r>
      <w:r w:rsidR="00AE0AAC">
        <w:t>ccroche des affiches par système Zip Grip</w:t>
      </w:r>
      <w:r w:rsidR="00C901F4">
        <w:t>.</w:t>
      </w:r>
    </w:p>
    <w:p w:rsidR="00AE0AAC" w:rsidRDefault="00AE0AAC" w:rsidP="00AE0AAC"/>
    <w:p w:rsidR="00AE0AAC" w:rsidRPr="007C4291" w:rsidRDefault="00AE0AAC" w:rsidP="00AE0AAC">
      <w:pPr>
        <w:rPr>
          <w:b/>
        </w:rPr>
      </w:pPr>
      <w:r w:rsidRPr="007C4291">
        <w:rPr>
          <w:b/>
        </w:rPr>
        <w:t>Cahier des charges de fonctionnement </w:t>
      </w:r>
      <w:r>
        <w:rPr>
          <w:b/>
        </w:rPr>
        <w:t>classique</w:t>
      </w:r>
      <w:r w:rsidRPr="007C4291">
        <w:rPr>
          <w:b/>
        </w:rPr>
        <w:t>:</w:t>
      </w:r>
    </w:p>
    <w:p w:rsidR="00AE0AAC" w:rsidRDefault="009854B4" w:rsidP="00955137">
      <w:pPr>
        <w:numPr>
          <w:ilvl w:val="0"/>
          <w:numId w:val="9"/>
        </w:numPr>
      </w:pPr>
      <w:r>
        <w:t>r</w:t>
      </w:r>
      <w:r w:rsidR="00AE0AAC">
        <w:t>ampe d’accél</w:t>
      </w:r>
      <w:r w:rsidR="00C901F4">
        <w:t>ération et de décélération : 1s ;</w:t>
      </w:r>
    </w:p>
    <w:p w:rsidR="00AE0AAC" w:rsidRDefault="009854B4" w:rsidP="00955137">
      <w:pPr>
        <w:numPr>
          <w:ilvl w:val="0"/>
          <w:numId w:val="9"/>
        </w:numPr>
      </w:pPr>
      <w:r>
        <w:t>t</w:t>
      </w:r>
      <w:r w:rsidR="00AE0AAC">
        <w:t>emps d’exposition d’une affiche : T</w:t>
      </w:r>
      <w:r w:rsidR="00AE0AAC" w:rsidRPr="00D72386">
        <w:rPr>
          <w:vertAlign w:val="subscript"/>
        </w:rPr>
        <w:t>ex</w:t>
      </w:r>
      <w:r w:rsidR="00C901F4">
        <w:rPr>
          <w:vertAlign w:val="subscript"/>
        </w:rPr>
        <w:t xml:space="preserve"> </w:t>
      </w:r>
      <w:r w:rsidR="00AE0AAC">
        <w:t>=</w:t>
      </w:r>
      <w:r w:rsidR="00C901F4">
        <w:t xml:space="preserve"> </w:t>
      </w:r>
      <w:r w:rsidR="00AE0AAC">
        <w:t>2s à la montée et à la descente</w:t>
      </w:r>
      <w:r w:rsidR="00C901F4">
        <w:t> ;</w:t>
      </w:r>
    </w:p>
    <w:p w:rsidR="00AE0AAC" w:rsidRDefault="009854B4" w:rsidP="00955137">
      <w:pPr>
        <w:numPr>
          <w:ilvl w:val="0"/>
          <w:numId w:val="9"/>
        </w:numPr>
      </w:pPr>
      <w:r>
        <w:t>t</w:t>
      </w:r>
      <w:r w:rsidR="00AE0AAC">
        <w:t>emps d’exposition des affiches extrêmes : 4s</w:t>
      </w:r>
      <w:r w:rsidR="00C901F4">
        <w:t> ;</w:t>
      </w:r>
    </w:p>
    <w:p w:rsidR="00AE0AAC" w:rsidRDefault="009854B4" w:rsidP="00C901F4">
      <w:pPr>
        <w:numPr>
          <w:ilvl w:val="0"/>
          <w:numId w:val="9"/>
        </w:numPr>
      </w:pPr>
      <w:r>
        <w:t>v</w:t>
      </w:r>
      <w:r w:rsidR="00AE0AAC">
        <w:t>itesse de défilement d’une affiche : V</w:t>
      </w:r>
      <w:r w:rsidR="00C901F4" w:rsidRPr="00C901F4">
        <w:rPr>
          <w:vertAlign w:val="subscript"/>
        </w:rPr>
        <w:t>0</w:t>
      </w:r>
      <w:r w:rsidR="00C901F4">
        <w:rPr>
          <w:vertAlign w:val="subscript"/>
        </w:rPr>
        <w:t xml:space="preserve"> </w:t>
      </w:r>
      <w:r w:rsidR="00AE0AAC">
        <w:t>=</w:t>
      </w:r>
      <w:r w:rsidR="00C901F4">
        <w:t xml:space="preserve"> </w:t>
      </w:r>
      <w:r w:rsidR="00AE0AAC">
        <w:t>1m/s</w:t>
      </w:r>
      <w:r w:rsidR="00C901F4">
        <w:t> ;</w:t>
      </w:r>
    </w:p>
    <w:p w:rsidR="00A338DD" w:rsidRDefault="009854B4" w:rsidP="00955137">
      <w:pPr>
        <w:numPr>
          <w:ilvl w:val="0"/>
          <w:numId w:val="9"/>
        </w:numPr>
      </w:pPr>
      <w:r>
        <w:t>e</w:t>
      </w:r>
      <w:r w:rsidR="00A338DD">
        <w:t>ffort de tension sur les affiches :</w:t>
      </w:r>
      <w:r w:rsidR="00C901F4">
        <w:t xml:space="preserve"> </w:t>
      </w:r>
      <w:r w:rsidR="00821B2B">
        <w:t>entre 30N et 50N</w:t>
      </w:r>
      <w:r w:rsidR="00C901F4">
        <w:t>.</w:t>
      </w:r>
      <w:r w:rsidR="00A338DD">
        <w:tab/>
      </w:r>
    </w:p>
    <w:p w:rsidR="00AE0AAC" w:rsidRDefault="00AE0AAC" w:rsidP="00AE0AAC"/>
    <w:p w:rsidR="009371DC" w:rsidRDefault="009371DC" w:rsidP="00842C47">
      <w:pPr>
        <w:tabs>
          <w:tab w:val="left" w:pos="910"/>
        </w:tabs>
        <w:sectPr w:rsidR="009371DC" w:rsidSect="000358E4">
          <w:footerReference w:type="default" r:id="rId19"/>
          <w:pgSz w:w="11899" w:h="16838"/>
          <w:pgMar w:top="1134" w:right="1134" w:bottom="567" w:left="1134" w:header="720" w:footer="720" w:gutter="0"/>
          <w:cols w:space="720"/>
          <w:noEndnote/>
          <w:docGrid w:linePitch="360"/>
        </w:sectPr>
      </w:pPr>
    </w:p>
    <w:p w:rsidR="00821B2B" w:rsidRPr="00821B2B" w:rsidRDefault="00821B2B" w:rsidP="00821B2B">
      <w:pPr>
        <w:rPr>
          <w:b/>
        </w:rPr>
      </w:pPr>
      <w:r w:rsidRPr="00821B2B">
        <w:rPr>
          <w:b/>
        </w:rPr>
        <w:t xml:space="preserve">ANNEXE </w:t>
      </w:r>
      <w:r>
        <w:rPr>
          <w:b/>
        </w:rPr>
        <w:t>2</w:t>
      </w:r>
    </w:p>
    <w:p w:rsidR="00326024" w:rsidRDefault="00326024" w:rsidP="00326024">
      <w:pPr>
        <w:pStyle w:val="Titre"/>
      </w:pPr>
      <w:bookmarkStart w:id="2" w:name="_Toc260213511"/>
      <w:r>
        <w:t>Diagramme FAST</w:t>
      </w:r>
      <w:r w:rsidR="00CF2835">
        <w:t xml:space="preserve"> solution actuelle</w:t>
      </w:r>
      <w:r w:rsidR="008067E5">
        <w:t xml:space="preserve"> </w:t>
      </w:r>
      <w:r w:rsidR="008067E5" w:rsidRPr="008067E5">
        <w:rPr>
          <w:b w:val="0"/>
        </w:rPr>
        <w:t xml:space="preserve">(solution </w:t>
      </w:r>
      <w:r w:rsidR="008067E5">
        <w:rPr>
          <w:b w:val="0"/>
        </w:rPr>
        <w:t>3</w:t>
      </w:r>
      <w:r w:rsidR="008067E5" w:rsidRPr="008067E5">
        <w:rPr>
          <w:b w:val="0"/>
        </w:rPr>
        <w:t>)</w:t>
      </w:r>
      <w:bookmarkEnd w:id="2"/>
    </w:p>
    <w:p w:rsidR="00326024" w:rsidRDefault="00296683" w:rsidP="00326024">
      <w:r>
        <w:pict>
          <v:group id="_x0000_s1982" editas="canvas" style="width:700.7pt;height:433.8pt;mso-position-horizontal-relative:char;mso-position-vertical-relative:line" coordorigin="1802,1864" coordsize="14014,867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983" type="#_x0000_t75" style="position:absolute;left:1802;top:1864;width:14014;height:8676" o:preferrelative="f">
              <v:fill o:detectmouseclick="t"/>
              <v:path o:extrusionok="t" o:connecttype="none"/>
              <o:lock v:ext="edit" text="t"/>
            </v:shape>
            <v:shape id="_x0000_s62608" type="#_x0000_t32" style="position:absolute;left:4694;top:9614;width:357;height:1;flip:x" o:connectortype="straight"/>
            <v:shape id="_x0000_s2012" type="#_x0000_t32" style="position:absolute;left:4694;top:6348;width:357;height:3;flip:x" o:connectortype="straight" o:regroupid="14"/>
            <v:group id="_x0000_s1986" style="position:absolute;left:1859;top:2044;width:2558;height:960" coordorigin="1701,2565" coordsize="2400,879" o:regroupid="1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987" type="#_x0000_t202" style="position:absolute;left:1701;top:2565;width:599;height:879;v-text-anchor:middle" fillcolor="#eeece1">
                <v:textbox style="mso-next-textbox:#_x0000_s1987" inset=".5mm,,.5mm">
                  <w:txbxContent>
                    <w:p w:rsidR="00360FDD" w:rsidRPr="00EC00E3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 w:rsidRPr="00EC00E3">
                        <w:rPr>
                          <w:b/>
                        </w:rPr>
                        <w:t>FP</w:t>
                      </w:r>
                    </w:p>
                    <w:p w:rsidR="00360FDD" w:rsidRPr="00EC00E3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 w:rsidRPr="00EC00E3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  <v:shape id="_x0000_s1988" type="#_x0000_t202" style="position:absolute;left:2300;top:2565;width:1801;height:879">
                <v:textbox style="mso-next-textbox:#_x0000_s1988">
                  <w:txbxContent>
                    <w:p w:rsidR="00360FDD" w:rsidRPr="001A6A24" w:rsidRDefault="00360FDD" w:rsidP="00C75812">
                      <w:pPr>
                        <w:rPr>
                          <w:sz w:val="20"/>
                        </w:rPr>
                      </w:pPr>
                      <w:r w:rsidRPr="001A6A24">
                        <w:rPr>
                          <w:sz w:val="20"/>
                        </w:rPr>
                        <w:t>Afficher successivement plusieurs affiches</w:t>
                      </w:r>
                    </w:p>
                  </w:txbxContent>
                </v:textbox>
              </v:shape>
            </v:group>
            <v:group id="_x0000_s1989" style="position:absolute;left:4937;top:2044;width:2267;height:960" coordorigin="4732,2565" coordsize="2402,879" o:regroupid="14">
              <v:shape id="_x0000_s1990" type="#_x0000_t202" style="position:absolute;left:4732;top:2565;width:600;height:879;v-text-anchor:middle" fillcolor="#eeece1">
                <v:textbox style="mso-next-textbox:#_x0000_s1990" inset=".5mm,,.5mm">
                  <w:txbxContent>
                    <w:p w:rsidR="00360FDD" w:rsidRPr="002A527B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FP</w:t>
                      </w:r>
                    </w:p>
                    <w:p w:rsidR="00360FDD" w:rsidRPr="002A527B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 w:rsidRPr="002A527B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  <v:shape id="_x0000_s1991" type="#_x0000_t202" style="position:absolute;left:5332;top:2565;width:1802;height:879">
                <v:textbox style="mso-next-textbox:#_x0000_s1991">
                  <w:txbxContent>
                    <w:p w:rsidR="00360FDD" w:rsidRPr="00806601" w:rsidRDefault="00360FDD" w:rsidP="00C75812">
                      <w:pPr>
                        <w:rPr>
                          <w:sz w:val="20"/>
                        </w:rPr>
                      </w:pPr>
                      <w:r w:rsidRPr="00806601">
                        <w:rPr>
                          <w:sz w:val="20"/>
                        </w:rPr>
                        <w:t xml:space="preserve">Enrouler ou dérouler l’affiche </w:t>
                      </w:r>
                    </w:p>
                  </w:txbxContent>
                </v:textbox>
              </v:shape>
            </v:group>
            <v:group id="_x0000_s1995" style="position:absolute;left:4937;top:5633;width:2267;height:961" coordorigin="4732,5238" coordsize="2402,880" o:regroupid="14">
              <v:shape id="_x0000_s1996" type="#_x0000_t202" style="position:absolute;left:4732;top:5238;width:600;height:880;v-text-anchor:middle" fillcolor="#eeece1">
                <v:textbox style="mso-next-textbox:#_x0000_s1996" inset=".5mm,,.5mm">
                  <w:txbxContent>
                    <w:p w:rsidR="00360FDD" w:rsidRPr="002A527B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FP</w:t>
                      </w:r>
                    </w:p>
                    <w:p w:rsidR="00360FDD" w:rsidRPr="002A527B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 w:rsidRPr="002A527B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  <v:shape id="_x0000_s1997" type="#_x0000_t202" style="position:absolute;left:5332;top:5238;width:1802;height:880">
                <v:textbox style="mso-next-textbox:#_x0000_s1997">
                  <w:txbxContent>
                    <w:p w:rsidR="00360FDD" w:rsidRPr="00806601" w:rsidRDefault="00360FDD" w:rsidP="00C75812">
                      <w:pPr>
                        <w:rPr>
                          <w:sz w:val="20"/>
                        </w:rPr>
                      </w:pPr>
                      <w:r w:rsidRPr="00806601">
                        <w:rPr>
                          <w:sz w:val="20"/>
                        </w:rPr>
                        <w:t>Gérer le défilement des affiches</w:t>
                      </w:r>
                    </w:p>
                  </w:txbxContent>
                </v:textbox>
              </v:shape>
            </v:group>
            <v:group id="_x0000_s2038" style="position:absolute;left:7901;top:2044;width:2136;height:960" coordorigin="8186,2066" coordsize="2136,960">
              <v:shape id="_x0000_s1998" type="#_x0000_t202" style="position:absolute;left:8186;top:2066;width:474;height:960;v-text-anchor:middle" o:regroupid="14" fillcolor="#eeece1">
                <v:textbox style="mso-next-textbox:#_x0000_s1998" inset=".5mm,,.5mm">
                  <w:txbxContent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FT</w:t>
                      </w:r>
                    </w:p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111</w:t>
                      </w:r>
                    </w:p>
                  </w:txbxContent>
                </v:textbox>
              </v:shape>
              <v:shape id="_x0000_s1999" type="#_x0000_t202" style="position:absolute;left:8660;top:2066;width:1662;height:960" o:regroupid="14">
                <v:textbox style="mso-next-textbox:#_x0000_s1999">
                  <w:txbxContent>
                    <w:p w:rsidR="00360FDD" w:rsidRPr="001A6A24" w:rsidRDefault="00360FDD" w:rsidP="00C75812">
                      <w:pPr>
                        <w:rPr>
                          <w:sz w:val="20"/>
                        </w:rPr>
                      </w:pPr>
                      <w:r w:rsidRPr="001A6A24">
                        <w:rPr>
                          <w:sz w:val="20"/>
                        </w:rPr>
                        <w:t>Enrouler ou dérouler par le haut</w:t>
                      </w:r>
                    </w:p>
                  </w:txbxContent>
                </v:textbox>
              </v:shape>
            </v:group>
            <v:group id="_x0000_s2039" style="position:absolute;left:7901;top:3298;width:2136;height:959" coordorigin="8186,3298" coordsize="2136,959">
              <v:shape id="_x0000_s2001" type="#_x0000_t202" style="position:absolute;left:8186;top:3298;width:474;height:959;v-text-anchor:middle" o:regroupid="15" fillcolor="#eeece1">
                <v:textbox style="mso-next-textbox:#_x0000_s2001" inset=".5mm,,.5mm">
                  <w:txbxContent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FT</w:t>
                      </w:r>
                    </w:p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112</w:t>
                      </w:r>
                    </w:p>
                  </w:txbxContent>
                </v:textbox>
              </v:shape>
              <v:shape id="_x0000_s2002" type="#_x0000_t202" style="position:absolute;left:8660;top:3298;width:1662;height:959" o:regroupid="15">
                <v:textbox style="mso-next-textbox:#_x0000_s2002">
                  <w:txbxContent>
                    <w:p w:rsidR="00360FDD" w:rsidRPr="006B2183" w:rsidRDefault="00360FDD" w:rsidP="00C75812">
                      <w:pPr>
                        <w:rPr>
                          <w:sz w:val="20"/>
                        </w:rPr>
                      </w:pPr>
                      <w:r w:rsidRPr="006B2183">
                        <w:rPr>
                          <w:sz w:val="20"/>
                        </w:rPr>
                        <w:t>Enrouler ou dérouler par le bas</w:t>
                      </w:r>
                    </w:p>
                  </w:txbxContent>
                </v:textbox>
              </v:shape>
            </v:group>
            <v:group id="_x0000_s2003" style="position:absolute;left:7844;top:5633;width:2136;height:960" coordorigin="7861,5238" coordsize="2004,880" o:regroupid="14">
              <v:shape id="_x0000_s2004" type="#_x0000_t202" style="position:absolute;left:7861;top:5238;width:445;height:879;v-text-anchor:middle" fillcolor="#eeece1">
                <v:textbox style="mso-next-textbox:#_x0000_s2004" inset=".5mm,,.5mm">
                  <w:txbxContent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FT</w:t>
                      </w:r>
                    </w:p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113</w:t>
                      </w:r>
                    </w:p>
                  </w:txbxContent>
                </v:textbox>
              </v:shape>
              <v:shape id="_x0000_s2005" type="#_x0000_t202" style="position:absolute;left:8306;top:5239;width:1559;height:879">
                <v:textbox style="mso-next-textbox:#_x0000_s2005">
                  <w:txbxContent>
                    <w:p w:rsidR="00360FDD" w:rsidRPr="006B2183" w:rsidRDefault="00360FDD" w:rsidP="00C75812">
                      <w:pPr>
                        <w:rPr>
                          <w:sz w:val="20"/>
                        </w:rPr>
                      </w:pPr>
                      <w:r w:rsidRPr="006B2183">
                        <w:rPr>
                          <w:sz w:val="20"/>
                        </w:rPr>
                        <w:t>Compter le nombre d’affiches</w:t>
                      </w:r>
                    </w:p>
                  </w:txbxContent>
                </v:textbox>
              </v:shape>
            </v:group>
            <v:shape id="_x0000_s2006" type="#_x0000_t32" style="position:absolute;left:4417;top:2524;width:520;height:1" o:connectortype="straight" o:regroupid="14"/>
            <v:shape id="_x0000_s2007" type="#_x0000_t32" style="position:absolute;left:7204;top:2524;width:697;height:1" o:connectortype="straight" o:regroupid="14"/>
            <v:shape id="_x0000_s2008" type="#_x0000_t32" style="position:absolute;left:7544;top:3778;width:357;height:1;flip:x" o:connectortype="straight" o:regroupid="14"/>
            <v:shape id="_x0000_s2009" type="#_x0000_t32" style="position:absolute;left:7204;top:6113;width:640;height:1;flip:x" o:connectortype="straight" o:regroupid="14"/>
            <v:shape id="_x0000_s2010" type="#_x0000_t32" style="position:absolute;left:7546;top:2546;width:1;height:1233;flip:y" o:connectortype="straight" o:regroupid="14"/>
            <v:shape id="_x0000_s2011" type="#_x0000_t32" style="position:absolute;left:4694;top:4906;width:357;height:1;flip:x" o:connectortype="straight" o:regroupid="14"/>
            <v:shape id="_x0000_s2013" type="#_x0000_t32" style="position:absolute;left:4694;top:2566;width:2;height:7049;flip:y" o:connectortype="straight" o:regroupid="14"/>
            <v:group id="_x0000_s2014" style="position:absolute;left:7845;top:6820;width:2136;height:960" coordorigin="7861,6690" coordsize="2004,879" o:regroupid="14">
              <v:shape id="_x0000_s2015" type="#_x0000_t202" style="position:absolute;left:7861;top:6690;width:445;height:879;v-text-anchor:middle" fillcolor="#eeece1">
                <v:textbox style="mso-next-textbox:#_x0000_s2015" inset=".5mm,,.5mm">
                  <w:txbxContent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FT</w:t>
                      </w:r>
                    </w:p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114</w:t>
                      </w:r>
                    </w:p>
                  </w:txbxContent>
                </v:textbox>
              </v:shape>
              <v:shape id="_x0000_s2016" type="#_x0000_t202" style="position:absolute;left:8306;top:6690;width:1559;height:879">
                <v:textbox style="mso-next-textbox:#_x0000_s2016">
                  <w:txbxContent>
                    <w:p w:rsidR="00360FDD" w:rsidRPr="006B2183" w:rsidRDefault="00360FDD" w:rsidP="00C75812">
                      <w:pPr>
                        <w:rPr>
                          <w:sz w:val="20"/>
                        </w:rPr>
                      </w:pPr>
                      <w:r w:rsidRPr="006B2183">
                        <w:rPr>
                          <w:sz w:val="20"/>
                        </w:rPr>
                        <w:t>Gérer la vitesse de défilement</w:t>
                      </w:r>
                    </w:p>
                  </w:txbxContent>
                </v:textbox>
              </v:shape>
            </v:group>
            <v:shape id="_x0000_s2017" type="#_x0000_t32" style="position:absolute;left:7544;top:7291;width:301;height:2;flip:x" o:connectortype="straight" o:regroupid="14"/>
            <v:group id="_x0000_s2018" style="position:absolute;left:7845;top:8018;width:2136;height:960" coordorigin="7861,6690" coordsize="2004,879" o:regroupid="14">
              <v:shape id="_x0000_s2019" type="#_x0000_t202" style="position:absolute;left:7861;top:6690;width:445;height:879;v-text-anchor:middle" fillcolor="#eeece1">
                <v:textbox style="mso-next-textbox:#_x0000_s2019" inset=".5mm,,.5mm">
                  <w:txbxContent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FT</w:t>
                      </w:r>
                    </w:p>
                    <w:p w:rsidR="00360FDD" w:rsidRPr="006B2183" w:rsidRDefault="00360FDD" w:rsidP="00C75812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115</w:t>
                      </w:r>
                    </w:p>
                  </w:txbxContent>
                </v:textbox>
              </v:shape>
              <v:shape id="_x0000_s2020" type="#_x0000_t202" style="position:absolute;left:8306;top:6690;width:1559;height:879">
                <v:textbox style="mso-next-textbox:#_x0000_s2020">
                  <w:txbxContent>
                    <w:p w:rsidR="00360FDD" w:rsidRPr="006B2183" w:rsidRDefault="00360FDD" w:rsidP="00C75812">
                      <w:pPr>
                        <w:rPr>
                          <w:sz w:val="20"/>
                        </w:rPr>
                      </w:pPr>
                      <w:r w:rsidRPr="006B2183">
                        <w:rPr>
                          <w:sz w:val="20"/>
                        </w:rPr>
                        <w:t>Gérer le temps d’exposition de chaque affiche</w:t>
                      </w:r>
                    </w:p>
                  </w:txbxContent>
                </v:textbox>
              </v:shape>
            </v:group>
            <v:shape id="_x0000_s2021" type="#_x0000_t32" style="position:absolute;left:7544;top:8474;width:316;height:1;flip:x" o:connectortype="straight" o:regroupid="14"/>
            <v:shape id="_x0000_s2022" type="#_x0000_t32" style="position:absolute;left:7559;top:6089;width:1;height:2386;flip:y" o:connectortype="straight" o:regroupid="14"/>
            <v:group id="_x0000_s1992" style="position:absolute;left:4937;top:4477;width:2267;height:959" coordorigin="4732,3888" coordsize="2402,879" o:regroupid="14">
              <v:shape id="_x0000_s1993" type="#_x0000_t202" style="position:absolute;left:4732;top:3888;width:600;height:879;v-text-anchor:middle" fillcolor="#eeece1">
                <v:textbox style="mso-next-textbox:#_x0000_s1993" inset=".5mm,,.5mm">
                  <w:txbxContent>
                    <w:p w:rsidR="00360FDD" w:rsidRPr="002A527B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FP</w:t>
                      </w:r>
                    </w:p>
                    <w:p w:rsidR="00360FDD" w:rsidRPr="002A527B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 w:rsidRPr="002A527B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  <v:shape id="_x0000_s1994" type="#_x0000_t202" style="position:absolute;left:5332;top:3888;width:1802;height:879">
                <v:textbox style="mso-next-textbox:#_x0000_s1994">
                  <w:txbxContent>
                    <w:p w:rsidR="00360FDD" w:rsidRDefault="00360FDD" w:rsidP="002A7FC8">
                      <w:pPr>
                        <w:spacing w:before="240"/>
                      </w:pPr>
                      <w:r>
                        <w:rPr>
                          <w:sz w:val="20"/>
                        </w:rPr>
                        <w:t>Tendre l’affiche</w:t>
                      </w:r>
                    </w:p>
                  </w:txbxContent>
                </v:textbox>
              </v:shape>
            </v:group>
            <v:shape id="_x0000_s40762" type="#_x0000_t202" style="position:absolute;left:10523;top:2261;width:4277;height:579;v-text-anchor:middle" filled="f" stroked="f" strokeweight="1pt">
              <v:stroke endarrowlength="long"/>
              <v:textbox style="mso-next-textbox:#_x0000_s40762">
                <w:txbxContent>
                  <w:p w:rsidR="00360FDD" w:rsidRDefault="00360FDD">
                    <w:r w:rsidRPr="006B2183">
                      <w:rPr>
                        <w:sz w:val="20"/>
                      </w:rPr>
                      <w:t>Moteur asynchrone</w:t>
                    </w:r>
                    <w:r>
                      <w:rPr>
                        <w:sz w:val="20"/>
                      </w:rPr>
                      <w:t xml:space="preserve"> 1 + Système de transmission de puissance</w:t>
                    </w:r>
                  </w:p>
                </w:txbxContent>
              </v:textbox>
            </v:shape>
            <v:shape id="_x0000_s40763" type="#_x0000_t202" style="position:absolute;left:10523;top:3433;width:4158;height:579;v-text-anchor:middle" filled="f" stroked="f" strokeweight="1pt">
              <v:stroke endarrowlength="long"/>
              <v:textbox style="mso-next-textbox:#_x0000_s40763">
                <w:txbxContent>
                  <w:p w:rsidR="00360FDD" w:rsidRDefault="00360FDD">
                    <w:r w:rsidRPr="006B2183">
                      <w:rPr>
                        <w:sz w:val="20"/>
                      </w:rPr>
                      <w:t>Moteur asynchrone</w:t>
                    </w:r>
                    <w:r>
                      <w:rPr>
                        <w:sz w:val="20"/>
                      </w:rPr>
                      <w:t xml:space="preserve"> 2 + Système de transmission de puissance</w:t>
                    </w:r>
                  </w:p>
                </w:txbxContent>
              </v:textbox>
            </v:shape>
            <v:shape id="_x0000_s40764" type="#_x0000_t202" style="position:absolute;left:10523;top:4758;width:3070;height:579" filled="f" stroked="f" strokeweight="1pt">
              <v:stroke endarrowlength="long"/>
              <v:textbox style="mso-next-textbox:#_x0000_s40764">
                <w:txbxContent>
                  <w:p w:rsidR="00360FDD" w:rsidRDefault="00360FDD">
                    <w:r>
                      <w:rPr>
                        <w:sz w:val="20"/>
                      </w:rPr>
                      <w:t>Variateurs de vitesse de MAS</w:t>
                    </w:r>
                  </w:p>
                </w:txbxContent>
              </v:textbox>
            </v:shape>
            <v:shape id="_x0000_s40765" type="#_x0000_t202" style="position:absolute;left:10523;top:5634;width:3070;height:579;v-text-anchor:middle" filled="f" stroked="f" strokeweight="1pt">
              <v:stroke endarrowlength="long"/>
              <v:textbox style="mso-next-textbox:#_x0000_s40765">
                <w:txbxContent>
                  <w:p w:rsidR="00360FDD" w:rsidRPr="00A332C6" w:rsidRDefault="00360FDD" w:rsidP="00A332C6">
                    <w:r>
                      <w:rPr>
                        <w:sz w:val="20"/>
                      </w:rPr>
                      <w:t>Capteur optique</w:t>
                    </w:r>
                  </w:p>
                </w:txbxContent>
              </v:textbox>
            </v:shape>
            <v:shape id="_x0000_s40766" type="#_x0000_t202" style="position:absolute;left:10523;top:6015;width:3070;height:579;v-text-anchor:middle" filled="f" stroked="f" strokeweight="1pt">
              <v:stroke endarrowlength="long"/>
              <v:textbox style="mso-next-textbox:#_x0000_s40766">
                <w:txbxContent>
                  <w:p w:rsidR="00360FDD" w:rsidRPr="00A332C6" w:rsidRDefault="00360FDD" w:rsidP="00A332C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Automate</w:t>
                    </w:r>
                  </w:p>
                </w:txbxContent>
              </v:textbox>
            </v:shape>
            <v:shape id="_x0000_s40767" type="#_x0000_t202" style="position:absolute;left:10523;top:6933;width:3070;height:579;v-text-anchor:middle" filled="f" stroked="f" strokeweight="1pt">
              <v:stroke endarrowlength="long"/>
              <v:textbox style="mso-next-textbox:#_x0000_s40767">
                <w:txbxContent>
                  <w:p w:rsidR="00360FDD" w:rsidRPr="00150A8C" w:rsidRDefault="00360FDD" w:rsidP="00150A8C">
                    <w:r>
                      <w:rPr>
                        <w:sz w:val="20"/>
                      </w:rPr>
                      <w:t>Variateurs de vitesse de MAS</w:t>
                    </w:r>
                  </w:p>
                </w:txbxContent>
              </v:textbox>
            </v:shape>
            <v:shape id="_x0000_s40768" type="#_x0000_t202" style="position:absolute;left:10523;top:8190;width:3070;height:579;v-text-anchor:middle" filled="f" stroked="f" strokeweight="1pt">
              <v:stroke endarrowlength="long"/>
              <v:textbox style="mso-next-textbox:#_x0000_s40768">
                <w:txbxContent>
                  <w:p w:rsidR="00360FDD" w:rsidRPr="00A332C6" w:rsidRDefault="00360FDD" w:rsidP="00A332C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Automate</w:t>
                    </w:r>
                  </w:p>
                </w:txbxContent>
              </v:textbox>
            </v:shape>
            <v:group id="_x0000_s62609" style="position:absolute;left:4937;top:9185;width:2267;height:959" coordorigin="4732,3888" coordsize="2402,879">
              <v:shape id="_x0000_s62610" type="#_x0000_t202" style="position:absolute;left:4732;top:3888;width:600;height:879;v-text-anchor:middle" fillcolor="#eeece1">
                <v:textbox style="mso-next-textbox:#_x0000_s62610" inset=".5mm,,.5mm">
                  <w:txbxContent>
                    <w:p w:rsidR="00360FDD" w:rsidRPr="002A527B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FP</w:t>
                      </w:r>
                    </w:p>
                    <w:p w:rsidR="00360FDD" w:rsidRPr="002A527B" w:rsidRDefault="00360FDD" w:rsidP="00C75812">
                      <w:pPr>
                        <w:jc w:val="center"/>
                        <w:rPr>
                          <w:b/>
                        </w:rPr>
                      </w:pPr>
                      <w:r w:rsidRPr="002A527B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  <v:shape id="_x0000_s62611" type="#_x0000_t202" style="position:absolute;left:5332;top:3888;width:1802;height:879;v-text-anchor:middle">
                <v:textbox style="mso-next-textbox:#_x0000_s62611">
                  <w:txbxContent>
                    <w:p w:rsidR="00360FDD" w:rsidRDefault="00360FDD" w:rsidP="006F743B">
                      <w:r>
                        <w:rPr>
                          <w:sz w:val="20"/>
                        </w:rPr>
                        <w:t>Guider les rouleaux dans le châssis</w:t>
                      </w:r>
                    </w:p>
                  </w:txbxContent>
                </v:textbox>
              </v:shape>
            </v:group>
            <v:shape id="_x0000_s62612" type="#_x0000_t202" style="position:absolute;left:10523;top:9466;width:3070;height:579" filled="f" stroked="f" strokeweight="1pt">
              <v:stroke endarrowlength="long"/>
              <v:textbox style="mso-next-textbox:#_x0000_s62612">
                <w:txbxContent>
                  <w:p w:rsidR="00360FDD" w:rsidRDefault="00360FDD">
                    <w:r>
                      <w:rPr>
                        <w:sz w:val="20"/>
                      </w:rPr>
                      <w:t>Axes + Roulements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21B2B" w:rsidRPr="00821B2B" w:rsidRDefault="00821B2B" w:rsidP="00821B2B">
      <w:pPr>
        <w:rPr>
          <w:b/>
        </w:rPr>
      </w:pPr>
      <w:r w:rsidRPr="00821B2B">
        <w:rPr>
          <w:b/>
        </w:rPr>
        <w:t xml:space="preserve">ANNEXE </w:t>
      </w:r>
      <w:r>
        <w:rPr>
          <w:b/>
        </w:rPr>
        <w:t>3</w:t>
      </w:r>
    </w:p>
    <w:p w:rsidR="00CF2835" w:rsidRDefault="00CF2835" w:rsidP="00CF2835">
      <w:pPr>
        <w:pStyle w:val="Titre"/>
      </w:pPr>
      <w:bookmarkStart w:id="3" w:name="_Toc260213512"/>
      <w:r>
        <w:t>Diagramme FAST ancienne solution</w:t>
      </w:r>
      <w:r w:rsidR="008067E5">
        <w:t xml:space="preserve"> </w:t>
      </w:r>
      <w:r w:rsidR="008067E5" w:rsidRPr="008067E5">
        <w:rPr>
          <w:b w:val="0"/>
        </w:rPr>
        <w:t>(solution 2)</w:t>
      </w:r>
      <w:bookmarkEnd w:id="3"/>
    </w:p>
    <w:p w:rsidR="00CF2835" w:rsidRDefault="00296683" w:rsidP="00CF2835">
      <w:r>
        <w:pict>
          <v:group id="_x0000_s40001" editas="canvas" style="width:726.75pt;height:403.05pt;mso-position-horizontal-relative:char;mso-position-vertical-relative:line" coordorigin="1802,1284" coordsize="14535,8061">
            <o:lock v:ext="edit" aspectratio="t"/>
            <v:shape id="_x0000_s40002" type="#_x0000_t75" style="position:absolute;left:1802;top:1284;width:14535;height:8061" o:preferrelative="f">
              <v:fill o:detectmouseclick="t"/>
              <v:path o:extrusionok="t" o:connecttype="none"/>
              <o:lock v:ext="edit" text="t"/>
            </v:shape>
            <v:shape id="_x0000_s40027" type="#_x0000_t32" style="position:absolute;left:4694;top:4906;width:357;height:3;flip:x" o:connectortype="straight"/>
            <v:group id="_x0000_s40003" style="position:absolute;left:1859;top:2044;width:2558;height:960" coordorigin="1701,2565" coordsize="2400,879">
              <v:shape id="_x0000_s40004" type="#_x0000_t202" style="position:absolute;left:1701;top:2565;width:599;height:879;v-text-anchor:middle" fillcolor="#eeece1">
                <v:textbox style="mso-next-textbox:#_x0000_s40004" inset=".5mm,,.5mm">
                  <w:txbxContent>
                    <w:p w:rsidR="00360FDD" w:rsidRPr="00EC00E3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 w:rsidRPr="00EC00E3">
                        <w:rPr>
                          <w:b/>
                        </w:rPr>
                        <w:t>FP</w:t>
                      </w:r>
                    </w:p>
                    <w:p w:rsidR="00360FDD" w:rsidRPr="00EC00E3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 w:rsidRPr="00EC00E3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  <v:shape id="_x0000_s40005" type="#_x0000_t202" style="position:absolute;left:2300;top:2565;width:1801;height:879">
                <v:textbox style="mso-next-textbox:#_x0000_s40005">
                  <w:txbxContent>
                    <w:p w:rsidR="00360FDD" w:rsidRPr="001A6A24" w:rsidRDefault="00360FDD" w:rsidP="002B7B57">
                      <w:pPr>
                        <w:rPr>
                          <w:sz w:val="20"/>
                        </w:rPr>
                      </w:pPr>
                      <w:r w:rsidRPr="001A6A24">
                        <w:rPr>
                          <w:sz w:val="20"/>
                        </w:rPr>
                        <w:t>Afficher successivement plusieurs affiches</w:t>
                      </w:r>
                    </w:p>
                  </w:txbxContent>
                </v:textbox>
              </v:shape>
            </v:group>
            <v:group id="_x0000_s40006" style="position:absolute;left:4937;top:2044;width:2267;height:960" coordorigin="4732,2565" coordsize="2402,879">
              <v:shape id="_x0000_s40007" type="#_x0000_t202" style="position:absolute;left:4732;top:2565;width:600;height:879;v-text-anchor:middle" fillcolor="#eeece1">
                <v:textbox style="mso-next-textbox:#_x0000_s40007" inset=".5mm,,.5mm">
                  <w:txbxContent>
                    <w:p w:rsidR="00360FDD" w:rsidRPr="002A527B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FP</w:t>
                      </w:r>
                    </w:p>
                    <w:p w:rsidR="00360FDD" w:rsidRPr="002A527B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 w:rsidRPr="002A527B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  <v:shape id="_x0000_s40008" type="#_x0000_t202" style="position:absolute;left:5332;top:2565;width:1802;height:879">
                <v:textbox style="mso-next-textbox:#_x0000_s40008">
                  <w:txbxContent>
                    <w:p w:rsidR="00360FDD" w:rsidRPr="00806601" w:rsidRDefault="00360FDD" w:rsidP="002B7B57">
                      <w:pPr>
                        <w:rPr>
                          <w:sz w:val="20"/>
                        </w:rPr>
                      </w:pPr>
                      <w:r w:rsidRPr="00806601">
                        <w:rPr>
                          <w:sz w:val="20"/>
                        </w:rPr>
                        <w:t xml:space="preserve">Enrouler ou dérouler l’affiche </w:t>
                      </w:r>
                    </w:p>
                  </w:txbxContent>
                </v:textbox>
              </v:shape>
            </v:group>
            <v:group id="_x0000_s40009" style="position:absolute;left:4937;top:4401;width:2267;height:961" coordorigin="4732,5238" coordsize="2402,880">
              <v:shape id="_x0000_s40010" type="#_x0000_t202" style="position:absolute;left:4732;top:5238;width:600;height:880;v-text-anchor:middle" fillcolor="#eeece1">
                <v:textbox style="mso-next-textbox:#_x0000_s40010" inset=".5mm,,.5mm">
                  <w:txbxContent>
                    <w:p w:rsidR="00360FDD" w:rsidRPr="002A527B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FP</w:t>
                      </w:r>
                    </w:p>
                    <w:p w:rsidR="00360FDD" w:rsidRPr="002A527B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 w:rsidRPr="002A527B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  <v:shape id="_x0000_s40011" type="#_x0000_t202" style="position:absolute;left:5332;top:5238;width:1802;height:880">
                <v:textbox style="mso-next-textbox:#_x0000_s40011">
                  <w:txbxContent>
                    <w:p w:rsidR="00360FDD" w:rsidRPr="00806601" w:rsidRDefault="00360FDD" w:rsidP="002B7B57">
                      <w:pPr>
                        <w:rPr>
                          <w:sz w:val="20"/>
                        </w:rPr>
                      </w:pPr>
                      <w:r w:rsidRPr="00806601">
                        <w:rPr>
                          <w:sz w:val="20"/>
                        </w:rPr>
                        <w:t>Gérer le défilement des affiches</w:t>
                      </w:r>
                    </w:p>
                  </w:txbxContent>
                </v:textbox>
              </v:shape>
            </v:group>
            <v:group id="_x0000_s40018" style="position:absolute;left:7844;top:4401;width:2136;height:960" coordorigin="7861,5238" coordsize="2004,880">
              <v:shape id="_x0000_s40019" type="#_x0000_t202" style="position:absolute;left:7861;top:5238;width:445;height:879;v-text-anchor:middle" fillcolor="#eeece1">
                <v:textbox style="mso-next-textbox:#_x0000_s40019" inset=".5mm,,.5mm">
                  <w:txbxContent>
                    <w:p w:rsidR="00360FDD" w:rsidRPr="006B2183" w:rsidRDefault="00360FDD" w:rsidP="002B7B57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FT</w:t>
                      </w:r>
                    </w:p>
                    <w:p w:rsidR="00360FDD" w:rsidRPr="006B2183" w:rsidRDefault="00360FDD" w:rsidP="002B7B57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113</w:t>
                      </w:r>
                    </w:p>
                  </w:txbxContent>
                </v:textbox>
              </v:shape>
              <v:shape id="_x0000_s40020" type="#_x0000_t202" style="position:absolute;left:8306;top:5239;width:1559;height:879">
                <v:textbox style="mso-next-textbox:#_x0000_s40020">
                  <w:txbxContent>
                    <w:p w:rsidR="00360FDD" w:rsidRPr="006B2183" w:rsidRDefault="00360FDD" w:rsidP="002B7B57">
                      <w:pPr>
                        <w:rPr>
                          <w:sz w:val="20"/>
                        </w:rPr>
                      </w:pPr>
                      <w:r w:rsidRPr="006B2183">
                        <w:rPr>
                          <w:sz w:val="20"/>
                        </w:rPr>
                        <w:t>Compter le nombre d’affiches</w:t>
                      </w:r>
                    </w:p>
                  </w:txbxContent>
                </v:textbox>
              </v:shape>
            </v:group>
            <v:shape id="_x0000_s40021" type="#_x0000_t32" style="position:absolute;left:4417;top:2524;width:520;height:1" o:connectortype="straight"/>
            <v:shape id="_x0000_s40024" type="#_x0000_t32" style="position:absolute;left:7204;top:4881;width:640;height:1;flip:x" o:connectortype="straight"/>
            <v:shape id="_x0000_s40026" type="#_x0000_t32" style="position:absolute;left:4694;top:3772;width:357;height:1;flip:x" o:connectortype="straight"/>
            <v:shape id="_x0000_s40028" type="#_x0000_t32" style="position:absolute;left:4694;top:2566;width:2;height:5860;flip:y" o:connectortype="straight"/>
            <v:group id="_x0000_s40029" style="position:absolute;left:7859;top:5602;width:2136;height:960" coordorigin="7861,6690" coordsize="2004,879">
              <v:shape id="_x0000_s40030" type="#_x0000_t202" style="position:absolute;left:7861;top:6690;width:445;height:879;v-text-anchor:middle" fillcolor="#eeece1">
                <v:textbox style="mso-next-textbox:#_x0000_s40030" inset=".5mm,,.5mm">
                  <w:txbxContent>
                    <w:p w:rsidR="00360FDD" w:rsidRPr="006B2183" w:rsidRDefault="00360FDD" w:rsidP="002B7B57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FT</w:t>
                      </w:r>
                    </w:p>
                    <w:p w:rsidR="00360FDD" w:rsidRPr="006B2183" w:rsidRDefault="00360FDD" w:rsidP="002B7B57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114</w:t>
                      </w:r>
                    </w:p>
                  </w:txbxContent>
                </v:textbox>
              </v:shape>
              <v:shape id="_x0000_s40031" type="#_x0000_t202" style="position:absolute;left:8306;top:6690;width:1559;height:879">
                <v:textbox style="mso-next-textbox:#_x0000_s40031">
                  <w:txbxContent>
                    <w:p w:rsidR="00360FDD" w:rsidRPr="006B2183" w:rsidRDefault="00360FDD" w:rsidP="002B7B57">
                      <w:pPr>
                        <w:rPr>
                          <w:sz w:val="20"/>
                        </w:rPr>
                      </w:pPr>
                      <w:r w:rsidRPr="006B2183">
                        <w:rPr>
                          <w:sz w:val="20"/>
                        </w:rPr>
                        <w:t>Gérer la vitesse de défilement</w:t>
                      </w:r>
                    </w:p>
                  </w:txbxContent>
                </v:textbox>
              </v:shape>
            </v:group>
            <v:shape id="_x0000_s40032" type="#_x0000_t32" style="position:absolute;left:7559;top:6073;width:300;height:2;flip:x" o:connectortype="straight"/>
            <v:group id="_x0000_s40033" style="position:absolute;left:7859;top:6800;width:2136;height:960" coordorigin="7861,6690" coordsize="2004,879">
              <v:shape id="_x0000_s40034" type="#_x0000_t202" style="position:absolute;left:7861;top:6690;width:445;height:879;v-text-anchor:middle" fillcolor="#eeece1">
                <v:textbox style="mso-next-textbox:#_x0000_s40034" inset=".5mm,,.5mm">
                  <w:txbxContent>
                    <w:p w:rsidR="00360FDD" w:rsidRPr="006B2183" w:rsidRDefault="00360FDD" w:rsidP="002B7B57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FT</w:t>
                      </w:r>
                    </w:p>
                    <w:p w:rsidR="00360FDD" w:rsidRPr="006B2183" w:rsidRDefault="00360FDD" w:rsidP="002B7B57">
                      <w:pPr>
                        <w:jc w:val="center"/>
                        <w:rPr>
                          <w:b/>
                          <w:sz w:val="20"/>
                        </w:rPr>
                      </w:pPr>
                      <w:r w:rsidRPr="006B2183">
                        <w:rPr>
                          <w:b/>
                          <w:sz w:val="20"/>
                        </w:rPr>
                        <w:t>115</w:t>
                      </w:r>
                    </w:p>
                  </w:txbxContent>
                </v:textbox>
              </v:shape>
              <v:shape id="_x0000_s40035" type="#_x0000_t202" style="position:absolute;left:8306;top:6690;width:1559;height:879">
                <v:textbox style="mso-next-textbox:#_x0000_s40035">
                  <w:txbxContent>
                    <w:p w:rsidR="00360FDD" w:rsidRPr="006B2183" w:rsidRDefault="00360FDD" w:rsidP="002B7B57">
                      <w:pPr>
                        <w:rPr>
                          <w:sz w:val="20"/>
                        </w:rPr>
                      </w:pPr>
                      <w:r w:rsidRPr="006B2183">
                        <w:rPr>
                          <w:sz w:val="20"/>
                        </w:rPr>
                        <w:t>Gérer le temps d’exposition de chaque affiche</w:t>
                      </w:r>
                    </w:p>
                  </w:txbxContent>
                </v:textbox>
              </v:shape>
            </v:group>
            <v:shape id="_x0000_s40036" type="#_x0000_t32" style="position:absolute;left:7559;top:7256;width:315;height:1;flip:x" o:connectortype="straight"/>
            <v:shape id="_x0000_s40037" type="#_x0000_t32" style="position:absolute;left:7559;top:4857;width:1;height:2401;flip:y" o:connectortype="straight"/>
            <v:group id="_x0000_s40038" style="position:absolute;left:4937;top:3245;width:2267;height:959" coordorigin="4732,3888" coordsize="2402,879">
              <v:shape id="_x0000_s40039" type="#_x0000_t202" style="position:absolute;left:4732;top:3888;width:600;height:879;v-text-anchor:middle" fillcolor="#eeece1">
                <v:textbox style="mso-next-textbox:#_x0000_s40039" inset=".5mm,,.5mm">
                  <w:txbxContent>
                    <w:p w:rsidR="00360FDD" w:rsidRPr="002A527B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FP</w:t>
                      </w:r>
                    </w:p>
                    <w:p w:rsidR="00360FDD" w:rsidRPr="002A527B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 w:rsidRPr="002A527B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  <v:shape id="_x0000_s40040" type="#_x0000_t202" style="position:absolute;left:5332;top:3888;width:1802;height:879;v-text-anchor:middle">
                <v:textbox style="mso-next-textbox:#_x0000_s40040">
                  <w:txbxContent>
                    <w:p w:rsidR="00360FDD" w:rsidRDefault="00360FDD" w:rsidP="002B7B57">
                      <w:r>
                        <w:rPr>
                          <w:sz w:val="20"/>
                        </w:rPr>
                        <w:t>Tendre l’affiche</w:t>
                      </w:r>
                    </w:p>
                  </w:txbxContent>
                </v:textbox>
              </v:shape>
            </v:group>
            <v:shape id="_x0000_s40770" type="#_x0000_t202" style="position:absolute;left:10523;top:2145;width:2590;height:579;v-text-anchor:middle" filled="f" stroked="f" strokeweight="1pt">
              <v:stroke endarrowlength="long"/>
              <v:textbox style="mso-next-textbox:#_x0000_s40770">
                <w:txbxContent>
                  <w:p w:rsidR="00360FDD" w:rsidRDefault="00360FDD" w:rsidP="002B7B57">
                    <w:r w:rsidRPr="006B2183">
                      <w:rPr>
                        <w:sz w:val="20"/>
                      </w:rPr>
                      <w:t>Moteur asynchrone</w:t>
                    </w:r>
                  </w:p>
                </w:txbxContent>
              </v:textbox>
            </v:shape>
            <v:shape id="_x0000_s40771" type="#_x0000_t202" style="position:absolute;left:10523;top:2454;width:2590;height:579;v-text-anchor:middle" filled="f" stroked="f" strokeweight="1pt">
              <v:stroke endarrowlength="long"/>
              <v:textbox style="mso-next-textbox:#_x0000_s40771">
                <w:txbxContent>
                  <w:p w:rsidR="00360FDD" w:rsidRPr="0086779E" w:rsidRDefault="00360FDD" w:rsidP="002B7B57">
                    <w:r>
                      <w:rPr>
                        <w:sz w:val="20"/>
                      </w:rPr>
                      <w:t>Rouleau haut</w:t>
                    </w:r>
                  </w:p>
                </w:txbxContent>
              </v:textbox>
            </v:shape>
            <v:shape id="_x0000_s40772" type="#_x0000_t202" style="position:absolute;left:10523;top:3301;width:5084;height:774;v-text-anchor:middle" filled="f" stroked="f" strokeweight="1pt">
              <v:stroke endarrowlength="long"/>
              <v:textbox style="mso-next-textbox:#_x0000_s40772">
                <w:txbxContent>
                  <w:p w:rsidR="00360FDD" w:rsidRDefault="00360FDD" w:rsidP="002B7B57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Moteur à courant continu commandé en couple</w:t>
                    </w:r>
                  </w:p>
                  <w:p w:rsidR="00360FDD" w:rsidRPr="006431B0" w:rsidRDefault="00360FDD" w:rsidP="002B7B57">
                    <w:r>
                      <w:rPr>
                        <w:sz w:val="20"/>
                      </w:rPr>
                      <w:t>Rouleau bas</w:t>
                    </w:r>
                  </w:p>
                </w:txbxContent>
              </v:textbox>
            </v:shape>
            <v:shape id="_x0000_s40773" type="#_x0000_t202" style="position:absolute;left:10523;top:4388;width:3070;height:579;v-text-anchor:middle" filled="f" stroked="f" strokeweight="1pt">
              <v:stroke endarrowlength="long"/>
              <v:textbox style="mso-next-textbox:#_x0000_s40773">
                <w:txbxContent>
                  <w:p w:rsidR="00360FDD" w:rsidRPr="00A332C6" w:rsidRDefault="00360FDD" w:rsidP="002B7B57">
                    <w:r>
                      <w:rPr>
                        <w:sz w:val="20"/>
                      </w:rPr>
                      <w:t>Capteur optique</w:t>
                    </w:r>
                  </w:p>
                </w:txbxContent>
              </v:textbox>
            </v:shape>
            <v:shape id="_x0000_s40774" type="#_x0000_t202" style="position:absolute;left:10523;top:4769;width:3070;height:579;v-text-anchor:middle" filled="f" stroked="f" strokeweight="1pt">
              <v:stroke endarrowlength="long"/>
              <v:textbox style="mso-next-textbox:#_x0000_s40774">
                <w:txbxContent>
                  <w:p w:rsidR="00360FDD" w:rsidRPr="00A332C6" w:rsidRDefault="00360FDD" w:rsidP="002B7B57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Automate</w:t>
                    </w:r>
                  </w:p>
                </w:txbxContent>
              </v:textbox>
            </v:shape>
            <v:shape id="_x0000_s40775" type="#_x0000_t202" style="position:absolute;left:10481;top:5799;width:3070;height:579;v-text-anchor:middle" filled="f" stroked="f" strokeweight="1pt">
              <v:stroke endarrowlength="long"/>
              <v:textbox style="mso-next-textbox:#_x0000_s40775">
                <w:txbxContent>
                  <w:p w:rsidR="00360FDD" w:rsidRPr="00150A8C" w:rsidRDefault="00360FDD" w:rsidP="002B7B57">
                    <w:r>
                      <w:rPr>
                        <w:sz w:val="20"/>
                      </w:rPr>
                      <w:t>Variateurs de vitesse de MAS</w:t>
                    </w:r>
                  </w:p>
                </w:txbxContent>
              </v:textbox>
            </v:shape>
            <v:shape id="_x0000_s40776" type="#_x0000_t202" style="position:absolute;left:10481;top:6929;width:3070;height:579;v-text-anchor:middle" filled="f" stroked="f" strokeweight="1pt">
              <v:stroke endarrowlength="long"/>
              <v:textbox style="mso-next-textbox:#_x0000_s40776">
                <w:txbxContent>
                  <w:p w:rsidR="00360FDD" w:rsidRPr="00A332C6" w:rsidRDefault="00360FDD" w:rsidP="002B7B57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Automate</w:t>
                    </w:r>
                  </w:p>
                </w:txbxContent>
              </v:textbox>
            </v:shape>
            <v:shape id="_x0000_s62613" type="#_x0000_t32" style="position:absolute;left:4694;top:8425;width:357;height:1;flip:x" o:connectortype="straight"/>
            <v:group id="_x0000_s62614" style="position:absolute;left:4937;top:7996;width:2267;height:959" coordorigin="4732,3888" coordsize="2402,879">
              <v:shape id="_x0000_s62615" type="#_x0000_t202" style="position:absolute;left:4732;top:3888;width:600;height:879;v-text-anchor:middle" fillcolor="#eeece1">
                <v:textbox style="mso-next-textbox:#_x0000_s62615" inset=".5mm,,.5mm">
                  <w:txbxContent>
                    <w:p w:rsidR="00360FDD" w:rsidRPr="002A527B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FP</w:t>
                      </w:r>
                    </w:p>
                    <w:p w:rsidR="00360FDD" w:rsidRPr="002A527B" w:rsidRDefault="00360FDD" w:rsidP="002B7B57">
                      <w:pPr>
                        <w:jc w:val="center"/>
                        <w:rPr>
                          <w:b/>
                        </w:rPr>
                      </w:pPr>
                      <w:r w:rsidRPr="002A527B">
                        <w:rPr>
                          <w:b/>
                        </w:rPr>
                        <w:t>1</w:t>
                      </w: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  <v:shape id="_x0000_s62616" type="#_x0000_t202" style="position:absolute;left:5332;top:3888;width:1802;height:879;v-text-anchor:middle">
                <v:textbox style="mso-next-textbox:#_x0000_s62616">
                  <w:txbxContent>
                    <w:p w:rsidR="00360FDD" w:rsidRDefault="00360FDD" w:rsidP="002B7B57">
                      <w:r>
                        <w:rPr>
                          <w:sz w:val="20"/>
                        </w:rPr>
                        <w:t>Guider les rouleaux dans le châssis</w:t>
                      </w:r>
                    </w:p>
                  </w:txbxContent>
                </v:textbox>
              </v:shape>
            </v:group>
            <v:shape id="_x0000_s62617" type="#_x0000_t202" style="position:absolute;left:10523;top:8277;width:3070;height:579" filled="f" stroked="f" strokeweight="1pt">
              <v:stroke endarrowlength="long"/>
              <v:textbox style="mso-next-textbox:#_x0000_s62617">
                <w:txbxContent>
                  <w:p w:rsidR="00360FDD" w:rsidRDefault="00360FDD" w:rsidP="002B7B57">
                    <w:r>
                      <w:rPr>
                        <w:sz w:val="20"/>
                      </w:rPr>
                      <w:t>Axes + Roulements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26024" w:rsidRDefault="00326024">
      <w:r>
        <w:br w:type="page"/>
      </w:r>
    </w:p>
    <w:p w:rsidR="00DD25D7" w:rsidRDefault="00DD25D7" w:rsidP="00BD6BB4">
      <w:pPr>
        <w:sectPr w:rsidR="00DD25D7" w:rsidSect="00821B2B">
          <w:footerReference w:type="default" r:id="rId20"/>
          <w:footerReference w:type="first" r:id="rId21"/>
          <w:pgSz w:w="16838" w:h="11899" w:orient="landscape"/>
          <w:pgMar w:top="1134" w:right="1134" w:bottom="1134" w:left="1134" w:header="720" w:footer="720" w:gutter="0"/>
          <w:cols w:space="720"/>
          <w:noEndnote/>
          <w:titlePg/>
          <w:docGrid w:linePitch="360"/>
        </w:sectPr>
      </w:pPr>
    </w:p>
    <w:p w:rsidR="00DD25D7" w:rsidRDefault="00DD25D7" w:rsidP="00BD6BB4">
      <w:pPr>
        <w:rPr>
          <w:b/>
        </w:rPr>
      </w:pPr>
      <w:r w:rsidRPr="00DD25D7">
        <w:rPr>
          <w:b/>
        </w:rPr>
        <w:t xml:space="preserve">ANNEXE </w:t>
      </w:r>
      <w:r w:rsidR="00724907">
        <w:rPr>
          <w:b/>
        </w:rPr>
        <w:t>4</w:t>
      </w:r>
    </w:p>
    <w:p w:rsidR="00604A10" w:rsidRDefault="00604A10" w:rsidP="0084638E">
      <w:pPr>
        <w:jc w:val="center"/>
        <w:rPr>
          <w:b/>
        </w:rPr>
      </w:pPr>
      <w:r w:rsidRPr="00604A10">
        <w:rPr>
          <w:b/>
          <w:noProof/>
        </w:rPr>
        <w:drawing>
          <wp:inline distT="0" distB="0" distL="0" distR="0">
            <wp:extent cx="8366150" cy="5914585"/>
            <wp:effectExtent l="19050" t="0" r="0" b="0"/>
            <wp:docPr id="5" name="Image 3" descr="brv2659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v265916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7256" cy="59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8C" w:rsidRDefault="00604A10" w:rsidP="0084638E">
      <w:pPr>
        <w:jc w:val="center"/>
      </w:pPr>
      <w:r>
        <w:rPr>
          <w:b/>
          <w:noProof/>
        </w:rPr>
        <w:drawing>
          <wp:inline distT="0" distB="0" distL="0" distR="0">
            <wp:extent cx="8518550" cy="6022327"/>
            <wp:effectExtent l="19050" t="0" r="0" b="0"/>
            <wp:docPr id="2" name="Image 1" descr="brv2659161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v2659161b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9676" cy="60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8C" w:rsidRDefault="00EF678C" w:rsidP="00BD6BB4">
      <w:pPr>
        <w:sectPr w:rsidR="00EF678C" w:rsidSect="0001630F">
          <w:pgSz w:w="16838" w:h="11899" w:orient="landscape"/>
          <w:pgMar w:top="1134" w:right="1134" w:bottom="1134" w:left="1134" w:header="720" w:footer="720" w:gutter="0"/>
          <w:cols w:space="720"/>
          <w:noEndnote/>
          <w:titlePg/>
          <w:docGrid w:linePitch="360"/>
        </w:sectPr>
      </w:pPr>
    </w:p>
    <w:p w:rsidR="00EF678C" w:rsidRPr="005F79B8" w:rsidRDefault="00724907" w:rsidP="00F94A0F">
      <w:r>
        <w:rPr>
          <w:b/>
        </w:rPr>
        <w:t>ANNEXE 5</w:t>
      </w:r>
      <w:r w:rsidR="00EF678C">
        <w:rPr>
          <w:b/>
        </w:rPr>
        <w:t xml:space="preserve"> - </w:t>
      </w:r>
      <w:r w:rsidR="00EF678C" w:rsidRPr="005F79B8">
        <w:t xml:space="preserve">Présentation du </w:t>
      </w:r>
      <w:r w:rsidR="00EF678C">
        <w:t>système à un seul moteur</w:t>
      </w:r>
      <w:r w:rsidR="00A55D7E">
        <w:t xml:space="preserve">  (solution 1)</w:t>
      </w:r>
    </w:p>
    <w:p w:rsidR="00EF678C" w:rsidRPr="00DD25D7" w:rsidRDefault="00EF678C" w:rsidP="00EF678C">
      <w:pPr>
        <w:rPr>
          <w:b/>
        </w:rPr>
      </w:pPr>
    </w:p>
    <w:p w:rsidR="00EF678C" w:rsidRDefault="00EF678C" w:rsidP="00BD6BB4"/>
    <w:p w:rsidR="00EF678C" w:rsidRDefault="00296683" w:rsidP="00BD6BB4">
      <w:r>
        <w:pict>
          <v:group id="_x0000_s62618" editas="canvas" style="width:426.15pt;height:641.45pt;mso-position-horizontal-relative:char;mso-position-vertical-relative:line" coordorigin="3095,1767" coordsize="8523,12829">
            <o:lock v:ext="edit" aspectratio="t"/>
            <v:shape id="_x0000_s62619" type="#_x0000_t75" style="position:absolute;left:3095;top:1767;width:8523;height:12829" o:preferrelative="f">
              <v:fill o:detectmouseclick="t"/>
              <v:path o:extrusionok="t" o:connecttype="none"/>
              <o:lock v:ext="edit" text="t"/>
            </v:shape>
            <v:group id="_x0000_s62620" style="position:absolute;left:5146;top:4622;width:2284;height:2697" coordorigin="5146,4622" coordsize="2284,2697">
              <v:oval id="_x0000_s62621" style="position:absolute;left:6754;top:4622;width:554;height:554" filled="f"/>
              <v:oval id="_x0000_s62622" style="position:absolute;left:6754;top:5481;width:554;height:554" filled="f"/>
              <v:oval id="_x0000_s62623" style="position:absolute;left:6625;top:6514;width:805;height:805" filled="f"/>
              <v:group id="_x0000_s62624" style="position:absolute;left:5146;top:4789;width:2005;height:2248" coordorigin="5146,4789" coordsize="2005,2248">
                <v:oval id="_x0000_s62625" style="position:absolute;left:6907;top:6796;width:241;height:241" strokecolor="#00b050" strokeweight="1.5pt"/>
                <v:shape id="_x0000_s62626" type="#_x0000_t32" style="position:absolute;left:7028;top:5889;width:3;height:907;flip:x" o:connectortype="straight" strokecolor="#00b050" strokeweight="1.5pt"/>
                <v:shape id="_x0000_s62627" type="#_x0000_t32" style="position:absolute;left:5329;top:5338;width:1702;height:1;flip:x" o:connectortype="straight" strokecolor="#00b050" strokeweight="1.5pt"/>
                <v:rect id="_x0000_s62628" style="position:absolute;left:5146;top:5087;width:183;height:501" strokecolor="#00b050" strokeweight="1.5pt"/>
                <v:oval id="_x0000_s62629" style="position:absolute;left:6910;top:4789;width:241;height:241" strokecolor="#00b050" strokeweight="1.5pt"/>
                <v:oval id="_x0000_s62630" style="position:absolute;left:6910;top:5648;width:241;height:241" strokecolor="#00b050" strokeweight="1.5pt"/>
                <v:shape id="_x0000_s62631" type="#_x0000_t32" style="position:absolute;left:7031;top:5030;width:1;height:618" o:connectortype="straight" strokecolor="#00b050" strokeweight="1.5pt"/>
              </v:group>
            </v:group>
            <v:rect id="_x0000_s62632" style="position:absolute;left:6384;top:10400;width:496;height:1390" fillcolor="#d8d8d8" strokeweight="1.5pt"/>
            <v:shape id="_x0000_s62633" type="#_x0000_t32" style="position:absolute;left:8580;top:3448;width:1;height:9803" o:connectortype="straight" strokecolor="red" strokeweight="1pt"/>
            <v:group id="_x0000_s62634" style="position:absolute;left:6519;top:9259;width:964;height:964" coordorigin="6519,9259" coordsize="964,964">
              <v:oval id="_x0000_s62635" style="position:absolute;left:6519;top:9259;width:964;height:964" filled="f"/>
              <v:group id="_x0000_s62636" style="position:absolute;left:6842;top:9621;width:315;height:525" coordorigin="6842,9621" coordsize="315,525">
                <v:rect id="_x0000_s62637" style="position:absolute;left:6842;top:10035;width:315;height:111" fillcolor="black" stroked="f">
                  <v:fill r:id="rId24" o:title="Diagonales larges vers le haut" type="pattern"/>
                </v:rect>
                <v:oval id="_x0000_s62638" style="position:absolute;left:6880;top:9621;width:241;height:241" strokeweight="1.5pt"/>
                <v:shape id="_x0000_s62639" type="#_x0000_t32" style="position:absolute;left:7001;top:9877;width:1;height:174" o:connectortype="straight" strokeweight="1.5pt"/>
                <v:shape id="_x0000_s62640" type="#_x0000_t32" style="position:absolute;left:6842;top:10035;width:315;height:1" o:connectortype="straight" strokeweight="1.5pt"/>
              </v:group>
            </v:group>
            <v:group id="_x0000_s62641" style="position:absolute;left:7367;top:8546;width:686;height:554" coordorigin="7367,8546" coordsize="686,554">
              <v:oval id="_x0000_s62642" style="position:absolute;left:7499;top:8546;width:554;height:554" filled="f"/>
              <v:group id="_x0000_s62643" style="position:absolute;left:7367;top:8673;width:529;height:315" coordorigin="7367,8673" coordsize="529,315">
                <v:oval id="_x0000_s62644" style="position:absolute;left:7655;top:8713;width:241;height:241" strokeweight="1.5pt"/>
                <v:rect id="_x0000_s62645" style="position:absolute;left:7265;top:8775;width:315;height:111;rotation:90" fillcolor="black" stroked="f">
                  <v:fill r:id="rId24" o:title="Diagonales larges vers le haut" type="pattern"/>
                </v:rect>
                <v:shape id="_x0000_s62646" type="#_x0000_t32" style="position:absolute;left:7564;top:8746;width:1;height:174;rotation:90" o:connectortype="straight" strokeweight="1.5pt"/>
                <v:shape id="_x0000_s62647" type="#_x0000_t32" style="position:absolute;left:7320;top:8830;width:315;height:1;rotation:90" o:connectortype="straight" strokeweight="1.5pt"/>
              </v:group>
            </v:group>
            <v:group id="_x0000_s62648" style="position:absolute;left:5821;top:8546;width:554;height:692" coordorigin="5821,8546" coordsize="554,692">
              <v:oval id="_x0000_s62649" style="position:absolute;left:5821;top:8546;width:554;height:554" filled="f"/>
              <v:group id="_x0000_s62650" style="position:absolute;left:5939;top:8713;width:315;height:525" coordorigin="5939,8713" coordsize="315,525">
                <v:rect id="_x0000_s62651" style="position:absolute;left:5939;top:9127;width:315;height:111" fillcolor="black" stroked="f">
                  <v:fill r:id="rId24" o:title="Diagonales larges vers le haut" type="pattern"/>
                </v:rect>
                <v:oval id="_x0000_s62652" style="position:absolute;left:5977;top:8713;width:241;height:241" strokeweight="1.5pt"/>
                <v:shape id="_x0000_s62653" type="#_x0000_t32" style="position:absolute;left:6098;top:8969;width:1;height:174" o:connectortype="straight" strokeweight="1.5pt"/>
                <v:shape id="_x0000_s62654" type="#_x0000_t32" style="position:absolute;left:5939;top:9127;width:315;height:1" o:connectortype="straight" strokeweight="1.5pt"/>
              </v:group>
            </v:group>
            <v:group id="_x0000_s62655" style="position:absolute;left:5821;top:3930;width:554;height:692" coordorigin="5821,3930" coordsize="554,692">
              <v:oval id="_x0000_s62656" style="position:absolute;left:5821;top:3930;width:554;height:554" filled="f"/>
              <v:group id="_x0000_s62657" style="position:absolute;left:5939;top:4097;width:315;height:525" coordorigin="5939,4097" coordsize="315,525">
                <v:rect id="_x0000_s62658" style="position:absolute;left:5939;top:4511;width:315;height:111" fillcolor="black" stroked="f">
                  <v:fill r:id="rId24" o:title="Diagonales larges vers le haut" type="pattern"/>
                </v:rect>
                <v:oval id="_x0000_s62659" style="position:absolute;left:5977;top:4097;width:241;height:241" strokeweight="1.5pt"/>
                <v:shape id="_x0000_s62660" type="#_x0000_t32" style="position:absolute;left:6098;top:4353;width:1;height:174" o:connectortype="straight" strokeweight="1.5pt"/>
                <v:shape id="_x0000_s62661" type="#_x0000_t32" style="position:absolute;left:5939;top:4511;width:315;height:1" o:connectortype="straight" strokeweight="1.5pt"/>
              </v:group>
            </v:group>
            <v:group id="_x0000_s62662" style="position:absolute;left:7660;top:6229;width:554;height:692" coordorigin="7660,6229" coordsize="554,692">
              <v:oval id="_x0000_s62663" style="position:absolute;left:7660;top:6229;width:554;height:554" filled="f"/>
              <v:group id="_x0000_s62664" style="position:absolute;left:7778;top:6396;width:315;height:525" coordorigin="7778,6396" coordsize="315,525">
                <v:rect id="_x0000_s62665" style="position:absolute;left:7778;top:6810;width:315;height:111" fillcolor="black" stroked="f">
                  <v:fill r:id="rId24" o:title="Diagonales larges vers le haut" type="pattern"/>
                </v:rect>
                <v:oval id="_x0000_s62666" style="position:absolute;left:7816;top:6396;width:241;height:241" strokeweight="1.5pt"/>
                <v:shape id="_x0000_s62667" type="#_x0000_t32" style="position:absolute;left:7937;top:6652;width:1;height:174" o:connectortype="straight" strokeweight="1.5pt"/>
                <v:shape id="_x0000_s62668" type="#_x0000_t32" style="position:absolute;left:7778;top:6810;width:315;height:1" o:connectortype="straight" strokeweight="1.5pt"/>
              </v:group>
            </v:group>
            <v:shape id="_x0000_s62669" type="#_x0000_t32" style="position:absolute;left:5238;top:4598;width:1;height:474;flip:y" o:connectortype="straight" strokeweight="1.5pt"/>
            <v:shape id="_x0000_s62670" type="#_x0000_t32" style="position:absolute;left:5237;top:5603;width:1;height:2118;flip:x" o:connectortype="straight" strokeweight="1.5pt"/>
            <v:rect id="_x0000_s62671" style="position:absolute;left:5079;top:7721;width:315;height:111" fillcolor="black" stroked="f">
              <v:fill r:id="rId24" o:title="Diagonales larges vers le haut" type="pattern"/>
            </v:rect>
            <v:shape id="_x0000_s62672" type="#_x0000_t32" style="position:absolute;left:5079;top:7721;width:315;height:1" o:connectortype="straight" strokeweight="1.5pt"/>
            <v:group id="_x0000_s62673" style="position:absolute;left:7367;top:10362;width:686;height:554" coordorigin="7367,10362" coordsize="686,554">
              <v:oval id="_x0000_s62674" style="position:absolute;left:7499;top:10362;width:554;height:554" filled="f"/>
              <v:group id="_x0000_s62675" style="position:absolute;left:7367;top:10491;width:529;height:315" coordorigin="7367,10491" coordsize="529,315">
                <v:oval id="_x0000_s62676" style="position:absolute;left:7655;top:10529;width:241;height:241" strokeweight="1.5pt"/>
                <v:rect id="_x0000_s62677" style="position:absolute;left:7265;top:10593;width:315;height:111;rotation:90" fillcolor="black" stroked="f">
                  <v:fill r:id="rId24" o:title="Diagonales larges vers le haut" type="pattern"/>
                </v:rect>
                <v:shape id="_x0000_s62678" type="#_x0000_t32" style="position:absolute;left:7564;top:10564;width:1;height:174;rotation:90" o:connectortype="straight" strokeweight="1.5pt"/>
                <v:shape id="_x0000_s62679" type="#_x0000_t32" style="position:absolute;left:7320;top:10648;width:315;height:1;rotation:90" o:connectortype="straight" strokeweight="1.5pt"/>
              </v:group>
            </v:group>
            <v:shape id="_x0000_s62680" type="#_x0000_t32" style="position:absolute;left:6841;top:10214;width:935;height:148" o:connectortype="straight" strokecolor="#0070c0" strokeweight="1.5pt">
              <v:stroke dashstyle="dash"/>
            </v:shape>
            <v:shape id="_x0000_s62681" type="#_x0000_t32" style="position:absolute;left:6852;top:9100;width:924;height:166;flip:y" o:connectortype="straight" strokecolor="#0070c0" strokeweight="1.5pt">
              <v:stroke dashstyle="dash"/>
            </v:shape>
            <v:line id="_x0000_s62682" style="position:absolute" from="7294,5648" to="7671,6595" strokecolor="#0070c0" strokeweight="1.5pt">
              <v:stroke dashstyle="dash"/>
            </v:line>
            <v:group id="_x0000_s62683" style="position:absolute;left:6971;top:2641;width:1609;height:1613" coordorigin="6971,2641" coordsize="1609,1613">
              <v:oval id="_x0000_s62684" style="position:absolute;left:6971;top:2641;width:1609;height:1613" filled="f" strokecolor="red" strokeweight="1pt"/>
              <v:group id="_x0000_s62685" style="position:absolute;left:7294;top:2966;width:964;height:964" coordorigin="7294,2966" coordsize="964,964">
                <v:group id="_x0000_s62686" style="position:absolute;left:7617;top:3328;width:315;height:525" coordorigin="7617,3328" coordsize="315,525">
                  <v:rect id="_x0000_s62687" style="position:absolute;left:7617;top:3742;width:315;height:111" fillcolor="black" stroked="f">
                    <v:fill r:id="rId24" o:title="Diagonales larges vers le haut" type="pattern"/>
                  </v:rect>
                  <v:oval id="_x0000_s62688" style="position:absolute;left:7655;top:3328;width:241;height:241" strokeweight="1.5pt"/>
                  <v:shape id="_x0000_s62689" type="#_x0000_t32" style="position:absolute;left:7776;top:3584;width:1;height:174" o:connectortype="straight" strokeweight="1.5pt"/>
                  <v:shape id="_x0000_s62690" type="#_x0000_t32" style="position:absolute;left:7617;top:3742;width:315;height:1" o:connectortype="straight" strokeweight="1.5pt"/>
                </v:group>
                <v:oval id="_x0000_s62691" style="position:absolute;left:7294;top:2966;width:964;height:964" filled="f"/>
              </v:group>
            </v:group>
            <v:shape id="_x0000_s62692" type="#_x0000_t32" style="position:absolute;left:8214;top:3448;width:44;height:3058;flip:x" o:connectortype="straight" strokecolor="#0070c0" strokeweight="1.5pt">
              <v:stroke dashstyle="dash"/>
            </v:shape>
            <v:shape id="_x0000_s62693" type="#_x0000_t32" style="position:absolute;left:7294;top:3448;width:14;height:1451" o:connectortype="straight" strokecolor="#0070c0" strokeweight="1.5pt">
              <v:stroke dashstyle="dash"/>
            </v:shape>
            <v:line id="_x0000_s62694" style="position:absolute" from="6347,4097" to="6787,5030" strokecolor="#0070c0" strokeweight="1.5pt">
              <v:stroke dashstyle="dash"/>
            </v:line>
            <v:shape id="_x0000_s62695" type="#_x0000_t32" style="position:absolute;left:5821;top:4207;width:1;height:4663" o:connectortype="straight" strokecolor="#0070c0" strokeweight="1.5pt">
              <v:stroke dashstyle="dash"/>
            </v:shape>
            <v:line id="_x0000_s62696" style="position:absolute;flip:x y" from="6787,5889" to="8057,8744" strokecolor="#0070c0" strokeweight="1.5pt">
              <v:stroke dashstyle="dash"/>
            </v:line>
            <v:group id="_x0000_s62697" style="position:absolute;left:6971;top:12444;width:1609;height:1613" coordorigin="6971,12444" coordsize="1609,1613">
              <v:oval id="_x0000_s62698" style="position:absolute;left:6971;top:12444;width:1609;height:1613" filled="f" strokecolor="red" strokeweight="1pt"/>
              <v:group id="_x0000_s62699" style="position:absolute;left:7294;top:12769;width:964;height:964" coordorigin="7294,12769" coordsize="964,964">
                <v:group id="_x0000_s62700" style="position:absolute;left:7617;top:13131;width:315;height:525" coordorigin="7617,13131" coordsize="315,525">
                  <v:rect id="_x0000_s62701" style="position:absolute;left:7617;top:13545;width:315;height:111" fillcolor="black" stroked="f">
                    <v:fill r:id="rId24" o:title="Diagonales larges vers le haut" type="pattern"/>
                  </v:rect>
                  <v:oval id="_x0000_s62702" style="position:absolute;left:7655;top:13131;width:241;height:241" strokeweight="1.5pt"/>
                  <v:shape id="_x0000_s62703" type="#_x0000_t32" style="position:absolute;left:7776;top:13387;width:1;height:174" o:connectortype="straight" strokeweight="1.5pt"/>
                  <v:shape id="_x0000_s62704" type="#_x0000_t32" style="position:absolute;left:7617;top:13545;width:315;height:1" o:connectortype="straight" strokeweight="1.5pt"/>
                </v:group>
                <v:oval id="_x0000_s62705" style="position:absolute;left:7294;top:12769;width:964;height:964" filled="f"/>
              </v:group>
            </v:group>
            <v:shape id="_x0000_s62706" type="#_x0000_t32" style="position:absolute;left:8053;top:10639;width:205;height:2612" o:connectortype="straight" strokecolor="#0070c0" strokeweight="1.5pt">
              <v:stroke dashstyle="dash"/>
            </v:shape>
            <v:line id="_x0000_s62707" style="position:absolute" from="5821,8885" to="7326,13425" strokecolor="#0070c0" strokeweight="1.5pt">
              <v:stroke dashstyle="dash"/>
            </v:line>
            <v:rect id="_x0000_s62708" style="position:absolute;left:7294;top:7949;width:315;height:111" fillcolor="black" stroked="f">
              <v:fill r:id="rId24" o:title="Diagonales larges vers le haut" type="pattern"/>
            </v:rect>
            <v:shape id="_x0000_s62709" type="#_x0000_t32" style="position:absolute;left:7294;top:7949;width:315;height:1" o:connectortype="straight" strokeweight="1.5pt"/>
            <v:shape id="_x0000_s62710" type="#_x0000_t32" style="position:absolute;left:7430;top:6917;width:22;height:1032;flip:x y" o:connectortype="straight"/>
            <v:shape id="_x0000_s62711" type="#_x0000_t32" style="position:absolute;left:6625;top:6917;width:7;height:3468" o:connectortype="straight"/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62712" type="#_x0000_t19" style="position:absolute;left:7776;top:2966;width:482;height:482" strokecolor="#0070c0" strokeweight="1.5pt">
              <v:stroke dashstyle="dash"/>
            </v:shape>
            <v:shape id="_x0000_s62713" type="#_x0000_t19" style="position:absolute;left:7294;top:2966;width:482;height:482;flip:x" strokecolor="#0070c0" strokeweight="1.5pt">
              <v:stroke dashstyle="dash"/>
            </v:shape>
            <v:shape id="_x0000_s62714" type="#_x0000_t19" style="position:absolute;left:7776;top:13251;width:482;height:482;flip:y" strokecolor="#0070c0" strokeweight="1.5pt">
              <v:stroke dashstyle="dash"/>
            </v:shape>
            <v:shape id="_x0000_s62715" type="#_x0000_t19" style="position:absolute;left:7326;top:13253;width:449;height:482;flip:x y" coordsize="20139,21600" adj=",-1389052" path="wr-21600,,21600,43200,,,20139,13791nfewr-21600,,21600,43200,,,20139,13791l,21600nsxe" strokecolor="#0070c0" strokeweight="1.5pt">
              <v:stroke dashstyle="dash"/>
              <v:path o:connectlocs="0,0;20139,13791;0,21600"/>
            </v:shape>
            <v:shape id="_x0000_s62716" type="#_x0000_t19" style="position:absolute;left:7775;top:10362;width:282;height:277" strokecolor="#0070c0" strokeweight="1.5pt">
              <v:stroke dashstyle="dash"/>
            </v:shape>
            <v:shape id="_x0000_s62717" type="#_x0000_t19" style="position:absolute;left:6519;top:9281;width:482;height:430;flip:x" coordsize="21600,20549" adj="-4721999,,,20549" path="wr-21600,-1051,21600,42149,6656,,21600,20549nfewr-21600,-1051,21600,42149,6656,,21600,20549l,20549nsxe" strokecolor="#0070c0" strokeweight="1.5pt">
              <v:stroke dashstyle="dash"/>
              <v:path o:connectlocs="6656,0;21600,20549;0,20549"/>
            </v:shape>
            <v:shape id="_x0000_s62718" type="#_x0000_t19" style="position:absolute;left:6519;top:9715;width:482;height:483;flip:x y" coordsize="21600,23042" adj="-4633177,462836,,20386" path="wr-21600,-1214,21600,41986,7140,,21436,23042nfewr-21600,-1214,21600,41986,7140,,21436,23042l,20386nsxe" strokecolor="#0070c0" strokeweight="1.5pt">
              <v:stroke dashstyle="dash"/>
              <v:path o:connectlocs="7140,0;21436,23042;0,20386"/>
            </v:shape>
            <v:shape id="_x0000_s62719" type="#_x0000_t19" style="position:absolute;left:7778;top:8722;width:279;height:378;flip:y" coordsize="21600,24747" adj=",549060" path="wr-21600,,21600,43200,,,21369,24747nfewr-21600,,21600,43200,,,21369,24747l,21600nsxe" strokecolor="#0070c0" strokeweight="1.5pt">
              <v:stroke dashstyle="dash"/>
              <v:path o:connectlocs="0,0;21369,24747;0,21600"/>
            </v:shape>
            <v:shape id="_x0000_s62720" type="#_x0000_t19" style="position:absolute;left:6702;top:5501;width:548;height:292;rotation:1716664fd;flip:x" coordsize="43200,21934" adj="11738479,,21600" path="wr,,43200,43200,3,21934,43200,21600nfewr,,43200,43200,3,21934,43200,21600l21600,21600nsxe" strokecolor="#0070c0" strokeweight="1.5pt">
              <v:stroke dashstyle="dash"/>
              <v:path o:connectlocs="3,21934;43200,21600;21600,21600"/>
            </v:shape>
            <v:shape id="_x0000_s62721" type="#_x0000_t19" style="position:absolute;left:5823;top:3930;width:528;height:277;flip:x" coordsize="41340,21600" adj="-10226862,,19740" path="wr-1860,,41340,43200,,12832,41340,21600nfewr-1860,,41340,43200,,12832,41340,21600l19740,21600nsxe" strokecolor="#0070c0" strokeweight="1.5pt">
              <v:stroke dashstyle="dash"/>
              <v:path o:connectlocs="0,12832;41340,21600;19740,21600"/>
            </v:shape>
            <v:shape id="_x0000_s62722" type="#_x0000_t19" style="position:absolute;left:6783;top:4897;width:526;height:279;flip:y" coordsize="40714,21600" adj="-9977289,,19114" path="wr-2486,,40714,43200,,11540,40714,21600nfewr-2486,,40714,43200,,11540,40714,21600l19114,21600nsxe" strokecolor="#0070c0" strokeweight="1.5pt">
              <v:stroke dashstyle="dash"/>
              <v:path o:connectlocs="0,11540;40714,21600;19114,21600"/>
            </v:shape>
            <v:shape id="_x0000_s62723" type="#_x0000_t19" style="position:absolute;left:7671;top:6507;width:544;height:276;flip:y" coordsize="42564,21600" adj="-10882722,,20964" path="wr-636,,42564,43200,,16395,42564,21600nfewr-636,,42564,43200,,16395,42564,21600l20964,21600nsxe" strokecolor="#0070c0" strokeweight="1.5pt">
              <v:stroke dashstyle="dash"/>
              <v:path o:connectlocs="0,16395;42564,21600;20964,21600"/>
            </v:shape>
            <v:shape id="_x0000_s62724" type="#_x0000_t202" style="position:absolute;left:7430;top:9449;width:3891;height:697" filled="f" stroked="f">
              <v:textbox>
                <w:txbxContent>
                  <w:p w:rsidR="00360FDD" w:rsidRDefault="00360FDD" w:rsidP="00EF678C">
                    <w:r>
                      <w:t>Poulie motrice</w:t>
                    </w:r>
                    <w:r w:rsidR="00CD394F">
                      <w:t xml:space="preserve"> couplée au rotor du moteur d’entrainement</w:t>
                    </w:r>
                  </w:p>
                </w:txbxContent>
              </v:textbox>
            </v:shape>
            <v:shape id="_x0000_s62725" type="#_x0000_t202" style="position:absolute;left:8625;top:7832;width:2374;height:420" filled="f" stroked="f">
              <v:textbox style="mso-fit-shape-to-text:t">
                <w:txbxContent>
                  <w:p w:rsidR="00360FDD" w:rsidRDefault="00360FDD" w:rsidP="00EF678C">
                    <w:r>
                      <w:t>Bandeau d’affiches</w:t>
                    </w:r>
                  </w:p>
                </w:txbxContent>
              </v:textbox>
            </v:shape>
            <v:shape id="_x0000_s62726" type="#_x0000_t202" style="position:absolute;left:4475;top:11011;width:1864;height:420" filled="f" stroked="f">
              <v:textbox style="mso-fit-shape-to-text:t">
                <w:txbxContent>
                  <w:p w:rsidR="00360FDD" w:rsidRDefault="00360FDD" w:rsidP="00EF678C">
                    <w:pPr>
                      <w:jc w:val="right"/>
                    </w:pPr>
                    <w:r>
                      <w:t>Contrepoids</w:t>
                    </w:r>
                  </w:p>
                </w:txbxContent>
              </v:textbox>
            </v:shape>
            <v:shape id="_x0000_s62727" type="#_x0000_t202" style="position:absolute;left:3095;top:5154;width:1864;height:696" filled="f" stroked="f">
              <v:textbox style="mso-fit-shape-to-text:t">
                <w:txbxContent>
                  <w:p w:rsidR="00360FDD" w:rsidRDefault="00360FDD" w:rsidP="00EF678C">
                    <w:pPr>
                      <w:jc w:val="right"/>
                    </w:pPr>
                    <w:r>
                      <w:t>Système de compensation</w:t>
                    </w:r>
                  </w:p>
                </w:txbxContent>
              </v:textbox>
            </v:shape>
            <v:shape id="_x0000_s62728" type="#_x0000_t202" style="position:absolute;left:7132;top:11505;width:1063;height:420" filled="f" stroked="f">
              <v:textbox style="mso-fit-shape-to-text:t">
                <w:txbxContent>
                  <w:p w:rsidR="00360FDD" w:rsidRDefault="00360FDD" w:rsidP="00EF678C">
                    <w:r>
                      <w:t>Chaîne</w:t>
                    </w:r>
                  </w:p>
                </w:txbxContent>
              </v:textbox>
            </v:shape>
            <v:shape id="_x0000_s62729" type="#_x0000_t202" style="position:absolute;left:7157;top:2235;width:1851;height:420" filled="f" stroked="f">
              <v:textbox style="mso-fit-shape-to-text:t">
                <w:txbxContent>
                  <w:p w:rsidR="00360FDD" w:rsidRDefault="00360FDD" w:rsidP="00EF678C">
                    <w:r>
                      <w:t>Rouleau haut</w:t>
                    </w:r>
                  </w:p>
                </w:txbxContent>
              </v:textbox>
            </v:shape>
            <v:shape id="_x0000_s62730" type="#_x0000_t202" style="position:absolute;left:7157;top:14102;width:1851;height:420" filled="f" stroked="f">
              <v:textbox style="mso-fit-shape-to-text:t">
                <w:txbxContent>
                  <w:p w:rsidR="00360FDD" w:rsidRDefault="00360FDD" w:rsidP="00EF678C">
                    <w:r>
                      <w:t>Rouleau bas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F678C" w:rsidRDefault="00EF678C" w:rsidP="00BD6BB4"/>
    <w:p w:rsidR="00EF678C" w:rsidRDefault="00EF678C" w:rsidP="00BD6BB4">
      <w:pPr>
        <w:sectPr w:rsidR="00EF678C" w:rsidSect="00DD25D7">
          <w:footerReference w:type="first" r:id="rId25"/>
          <w:pgSz w:w="11899" w:h="16838"/>
          <w:pgMar w:top="1134" w:right="1134" w:bottom="1134" w:left="1134" w:header="720" w:footer="720" w:gutter="0"/>
          <w:cols w:space="720"/>
          <w:noEndnote/>
          <w:titlePg/>
          <w:docGrid w:linePitch="360"/>
        </w:sectPr>
      </w:pPr>
    </w:p>
    <w:p w:rsidR="00EF678C" w:rsidRDefault="0074593A" w:rsidP="00F94A0F">
      <w:r>
        <w:rPr>
          <w:b/>
        </w:rPr>
        <w:t>ANNEXE 6</w:t>
      </w:r>
      <w:r w:rsidR="00EF678C">
        <w:rPr>
          <w:b/>
        </w:rPr>
        <w:t xml:space="preserve"> - </w:t>
      </w:r>
      <w:r w:rsidR="00EF678C">
        <w:t>Caractéristiques des roulements 2204 E 2RS et 2205 E 2RS</w:t>
      </w:r>
    </w:p>
    <w:p w:rsidR="00E04503" w:rsidRPr="005F79B8" w:rsidRDefault="00E04503" w:rsidP="00EF678C">
      <w:pPr>
        <w:jc w:val="center"/>
      </w:pPr>
    </w:p>
    <w:p w:rsidR="00EF678C" w:rsidRDefault="00EF678C" w:rsidP="00BD6BB4"/>
    <w:p w:rsidR="00EF678C" w:rsidRDefault="00EF678C" w:rsidP="00EF678C">
      <w:pPr>
        <w:jc w:val="center"/>
      </w:pPr>
      <w:r w:rsidRPr="00EF678C">
        <w:rPr>
          <w:noProof/>
        </w:rPr>
        <w:drawing>
          <wp:inline distT="0" distB="0" distL="0" distR="0">
            <wp:extent cx="7562850" cy="2419350"/>
            <wp:effectExtent l="1905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8C" w:rsidRDefault="00EF678C" w:rsidP="00BD6BB4"/>
    <w:p w:rsidR="00EF678C" w:rsidRDefault="00EF678C" w:rsidP="00BD6BB4"/>
    <w:p w:rsidR="00EF678C" w:rsidRDefault="00EF678C" w:rsidP="00EF678C">
      <w:pPr>
        <w:jc w:val="center"/>
      </w:pPr>
      <w:r w:rsidRPr="00EF678C">
        <w:rPr>
          <w:noProof/>
        </w:rPr>
        <w:drawing>
          <wp:inline distT="0" distB="0" distL="0" distR="0">
            <wp:extent cx="7594600" cy="2489200"/>
            <wp:effectExtent l="19050" t="0" r="635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0F" w:rsidRDefault="00F94A0F" w:rsidP="00EF678C">
      <w:pPr>
        <w:jc w:val="center"/>
        <w:sectPr w:rsidR="00F94A0F" w:rsidSect="00EF678C">
          <w:footerReference w:type="first" r:id="rId28"/>
          <w:pgSz w:w="16838" w:h="11899" w:orient="landscape"/>
          <w:pgMar w:top="1134" w:right="1134" w:bottom="1134" w:left="1134" w:header="720" w:footer="720" w:gutter="0"/>
          <w:cols w:space="720"/>
          <w:noEndnote/>
          <w:titlePg/>
          <w:docGrid w:linePitch="360"/>
        </w:sectPr>
      </w:pPr>
    </w:p>
    <w:p w:rsidR="00F94A0F" w:rsidRDefault="0074593A" w:rsidP="00F94A0F">
      <w:r>
        <w:rPr>
          <w:b/>
        </w:rPr>
        <w:t>ANNEXE 7</w:t>
      </w:r>
      <w:r w:rsidR="00F94A0F">
        <w:rPr>
          <w:b/>
        </w:rPr>
        <w:t xml:space="preserve"> – </w:t>
      </w:r>
      <w:r w:rsidR="00F94A0F" w:rsidRPr="00264848">
        <w:t>Exemple de tableau d’analyse de spécification géométrique</w:t>
      </w:r>
    </w:p>
    <w:p w:rsidR="00F94A0F" w:rsidRDefault="00F94A0F" w:rsidP="00F94A0F">
      <w:pPr>
        <w:jc w:val="center"/>
      </w:pPr>
    </w:p>
    <w:p w:rsidR="00923C2B" w:rsidRDefault="00296683" w:rsidP="00923C2B">
      <w:pPr>
        <w:jc w:val="center"/>
      </w:pPr>
      <w:r>
        <w:rPr>
          <w:noProof/>
        </w:rPr>
        <w:pict>
          <v:shape id="_x0000_s63171" type="#_x0000_t202" style="position:absolute;left:0;text-align:left;margin-left:466.05pt;margin-top:118.55pt;width:34.5pt;height:19.5pt;z-index:251680768" filled="f" stroked="f" strokeweight="1pt">
            <v:stroke endarrowlength="long"/>
            <v:textbox style="mso-next-textbox:#_x0000_s63171">
              <w:txbxContent>
                <w:p w:rsidR="00F94A0F" w:rsidRPr="009142D3" w:rsidRDefault="00F94A0F" w:rsidP="00F94A0F">
                  <w:pPr>
                    <w:pStyle w:val="Paragraphedeliste"/>
                    <w:numPr>
                      <w:ilvl w:val="0"/>
                      <w:numId w:val="19"/>
                    </w:numPr>
                    <w:spacing w:after="0"/>
                    <w:ind w:left="0" w:firstLine="0"/>
                    <w:rPr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63172" type="#_x0000_t202" style="position:absolute;left:0;text-align:left;margin-left:561.3pt;margin-top:123.05pt;width:34.5pt;height:19.5pt;z-index:251681792" filled="f" stroked="f" strokeweight="1pt">
            <v:stroke endarrowlength="long"/>
            <v:textbox style="mso-next-textbox:#_x0000_s63172">
              <w:txbxContent>
                <w:p w:rsidR="00F94A0F" w:rsidRPr="009142D3" w:rsidRDefault="00F94A0F" w:rsidP="00F94A0F">
                  <w:pPr>
                    <w:pStyle w:val="Paragraphedeliste"/>
                    <w:numPr>
                      <w:ilvl w:val="0"/>
                      <w:numId w:val="19"/>
                    </w:numPr>
                    <w:spacing w:after="0"/>
                    <w:ind w:left="0" w:firstLine="0"/>
                    <w:rPr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63170" type="#_x0000_t202" style="position:absolute;left:0;text-align:left;margin-left:350.55pt;margin-top:123.05pt;width:34.5pt;height:19.5pt;z-index:251679744" filled="f" stroked="f" strokeweight="1pt">
            <v:stroke endarrowlength="long"/>
            <v:textbox style="mso-next-textbox:#_x0000_s63170">
              <w:txbxContent>
                <w:p w:rsidR="00F94A0F" w:rsidRPr="009142D3" w:rsidRDefault="00F94A0F" w:rsidP="00F94A0F">
                  <w:pPr>
                    <w:pStyle w:val="Paragraphedeliste"/>
                    <w:numPr>
                      <w:ilvl w:val="0"/>
                      <w:numId w:val="19"/>
                    </w:numPr>
                    <w:spacing w:after="0"/>
                    <w:ind w:left="0" w:firstLine="0"/>
                    <w:rPr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63169" type="#_x0000_t202" style="position:absolute;left:0;text-align:left;margin-left:239.55pt;margin-top:123.05pt;width:34.5pt;height:19.5pt;z-index:251678720" filled="f" stroked="f" strokeweight="1pt">
            <v:stroke endarrowlength="long"/>
            <v:textbox style="mso-next-textbox:#_x0000_s63169">
              <w:txbxContent>
                <w:p w:rsidR="00F94A0F" w:rsidRPr="009142D3" w:rsidRDefault="00F94A0F" w:rsidP="00F94A0F">
                  <w:pPr>
                    <w:pStyle w:val="Paragraphedeliste"/>
                    <w:numPr>
                      <w:ilvl w:val="0"/>
                      <w:numId w:val="19"/>
                    </w:numPr>
                    <w:spacing w:after="0"/>
                    <w:ind w:left="0" w:firstLine="0"/>
                    <w:rPr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63168" type="#_x0000_t202" style="position:absolute;left:0;text-align:left;margin-left:118.05pt;margin-top:90.05pt;width:34.5pt;height:19.5pt;z-index:251677696" filled="f" stroked="f" strokeweight="1pt">
            <v:stroke endarrowlength="long"/>
            <v:textbox style="mso-next-textbox:#_x0000_s63168">
              <w:txbxContent>
                <w:p w:rsidR="00F94A0F" w:rsidRPr="009142D3" w:rsidRDefault="00F94A0F" w:rsidP="00F94A0F">
                  <w:pPr>
                    <w:pStyle w:val="Paragraphedeliste"/>
                    <w:numPr>
                      <w:ilvl w:val="0"/>
                      <w:numId w:val="19"/>
                    </w:numPr>
                    <w:spacing w:after="0"/>
                    <w:ind w:left="0" w:firstLine="0"/>
                    <w:rPr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 w:rsidR="00F94A0F">
        <w:rPr>
          <w:noProof/>
        </w:rPr>
        <w:drawing>
          <wp:inline distT="0" distB="0" distL="0" distR="0">
            <wp:extent cx="8133275" cy="5771862"/>
            <wp:effectExtent l="19050" t="0" r="107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013" cy="577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7B2" w:rsidRPr="00842C47" w:rsidRDefault="00A047B2" w:rsidP="00923C2B"/>
    <w:sectPr w:rsidR="00A047B2" w:rsidRPr="00842C47" w:rsidSect="00923C2B">
      <w:pgSz w:w="16838" w:h="11899" w:orient="landscape" w:code="9"/>
      <w:pgMar w:top="737" w:right="1134" w:bottom="1134" w:left="1134" w:header="454" w:footer="720" w:gutter="0"/>
      <w:cols w:space="720"/>
      <w:noEndnote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4FAF" w:rsidRDefault="00BF4FAF">
      <w:r>
        <w:separator/>
      </w:r>
    </w:p>
  </w:endnote>
  <w:endnote w:type="continuationSeparator" w:id="0">
    <w:p w:rsidR="00BF4FAF" w:rsidRDefault="00BF4F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mmonBullets">
    <w:altName w:val="Symbol"/>
    <w:charset w:val="02"/>
    <w:family w:val="swiss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1D07" w:rsidRDefault="00031D07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0FDD" w:rsidRDefault="00DD33C1" w:rsidP="008932FA">
    <w:pPr>
      <w:pStyle w:val="Pieddepage"/>
      <w:tabs>
        <w:tab w:val="clear" w:pos="4536"/>
        <w:tab w:val="clear" w:pos="9072"/>
        <w:tab w:val="right" w:pos="9356"/>
        <w:tab w:val="right" w:pos="15026"/>
      </w:tabs>
    </w:pPr>
    <w:r w:rsidRPr="00F758AB">
      <w:rPr>
        <w:rFonts w:ascii="Arial" w:hAnsi="Arial" w:cs="Arial"/>
        <w:szCs w:val="16"/>
      </w:rPr>
      <w:t>Concours ATS – Session 2011 – Épreuve SI</w:t>
    </w:r>
    <w:r w:rsidR="008932FA">
      <w:rPr>
        <w:rFonts w:ascii="Arial" w:hAnsi="Arial" w:cs="Arial"/>
        <w:szCs w:val="16"/>
      </w:rPr>
      <w:tab/>
    </w:r>
    <w:r>
      <w:t xml:space="preserve"> </w:t>
    </w:r>
    <w:r w:rsidR="00296683" w:rsidRPr="00DD33C1">
      <w:rPr>
        <w:rFonts w:ascii="Arial" w:hAnsi="Arial" w:cs="Arial"/>
      </w:rPr>
      <w:fldChar w:fldCharType="begin"/>
    </w:r>
    <w:r w:rsidR="007D4D64" w:rsidRPr="00DD33C1">
      <w:rPr>
        <w:rFonts w:ascii="Arial" w:hAnsi="Arial" w:cs="Arial"/>
      </w:rPr>
      <w:instrText xml:space="preserve"> PAGE   \* MERGEFORMAT </w:instrText>
    </w:r>
    <w:r w:rsidR="00296683" w:rsidRPr="00DD33C1">
      <w:rPr>
        <w:rFonts w:ascii="Arial" w:hAnsi="Arial" w:cs="Arial"/>
      </w:rPr>
      <w:fldChar w:fldCharType="separate"/>
    </w:r>
    <w:r w:rsidR="00BF4FAF">
      <w:rPr>
        <w:rFonts w:ascii="Arial" w:hAnsi="Arial" w:cs="Arial"/>
        <w:noProof/>
      </w:rPr>
      <w:t>28</w:t>
    </w:r>
    <w:r w:rsidR="00296683" w:rsidRPr="00DD33C1">
      <w:rPr>
        <w:rFonts w:ascii="Arial" w:hAnsi="Arial" w:cs="Arial"/>
      </w:rPr>
      <w:fldChar w:fldCharType="end"/>
    </w:r>
    <w:r w:rsidR="00360FDD" w:rsidRPr="00DD33C1">
      <w:rPr>
        <w:rFonts w:ascii="Arial" w:hAnsi="Arial" w:cs="Arial"/>
      </w:rPr>
      <w:t>/</w:t>
    </w:r>
    <w:r w:rsidR="008932FA">
      <w:rPr>
        <w:rFonts w:ascii="Arial" w:hAnsi="Arial" w:cs="Arial"/>
      </w:rPr>
      <w:t>38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0FDD" w:rsidRDefault="00296683" w:rsidP="00C52FC7">
    <w:pPr>
      <w:pStyle w:val="Pieddepage"/>
      <w:jc w:val="center"/>
    </w:pPr>
    <w:fldSimple w:instr=" PAGE   \* MERGEFORMAT ">
      <w:r w:rsidR="008932FA">
        <w:rPr>
          <w:noProof/>
        </w:rPr>
        <w:t>32</w:t>
      </w:r>
    </w:fldSimple>
    <w:r w:rsidR="00360FDD">
      <w:t>/</w:t>
    </w:r>
    <w:fldSimple w:instr=" NUMPAGES   \* MERGEFORMAT ">
      <w:r w:rsidR="008932FA">
        <w:rPr>
          <w:noProof/>
        </w:rPr>
        <w:t>11</w:t>
      </w:r>
    </w:fldSimple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32FA" w:rsidRDefault="008932FA" w:rsidP="008932FA">
    <w:pPr>
      <w:pStyle w:val="Pieddepage"/>
      <w:tabs>
        <w:tab w:val="clear" w:pos="4536"/>
        <w:tab w:val="clear" w:pos="9072"/>
        <w:tab w:val="right" w:pos="9356"/>
        <w:tab w:val="right" w:pos="14459"/>
      </w:tabs>
    </w:pPr>
    <w:r w:rsidRPr="00F758AB">
      <w:rPr>
        <w:rFonts w:ascii="Arial" w:hAnsi="Arial" w:cs="Arial"/>
        <w:szCs w:val="16"/>
      </w:rPr>
      <w:t>Concours ATS – Session 2011 – Épreuve SI</w:t>
    </w:r>
    <w:r>
      <w:rPr>
        <w:rFonts w:ascii="Arial" w:hAnsi="Arial" w:cs="Arial"/>
        <w:szCs w:val="16"/>
      </w:rPr>
      <w:tab/>
    </w:r>
    <w:r>
      <w:rPr>
        <w:rFonts w:ascii="Arial" w:hAnsi="Arial" w:cs="Arial"/>
        <w:szCs w:val="16"/>
      </w:rPr>
      <w:tab/>
    </w:r>
    <w:r>
      <w:t xml:space="preserve"> </w:t>
    </w:r>
    <w:r w:rsidR="00296683" w:rsidRPr="00DD33C1">
      <w:rPr>
        <w:rFonts w:ascii="Arial" w:hAnsi="Arial" w:cs="Arial"/>
      </w:rPr>
      <w:fldChar w:fldCharType="begin"/>
    </w:r>
    <w:r w:rsidRPr="00DD33C1">
      <w:rPr>
        <w:rFonts w:ascii="Arial" w:hAnsi="Arial" w:cs="Arial"/>
      </w:rPr>
      <w:instrText xml:space="preserve"> PAGE   \* MERGEFORMAT </w:instrText>
    </w:r>
    <w:r w:rsidR="00296683" w:rsidRPr="00DD33C1">
      <w:rPr>
        <w:rFonts w:ascii="Arial" w:hAnsi="Arial" w:cs="Arial"/>
      </w:rPr>
      <w:fldChar w:fldCharType="separate"/>
    </w:r>
    <w:r w:rsidR="00A55D7E">
      <w:rPr>
        <w:rFonts w:ascii="Arial" w:hAnsi="Arial" w:cs="Arial"/>
        <w:noProof/>
      </w:rPr>
      <w:t>30</w:t>
    </w:r>
    <w:r w:rsidR="00296683" w:rsidRPr="00DD33C1">
      <w:rPr>
        <w:rFonts w:ascii="Arial" w:hAnsi="Arial" w:cs="Arial"/>
      </w:rPr>
      <w:fldChar w:fldCharType="end"/>
    </w:r>
    <w:r w:rsidRPr="00DD33C1">
      <w:rPr>
        <w:rFonts w:ascii="Arial" w:hAnsi="Arial" w:cs="Arial"/>
      </w:rPr>
      <w:t>/</w:t>
    </w:r>
    <w:r>
      <w:rPr>
        <w:rFonts w:ascii="Arial" w:hAnsi="Arial" w:cs="Arial"/>
      </w:rPr>
      <w:t>38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32FA" w:rsidRDefault="008932FA" w:rsidP="00031D07">
    <w:pPr>
      <w:pStyle w:val="Pieddepage"/>
      <w:tabs>
        <w:tab w:val="clear" w:pos="4536"/>
        <w:tab w:val="clear" w:pos="9072"/>
        <w:tab w:val="right" w:pos="9356"/>
        <w:tab w:val="right" w:pos="14459"/>
      </w:tabs>
    </w:pPr>
    <w:r w:rsidRPr="00F758AB">
      <w:rPr>
        <w:rFonts w:ascii="Arial" w:hAnsi="Arial" w:cs="Arial"/>
        <w:szCs w:val="16"/>
      </w:rPr>
      <w:t>Concours ATS – Session 2011 – Épreuve SI</w:t>
    </w:r>
    <w:r w:rsidR="00031D07">
      <w:rPr>
        <w:rFonts w:ascii="Arial" w:hAnsi="Arial" w:cs="Arial"/>
        <w:szCs w:val="16"/>
      </w:rPr>
      <w:tab/>
    </w:r>
    <w:r>
      <w:t xml:space="preserve"> </w:t>
    </w:r>
    <w:r w:rsidR="00296683" w:rsidRPr="00DD33C1">
      <w:rPr>
        <w:rFonts w:ascii="Arial" w:hAnsi="Arial" w:cs="Arial"/>
      </w:rPr>
      <w:fldChar w:fldCharType="begin"/>
    </w:r>
    <w:r w:rsidRPr="00DD33C1">
      <w:rPr>
        <w:rFonts w:ascii="Arial" w:hAnsi="Arial" w:cs="Arial"/>
      </w:rPr>
      <w:instrText xml:space="preserve"> PAGE   \* MERGEFORMAT </w:instrText>
    </w:r>
    <w:r w:rsidR="00296683" w:rsidRPr="00DD33C1">
      <w:rPr>
        <w:rFonts w:ascii="Arial" w:hAnsi="Arial" w:cs="Arial"/>
      </w:rPr>
      <w:fldChar w:fldCharType="separate"/>
    </w:r>
    <w:r w:rsidR="00A55D7E">
      <w:rPr>
        <w:rFonts w:ascii="Arial" w:hAnsi="Arial" w:cs="Arial"/>
        <w:noProof/>
      </w:rPr>
      <w:t>31</w:t>
    </w:r>
    <w:r w:rsidR="00296683" w:rsidRPr="00DD33C1">
      <w:rPr>
        <w:rFonts w:ascii="Arial" w:hAnsi="Arial" w:cs="Arial"/>
      </w:rPr>
      <w:fldChar w:fldCharType="end"/>
    </w:r>
    <w:r w:rsidRPr="00DD33C1">
      <w:rPr>
        <w:rFonts w:ascii="Arial" w:hAnsi="Arial" w:cs="Arial"/>
      </w:rPr>
      <w:t>/</w:t>
    </w:r>
    <w:r>
      <w:rPr>
        <w:rFonts w:ascii="Arial" w:hAnsi="Arial" w:cs="Arial"/>
      </w:rPr>
      <w:t>38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1D07" w:rsidRDefault="00031D07" w:rsidP="00031D07">
    <w:pPr>
      <w:pStyle w:val="Pieddepage"/>
      <w:tabs>
        <w:tab w:val="clear" w:pos="4536"/>
        <w:tab w:val="clear" w:pos="9072"/>
        <w:tab w:val="right" w:pos="14459"/>
      </w:tabs>
    </w:pPr>
    <w:r w:rsidRPr="00F758AB">
      <w:rPr>
        <w:rFonts w:ascii="Arial" w:hAnsi="Arial" w:cs="Arial"/>
        <w:szCs w:val="16"/>
      </w:rPr>
      <w:t>Concours ATS – Session 2011 – Épreuve SI</w:t>
    </w:r>
    <w:r>
      <w:rPr>
        <w:rFonts w:ascii="Arial" w:hAnsi="Arial" w:cs="Arial"/>
        <w:szCs w:val="16"/>
      </w:rPr>
      <w:tab/>
    </w:r>
    <w:r>
      <w:t xml:space="preserve"> </w:t>
    </w:r>
    <w:r w:rsidR="00296683" w:rsidRPr="00DD33C1">
      <w:rPr>
        <w:rFonts w:ascii="Arial" w:hAnsi="Arial" w:cs="Arial"/>
      </w:rPr>
      <w:fldChar w:fldCharType="begin"/>
    </w:r>
    <w:r w:rsidRPr="00DD33C1">
      <w:rPr>
        <w:rFonts w:ascii="Arial" w:hAnsi="Arial" w:cs="Arial"/>
      </w:rPr>
      <w:instrText xml:space="preserve"> PAGE   \* MERGEFORMAT </w:instrText>
    </w:r>
    <w:r w:rsidR="00296683" w:rsidRPr="00DD33C1">
      <w:rPr>
        <w:rFonts w:ascii="Arial" w:hAnsi="Arial" w:cs="Arial"/>
      </w:rPr>
      <w:fldChar w:fldCharType="separate"/>
    </w:r>
    <w:r w:rsidR="00A55D7E">
      <w:rPr>
        <w:rFonts w:ascii="Arial" w:hAnsi="Arial" w:cs="Arial"/>
        <w:noProof/>
      </w:rPr>
      <w:t>35</w:t>
    </w:r>
    <w:r w:rsidR="00296683" w:rsidRPr="00DD33C1">
      <w:rPr>
        <w:rFonts w:ascii="Arial" w:hAnsi="Arial" w:cs="Arial"/>
      </w:rPr>
      <w:fldChar w:fldCharType="end"/>
    </w:r>
    <w:r w:rsidRPr="00DD33C1">
      <w:rPr>
        <w:rFonts w:ascii="Arial" w:hAnsi="Arial" w:cs="Arial"/>
      </w:rPr>
      <w:t>/</w:t>
    </w:r>
    <w:r>
      <w:rPr>
        <w:rFonts w:ascii="Arial" w:hAnsi="Arial" w:cs="Arial"/>
      </w:rPr>
      <w:t>38</w: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32FA" w:rsidRDefault="008932FA" w:rsidP="00F02D86">
    <w:pPr>
      <w:pStyle w:val="Pieddepage"/>
      <w:tabs>
        <w:tab w:val="clear" w:pos="4536"/>
        <w:tab w:val="clear" w:pos="9072"/>
        <w:tab w:val="right" w:pos="14459"/>
      </w:tabs>
      <w:jc w:val="center"/>
    </w:pPr>
    <w:r w:rsidRPr="00F758AB">
      <w:rPr>
        <w:rFonts w:ascii="Arial" w:hAnsi="Arial" w:cs="Arial"/>
        <w:szCs w:val="16"/>
      </w:rPr>
      <w:t>Concours ATS – Session 2011 – Épreuve SI</w:t>
    </w:r>
    <w:r>
      <w:tab/>
    </w:r>
    <w:fldSimple w:instr=" PAGE   \* MERGEFORMAT ">
      <w:r w:rsidR="00A55D7E">
        <w:rPr>
          <w:noProof/>
        </w:rPr>
        <w:t>34</w:t>
      </w:r>
    </w:fldSimple>
    <w:r>
      <w:t>/</w:t>
    </w:r>
    <w:r w:rsidR="00923968">
      <w:t>38</w: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50DC" w:rsidRDefault="00B150DC" w:rsidP="00B150DC">
    <w:pPr>
      <w:pStyle w:val="Pieddepage"/>
      <w:tabs>
        <w:tab w:val="clear" w:pos="9072"/>
        <w:tab w:val="right" w:pos="9356"/>
        <w:tab w:val="right" w:pos="14459"/>
      </w:tabs>
    </w:pPr>
    <w:r w:rsidRPr="00F758AB">
      <w:rPr>
        <w:rFonts w:ascii="Arial" w:hAnsi="Arial" w:cs="Arial"/>
        <w:szCs w:val="16"/>
      </w:rPr>
      <w:t>Concours ATS – Session 2011 – Épreuve SI</w:t>
    </w:r>
    <w:r>
      <w:tab/>
    </w:r>
    <w:r>
      <w:tab/>
    </w:r>
    <w:fldSimple w:instr=" PAGE   \* MERGEFORMAT ">
      <w:r w:rsidR="00A55D7E">
        <w:rPr>
          <w:noProof/>
        </w:rPr>
        <w:t>36</w:t>
      </w:r>
    </w:fldSimple>
    <w:r>
      <w:t>/38</w: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50DC" w:rsidRDefault="00B150DC" w:rsidP="00B150DC">
    <w:pPr>
      <w:pStyle w:val="Pieddepage"/>
      <w:tabs>
        <w:tab w:val="clear" w:pos="9072"/>
        <w:tab w:val="right" w:pos="14459"/>
      </w:tabs>
    </w:pPr>
    <w:r w:rsidRPr="00F758AB">
      <w:rPr>
        <w:rFonts w:ascii="Arial" w:hAnsi="Arial" w:cs="Arial"/>
        <w:szCs w:val="16"/>
      </w:rPr>
      <w:t>Concours ATS – Session 2011 – Épreuve SI</w:t>
    </w:r>
    <w:r>
      <w:tab/>
    </w:r>
    <w:r>
      <w:tab/>
    </w:r>
    <w:fldSimple w:instr=" PAGE   \* MERGEFORMAT ">
      <w:r w:rsidR="00A55D7E">
        <w:rPr>
          <w:noProof/>
        </w:rPr>
        <w:t>37</w:t>
      </w:r>
    </w:fldSimple>
    <w:r>
      <w:t>/38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4FAF" w:rsidRDefault="00BF4FAF">
      <w:r>
        <w:separator/>
      </w:r>
    </w:p>
  </w:footnote>
  <w:footnote w:type="continuationSeparator" w:id="0">
    <w:p w:rsidR="00BF4FAF" w:rsidRDefault="00BF4FA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1D07" w:rsidRDefault="00031D07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1D07" w:rsidRDefault="00031D07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1D07" w:rsidRDefault="00031D07">
    <w:pPr>
      <w:pStyle w:val="En-tt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0FDD" w:rsidRDefault="00360FDD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85917"/>
    <w:multiLevelType w:val="hybridMultilevel"/>
    <w:tmpl w:val="407A0C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6713A1"/>
    <w:multiLevelType w:val="hybridMultilevel"/>
    <w:tmpl w:val="8EAE4A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145F65"/>
    <w:multiLevelType w:val="hybridMultilevel"/>
    <w:tmpl w:val="01DE07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0808A3"/>
    <w:multiLevelType w:val="multilevel"/>
    <w:tmpl w:val="34D4F608"/>
    <w:lvl w:ilvl="0">
      <w:start w:val="1"/>
      <w:numFmt w:val="decimal"/>
      <w:pStyle w:val="Question"/>
      <w:lvlText w:val="Q%1."/>
      <w:lvlJc w:val="left"/>
      <w:pPr>
        <w:ind w:left="644" w:hanging="360"/>
      </w:pPr>
      <w:rPr>
        <w:rFonts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tabs>
          <w:tab w:val="num" w:pos="1569"/>
        </w:tabs>
        <w:ind w:left="156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13"/>
        </w:tabs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57"/>
        </w:tabs>
        <w:ind w:left="185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01"/>
        </w:tabs>
        <w:ind w:left="200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45"/>
        </w:tabs>
        <w:ind w:left="214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289"/>
        </w:tabs>
        <w:ind w:left="228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33"/>
        </w:tabs>
        <w:ind w:left="24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77"/>
        </w:tabs>
        <w:ind w:left="2577" w:hanging="1584"/>
      </w:pPr>
      <w:rPr>
        <w:rFonts w:hint="default"/>
      </w:rPr>
    </w:lvl>
  </w:abstractNum>
  <w:abstractNum w:abstractNumId="4">
    <w:nsid w:val="357E6EB2"/>
    <w:multiLevelType w:val="hybridMultilevel"/>
    <w:tmpl w:val="D4DC95A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ECC54D9"/>
    <w:multiLevelType w:val="hybridMultilevel"/>
    <w:tmpl w:val="879031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2D19D2"/>
    <w:multiLevelType w:val="hybridMultilevel"/>
    <w:tmpl w:val="9EFE1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2D55C9"/>
    <w:multiLevelType w:val="hybridMultilevel"/>
    <w:tmpl w:val="4CA848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9B0BFD"/>
    <w:multiLevelType w:val="hybridMultilevel"/>
    <w:tmpl w:val="5B4A9A7C"/>
    <w:lvl w:ilvl="0" w:tplc="000104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28459BE"/>
    <w:multiLevelType w:val="hybridMultilevel"/>
    <w:tmpl w:val="3E1293E6"/>
    <w:lvl w:ilvl="0" w:tplc="040C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0">
    <w:nsid w:val="57BC1BBC"/>
    <w:multiLevelType w:val="multilevel"/>
    <w:tmpl w:val="2E82A880"/>
    <w:lvl w:ilvl="0">
      <w:start w:val="1"/>
      <w:numFmt w:val="decimal"/>
      <w:pStyle w:val="Titre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tabs>
          <w:tab w:val="num" w:pos="432"/>
        </w:tabs>
        <w:ind w:left="43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59142197"/>
    <w:multiLevelType w:val="hybridMultilevel"/>
    <w:tmpl w:val="CC44D0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3715FF"/>
    <w:multiLevelType w:val="hybridMultilevel"/>
    <w:tmpl w:val="E6BAF1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CD4D84"/>
    <w:multiLevelType w:val="hybridMultilevel"/>
    <w:tmpl w:val="0EB49008"/>
    <w:lvl w:ilvl="0" w:tplc="0001040C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003040C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0005040C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001040C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003040C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005040C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001040C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003040C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005040C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14">
    <w:nsid w:val="62745009"/>
    <w:multiLevelType w:val="hybridMultilevel"/>
    <w:tmpl w:val="501A6A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892207"/>
    <w:multiLevelType w:val="multilevel"/>
    <w:tmpl w:val="B4BE50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EBE46A6"/>
    <w:multiLevelType w:val="hybridMultilevel"/>
    <w:tmpl w:val="1916DB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BF0C66"/>
    <w:multiLevelType w:val="hybridMultilevel"/>
    <w:tmpl w:val="99C80E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CD33B7"/>
    <w:multiLevelType w:val="hybridMultilevel"/>
    <w:tmpl w:val="7018D88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17"/>
  </w:num>
  <w:num w:numId="5">
    <w:abstractNumId w:val="11"/>
  </w:num>
  <w:num w:numId="6">
    <w:abstractNumId w:val="0"/>
  </w:num>
  <w:num w:numId="7">
    <w:abstractNumId w:val="14"/>
  </w:num>
  <w:num w:numId="8">
    <w:abstractNumId w:val="5"/>
  </w:num>
  <w:num w:numId="9">
    <w:abstractNumId w:val="1"/>
  </w:num>
  <w:num w:numId="10">
    <w:abstractNumId w:val="15"/>
  </w:num>
  <w:num w:numId="11">
    <w:abstractNumId w:val="18"/>
  </w:num>
  <w:num w:numId="12">
    <w:abstractNumId w:val="8"/>
  </w:num>
  <w:num w:numId="13">
    <w:abstractNumId w:val="13"/>
  </w:num>
  <w:num w:numId="14">
    <w:abstractNumId w:val="16"/>
  </w:num>
  <w:num w:numId="15">
    <w:abstractNumId w:val="12"/>
  </w:num>
  <w:num w:numId="16">
    <w:abstractNumId w:val="6"/>
  </w:num>
  <w:num w:numId="17">
    <w:abstractNumId w:val="9"/>
  </w:num>
  <w:num w:numId="18">
    <w:abstractNumId w:val="4"/>
  </w:num>
  <w:num w:numId="19">
    <w:abstractNumId w:val="2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stylePaneFormatFilter w:val="3F01"/>
  <w:defaultTabStop w:val="709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savePreviewPicture/>
  <w:hdrShapeDefaults>
    <o:shapedefaults v:ext="edit" spidmax="149506">
      <v:stroke endarrowlength="long" weight="1pt"/>
      <o:colormru v:ext="edit" colors="#c0f"/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C134E8"/>
    <w:rsid w:val="00007359"/>
    <w:rsid w:val="00011331"/>
    <w:rsid w:val="0001630F"/>
    <w:rsid w:val="00020DEF"/>
    <w:rsid w:val="00022CC7"/>
    <w:rsid w:val="00025755"/>
    <w:rsid w:val="00031D07"/>
    <w:rsid w:val="000358E4"/>
    <w:rsid w:val="0004100F"/>
    <w:rsid w:val="00043914"/>
    <w:rsid w:val="00043BAD"/>
    <w:rsid w:val="00056E36"/>
    <w:rsid w:val="000612A9"/>
    <w:rsid w:val="00061425"/>
    <w:rsid w:val="0008662A"/>
    <w:rsid w:val="000868FA"/>
    <w:rsid w:val="000949C8"/>
    <w:rsid w:val="000B1673"/>
    <w:rsid w:val="000C6132"/>
    <w:rsid w:val="000C7949"/>
    <w:rsid w:val="000D1360"/>
    <w:rsid w:val="000F13B3"/>
    <w:rsid w:val="000F3C98"/>
    <w:rsid w:val="00103106"/>
    <w:rsid w:val="00103361"/>
    <w:rsid w:val="001124D2"/>
    <w:rsid w:val="00135F79"/>
    <w:rsid w:val="00144D00"/>
    <w:rsid w:val="001454DD"/>
    <w:rsid w:val="0014642D"/>
    <w:rsid w:val="00150A8C"/>
    <w:rsid w:val="00164C81"/>
    <w:rsid w:val="00166510"/>
    <w:rsid w:val="00170EDF"/>
    <w:rsid w:val="00190016"/>
    <w:rsid w:val="0019388E"/>
    <w:rsid w:val="0019696A"/>
    <w:rsid w:val="001A4BD0"/>
    <w:rsid w:val="001C7653"/>
    <w:rsid w:val="001E24F4"/>
    <w:rsid w:val="001F03AC"/>
    <w:rsid w:val="001F15D0"/>
    <w:rsid w:val="001F3DC9"/>
    <w:rsid w:val="0020274F"/>
    <w:rsid w:val="00206B08"/>
    <w:rsid w:val="00220E55"/>
    <w:rsid w:val="00224835"/>
    <w:rsid w:val="00236FBE"/>
    <w:rsid w:val="00240EF7"/>
    <w:rsid w:val="0024254B"/>
    <w:rsid w:val="00243B02"/>
    <w:rsid w:val="002464AC"/>
    <w:rsid w:val="00275774"/>
    <w:rsid w:val="00285D09"/>
    <w:rsid w:val="00293355"/>
    <w:rsid w:val="00296683"/>
    <w:rsid w:val="002A7FC8"/>
    <w:rsid w:val="002B3C75"/>
    <w:rsid w:val="002B7B57"/>
    <w:rsid w:val="002C0D72"/>
    <w:rsid w:val="002C2547"/>
    <w:rsid w:val="002E4903"/>
    <w:rsid w:val="002E694E"/>
    <w:rsid w:val="002F1512"/>
    <w:rsid w:val="002F4451"/>
    <w:rsid w:val="002F5674"/>
    <w:rsid w:val="002F6647"/>
    <w:rsid w:val="00301D56"/>
    <w:rsid w:val="0030491D"/>
    <w:rsid w:val="00307E7D"/>
    <w:rsid w:val="003122CF"/>
    <w:rsid w:val="00326024"/>
    <w:rsid w:val="0032796E"/>
    <w:rsid w:val="0033012F"/>
    <w:rsid w:val="00342A10"/>
    <w:rsid w:val="0034429C"/>
    <w:rsid w:val="003451AF"/>
    <w:rsid w:val="003470DD"/>
    <w:rsid w:val="00352774"/>
    <w:rsid w:val="00360FDD"/>
    <w:rsid w:val="00365849"/>
    <w:rsid w:val="00375536"/>
    <w:rsid w:val="0038118C"/>
    <w:rsid w:val="00396C6B"/>
    <w:rsid w:val="00397431"/>
    <w:rsid w:val="003A0D71"/>
    <w:rsid w:val="003A177C"/>
    <w:rsid w:val="003A6CF5"/>
    <w:rsid w:val="003B7AF0"/>
    <w:rsid w:val="003C0376"/>
    <w:rsid w:val="003C1244"/>
    <w:rsid w:val="003D089F"/>
    <w:rsid w:val="003D7FA6"/>
    <w:rsid w:val="003E05B9"/>
    <w:rsid w:val="003E201A"/>
    <w:rsid w:val="003E2793"/>
    <w:rsid w:val="003F0108"/>
    <w:rsid w:val="00405326"/>
    <w:rsid w:val="004174C4"/>
    <w:rsid w:val="0043075E"/>
    <w:rsid w:val="004325CA"/>
    <w:rsid w:val="00435B00"/>
    <w:rsid w:val="0044266C"/>
    <w:rsid w:val="004531A1"/>
    <w:rsid w:val="00461290"/>
    <w:rsid w:val="00462928"/>
    <w:rsid w:val="0046493F"/>
    <w:rsid w:val="004747D3"/>
    <w:rsid w:val="0047660D"/>
    <w:rsid w:val="0047684E"/>
    <w:rsid w:val="00482917"/>
    <w:rsid w:val="004858CE"/>
    <w:rsid w:val="00485DAE"/>
    <w:rsid w:val="004A2DD4"/>
    <w:rsid w:val="004A58E9"/>
    <w:rsid w:val="004B6354"/>
    <w:rsid w:val="004D1747"/>
    <w:rsid w:val="004D5BE1"/>
    <w:rsid w:val="004E12C2"/>
    <w:rsid w:val="004E463D"/>
    <w:rsid w:val="004F2712"/>
    <w:rsid w:val="004F3505"/>
    <w:rsid w:val="004F6A0A"/>
    <w:rsid w:val="00511316"/>
    <w:rsid w:val="00514E88"/>
    <w:rsid w:val="00516E72"/>
    <w:rsid w:val="00534C4A"/>
    <w:rsid w:val="00545F82"/>
    <w:rsid w:val="00553204"/>
    <w:rsid w:val="00553272"/>
    <w:rsid w:val="00563BEB"/>
    <w:rsid w:val="00563CF2"/>
    <w:rsid w:val="00572826"/>
    <w:rsid w:val="00575A2B"/>
    <w:rsid w:val="0058358B"/>
    <w:rsid w:val="005971BC"/>
    <w:rsid w:val="005A4D12"/>
    <w:rsid w:val="005A5067"/>
    <w:rsid w:val="005B17F8"/>
    <w:rsid w:val="005C08AC"/>
    <w:rsid w:val="005C3D76"/>
    <w:rsid w:val="005C5717"/>
    <w:rsid w:val="005C7202"/>
    <w:rsid w:val="005D634F"/>
    <w:rsid w:val="005F217C"/>
    <w:rsid w:val="00604A10"/>
    <w:rsid w:val="0060674C"/>
    <w:rsid w:val="006068BD"/>
    <w:rsid w:val="00621C06"/>
    <w:rsid w:val="006250A9"/>
    <w:rsid w:val="00625423"/>
    <w:rsid w:val="00627F8C"/>
    <w:rsid w:val="00642B93"/>
    <w:rsid w:val="006431B0"/>
    <w:rsid w:val="00645529"/>
    <w:rsid w:val="0065300E"/>
    <w:rsid w:val="00654D8C"/>
    <w:rsid w:val="00660F33"/>
    <w:rsid w:val="006636FE"/>
    <w:rsid w:val="00672216"/>
    <w:rsid w:val="00672292"/>
    <w:rsid w:val="00681358"/>
    <w:rsid w:val="00685477"/>
    <w:rsid w:val="006A0BC4"/>
    <w:rsid w:val="006A0C4A"/>
    <w:rsid w:val="006B2183"/>
    <w:rsid w:val="006C3DD2"/>
    <w:rsid w:val="006D0AA5"/>
    <w:rsid w:val="006F581C"/>
    <w:rsid w:val="006F743B"/>
    <w:rsid w:val="00704D06"/>
    <w:rsid w:val="007230D0"/>
    <w:rsid w:val="00724907"/>
    <w:rsid w:val="00732A75"/>
    <w:rsid w:val="007343AB"/>
    <w:rsid w:val="00735A44"/>
    <w:rsid w:val="00736F8C"/>
    <w:rsid w:val="00741489"/>
    <w:rsid w:val="0074593A"/>
    <w:rsid w:val="00751855"/>
    <w:rsid w:val="00754FB0"/>
    <w:rsid w:val="00755A90"/>
    <w:rsid w:val="0075610C"/>
    <w:rsid w:val="00761235"/>
    <w:rsid w:val="00762F29"/>
    <w:rsid w:val="007677F1"/>
    <w:rsid w:val="00771235"/>
    <w:rsid w:val="00774001"/>
    <w:rsid w:val="0078746F"/>
    <w:rsid w:val="00795A92"/>
    <w:rsid w:val="007A0811"/>
    <w:rsid w:val="007A2839"/>
    <w:rsid w:val="007A5516"/>
    <w:rsid w:val="007A6DAA"/>
    <w:rsid w:val="007D2594"/>
    <w:rsid w:val="007D4D64"/>
    <w:rsid w:val="007D593D"/>
    <w:rsid w:val="007D6B44"/>
    <w:rsid w:val="007F0F4A"/>
    <w:rsid w:val="00803AE5"/>
    <w:rsid w:val="008067E5"/>
    <w:rsid w:val="008207FF"/>
    <w:rsid w:val="00821B2B"/>
    <w:rsid w:val="00825176"/>
    <w:rsid w:val="00825FB8"/>
    <w:rsid w:val="00842C47"/>
    <w:rsid w:val="008459EE"/>
    <w:rsid w:val="00845E62"/>
    <w:rsid w:val="0084638E"/>
    <w:rsid w:val="00847781"/>
    <w:rsid w:val="0086779E"/>
    <w:rsid w:val="00877C82"/>
    <w:rsid w:val="008807A5"/>
    <w:rsid w:val="00882DE3"/>
    <w:rsid w:val="008932FA"/>
    <w:rsid w:val="008A3E9C"/>
    <w:rsid w:val="008A5C53"/>
    <w:rsid w:val="008B15FC"/>
    <w:rsid w:val="008B6D5F"/>
    <w:rsid w:val="008D7E49"/>
    <w:rsid w:val="008E06F4"/>
    <w:rsid w:val="008E7DA6"/>
    <w:rsid w:val="008F6EED"/>
    <w:rsid w:val="00906BAB"/>
    <w:rsid w:val="009207DA"/>
    <w:rsid w:val="00923968"/>
    <w:rsid w:val="00923C2B"/>
    <w:rsid w:val="00927711"/>
    <w:rsid w:val="00934728"/>
    <w:rsid w:val="009371DC"/>
    <w:rsid w:val="00937BCB"/>
    <w:rsid w:val="00940C08"/>
    <w:rsid w:val="00955137"/>
    <w:rsid w:val="00962B48"/>
    <w:rsid w:val="00976F69"/>
    <w:rsid w:val="009854B4"/>
    <w:rsid w:val="009A281E"/>
    <w:rsid w:val="009B2E26"/>
    <w:rsid w:val="009B46D8"/>
    <w:rsid w:val="009B568D"/>
    <w:rsid w:val="009D13C0"/>
    <w:rsid w:val="009E408E"/>
    <w:rsid w:val="009F0E52"/>
    <w:rsid w:val="00A047B2"/>
    <w:rsid w:val="00A051F6"/>
    <w:rsid w:val="00A16943"/>
    <w:rsid w:val="00A237F2"/>
    <w:rsid w:val="00A243AE"/>
    <w:rsid w:val="00A332C6"/>
    <w:rsid w:val="00A338DD"/>
    <w:rsid w:val="00A36B45"/>
    <w:rsid w:val="00A4408B"/>
    <w:rsid w:val="00A44204"/>
    <w:rsid w:val="00A55D7E"/>
    <w:rsid w:val="00A57414"/>
    <w:rsid w:val="00A6222A"/>
    <w:rsid w:val="00A70B69"/>
    <w:rsid w:val="00A85C52"/>
    <w:rsid w:val="00A93316"/>
    <w:rsid w:val="00A94206"/>
    <w:rsid w:val="00AA1A3F"/>
    <w:rsid w:val="00AB16A8"/>
    <w:rsid w:val="00AB4AEC"/>
    <w:rsid w:val="00AB4DBE"/>
    <w:rsid w:val="00AB68BB"/>
    <w:rsid w:val="00AC1BFC"/>
    <w:rsid w:val="00AC1D27"/>
    <w:rsid w:val="00AC62B4"/>
    <w:rsid w:val="00AC7DF7"/>
    <w:rsid w:val="00AE0AAC"/>
    <w:rsid w:val="00AE331B"/>
    <w:rsid w:val="00B0210C"/>
    <w:rsid w:val="00B150DC"/>
    <w:rsid w:val="00B2138F"/>
    <w:rsid w:val="00B24D72"/>
    <w:rsid w:val="00B325C4"/>
    <w:rsid w:val="00B33C63"/>
    <w:rsid w:val="00B37081"/>
    <w:rsid w:val="00B40B5B"/>
    <w:rsid w:val="00B4213C"/>
    <w:rsid w:val="00B4482B"/>
    <w:rsid w:val="00B4541F"/>
    <w:rsid w:val="00B477B1"/>
    <w:rsid w:val="00B507C2"/>
    <w:rsid w:val="00B67140"/>
    <w:rsid w:val="00B67B3E"/>
    <w:rsid w:val="00B722DA"/>
    <w:rsid w:val="00B9173B"/>
    <w:rsid w:val="00B95183"/>
    <w:rsid w:val="00BA2C68"/>
    <w:rsid w:val="00BA2DE7"/>
    <w:rsid w:val="00BB6B38"/>
    <w:rsid w:val="00BB7D58"/>
    <w:rsid w:val="00BD37ED"/>
    <w:rsid w:val="00BD588D"/>
    <w:rsid w:val="00BD6BB4"/>
    <w:rsid w:val="00BE7F43"/>
    <w:rsid w:val="00BF4FAF"/>
    <w:rsid w:val="00C134E8"/>
    <w:rsid w:val="00C15D4A"/>
    <w:rsid w:val="00C1712B"/>
    <w:rsid w:val="00C17EBE"/>
    <w:rsid w:val="00C20036"/>
    <w:rsid w:val="00C23B65"/>
    <w:rsid w:val="00C32153"/>
    <w:rsid w:val="00C4275D"/>
    <w:rsid w:val="00C46CF5"/>
    <w:rsid w:val="00C47124"/>
    <w:rsid w:val="00C52FC7"/>
    <w:rsid w:val="00C63B5E"/>
    <w:rsid w:val="00C7131A"/>
    <w:rsid w:val="00C75812"/>
    <w:rsid w:val="00C901F4"/>
    <w:rsid w:val="00CA1809"/>
    <w:rsid w:val="00CB2DBA"/>
    <w:rsid w:val="00CC0179"/>
    <w:rsid w:val="00CC65C8"/>
    <w:rsid w:val="00CD0B85"/>
    <w:rsid w:val="00CD394F"/>
    <w:rsid w:val="00CD3D44"/>
    <w:rsid w:val="00CD3DDC"/>
    <w:rsid w:val="00CE42E4"/>
    <w:rsid w:val="00CE4645"/>
    <w:rsid w:val="00CF2835"/>
    <w:rsid w:val="00CF4BE1"/>
    <w:rsid w:val="00D0232F"/>
    <w:rsid w:val="00D111EE"/>
    <w:rsid w:val="00D122F2"/>
    <w:rsid w:val="00D13D3B"/>
    <w:rsid w:val="00D30747"/>
    <w:rsid w:val="00D312FB"/>
    <w:rsid w:val="00D34F78"/>
    <w:rsid w:val="00D46347"/>
    <w:rsid w:val="00D53CAD"/>
    <w:rsid w:val="00D6315A"/>
    <w:rsid w:val="00D63B08"/>
    <w:rsid w:val="00D73912"/>
    <w:rsid w:val="00D75EEC"/>
    <w:rsid w:val="00D77A71"/>
    <w:rsid w:val="00D902D6"/>
    <w:rsid w:val="00D93CEF"/>
    <w:rsid w:val="00DA3174"/>
    <w:rsid w:val="00DA33DF"/>
    <w:rsid w:val="00DA7318"/>
    <w:rsid w:val="00DB09F8"/>
    <w:rsid w:val="00DD1340"/>
    <w:rsid w:val="00DD25D7"/>
    <w:rsid w:val="00DD33C1"/>
    <w:rsid w:val="00DD4B09"/>
    <w:rsid w:val="00DE5668"/>
    <w:rsid w:val="00DF5EBD"/>
    <w:rsid w:val="00E00ECD"/>
    <w:rsid w:val="00E04503"/>
    <w:rsid w:val="00E046D3"/>
    <w:rsid w:val="00E0556E"/>
    <w:rsid w:val="00E06A55"/>
    <w:rsid w:val="00E06D00"/>
    <w:rsid w:val="00E1093E"/>
    <w:rsid w:val="00E15E23"/>
    <w:rsid w:val="00E236A9"/>
    <w:rsid w:val="00E315C3"/>
    <w:rsid w:val="00E316D9"/>
    <w:rsid w:val="00E56315"/>
    <w:rsid w:val="00E7171C"/>
    <w:rsid w:val="00E73C40"/>
    <w:rsid w:val="00E81141"/>
    <w:rsid w:val="00E81DD7"/>
    <w:rsid w:val="00E84900"/>
    <w:rsid w:val="00E8611A"/>
    <w:rsid w:val="00E97AC7"/>
    <w:rsid w:val="00EC588D"/>
    <w:rsid w:val="00EE191A"/>
    <w:rsid w:val="00EE1943"/>
    <w:rsid w:val="00EF678C"/>
    <w:rsid w:val="00EF7E97"/>
    <w:rsid w:val="00F0131C"/>
    <w:rsid w:val="00F027CA"/>
    <w:rsid w:val="00F02D86"/>
    <w:rsid w:val="00F05970"/>
    <w:rsid w:val="00F23384"/>
    <w:rsid w:val="00F32D96"/>
    <w:rsid w:val="00F37FAA"/>
    <w:rsid w:val="00F47BBC"/>
    <w:rsid w:val="00F57091"/>
    <w:rsid w:val="00F63678"/>
    <w:rsid w:val="00F6446E"/>
    <w:rsid w:val="00F76C78"/>
    <w:rsid w:val="00F77275"/>
    <w:rsid w:val="00F82C70"/>
    <w:rsid w:val="00F86497"/>
    <w:rsid w:val="00F8671A"/>
    <w:rsid w:val="00F94280"/>
    <w:rsid w:val="00F94A0F"/>
    <w:rsid w:val="00F952B7"/>
    <w:rsid w:val="00FA5C8F"/>
    <w:rsid w:val="00FB0140"/>
    <w:rsid w:val="00FB3E88"/>
    <w:rsid w:val="00FB6093"/>
    <w:rsid w:val="00FB7E82"/>
    <w:rsid w:val="00FC4641"/>
    <w:rsid w:val="00FC4772"/>
    <w:rsid w:val="00FC613C"/>
    <w:rsid w:val="00FE31E6"/>
    <w:rsid w:val="00FF6F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9506">
      <v:stroke endarrowlength="long" weight="1pt"/>
      <o:colormru v:ext="edit" colors="#c0f"/>
      <o:colormenu v:ext="edit" fillcolor="none" strokecolor="none"/>
    </o:shapedefaults>
    <o:shapelayout v:ext="edit">
      <o:idmap v:ext="edit" data="1,39,61"/>
      <o:rules v:ext="edit">
        <o:r id="V:Rule1" type="callout" idref="#_x0000_s63452"/>
        <o:r id="V:Rule2" type="callout" idref="#_x0000_s63451"/>
        <o:r id="V:Rule3" type="callout" idref="#_x0000_s63459"/>
        <o:r id="V:Rule4" type="callout" idref="#_x0000_s63456"/>
        <o:r id="V:Rule5" type="callout" idref="#_x0000_s63455"/>
        <o:r id="V:Rule8" type="callout" idref="#_x0000_s63450"/>
        <o:r id="V:Rule62" type="arc" idref="#_x0000_s62712"/>
        <o:r id="V:Rule63" type="arc" idref="#_x0000_s62713"/>
        <o:r id="V:Rule64" type="arc" idref="#_x0000_s62714"/>
        <o:r id="V:Rule65" type="arc" idref="#_x0000_s62715"/>
        <o:r id="V:Rule66" type="arc" idref="#_x0000_s62716"/>
        <o:r id="V:Rule67" type="arc" idref="#_x0000_s62717"/>
        <o:r id="V:Rule68" type="arc" idref="#_x0000_s62718"/>
        <o:r id="V:Rule69" type="arc" idref="#_x0000_s62719"/>
        <o:r id="V:Rule70" type="arc" idref="#_x0000_s62720"/>
        <o:r id="V:Rule71" type="arc" idref="#_x0000_s62721"/>
        <o:r id="V:Rule72" type="arc" idref="#_x0000_s62722"/>
        <o:r id="V:Rule73" type="arc" idref="#_x0000_s62723"/>
        <o:r id="V:Rule74" type="connector" idref="#_x0000_s2012"/>
        <o:r id="V:Rule75" type="connector" idref="#_x0000_s2006">
          <o:proxy start="" idref="#_x0000_s1988" connectloc="3"/>
          <o:proxy end="" idref="#_x0000_s1990" connectloc="1"/>
        </o:r>
        <o:r id="V:Rule76" type="connector" idref="#_x0000_s62670">
          <o:proxy start="" idref="#_x0000_s62628" connectloc="2"/>
          <o:proxy end="" idref="#_x0000_s62671" connectloc="0"/>
        </o:r>
        <o:r id="V:Rule77" type="connector" idref="#_x0000_s62680">
          <o:proxy start="" idref="#_x0000_s62718" connectloc="0"/>
          <o:proxy end="" idref="#_x0000_s62674" connectloc="0"/>
        </o:r>
        <o:r id="V:Rule78" type="connector" idref="#_x0000_s62679"/>
        <o:r id="V:Rule79" type="connector" idref="#_x0000_s40024">
          <o:proxy start="" idref="#_x0000_s40019" connectloc="1"/>
          <o:proxy end="" idref="#_x0000_s40011" connectloc="3"/>
        </o:r>
        <o:r id="V:Rule80" type="connector" idref="#_x0000_s62646"/>
        <o:r id="V:Rule81" type="connector" idref="#_x0000_s62669">
          <o:proxy start="" idref="#_x0000_s62628" connectloc="0"/>
        </o:r>
        <o:r id="V:Rule82" type="connector" idref="#_x0000_s62690"/>
        <o:r id="V:Rule83" type="connector" idref="#_x0000_s62631">
          <o:proxy start="" idref="#_x0000_s62629" connectloc="4"/>
          <o:proxy end="" idref="#_x0000_s62630" connectloc="0"/>
        </o:r>
        <o:r id="V:Rule84" type="connector" idref="#_x0000_s2008">
          <o:proxy start="" idref="#_x0000_s2001" connectloc="1"/>
        </o:r>
        <o:r id="V:Rule85" type="connector" idref="#_x0000_s62653">
          <o:proxy start="" idref="#_x0000_s62652" connectloc="4"/>
        </o:r>
        <o:r id="V:Rule86" type="connector" idref="#_x0000_s62667">
          <o:proxy start="" idref="#_x0000_s62666" connectloc="4"/>
        </o:r>
        <o:r id="V:Rule87" type="connector" idref="#_x0000_s62672"/>
        <o:r id="V:Rule88" type="connector" idref="#_x0000_s62706">
          <o:proxy start="" idref="#_x0000_s62674" connectloc="6"/>
          <o:proxy end="" idref="#_x0000_s62705" connectloc="6"/>
        </o:r>
        <o:r id="V:Rule89" type="connector" idref="#_x0000_s62640"/>
        <o:r id="V:Rule90" type="connector" idref="#_x0000_s62660">
          <o:proxy start="" idref="#_x0000_s62659" connectloc="4"/>
        </o:r>
        <o:r id="V:Rule91" type="connector" idref="#_x0000_s62626">
          <o:proxy start="" idref="#_x0000_s62630" connectloc="4"/>
          <o:proxy end="" idref="#_x0000_s62625" connectloc="0"/>
        </o:r>
        <o:r id="V:Rule92" type="connector" idref="#_x0000_s62692">
          <o:proxy start="" idref="#_x0000_s62691" connectloc="6"/>
          <o:proxy end="" idref="#_x0000_s62663" connectloc="6"/>
        </o:r>
        <o:r id="V:Rule93" type="connector" idref="#_x0000_s62608"/>
        <o:r id="V:Rule94" type="connector" idref="#_x0000_s2022"/>
        <o:r id="V:Rule95" type="connector" idref="#_x0000_s62711">
          <o:proxy start="" idref="#_x0000_s62623" connectloc="2"/>
          <o:proxy end="" idref="#_x0000_s62632" connectloc="0"/>
        </o:r>
        <o:r id="V:Rule96" type="connector" idref="#_x0000_s2009">
          <o:proxy start="" idref="#_x0000_s2004" connectloc="1"/>
          <o:proxy end="" idref="#_x0000_s1997" connectloc="3"/>
        </o:r>
        <o:r id="V:Rule97" type="connector" idref="#_x0000_s62695">
          <o:proxy start="" idref="#_x0000_s62656" connectloc="2"/>
          <o:proxy end="" idref="#_x0000_s62707" connectloc="0"/>
        </o:r>
        <o:r id="V:Rule98" type="connector" idref="#_x0000_s62689">
          <o:proxy start="" idref="#_x0000_s62688" connectloc="4"/>
        </o:r>
        <o:r id="V:Rule99" type="connector" idref="#_x0000_s2017"/>
        <o:r id="V:Rule100" type="connector" idref="#_x0000_s62704"/>
        <o:r id="V:Rule101" type="connector" idref="#_x0000_s63458"/>
        <o:r id="V:Rule102" type="connector" idref="#_x0000_s40027"/>
        <o:r id="V:Rule103" type="connector" idref="#_x0000_s40028"/>
        <o:r id="V:Rule104" type="connector" idref="#_x0000_s40021">
          <o:proxy start="" idref="#_x0000_s40005" connectloc="3"/>
          <o:proxy end="" idref="#_x0000_s40007" connectloc="1"/>
        </o:r>
        <o:r id="V:Rule105" type="connector" idref="#_x0000_s40037"/>
        <o:r id="V:Rule106" type="connector" idref="#_x0000_s62633">
          <o:proxy start="" idref="#_x0000_s62684" connectloc="6"/>
          <o:proxy end="" idref="#_x0000_s62698" connectloc="6"/>
        </o:r>
        <o:r id="V:Rule107" type="connector" idref="#_x0000_s62627">
          <o:proxy end="" idref="#_x0000_s62628" connectloc="3"/>
        </o:r>
        <o:r id="V:Rule108" type="connector" idref="#_x0000_s63457"/>
        <o:r id="V:Rule109" type="connector" idref="#_x0000_s62693">
          <o:proxy start="" idref="#_x0000_s62691" connectloc="2"/>
          <o:proxy end="" idref="#_x0000_s62621" connectloc="6"/>
        </o:r>
        <o:r id="V:Rule110" type="connector" idref="#_x0000_s62681">
          <o:proxy start="" idref="#_x0000_s62717" connectloc="0"/>
          <o:proxy end="" idref="#_x0000_s62642" connectloc="4"/>
        </o:r>
        <o:r id="V:Rule111" type="connector" idref="#_x0000_s40032"/>
        <o:r id="V:Rule112" type="connector" idref="#_x0000_s62678"/>
        <o:r id="V:Rule113" type="connector" idref="#_x0000_s62613"/>
        <o:r id="V:Rule114" type="connector" idref="#_x0000_s40036"/>
        <o:r id="V:Rule115" type="connector" idref="#_x0000_s62661"/>
        <o:r id="V:Rule116" type="connector" idref="#_x0000_s62654"/>
        <o:r id="V:Rule117" type="connector" idref="#_x0000_s2010"/>
        <o:r id="V:Rule118" type="connector" idref="#_x0000_s62709"/>
        <o:r id="V:Rule119" type="connector" idref="#_x0000_s62668"/>
        <o:r id="V:Rule120" type="connector" idref="#_x0000_s40026"/>
        <o:r id="V:Rule121" type="connector" idref="#_x0000_s62647"/>
        <o:r id="V:Rule122" type="connector" idref="#_x0000_s2007">
          <o:proxy start="" idref="#_x0000_s1991" connectloc="3"/>
          <o:proxy end="" idref="#_x0000_s1998" connectloc="1"/>
        </o:r>
        <o:r id="V:Rule123" type="connector" idref="#_x0000_s62710">
          <o:proxy start="" idref="#_x0000_s62708" connectloc="0"/>
          <o:proxy end="" idref="#_x0000_s62623" connectloc="6"/>
        </o:r>
        <o:r id="V:Rule124" type="connector" idref="#_x0000_s2011"/>
        <o:r id="V:Rule125" type="connector" idref="#_x0000_s62639">
          <o:proxy start="" idref="#_x0000_s62638" connectloc="4"/>
        </o:r>
        <o:r id="V:Rule126" type="connector" idref="#_x0000_s62703">
          <o:proxy start="" idref="#_x0000_s62702" connectloc="4"/>
        </o:r>
        <o:r id="V:Rule127" type="connector" idref="#_x0000_s2021"/>
        <o:r id="V:Rule128" type="connector" idref="#_x0000_s2013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3" old="0"/>
        <o:entry new="14" old="0"/>
        <o:entry new="15" old="14"/>
        <o:entry new="16" old="0"/>
        <o:entry new="17" old="16"/>
        <o:entry new="18" old="0"/>
        <o:entry new="19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9B8"/>
    <w:rPr>
      <w:rFonts w:ascii="Arial" w:hAnsi="Arial"/>
      <w:sz w:val="24"/>
    </w:rPr>
  </w:style>
  <w:style w:type="paragraph" w:styleId="Titre1">
    <w:name w:val="heading 1"/>
    <w:basedOn w:val="Normal"/>
    <w:next w:val="Corpsdetexte"/>
    <w:qFormat/>
    <w:rsid w:val="005F79B8"/>
    <w:pPr>
      <w:keepNext/>
      <w:numPr>
        <w:numId w:val="2"/>
      </w:numPr>
      <w:spacing w:after="240"/>
      <w:ind w:left="357" w:hanging="357"/>
      <w:jc w:val="both"/>
      <w:outlineLvl w:val="0"/>
    </w:pPr>
    <w:rPr>
      <w:b/>
      <w:kern w:val="28"/>
      <w:sz w:val="28"/>
    </w:rPr>
  </w:style>
  <w:style w:type="paragraph" w:styleId="Titre2">
    <w:name w:val="heading 2"/>
    <w:basedOn w:val="Normal"/>
    <w:next w:val="Corpsdetexte"/>
    <w:qFormat/>
    <w:rsid w:val="00482917"/>
    <w:pPr>
      <w:keepNext/>
      <w:numPr>
        <w:ilvl w:val="1"/>
        <w:numId w:val="2"/>
      </w:numPr>
      <w:tabs>
        <w:tab w:val="clear" w:pos="432"/>
      </w:tabs>
      <w:spacing w:after="120"/>
      <w:ind w:left="709" w:hanging="652"/>
      <w:outlineLvl w:val="1"/>
    </w:pPr>
    <w:rPr>
      <w:rFonts w:asciiTheme="majorHAnsi" w:hAnsiTheme="majorHAnsi" w:cstheme="majorHAnsi"/>
      <w:b/>
      <w:sz w:val="28"/>
      <w:szCs w:val="28"/>
    </w:rPr>
  </w:style>
  <w:style w:type="paragraph" w:styleId="Titre3">
    <w:name w:val="heading 3"/>
    <w:basedOn w:val="Titre2"/>
    <w:next w:val="Corpsdetexte"/>
    <w:qFormat/>
    <w:rsid w:val="00025755"/>
    <w:pPr>
      <w:numPr>
        <w:ilvl w:val="2"/>
        <w:numId w:val="10"/>
      </w:numPr>
      <w:ind w:left="1418" w:hanging="851"/>
      <w:jc w:val="both"/>
      <w:outlineLvl w:val="2"/>
    </w:pPr>
    <w:rPr>
      <w:rFonts w:ascii="Arial" w:hAnsi="Arial"/>
    </w:rPr>
  </w:style>
  <w:style w:type="paragraph" w:styleId="Titre4">
    <w:name w:val="heading 4"/>
    <w:basedOn w:val="Titre3"/>
    <w:next w:val="Corpsdetexte"/>
    <w:link w:val="Titre4Car"/>
    <w:qFormat/>
    <w:rsid w:val="00D111EE"/>
    <w:pPr>
      <w:ind w:left="1531" w:hanging="567"/>
      <w:jc w:val="left"/>
      <w:outlineLvl w:val="3"/>
    </w:p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F350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rsid w:val="0030491D"/>
    <w:pPr>
      <w:ind w:left="567"/>
      <w:jc w:val="both"/>
    </w:pPr>
  </w:style>
  <w:style w:type="paragraph" w:customStyle="1" w:styleId="Liaisons">
    <w:name w:val="Liaisons"/>
    <w:basedOn w:val="Corpsdetexte"/>
    <w:rsid w:val="00D111EE"/>
  </w:style>
  <w:style w:type="paragraph" w:customStyle="1" w:styleId="Automatisme">
    <w:name w:val="Automatisme"/>
    <w:basedOn w:val="Liaisons"/>
    <w:rsid w:val="00D111EE"/>
    <w:rPr>
      <w:noProof/>
    </w:rPr>
  </w:style>
  <w:style w:type="paragraph" w:styleId="En-tte">
    <w:name w:val="header"/>
    <w:basedOn w:val="Normal"/>
    <w:rsid w:val="00D111EE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D111EE"/>
    <w:pPr>
      <w:pBdr>
        <w:top w:val="single" w:sz="4" w:space="1" w:color="auto"/>
      </w:pBdr>
      <w:tabs>
        <w:tab w:val="center" w:pos="4536"/>
        <w:tab w:val="right" w:pos="9072"/>
      </w:tabs>
    </w:pPr>
    <w:rPr>
      <w:rFonts w:ascii="Verdana" w:hAnsi="Verdana"/>
      <w:sz w:val="16"/>
    </w:rPr>
  </w:style>
  <w:style w:type="paragraph" w:customStyle="1" w:styleId="Style">
    <w:name w:val="Style"/>
    <w:rsid w:val="00B30C25"/>
    <w:pPr>
      <w:widowControl w:val="0"/>
      <w:autoSpaceDE w:val="0"/>
      <w:autoSpaceDN w:val="0"/>
      <w:adjustRightInd w:val="0"/>
    </w:pPr>
    <w:rPr>
      <w:rFonts w:ascii="Helvetica" w:hAnsi="Helvetica" w:cs="Helvetica"/>
      <w:sz w:val="24"/>
      <w:szCs w:val="24"/>
      <w:lang w:bidi="fr-FR"/>
    </w:rPr>
  </w:style>
  <w:style w:type="paragraph" w:customStyle="1" w:styleId="Indexhaut">
    <w:name w:val="Index haut"/>
    <w:basedOn w:val="Normal"/>
    <w:rsid w:val="00D111EE"/>
    <w:rPr>
      <w:rFonts w:ascii="Arial Black" w:hAnsi="Arial Black"/>
      <w:sz w:val="16"/>
    </w:rPr>
  </w:style>
  <w:style w:type="paragraph" w:customStyle="1" w:styleId="inverse">
    <w:name w:val="inverse"/>
    <w:basedOn w:val="En-tte"/>
    <w:rsid w:val="00D111EE"/>
    <w:rPr>
      <w:rFonts w:ascii="Arial Black" w:hAnsi="Arial Black"/>
      <w:smallCaps/>
      <w:color w:val="FFFFFF"/>
      <w:sz w:val="16"/>
    </w:rPr>
  </w:style>
  <w:style w:type="paragraph" w:customStyle="1" w:styleId="Titregn">
    <w:name w:val="Titre géné"/>
    <w:basedOn w:val="Titre"/>
    <w:next w:val="Titresous"/>
    <w:rsid w:val="00D111EE"/>
    <w:pPr>
      <w:spacing w:before="120" w:after="0"/>
      <w:jc w:val="left"/>
    </w:pPr>
    <w:rPr>
      <w:rFonts w:ascii="Verdana" w:hAnsi="Verdana"/>
      <w:i/>
      <w:caps/>
    </w:rPr>
  </w:style>
  <w:style w:type="paragraph" w:styleId="Titre">
    <w:name w:val="Title"/>
    <w:basedOn w:val="Normal"/>
    <w:qFormat/>
    <w:rsid w:val="00D111EE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itresous">
    <w:name w:val="Titre sous"/>
    <w:basedOn w:val="Titregn"/>
    <w:next w:val="Titre1"/>
    <w:rsid w:val="00D111EE"/>
    <w:pPr>
      <w:pBdr>
        <w:bottom w:val="single" w:sz="4" w:space="1" w:color="auto"/>
      </w:pBdr>
      <w:spacing w:before="0"/>
    </w:pPr>
    <w:rPr>
      <w:caps w:val="0"/>
      <w:sz w:val="24"/>
    </w:rPr>
  </w:style>
  <w:style w:type="paragraph" w:customStyle="1" w:styleId="Question">
    <w:name w:val="Question"/>
    <w:basedOn w:val="Corpsdetexte"/>
    <w:link w:val="QuestionCar"/>
    <w:rsid w:val="0030491D"/>
    <w:pPr>
      <w:numPr>
        <w:numId w:val="1"/>
      </w:numPr>
      <w:spacing w:before="120"/>
      <w:ind w:left="681" w:hanging="397"/>
    </w:pPr>
    <w:rPr>
      <w:rFonts w:ascii="Verdana" w:hAnsi="Verdana"/>
    </w:rPr>
  </w:style>
  <w:style w:type="character" w:styleId="Numrodepage">
    <w:name w:val="page number"/>
    <w:basedOn w:val="Policepardfaut"/>
    <w:rsid w:val="00B30C25"/>
  </w:style>
  <w:style w:type="table" w:customStyle="1" w:styleId="TableauNorm">
    <w:name w:val="Tableau Norm"/>
    <w:semiHidden/>
    <w:rsid w:val="00324C55"/>
    <w:rPr>
      <w:lang w:bidi="fr-FR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qFormat/>
    <w:rsid w:val="005F79B8"/>
    <w:pPr>
      <w:spacing w:before="120" w:after="120"/>
    </w:pPr>
  </w:style>
  <w:style w:type="table" w:styleId="Grilledutableau">
    <w:name w:val="Table Grid"/>
    <w:basedOn w:val="TableauNormal"/>
    <w:uiPriority w:val="59"/>
    <w:rsid w:val="00936D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531A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31A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531A1"/>
    <w:pPr>
      <w:spacing w:after="120"/>
      <w:ind w:left="720"/>
      <w:contextualSpacing/>
    </w:pPr>
    <w:rPr>
      <w:rFonts w:eastAsia="Calibri"/>
      <w:sz w:val="20"/>
      <w:lang w:eastAsia="en-US"/>
    </w:rPr>
  </w:style>
  <w:style w:type="paragraph" w:customStyle="1" w:styleId="Style1">
    <w:name w:val="Style1"/>
    <w:basedOn w:val="Question"/>
    <w:link w:val="Style1Car"/>
    <w:autoRedefine/>
    <w:qFormat/>
    <w:rsid w:val="007A5516"/>
    <w:pPr>
      <w:ind w:left="644" w:hanging="360"/>
    </w:pPr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30491D"/>
    <w:rPr>
      <w:rFonts w:ascii="Arial" w:hAnsi="Arial"/>
      <w:sz w:val="24"/>
    </w:rPr>
  </w:style>
  <w:style w:type="character" w:customStyle="1" w:styleId="QuestionCar">
    <w:name w:val="Question Car"/>
    <w:basedOn w:val="CorpsdetexteCar"/>
    <w:link w:val="Question"/>
    <w:rsid w:val="0030491D"/>
    <w:rPr>
      <w:rFonts w:ascii="Verdana" w:hAnsi="Verdana"/>
    </w:rPr>
  </w:style>
  <w:style w:type="character" w:customStyle="1" w:styleId="Style1Car">
    <w:name w:val="Style1 Car"/>
    <w:basedOn w:val="QuestionCar"/>
    <w:link w:val="Style1"/>
    <w:rsid w:val="007A5516"/>
    <w:rPr>
      <w:rFonts w:asciiTheme="majorHAnsi" w:hAnsiTheme="majorHAnsi"/>
    </w:rPr>
  </w:style>
  <w:style w:type="paragraph" w:styleId="Retraitnormal">
    <w:name w:val="Normal Indent"/>
    <w:basedOn w:val="Normal"/>
    <w:rsid w:val="007D6B44"/>
    <w:pPr>
      <w:ind w:left="851"/>
      <w:jc w:val="both"/>
    </w:pPr>
    <w:rPr>
      <w:rFonts w:ascii="Times New Roman" w:hAnsi="Times New Roman"/>
    </w:rPr>
  </w:style>
  <w:style w:type="character" w:styleId="Textedelespacerserv">
    <w:name w:val="Placeholder Text"/>
    <w:basedOn w:val="Policepardfaut"/>
    <w:uiPriority w:val="99"/>
    <w:semiHidden/>
    <w:rsid w:val="00F952B7"/>
    <w:rPr>
      <w:color w:val="80808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075E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43075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3075E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43075E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43075E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rsid w:val="00553204"/>
    <w:rPr>
      <w:rFonts w:ascii="Arial" w:hAnsi="Arial" w:cstheme="majorHAnsi"/>
      <w:b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4F3505"/>
    <w:rPr>
      <w:rFonts w:asciiTheme="majorHAnsi" w:eastAsiaTheme="majorEastAsia" w:hAnsiTheme="majorHAnsi" w:cstheme="majorBidi"/>
      <w:color w:val="243F60" w:themeColor="accent1" w:themeShade="7F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91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5" Type="http://schemas.openxmlformats.org/officeDocument/2006/relationships/footer" Target="footer8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footer" Target="footer6.xml"/><Relationship Id="rId29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5.jpeg"/><Relationship Id="rId28" Type="http://schemas.openxmlformats.org/officeDocument/2006/relationships/footer" Target="footer9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4.jpeg"/><Relationship Id="rId27" Type="http://schemas.openxmlformats.org/officeDocument/2006/relationships/image" Target="media/image8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qu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D8327D-DB60-432A-8BCA-875F4C8E6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11</Pages>
  <Words>382</Words>
  <Characters>2104</Characters>
  <Application>Microsoft Office Word</Application>
  <DocSecurity>0</DocSecurity>
  <Lines>17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3</vt:i4>
      </vt:variant>
    </vt:vector>
  </HeadingPairs>
  <TitlesOfParts>
    <vt:vector size="4" baseType="lpstr">
      <vt:lpstr>ATS</vt:lpstr>
      <vt:lpstr>Caractéristiques techniques du produit actuel</vt:lpstr>
      <vt:lpstr>Diagramme FAST solution actuelle (solution 3)</vt:lpstr>
      <vt:lpstr>Diagramme FAST ancienne solution (solution 2)</vt:lpstr>
    </vt:vector>
  </TitlesOfParts>
  <Manager/>
  <Company> </Company>
  <LinksUpToDate>false</LinksUpToDate>
  <CharactersWithSpaces>2482</CharactersWithSpaces>
  <SharedDoc>false</SharedDoc>
  <HyperlinkBase/>
  <HLinks>
    <vt:vector size="12" baseType="variant">
      <vt:variant>
        <vt:i4>6029354</vt:i4>
      </vt:variant>
      <vt:variant>
        <vt:i4>5444</vt:i4>
      </vt:variant>
      <vt:variant>
        <vt:i4>1025</vt:i4>
      </vt:variant>
      <vt:variant>
        <vt:i4>1</vt:i4>
      </vt:variant>
      <vt:variant>
        <vt:lpwstr>Image 1</vt:lpwstr>
      </vt:variant>
      <vt:variant>
        <vt:lpwstr/>
      </vt:variant>
      <vt:variant>
        <vt:i4>6225962</vt:i4>
      </vt:variant>
      <vt:variant>
        <vt:i4>8507</vt:i4>
      </vt:variant>
      <vt:variant>
        <vt:i4>1026</vt:i4>
      </vt:variant>
      <vt:variant>
        <vt:i4>1</vt:i4>
      </vt:variant>
      <vt:variant>
        <vt:lpwstr>Image 2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ATS</dc:title>
  <dc:subject/>
  <dc:creator>SeG</dc:creator>
  <cp:keywords/>
  <dc:description/>
  <cp:lastModifiedBy> </cp:lastModifiedBy>
  <cp:revision>30</cp:revision>
  <cp:lastPrinted>2011-03-14T20:56:00Z</cp:lastPrinted>
  <dcterms:created xsi:type="dcterms:W3CDTF">2011-03-13T14:56:00Z</dcterms:created>
  <dcterms:modified xsi:type="dcterms:W3CDTF">2011-03-17T22:59:00Z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Target">
    <vt:i4>256</vt:i4>
  </property>
</Properties>
</file>