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73B8" w14:textId="64B91F9D" w:rsidR="002F5845" w:rsidRDefault="002F5845" w:rsidP="002F5845">
      <w:pPr>
        <w:pStyle w:val="Titolo1"/>
        <w:rPr>
          <w:lang w:val="en-GB"/>
        </w:rPr>
      </w:pPr>
      <w:bookmarkStart w:id="0" w:name="_Toc99375319"/>
      <w:r>
        <w:rPr>
          <w:lang w:val="en-GB"/>
        </w:rPr>
        <w:t>Proposed Datapath for the Approximated Affine Motion Estimation architecture</w:t>
      </w:r>
      <w:bookmarkEnd w:id="0"/>
    </w:p>
    <w:p w14:paraId="2CFEBAE1" w14:textId="77777777" w:rsidR="002F5845" w:rsidRPr="002F5845" w:rsidRDefault="002F5845" w:rsidP="002F5845">
      <w:pPr>
        <w:rPr>
          <w:lang w:val="en-GB"/>
        </w:rPr>
      </w:pPr>
    </w:p>
    <w:p w14:paraId="059FE854" w14:textId="73321E2C" w:rsidR="00ED6594" w:rsidRDefault="00ED6594" w:rsidP="00ED6594">
      <w:pPr>
        <w:jc w:val="both"/>
        <w:rPr>
          <w:rFonts w:ascii="Times New Roman" w:hAnsi="Times New Roman" w:cs="Times New Roman"/>
          <w:lang w:val="en-GB"/>
        </w:rPr>
      </w:pPr>
      <w:r w:rsidRPr="008C5276">
        <w:rPr>
          <w:rFonts w:ascii="Times New Roman" w:hAnsi="Times New Roman" w:cs="Times New Roman"/>
          <w:lang w:val="en-GB"/>
        </w:rPr>
        <w:t>In this report a first,</w:t>
      </w:r>
      <w:r>
        <w:rPr>
          <w:rFonts w:ascii="Times New Roman" w:hAnsi="Times New Roman" w:cs="Times New Roman"/>
          <w:lang w:val="en-GB"/>
        </w:rPr>
        <w:t xml:space="preserve"> basic version of the Block diagram for the </w:t>
      </w:r>
      <w:r w:rsidR="00091A54">
        <w:rPr>
          <w:rFonts w:ascii="Times New Roman" w:hAnsi="Times New Roman" w:cs="Times New Roman"/>
          <w:lang w:val="en-GB"/>
        </w:rPr>
        <w:t>A</w:t>
      </w:r>
      <w:r>
        <w:rPr>
          <w:rFonts w:ascii="Times New Roman" w:hAnsi="Times New Roman" w:cs="Times New Roman"/>
          <w:lang w:val="en-GB"/>
        </w:rPr>
        <w:t xml:space="preserve">pproximated Affine Motion Estimation (AME) </w:t>
      </w:r>
      <w:r w:rsidR="002F5845">
        <w:rPr>
          <w:rFonts w:ascii="Times New Roman" w:hAnsi="Times New Roman" w:cs="Times New Roman"/>
          <w:lang w:val="en-GB"/>
        </w:rPr>
        <w:t>Datapath</w:t>
      </w:r>
      <w:r>
        <w:rPr>
          <w:rFonts w:ascii="Times New Roman" w:hAnsi="Times New Roman" w:cs="Times New Roman"/>
          <w:lang w:val="en-GB"/>
        </w:rPr>
        <w:t xml:space="preserve"> is presented.  Notice that no optimizations and no pipeline stages are present: the scheme is drawn assuming </w:t>
      </w:r>
      <w:r w:rsidRPr="002F5845">
        <w:rPr>
          <w:rFonts w:ascii="Times New Roman" w:hAnsi="Times New Roman" w:cs="Times New Roman"/>
          <w:b/>
          <w:bCs/>
          <w:lang w:val="en-GB"/>
        </w:rPr>
        <w:t>infinite resources</w:t>
      </w:r>
      <w:r>
        <w:rPr>
          <w:rFonts w:ascii="Times New Roman" w:hAnsi="Times New Roman" w:cs="Times New Roman"/>
          <w:lang w:val="en-GB"/>
        </w:rPr>
        <w:t xml:space="preserve"> and </w:t>
      </w:r>
      <w:proofErr w:type="gramStart"/>
      <w:r w:rsidR="002F5845">
        <w:rPr>
          <w:rFonts w:ascii="Times New Roman" w:hAnsi="Times New Roman" w:cs="Times New Roman"/>
          <w:b/>
          <w:bCs/>
          <w:lang w:val="en-GB"/>
        </w:rPr>
        <w:t>zero</w:t>
      </w:r>
      <w:r w:rsidRPr="002F5845">
        <w:rPr>
          <w:rFonts w:ascii="Times New Roman" w:hAnsi="Times New Roman" w:cs="Times New Roman"/>
          <w:b/>
          <w:bCs/>
          <w:lang w:val="en-GB"/>
        </w:rPr>
        <w:t xml:space="preserve"> time</w:t>
      </w:r>
      <w:proofErr w:type="gramEnd"/>
      <w:r w:rsidRPr="002F5845">
        <w:rPr>
          <w:rFonts w:ascii="Times New Roman" w:hAnsi="Times New Roman" w:cs="Times New Roman"/>
          <w:b/>
          <w:bCs/>
          <w:lang w:val="en-GB"/>
        </w:rPr>
        <w:t xml:space="preserve"> delay</w:t>
      </w:r>
      <w:r>
        <w:rPr>
          <w:rFonts w:ascii="Times New Roman" w:hAnsi="Times New Roman" w:cs="Times New Roman"/>
          <w:lang w:val="en-GB"/>
        </w:rPr>
        <w:t>.</w:t>
      </w:r>
    </w:p>
    <w:p w14:paraId="0D1DDBED" w14:textId="77777777" w:rsidR="00ED6594" w:rsidRPr="00ED6594" w:rsidRDefault="00ED6594">
      <w:pPr>
        <w:pStyle w:val="Titolosommario"/>
        <w:rPr>
          <w:lang w:val="en-GB"/>
        </w:rPr>
      </w:pPr>
    </w:p>
    <w:p w14:paraId="60DC7C78" w14:textId="77777777" w:rsidR="00ED6594" w:rsidRPr="00ED6594" w:rsidRDefault="00ED6594">
      <w:pPr>
        <w:rPr>
          <w:rFonts w:asciiTheme="majorHAnsi" w:eastAsiaTheme="majorEastAsia" w:hAnsiTheme="majorHAnsi" w:cstheme="majorBidi"/>
          <w:color w:val="2F5496" w:themeColor="accent1" w:themeShade="BF"/>
          <w:sz w:val="32"/>
          <w:szCs w:val="32"/>
          <w:lang w:val="en-GB" w:eastAsia="it-IT"/>
        </w:rPr>
      </w:pPr>
      <w:r w:rsidRPr="00ED6594">
        <w:rPr>
          <w:lang w:val="en-GB"/>
        </w:rPr>
        <w:br w:type="page"/>
      </w:r>
    </w:p>
    <w:sdt>
      <w:sdtPr>
        <w:rPr>
          <w:rFonts w:asciiTheme="minorHAnsi" w:eastAsiaTheme="minorHAnsi" w:hAnsiTheme="minorHAnsi" w:cstheme="minorBidi"/>
          <w:color w:val="auto"/>
          <w:sz w:val="22"/>
          <w:szCs w:val="22"/>
          <w:lang w:eastAsia="en-US"/>
        </w:rPr>
        <w:id w:val="165594812"/>
        <w:docPartObj>
          <w:docPartGallery w:val="Table of Contents"/>
          <w:docPartUnique/>
        </w:docPartObj>
      </w:sdtPr>
      <w:sdtEndPr>
        <w:rPr>
          <w:b/>
          <w:bCs/>
        </w:rPr>
      </w:sdtEndPr>
      <w:sdtContent>
        <w:p w14:paraId="16E4CF64" w14:textId="4D8ACCB8" w:rsidR="00347C20" w:rsidRDefault="00347C20">
          <w:pPr>
            <w:pStyle w:val="Titolosommario"/>
          </w:pPr>
          <w:r>
            <w:t>Sommario</w:t>
          </w:r>
        </w:p>
        <w:p w14:paraId="3761D322" w14:textId="5CBD2064" w:rsidR="00091A54" w:rsidRDefault="00347C2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99375319" w:history="1">
            <w:r w:rsidR="00091A54" w:rsidRPr="003A6835">
              <w:rPr>
                <w:rStyle w:val="Collegamentoipertestuale"/>
                <w:noProof/>
                <w:lang w:val="en-GB"/>
              </w:rPr>
              <w:t>Proposed Datapath for the Approximated Affine Motion Estimation architecture</w:t>
            </w:r>
            <w:r w:rsidR="00091A54">
              <w:rPr>
                <w:noProof/>
                <w:webHidden/>
              </w:rPr>
              <w:tab/>
            </w:r>
            <w:r w:rsidR="00091A54">
              <w:rPr>
                <w:noProof/>
                <w:webHidden/>
              </w:rPr>
              <w:fldChar w:fldCharType="begin"/>
            </w:r>
            <w:r w:rsidR="00091A54">
              <w:rPr>
                <w:noProof/>
                <w:webHidden/>
              </w:rPr>
              <w:instrText xml:space="preserve"> PAGEREF _Toc99375319 \h </w:instrText>
            </w:r>
            <w:r w:rsidR="00091A54">
              <w:rPr>
                <w:noProof/>
                <w:webHidden/>
              </w:rPr>
            </w:r>
            <w:r w:rsidR="00091A54">
              <w:rPr>
                <w:noProof/>
                <w:webHidden/>
              </w:rPr>
              <w:fldChar w:fldCharType="separate"/>
            </w:r>
            <w:r w:rsidR="00945044">
              <w:rPr>
                <w:noProof/>
                <w:webHidden/>
              </w:rPr>
              <w:t>1</w:t>
            </w:r>
            <w:r w:rsidR="00091A54">
              <w:rPr>
                <w:noProof/>
                <w:webHidden/>
              </w:rPr>
              <w:fldChar w:fldCharType="end"/>
            </w:r>
          </w:hyperlink>
        </w:p>
        <w:p w14:paraId="3EED81F7" w14:textId="4423406D" w:rsidR="00091A54" w:rsidRDefault="00091A54">
          <w:pPr>
            <w:pStyle w:val="Sommario1"/>
            <w:tabs>
              <w:tab w:val="left" w:pos="440"/>
              <w:tab w:val="right" w:leader="dot" w:pos="9628"/>
            </w:tabs>
            <w:rPr>
              <w:rFonts w:eastAsiaTheme="minorEastAsia"/>
              <w:noProof/>
              <w:lang w:eastAsia="it-IT"/>
            </w:rPr>
          </w:pPr>
          <w:hyperlink w:anchor="_Toc99375320" w:history="1">
            <w:r w:rsidRPr="003A6835">
              <w:rPr>
                <w:rStyle w:val="Collegamentoipertestuale"/>
                <w:rFonts w:ascii="Times New Roman" w:hAnsi="Times New Roman" w:cs="Times New Roman"/>
                <w:noProof/>
                <w:lang w:val="en-GB"/>
              </w:rPr>
              <w:t>0.</w:t>
            </w:r>
            <w:r>
              <w:rPr>
                <w:rFonts w:eastAsiaTheme="minorEastAsia"/>
                <w:noProof/>
                <w:lang w:eastAsia="it-IT"/>
              </w:rPr>
              <w:tab/>
            </w:r>
            <w:r w:rsidRPr="003A6835">
              <w:rPr>
                <w:rStyle w:val="Collegamentoipertestuale"/>
                <w:rFonts w:ascii="Times New Roman" w:hAnsi="Times New Roman" w:cs="Times New Roman"/>
                <w:noProof/>
                <w:lang w:val="en-GB"/>
              </w:rPr>
              <w:t>High Level Block Diagram</w:t>
            </w:r>
            <w:r>
              <w:rPr>
                <w:noProof/>
                <w:webHidden/>
              </w:rPr>
              <w:tab/>
            </w:r>
            <w:r>
              <w:rPr>
                <w:noProof/>
                <w:webHidden/>
              </w:rPr>
              <w:fldChar w:fldCharType="begin"/>
            </w:r>
            <w:r>
              <w:rPr>
                <w:noProof/>
                <w:webHidden/>
              </w:rPr>
              <w:instrText xml:space="preserve"> PAGEREF _Toc99375320 \h </w:instrText>
            </w:r>
            <w:r>
              <w:rPr>
                <w:noProof/>
                <w:webHidden/>
              </w:rPr>
            </w:r>
            <w:r>
              <w:rPr>
                <w:noProof/>
                <w:webHidden/>
              </w:rPr>
              <w:fldChar w:fldCharType="separate"/>
            </w:r>
            <w:r w:rsidR="00945044">
              <w:rPr>
                <w:noProof/>
                <w:webHidden/>
              </w:rPr>
              <w:t>3</w:t>
            </w:r>
            <w:r>
              <w:rPr>
                <w:noProof/>
                <w:webHidden/>
              </w:rPr>
              <w:fldChar w:fldCharType="end"/>
            </w:r>
          </w:hyperlink>
        </w:p>
        <w:p w14:paraId="389FA690" w14:textId="11149C8D" w:rsidR="00091A54" w:rsidRDefault="00091A54">
          <w:pPr>
            <w:pStyle w:val="Sommario1"/>
            <w:tabs>
              <w:tab w:val="left" w:pos="440"/>
              <w:tab w:val="right" w:leader="dot" w:pos="9628"/>
            </w:tabs>
            <w:rPr>
              <w:rFonts w:eastAsiaTheme="minorEastAsia"/>
              <w:noProof/>
              <w:lang w:eastAsia="it-IT"/>
            </w:rPr>
          </w:pPr>
          <w:hyperlink w:anchor="_Toc99375321" w:history="1">
            <w:r w:rsidRPr="003A6835">
              <w:rPr>
                <w:rStyle w:val="Collegamentoipertestuale"/>
                <w:rFonts w:ascii="Times New Roman" w:hAnsi="Times New Roman" w:cs="Times New Roman"/>
                <w:noProof/>
                <w:lang w:val="en-GB"/>
              </w:rPr>
              <w:t>1.</w:t>
            </w:r>
            <w:r>
              <w:rPr>
                <w:rFonts w:eastAsiaTheme="minorEastAsia"/>
                <w:noProof/>
                <w:lang w:eastAsia="it-IT"/>
              </w:rPr>
              <w:tab/>
            </w:r>
            <w:r w:rsidRPr="003A6835">
              <w:rPr>
                <w:rStyle w:val="Collegamentoipertestuale"/>
                <w:rFonts w:ascii="Times New Roman" w:hAnsi="Times New Roman" w:cs="Times New Roman"/>
                <w:noProof/>
                <w:lang w:val="en-GB"/>
              </w:rPr>
              <w:t>Constructor</w:t>
            </w:r>
            <w:r>
              <w:rPr>
                <w:noProof/>
                <w:webHidden/>
              </w:rPr>
              <w:tab/>
            </w:r>
            <w:r>
              <w:rPr>
                <w:noProof/>
                <w:webHidden/>
              </w:rPr>
              <w:fldChar w:fldCharType="begin"/>
            </w:r>
            <w:r>
              <w:rPr>
                <w:noProof/>
                <w:webHidden/>
              </w:rPr>
              <w:instrText xml:space="preserve"> PAGEREF _Toc99375321 \h </w:instrText>
            </w:r>
            <w:r>
              <w:rPr>
                <w:noProof/>
                <w:webHidden/>
              </w:rPr>
            </w:r>
            <w:r>
              <w:rPr>
                <w:noProof/>
                <w:webHidden/>
              </w:rPr>
              <w:fldChar w:fldCharType="separate"/>
            </w:r>
            <w:r w:rsidR="00945044">
              <w:rPr>
                <w:noProof/>
                <w:webHidden/>
              </w:rPr>
              <w:t>4</w:t>
            </w:r>
            <w:r>
              <w:rPr>
                <w:noProof/>
                <w:webHidden/>
              </w:rPr>
              <w:fldChar w:fldCharType="end"/>
            </w:r>
          </w:hyperlink>
        </w:p>
        <w:p w14:paraId="5FC5C73D" w14:textId="0066A327" w:rsidR="00091A54" w:rsidRDefault="00091A54">
          <w:pPr>
            <w:pStyle w:val="Sommario2"/>
            <w:tabs>
              <w:tab w:val="left" w:pos="880"/>
              <w:tab w:val="right" w:leader="dot" w:pos="9628"/>
            </w:tabs>
            <w:rPr>
              <w:rFonts w:eastAsiaTheme="minorEastAsia"/>
              <w:noProof/>
              <w:lang w:eastAsia="it-IT"/>
            </w:rPr>
          </w:pPr>
          <w:hyperlink w:anchor="_Toc99375322" w:history="1">
            <w:r w:rsidRPr="003A6835">
              <w:rPr>
                <w:rStyle w:val="Collegamentoipertestuale"/>
                <w:rFonts w:ascii="Times New Roman" w:hAnsi="Times New Roman" w:cs="Times New Roman"/>
                <w:noProof/>
                <w:lang w:val="en-GB"/>
              </w:rPr>
              <w:t>1.1.</w:t>
            </w:r>
            <w:r>
              <w:rPr>
                <w:rFonts w:eastAsiaTheme="minorEastAsia"/>
                <w:noProof/>
                <w:lang w:eastAsia="it-IT"/>
              </w:rPr>
              <w:tab/>
            </w:r>
            <w:r w:rsidRPr="003A6835">
              <w:rPr>
                <w:rStyle w:val="Collegamentoipertestuale"/>
                <w:rFonts w:ascii="Times New Roman" w:hAnsi="Times New Roman" w:cs="Times New Roman"/>
                <w:noProof/>
                <w:lang w:val="en-GB"/>
              </w:rPr>
              <w:t xml:space="preserve">The </w:t>
            </w:r>
            <w:r w:rsidRPr="003A6835">
              <w:rPr>
                <w:rStyle w:val="Collegamentoipertestuale"/>
                <w:rFonts w:ascii="Times New Roman" w:hAnsi="Times New Roman" w:cs="Times New Roman"/>
                <w:i/>
                <w:iCs/>
                <w:noProof/>
                <w:lang w:val="en-GB"/>
              </w:rPr>
              <w:t xml:space="preserve">h_over_w </w:t>
            </w:r>
            <w:r w:rsidRPr="003A6835">
              <w:rPr>
                <w:rStyle w:val="Collegamentoipertestuale"/>
                <w:rFonts w:ascii="Times New Roman" w:hAnsi="Times New Roman" w:cs="Times New Roman"/>
                <w:noProof/>
                <w:lang w:val="en-GB"/>
              </w:rPr>
              <w:t>block</w:t>
            </w:r>
            <w:r>
              <w:rPr>
                <w:noProof/>
                <w:webHidden/>
              </w:rPr>
              <w:tab/>
            </w:r>
            <w:r>
              <w:rPr>
                <w:noProof/>
                <w:webHidden/>
              </w:rPr>
              <w:fldChar w:fldCharType="begin"/>
            </w:r>
            <w:r>
              <w:rPr>
                <w:noProof/>
                <w:webHidden/>
              </w:rPr>
              <w:instrText xml:space="preserve"> PAGEREF _Toc99375322 \h </w:instrText>
            </w:r>
            <w:r>
              <w:rPr>
                <w:noProof/>
                <w:webHidden/>
              </w:rPr>
            </w:r>
            <w:r>
              <w:rPr>
                <w:noProof/>
                <w:webHidden/>
              </w:rPr>
              <w:fldChar w:fldCharType="separate"/>
            </w:r>
            <w:r w:rsidR="00945044">
              <w:rPr>
                <w:noProof/>
                <w:webHidden/>
              </w:rPr>
              <w:t>4</w:t>
            </w:r>
            <w:r>
              <w:rPr>
                <w:noProof/>
                <w:webHidden/>
              </w:rPr>
              <w:fldChar w:fldCharType="end"/>
            </w:r>
          </w:hyperlink>
        </w:p>
        <w:p w14:paraId="417962B3" w14:textId="63B65987" w:rsidR="00091A54" w:rsidRDefault="00091A54">
          <w:pPr>
            <w:pStyle w:val="Sommario2"/>
            <w:tabs>
              <w:tab w:val="left" w:pos="880"/>
              <w:tab w:val="right" w:leader="dot" w:pos="9628"/>
            </w:tabs>
            <w:rPr>
              <w:rFonts w:eastAsiaTheme="minorEastAsia"/>
              <w:noProof/>
              <w:lang w:eastAsia="it-IT"/>
            </w:rPr>
          </w:pPr>
          <w:hyperlink w:anchor="_Toc99375323" w:history="1">
            <w:r w:rsidRPr="003A6835">
              <w:rPr>
                <w:rStyle w:val="Collegamentoipertestuale"/>
                <w:rFonts w:ascii="Times New Roman" w:hAnsi="Times New Roman" w:cs="Times New Roman"/>
                <w:noProof/>
                <w:lang w:val="en-GB"/>
              </w:rPr>
              <w:t>1.2.</w:t>
            </w:r>
            <w:r>
              <w:rPr>
                <w:rFonts w:eastAsiaTheme="minorEastAsia"/>
                <w:noProof/>
                <w:lang w:eastAsia="it-IT"/>
              </w:rPr>
              <w:tab/>
            </w:r>
            <w:r w:rsidRPr="003A6835">
              <w:rPr>
                <w:rStyle w:val="Collegamentoipertestuale"/>
                <w:rFonts w:ascii="Times New Roman" w:hAnsi="Times New Roman" w:cs="Times New Roman"/>
                <w:noProof/>
                <w:lang w:val="en-GB"/>
              </w:rPr>
              <w:t>1LS_B2,0RS_B2</w:t>
            </w:r>
            <w:r>
              <w:rPr>
                <w:noProof/>
                <w:webHidden/>
              </w:rPr>
              <w:tab/>
            </w:r>
            <w:r>
              <w:rPr>
                <w:noProof/>
                <w:webHidden/>
              </w:rPr>
              <w:fldChar w:fldCharType="begin"/>
            </w:r>
            <w:r>
              <w:rPr>
                <w:noProof/>
                <w:webHidden/>
              </w:rPr>
              <w:instrText xml:space="preserve"> PAGEREF _Toc99375323 \h </w:instrText>
            </w:r>
            <w:r>
              <w:rPr>
                <w:noProof/>
                <w:webHidden/>
              </w:rPr>
            </w:r>
            <w:r>
              <w:rPr>
                <w:noProof/>
                <w:webHidden/>
              </w:rPr>
              <w:fldChar w:fldCharType="separate"/>
            </w:r>
            <w:r w:rsidR="00945044">
              <w:rPr>
                <w:noProof/>
                <w:webHidden/>
              </w:rPr>
              <w:t>5</w:t>
            </w:r>
            <w:r>
              <w:rPr>
                <w:noProof/>
                <w:webHidden/>
              </w:rPr>
              <w:fldChar w:fldCharType="end"/>
            </w:r>
          </w:hyperlink>
        </w:p>
        <w:p w14:paraId="68CC4A50" w14:textId="354198C4" w:rsidR="00091A54" w:rsidRDefault="00091A54">
          <w:pPr>
            <w:pStyle w:val="Sommario1"/>
            <w:tabs>
              <w:tab w:val="left" w:pos="440"/>
              <w:tab w:val="right" w:leader="dot" w:pos="9628"/>
            </w:tabs>
            <w:rPr>
              <w:rFonts w:eastAsiaTheme="minorEastAsia"/>
              <w:noProof/>
              <w:lang w:eastAsia="it-IT"/>
            </w:rPr>
          </w:pPr>
          <w:hyperlink w:anchor="_Toc99375324" w:history="1">
            <w:r w:rsidRPr="003A6835">
              <w:rPr>
                <w:rStyle w:val="Collegamentoipertestuale"/>
                <w:rFonts w:ascii="Times New Roman" w:hAnsi="Times New Roman" w:cs="Times New Roman"/>
                <w:noProof/>
                <w:lang w:val="en-GB"/>
              </w:rPr>
              <w:t>2.</w:t>
            </w:r>
            <w:r>
              <w:rPr>
                <w:rFonts w:eastAsiaTheme="minorEastAsia"/>
                <w:noProof/>
                <w:lang w:eastAsia="it-IT"/>
              </w:rPr>
              <w:tab/>
            </w:r>
            <w:r w:rsidRPr="003A6835">
              <w:rPr>
                <w:rStyle w:val="Collegamentoipertestuale"/>
                <w:rFonts w:ascii="Times New Roman" w:hAnsi="Times New Roman" w:cs="Times New Roman"/>
                <w:noProof/>
                <w:lang w:val="en-GB"/>
              </w:rPr>
              <w:t>Approximate AME (hardware accelerator)</w:t>
            </w:r>
            <w:r>
              <w:rPr>
                <w:noProof/>
                <w:webHidden/>
              </w:rPr>
              <w:tab/>
            </w:r>
            <w:r>
              <w:rPr>
                <w:noProof/>
                <w:webHidden/>
              </w:rPr>
              <w:fldChar w:fldCharType="begin"/>
            </w:r>
            <w:r>
              <w:rPr>
                <w:noProof/>
                <w:webHidden/>
              </w:rPr>
              <w:instrText xml:space="preserve"> PAGEREF _Toc99375324 \h </w:instrText>
            </w:r>
            <w:r>
              <w:rPr>
                <w:noProof/>
                <w:webHidden/>
              </w:rPr>
            </w:r>
            <w:r>
              <w:rPr>
                <w:noProof/>
                <w:webHidden/>
              </w:rPr>
              <w:fldChar w:fldCharType="separate"/>
            </w:r>
            <w:r w:rsidR="00945044">
              <w:rPr>
                <w:noProof/>
                <w:webHidden/>
              </w:rPr>
              <w:t>6</w:t>
            </w:r>
            <w:r>
              <w:rPr>
                <w:noProof/>
                <w:webHidden/>
              </w:rPr>
              <w:fldChar w:fldCharType="end"/>
            </w:r>
          </w:hyperlink>
        </w:p>
        <w:p w14:paraId="004BBE60" w14:textId="64683B19" w:rsidR="00091A54" w:rsidRDefault="00091A54">
          <w:pPr>
            <w:pStyle w:val="Sommario2"/>
            <w:tabs>
              <w:tab w:val="left" w:pos="880"/>
              <w:tab w:val="right" w:leader="dot" w:pos="9628"/>
            </w:tabs>
            <w:rPr>
              <w:rFonts w:eastAsiaTheme="minorEastAsia"/>
              <w:noProof/>
              <w:lang w:eastAsia="it-IT"/>
            </w:rPr>
          </w:pPr>
          <w:hyperlink w:anchor="_Toc99375325" w:history="1">
            <w:r w:rsidRPr="003A6835">
              <w:rPr>
                <w:rStyle w:val="Collegamentoipertestuale"/>
                <w:rFonts w:ascii="Times New Roman" w:hAnsi="Times New Roman" w:cs="Times New Roman"/>
                <w:noProof/>
                <w:lang w:val="en-GB"/>
              </w:rPr>
              <w:t>2.1.</w:t>
            </w:r>
            <w:r>
              <w:rPr>
                <w:rFonts w:eastAsiaTheme="minorEastAsia"/>
                <w:noProof/>
                <w:lang w:eastAsia="it-IT"/>
              </w:rPr>
              <w:tab/>
            </w:r>
            <w:r w:rsidRPr="003A6835">
              <w:rPr>
                <w:rStyle w:val="Collegamentoipertestuale"/>
                <w:rFonts w:ascii="Times New Roman" w:hAnsi="Times New Roman" w:cs="Times New Roman"/>
                <w:noProof/>
                <w:lang w:val="en-GB"/>
              </w:rPr>
              <w:t>Representatives’ first pixel position calculator</w:t>
            </w:r>
            <w:r>
              <w:rPr>
                <w:noProof/>
                <w:webHidden/>
              </w:rPr>
              <w:tab/>
            </w:r>
            <w:r>
              <w:rPr>
                <w:noProof/>
                <w:webHidden/>
              </w:rPr>
              <w:fldChar w:fldCharType="begin"/>
            </w:r>
            <w:r>
              <w:rPr>
                <w:noProof/>
                <w:webHidden/>
              </w:rPr>
              <w:instrText xml:space="preserve"> PAGEREF _Toc99375325 \h </w:instrText>
            </w:r>
            <w:r>
              <w:rPr>
                <w:noProof/>
                <w:webHidden/>
              </w:rPr>
            </w:r>
            <w:r>
              <w:rPr>
                <w:noProof/>
                <w:webHidden/>
              </w:rPr>
              <w:fldChar w:fldCharType="separate"/>
            </w:r>
            <w:r w:rsidR="00945044">
              <w:rPr>
                <w:noProof/>
                <w:webHidden/>
              </w:rPr>
              <w:t>6</w:t>
            </w:r>
            <w:r>
              <w:rPr>
                <w:noProof/>
                <w:webHidden/>
              </w:rPr>
              <w:fldChar w:fldCharType="end"/>
            </w:r>
          </w:hyperlink>
        </w:p>
        <w:p w14:paraId="74D31E25" w14:textId="356637D2" w:rsidR="00091A54" w:rsidRDefault="00091A54">
          <w:pPr>
            <w:pStyle w:val="Sommario2"/>
            <w:tabs>
              <w:tab w:val="left" w:pos="880"/>
              <w:tab w:val="right" w:leader="dot" w:pos="9628"/>
            </w:tabs>
            <w:rPr>
              <w:rFonts w:eastAsiaTheme="minorEastAsia"/>
              <w:noProof/>
              <w:lang w:eastAsia="it-IT"/>
            </w:rPr>
          </w:pPr>
          <w:hyperlink w:anchor="_Toc99375326" w:history="1">
            <w:r w:rsidRPr="003A6835">
              <w:rPr>
                <w:rStyle w:val="Collegamentoipertestuale"/>
                <w:rFonts w:ascii="Times New Roman" w:hAnsi="Times New Roman" w:cs="Times New Roman"/>
                <w:noProof/>
                <w:lang w:val="en-GB"/>
              </w:rPr>
              <w:t>2.2.</w:t>
            </w:r>
            <w:r>
              <w:rPr>
                <w:rFonts w:eastAsiaTheme="minorEastAsia"/>
                <w:noProof/>
                <w:lang w:eastAsia="it-IT"/>
              </w:rPr>
              <w:tab/>
            </w:r>
            <w:r w:rsidRPr="003A6835">
              <w:rPr>
                <w:rStyle w:val="Collegamentoipertestuale"/>
                <w:rFonts w:ascii="Times New Roman" w:hAnsi="Times New Roman" w:cs="Times New Roman"/>
                <w:noProof/>
                <w:lang w:val="en-GB"/>
              </w:rPr>
              <w:t>MVr Calculation</w:t>
            </w:r>
            <w:r w:rsidRPr="003A6835">
              <w:rPr>
                <w:rStyle w:val="Collegamentoipertestuale"/>
                <w:noProof/>
                <w:lang w:val="en-GB"/>
              </w:rPr>
              <w:t xml:space="preserve"> </w:t>
            </w:r>
            <w:r w:rsidRPr="003A6835">
              <w:rPr>
                <w:rStyle w:val="Collegamentoipertestuale"/>
                <w:rFonts w:ascii="Times New Roman" w:hAnsi="Times New Roman" w:cs="Times New Roman"/>
                <w:noProof/>
                <w:lang w:val="en-GB"/>
              </w:rPr>
              <w:t>and Motion Estimation</w:t>
            </w:r>
            <w:r>
              <w:rPr>
                <w:noProof/>
                <w:webHidden/>
              </w:rPr>
              <w:tab/>
            </w:r>
            <w:r>
              <w:rPr>
                <w:noProof/>
                <w:webHidden/>
              </w:rPr>
              <w:fldChar w:fldCharType="begin"/>
            </w:r>
            <w:r>
              <w:rPr>
                <w:noProof/>
                <w:webHidden/>
              </w:rPr>
              <w:instrText xml:space="preserve"> PAGEREF _Toc99375326 \h </w:instrText>
            </w:r>
            <w:r>
              <w:rPr>
                <w:noProof/>
                <w:webHidden/>
              </w:rPr>
            </w:r>
            <w:r>
              <w:rPr>
                <w:noProof/>
                <w:webHidden/>
              </w:rPr>
              <w:fldChar w:fldCharType="separate"/>
            </w:r>
            <w:r w:rsidR="00945044">
              <w:rPr>
                <w:noProof/>
                <w:webHidden/>
              </w:rPr>
              <w:t>8</w:t>
            </w:r>
            <w:r>
              <w:rPr>
                <w:noProof/>
                <w:webHidden/>
              </w:rPr>
              <w:fldChar w:fldCharType="end"/>
            </w:r>
          </w:hyperlink>
        </w:p>
        <w:p w14:paraId="62387743" w14:textId="7A480743" w:rsidR="00091A54" w:rsidRDefault="00091A54">
          <w:pPr>
            <w:pStyle w:val="Sommario2"/>
            <w:tabs>
              <w:tab w:val="left" w:pos="880"/>
              <w:tab w:val="right" w:leader="dot" w:pos="9628"/>
            </w:tabs>
            <w:rPr>
              <w:rFonts w:eastAsiaTheme="minorEastAsia"/>
              <w:noProof/>
              <w:lang w:eastAsia="it-IT"/>
            </w:rPr>
          </w:pPr>
          <w:hyperlink w:anchor="_Toc99375327" w:history="1">
            <w:r w:rsidRPr="003A6835">
              <w:rPr>
                <w:rStyle w:val="Collegamentoipertestuale"/>
                <w:rFonts w:ascii="Times New Roman" w:hAnsi="Times New Roman" w:cs="Times New Roman"/>
                <w:noProof/>
                <w:lang w:val="en-GB"/>
              </w:rPr>
              <w:t>2.3.</w:t>
            </w:r>
            <w:r>
              <w:rPr>
                <w:rFonts w:eastAsiaTheme="minorEastAsia"/>
                <w:noProof/>
                <w:lang w:eastAsia="it-IT"/>
              </w:rPr>
              <w:tab/>
            </w:r>
            <w:r w:rsidRPr="003A6835">
              <w:rPr>
                <w:rStyle w:val="Collegamentoipertestuale"/>
                <w:rFonts w:ascii="Times New Roman" w:hAnsi="Times New Roman" w:cs="Times New Roman"/>
                <w:noProof/>
                <w:lang w:val="en-GB"/>
              </w:rPr>
              <w:t>Memory Access Manager</w:t>
            </w:r>
            <w:r>
              <w:rPr>
                <w:noProof/>
                <w:webHidden/>
              </w:rPr>
              <w:tab/>
            </w:r>
            <w:r>
              <w:rPr>
                <w:noProof/>
                <w:webHidden/>
              </w:rPr>
              <w:fldChar w:fldCharType="begin"/>
            </w:r>
            <w:r>
              <w:rPr>
                <w:noProof/>
                <w:webHidden/>
              </w:rPr>
              <w:instrText xml:space="preserve"> PAGEREF _Toc99375327 \h </w:instrText>
            </w:r>
            <w:r>
              <w:rPr>
                <w:noProof/>
                <w:webHidden/>
              </w:rPr>
            </w:r>
            <w:r>
              <w:rPr>
                <w:noProof/>
                <w:webHidden/>
              </w:rPr>
              <w:fldChar w:fldCharType="separate"/>
            </w:r>
            <w:r w:rsidR="00945044">
              <w:rPr>
                <w:noProof/>
                <w:webHidden/>
              </w:rPr>
              <w:t>9</w:t>
            </w:r>
            <w:r>
              <w:rPr>
                <w:noProof/>
                <w:webHidden/>
              </w:rPr>
              <w:fldChar w:fldCharType="end"/>
            </w:r>
          </w:hyperlink>
        </w:p>
        <w:p w14:paraId="2B443D4D" w14:textId="4589D4B1" w:rsidR="00091A54" w:rsidRDefault="00091A54">
          <w:pPr>
            <w:pStyle w:val="Sommario2"/>
            <w:tabs>
              <w:tab w:val="left" w:pos="880"/>
              <w:tab w:val="right" w:leader="dot" w:pos="9628"/>
            </w:tabs>
            <w:rPr>
              <w:rFonts w:eastAsiaTheme="minorEastAsia"/>
              <w:noProof/>
              <w:lang w:eastAsia="it-IT"/>
            </w:rPr>
          </w:pPr>
          <w:hyperlink w:anchor="_Toc99375328" w:history="1">
            <w:r w:rsidRPr="003A6835">
              <w:rPr>
                <w:rStyle w:val="Collegamentoipertestuale"/>
                <w:rFonts w:ascii="Times New Roman" w:hAnsi="Times New Roman" w:cs="Times New Roman"/>
                <w:noProof/>
                <w:lang w:val="en-GB"/>
              </w:rPr>
              <w:t>2.4.</w:t>
            </w:r>
            <w:r>
              <w:rPr>
                <w:rFonts w:eastAsiaTheme="minorEastAsia"/>
                <w:noProof/>
                <w:lang w:eastAsia="it-IT"/>
              </w:rPr>
              <w:tab/>
            </w:r>
            <w:r w:rsidRPr="003A6835">
              <w:rPr>
                <w:rStyle w:val="Collegamentoipertestuale"/>
                <w:rFonts w:ascii="Times New Roman" w:hAnsi="Times New Roman" w:cs="Times New Roman"/>
                <w:noProof/>
                <w:lang w:val="en-GB"/>
              </w:rPr>
              <w:t>SAD calculation and Decision</w:t>
            </w:r>
            <w:r>
              <w:rPr>
                <w:noProof/>
                <w:webHidden/>
              </w:rPr>
              <w:tab/>
            </w:r>
            <w:r>
              <w:rPr>
                <w:noProof/>
                <w:webHidden/>
              </w:rPr>
              <w:fldChar w:fldCharType="begin"/>
            </w:r>
            <w:r>
              <w:rPr>
                <w:noProof/>
                <w:webHidden/>
              </w:rPr>
              <w:instrText xml:space="preserve"> PAGEREF _Toc99375328 \h </w:instrText>
            </w:r>
            <w:r>
              <w:rPr>
                <w:noProof/>
                <w:webHidden/>
              </w:rPr>
            </w:r>
            <w:r>
              <w:rPr>
                <w:noProof/>
                <w:webHidden/>
              </w:rPr>
              <w:fldChar w:fldCharType="separate"/>
            </w:r>
            <w:r w:rsidR="00945044">
              <w:rPr>
                <w:noProof/>
                <w:webHidden/>
              </w:rPr>
              <w:t>9</w:t>
            </w:r>
            <w:r>
              <w:rPr>
                <w:noProof/>
                <w:webHidden/>
              </w:rPr>
              <w:fldChar w:fldCharType="end"/>
            </w:r>
          </w:hyperlink>
        </w:p>
        <w:p w14:paraId="73F08564" w14:textId="5952941E" w:rsidR="00091A54" w:rsidRDefault="00091A54">
          <w:pPr>
            <w:pStyle w:val="Sommario2"/>
            <w:tabs>
              <w:tab w:val="left" w:pos="880"/>
              <w:tab w:val="right" w:leader="dot" w:pos="9628"/>
            </w:tabs>
            <w:rPr>
              <w:rFonts w:eastAsiaTheme="minorEastAsia"/>
              <w:noProof/>
              <w:lang w:eastAsia="it-IT"/>
            </w:rPr>
          </w:pPr>
          <w:hyperlink w:anchor="_Toc99375329" w:history="1">
            <w:r w:rsidRPr="003A6835">
              <w:rPr>
                <w:rStyle w:val="Collegamentoipertestuale"/>
                <w:rFonts w:ascii="Times New Roman" w:hAnsi="Times New Roman" w:cs="Times New Roman"/>
                <w:noProof/>
                <w:lang w:val="en-GB"/>
              </w:rPr>
              <w:t>2.5.</w:t>
            </w:r>
            <w:r>
              <w:rPr>
                <w:rFonts w:eastAsiaTheme="minorEastAsia"/>
                <w:noProof/>
                <w:lang w:eastAsia="it-IT"/>
              </w:rPr>
              <w:tab/>
            </w:r>
            <w:r w:rsidRPr="003A6835">
              <w:rPr>
                <w:rStyle w:val="Collegamentoipertestuale"/>
                <w:rFonts w:ascii="Times New Roman" w:hAnsi="Times New Roman" w:cs="Times New Roman"/>
                <w:noProof/>
                <w:lang w:val="en-GB"/>
              </w:rPr>
              <w:t>Global View</w:t>
            </w:r>
            <w:r>
              <w:rPr>
                <w:noProof/>
                <w:webHidden/>
              </w:rPr>
              <w:tab/>
            </w:r>
            <w:r>
              <w:rPr>
                <w:noProof/>
                <w:webHidden/>
              </w:rPr>
              <w:fldChar w:fldCharType="begin"/>
            </w:r>
            <w:r>
              <w:rPr>
                <w:noProof/>
                <w:webHidden/>
              </w:rPr>
              <w:instrText xml:space="preserve"> PAGEREF _Toc99375329 \h </w:instrText>
            </w:r>
            <w:r>
              <w:rPr>
                <w:noProof/>
                <w:webHidden/>
              </w:rPr>
            </w:r>
            <w:r>
              <w:rPr>
                <w:noProof/>
                <w:webHidden/>
              </w:rPr>
              <w:fldChar w:fldCharType="separate"/>
            </w:r>
            <w:r w:rsidR="00945044">
              <w:rPr>
                <w:noProof/>
                <w:webHidden/>
              </w:rPr>
              <w:t>10</w:t>
            </w:r>
            <w:r>
              <w:rPr>
                <w:noProof/>
                <w:webHidden/>
              </w:rPr>
              <w:fldChar w:fldCharType="end"/>
            </w:r>
          </w:hyperlink>
        </w:p>
        <w:p w14:paraId="6D3A4609" w14:textId="09B723CB" w:rsidR="00091A54" w:rsidRDefault="00091A54">
          <w:pPr>
            <w:pStyle w:val="Sommario1"/>
            <w:tabs>
              <w:tab w:val="right" w:leader="dot" w:pos="9628"/>
            </w:tabs>
            <w:rPr>
              <w:rFonts w:eastAsiaTheme="minorEastAsia"/>
              <w:noProof/>
              <w:lang w:eastAsia="it-IT"/>
            </w:rPr>
          </w:pPr>
          <w:hyperlink w:anchor="_Toc99375330" w:history="1">
            <w:r w:rsidRPr="003A6835">
              <w:rPr>
                <w:rStyle w:val="Collegamentoipertestuale"/>
                <w:rFonts w:ascii="Times New Roman" w:hAnsi="Times New Roman" w:cs="Times New Roman"/>
                <w:noProof/>
                <w:lang w:val="en-GB"/>
              </w:rPr>
              <w:t>References</w:t>
            </w:r>
            <w:r>
              <w:rPr>
                <w:noProof/>
                <w:webHidden/>
              </w:rPr>
              <w:tab/>
            </w:r>
            <w:r>
              <w:rPr>
                <w:noProof/>
                <w:webHidden/>
              </w:rPr>
              <w:fldChar w:fldCharType="begin"/>
            </w:r>
            <w:r>
              <w:rPr>
                <w:noProof/>
                <w:webHidden/>
              </w:rPr>
              <w:instrText xml:space="preserve"> PAGEREF _Toc99375330 \h </w:instrText>
            </w:r>
            <w:r>
              <w:rPr>
                <w:noProof/>
                <w:webHidden/>
              </w:rPr>
            </w:r>
            <w:r>
              <w:rPr>
                <w:noProof/>
                <w:webHidden/>
              </w:rPr>
              <w:fldChar w:fldCharType="separate"/>
            </w:r>
            <w:r w:rsidR="00945044">
              <w:rPr>
                <w:noProof/>
                <w:webHidden/>
              </w:rPr>
              <w:t>11</w:t>
            </w:r>
            <w:r>
              <w:rPr>
                <w:noProof/>
                <w:webHidden/>
              </w:rPr>
              <w:fldChar w:fldCharType="end"/>
            </w:r>
          </w:hyperlink>
        </w:p>
        <w:p w14:paraId="62F4F4DC" w14:textId="6F9DB915" w:rsidR="00347C20" w:rsidRDefault="00347C20">
          <w:r>
            <w:rPr>
              <w:b/>
              <w:bCs/>
            </w:rPr>
            <w:fldChar w:fldCharType="end"/>
          </w:r>
        </w:p>
      </w:sdtContent>
    </w:sdt>
    <w:p w14:paraId="77769A10" w14:textId="77777777" w:rsidR="00347C20" w:rsidRDefault="00347C20" w:rsidP="008C5276">
      <w:pPr>
        <w:jc w:val="both"/>
        <w:rPr>
          <w:rFonts w:ascii="Times New Roman" w:hAnsi="Times New Roman" w:cs="Times New Roman"/>
          <w:lang w:val="en-GB"/>
        </w:rPr>
      </w:pPr>
    </w:p>
    <w:p w14:paraId="791EF445" w14:textId="77777777" w:rsidR="00347C20" w:rsidRDefault="00347C20">
      <w:pPr>
        <w:rPr>
          <w:rFonts w:ascii="Times New Roman" w:hAnsi="Times New Roman" w:cs="Times New Roman"/>
          <w:lang w:val="en-GB"/>
        </w:rPr>
      </w:pPr>
      <w:r>
        <w:rPr>
          <w:rFonts w:ascii="Times New Roman" w:hAnsi="Times New Roman" w:cs="Times New Roman"/>
          <w:lang w:val="en-GB"/>
        </w:rPr>
        <w:br w:type="page"/>
      </w:r>
    </w:p>
    <w:p w14:paraId="1EC11170" w14:textId="46FF40D6" w:rsidR="00BB691E" w:rsidRDefault="00BB691E" w:rsidP="00BB691E">
      <w:pPr>
        <w:pStyle w:val="Titolo1"/>
        <w:numPr>
          <w:ilvl w:val="0"/>
          <w:numId w:val="1"/>
        </w:numPr>
        <w:rPr>
          <w:rFonts w:ascii="Times New Roman" w:hAnsi="Times New Roman" w:cs="Times New Roman"/>
          <w:sz w:val="28"/>
          <w:szCs w:val="28"/>
          <w:lang w:val="en-GB"/>
        </w:rPr>
      </w:pPr>
      <w:bookmarkStart w:id="1" w:name="_Toc99375320"/>
      <w:r>
        <w:rPr>
          <w:noProof/>
          <w:lang w:val="en-GB"/>
        </w:rPr>
        <w:lastRenderedPageBreak/>
        <w:drawing>
          <wp:anchor distT="0" distB="0" distL="114300" distR="114300" simplePos="0" relativeHeight="251658240" behindDoc="0" locked="0" layoutInCell="1" allowOverlap="1" wp14:anchorId="5137582D" wp14:editId="49673433">
            <wp:simplePos x="0" y="0"/>
            <wp:positionH relativeFrom="margin">
              <wp:align>center</wp:align>
            </wp:positionH>
            <wp:positionV relativeFrom="paragraph">
              <wp:posOffset>400685</wp:posOffset>
            </wp:positionV>
            <wp:extent cx="3796997" cy="2468245"/>
            <wp:effectExtent l="0" t="0" r="0" b="825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6997" cy="2468245"/>
                    </a:xfrm>
                    <a:prstGeom prst="rect">
                      <a:avLst/>
                    </a:prstGeom>
                    <a:noFill/>
                    <a:ln>
                      <a:noFill/>
                    </a:ln>
                  </pic:spPr>
                </pic:pic>
              </a:graphicData>
            </a:graphic>
          </wp:anchor>
        </w:drawing>
      </w:r>
      <w:r w:rsidR="00D3320E">
        <w:rPr>
          <w:noProof/>
        </w:rPr>
        <mc:AlternateContent>
          <mc:Choice Requires="wps">
            <w:drawing>
              <wp:anchor distT="0" distB="0" distL="114300" distR="114300" simplePos="0" relativeHeight="251660288" behindDoc="0" locked="0" layoutInCell="1" allowOverlap="1" wp14:anchorId="362D01AF" wp14:editId="0710AEA8">
                <wp:simplePos x="0" y="0"/>
                <wp:positionH relativeFrom="column">
                  <wp:posOffset>2512060</wp:posOffset>
                </wp:positionH>
                <wp:positionV relativeFrom="paragraph">
                  <wp:posOffset>2978785</wp:posOffset>
                </wp:positionV>
                <wp:extent cx="1765300" cy="184150"/>
                <wp:effectExtent l="0" t="0" r="6350" b="6350"/>
                <wp:wrapTopAndBottom/>
                <wp:docPr id="2" name="Casella di testo 2"/>
                <wp:cNvGraphicFramePr/>
                <a:graphic xmlns:a="http://schemas.openxmlformats.org/drawingml/2006/main">
                  <a:graphicData uri="http://schemas.microsoft.com/office/word/2010/wordprocessingShape">
                    <wps:wsp>
                      <wps:cNvSpPr txBox="1"/>
                      <wps:spPr>
                        <a:xfrm>
                          <a:off x="0" y="0"/>
                          <a:ext cx="1765300" cy="184150"/>
                        </a:xfrm>
                        <a:prstGeom prst="rect">
                          <a:avLst/>
                        </a:prstGeom>
                        <a:solidFill>
                          <a:prstClr val="white"/>
                        </a:solidFill>
                        <a:ln>
                          <a:noFill/>
                        </a:ln>
                      </wps:spPr>
                      <wps:txbx>
                        <w:txbxContent>
                          <w:p w14:paraId="42B13AF0" w14:textId="1B1BB5E8" w:rsidR="00D3320E" w:rsidRPr="000152A4" w:rsidRDefault="00D3320E" w:rsidP="00D3320E">
                            <w:pPr>
                              <w:pStyle w:val="Didascalia"/>
                              <w:rPr>
                                <w:noProof/>
                                <w:lang w:val="en-GB"/>
                              </w:rPr>
                            </w:pPr>
                            <w:r>
                              <w:t xml:space="preserve">Figure </w:t>
                            </w:r>
                            <w:fldSimple w:instr=" SEQ Figure \* ARABIC ">
                              <w:r w:rsidR="00945044">
                                <w:rPr>
                                  <w:noProof/>
                                </w:rPr>
                                <w:t>1</w:t>
                              </w:r>
                            </w:fldSimple>
                            <w:r>
                              <w:t xml:space="preserve">. High Level Block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D01AF" id="_x0000_t202" coordsize="21600,21600" o:spt="202" path="m,l,21600r21600,l21600,xe">
                <v:stroke joinstyle="miter"/>
                <v:path gradientshapeok="t" o:connecttype="rect"/>
              </v:shapetype>
              <v:shape id="Casella di testo 2" o:spid="_x0000_s1026" type="#_x0000_t202" style="position:absolute;left:0;text-align:left;margin-left:197.8pt;margin-top:234.55pt;width:139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" stroked="f">
                <v:textbox inset="0,0,0,0">
                  <w:txbxContent>
                    <w:p w14:paraId="42B13AF0" w14:textId="1B1BB5E8" w:rsidR="00D3320E" w:rsidRPr="000152A4" w:rsidRDefault="00D3320E" w:rsidP="00D3320E">
                      <w:pPr>
                        <w:pStyle w:val="Didascalia"/>
                        <w:rPr>
                          <w:noProof/>
                          <w:lang w:val="en-GB"/>
                        </w:rPr>
                      </w:pPr>
                      <w:r>
                        <w:t xml:space="preserve">Figure </w:t>
                      </w:r>
                      <w:fldSimple w:instr=" SEQ Figure \* ARABIC ">
                        <w:r w:rsidR="00945044">
                          <w:rPr>
                            <w:noProof/>
                          </w:rPr>
                          <w:t>1</w:t>
                        </w:r>
                      </w:fldSimple>
                      <w:r>
                        <w:t xml:space="preserve">. High Level Block </w:t>
                      </w:r>
                      <w:proofErr w:type="spellStart"/>
                      <w:r>
                        <w:t>Diagram</w:t>
                      </w:r>
                      <w:proofErr w:type="spellEnd"/>
                    </w:p>
                  </w:txbxContent>
                </v:textbox>
                <w10:wrap type="topAndBottom"/>
              </v:shape>
            </w:pict>
          </mc:Fallback>
        </mc:AlternateContent>
      </w:r>
      <w:r w:rsidR="00FC67AC" w:rsidRPr="00D3320E">
        <w:rPr>
          <w:rFonts w:ascii="Times New Roman" w:hAnsi="Times New Roman" w:cs="Times New Roman"/>
          <w:sz w:val="28"/>
          <w:szCs w:val="28"/>
          <w:lang w:val="en-GB"/>
        </w:rPr>
        <w:t>High Level Block Diagram</w:t>
      </w:r>
      <w:bookmarkEnd w:id="1"/>
    </w:p>
    <w:p w14:paraId="6BCC8DEF" w14:textId="6E5E7DDA" w:rsidR="00BB691E" w:rsidRPr="00BB691E" w:rsidRDefault="00BB691E" w:rsidP="00BB691E">
      <w:pPr>
        <w:rPr>
          <w:lang w:val="en-GB"/>
        </w:rPr>
      </w:pPr>
    </w:p>
    <w:p w14:paraId="33139EDF" w14:textId="7E91D839" w:rsidR="00F411E1" w:rsidRDefault="00A4330D" w:rsidP="00F411E1">
      <w:pPr>
        <w:jc w:val="both"/>
        <w:rPr>
          <w:rFonts w:ascii="Times New Roman" w:hAnsi="Times New Roman" w:cs="Times New Roman"/>
          <w:lang w:val="en-GB"/>
        </w:rPr>
      </w:pPr>
      <w:r>
        <w:rPr>
          <w:rFonts w:ascii="Times New Roman" w:hAnsi="Times New Roman" w:cs="Times New Roman"/>
          <w:lang w:val="en-GB"/>
        </w:rPr>
        <w:t>The structure is made by a “Constructor”, which computes a triplet of Control Point Motion Vectors (CPMVs) candidates</w:t>
      </w:r>
      <w:r w:rsidR="00921428">
        <w:rPr>
          <w:rFonts w:ascii="Times New Roman" w:hAnsi="Times New Roman" w:cs="Times New Roman"/>
          <w:lang w:val="en-GB"/>
        </w:rPr>
        <w:t xml:space="preserve"> and</w:t>
      </w:r>
      <w:r>
        <w:rPr>
          <w:rFonts w:ascii="Times New Roman" w:hAnsi="Times New Roman" w:cs="Times New Roman"/>
          <w:lang w:val="en-GB"/>
        </w:rPr>
        <w:t xml:space="preserve"> the “Approximated Affine Motion Estimation (AME)” block, which computes the CPMVs that work as Motion estimation for the Coding Unit (CU) to be encoded. This system retrieves the pixels of the Current CU and the </w:t>
      </w:r>
      <w:r w:rsidR="00921428">
        <w:rPr>
          <w:rFonts w:ascii="Times New Roman" w:hAnsi="Times New Roman" w:cs="Times New Roman"/>
          <w:lang w:val="en-GB"/>
        </w:rPr>
        <w:t>R</w:t>
      </w:r>
      <w:r>
        <w:rPr>
          <w:rFonts w:ascii="Times New Roman" w:hAnsi="Times New Roman" w:cs="Times New Roman"/>
          <w:lang w:val="en-GB"/>
        </w:rPr>
        <w:t xml:space="preserve">eference </w:t>
      </w:r>
      <w:r w:rsidR="00921428">
        <w:rPr>
          <w:rFonts w:ascii="Times New Roman" w:hAnsi="Times New Roman" w:cs="Times New Roman"/>
          <w:lang w:val="en-GB"/>
        </w:rPr>
        <w:t>F</w:t>
      </w:r>
      <w:r>
        <w:rPr>
          <w:rFonts w:ascii="Times New Roman" w:hAnsi="Times New Roman" w:cs="Times New Roman"/>
          <w:lang w:val="en-GB"/>
        </w:rPr>
        <w:t>rame simply from a Memory.</w:t>
      </w:r>
      <w:r w:rsidR="00F411E1">
        <w:rPr>
          <w:rFonts w:ascii="Times New Roman" w:hAnsi="Times New Roman" w:cs="Times New Roman"/>
          <w:lang w:val="en-GB"/>
        </w:rPr>
        <w:t xml:space="preserve"> Notice that</w:t>
      </w:r>
    </w:p>
    <w:p w14:paraId="5DE49761" w14:textId="44CDF4AF" w:rsidR="00F411E1" w:rsidRDefault="00F411E1" w:rsidP="00F411E1">
      <w:pPr>
        <w:pStyle w:val="Paragrafoelenco"/>
        <w:numPr>
          <w:ilvl w:val="0"/>
          <w:numId w:val="4"/>
        </w:numPr>
        <w:jc w:val="both"/>
        <w:rPr>
          <w:rFonts w:ascii="Times New Roman" w:hAnsi="Times New Roman" w:cs="Times New Roman"/>
          <w:lang w:val="en-GB"/>
        </w:rPr>
      </w:pPr>
      <w:proofErr w:type="spellStart"/>
      <w:r w:rsidRPr="00F411E1">
        <w:rPr>
          <w:rFonts w:ascii="Times New Roman" w:hAnsi="Times New Roman" w:cs="Times New Roman"/>
          <w:b/>
          <w:bCs/>
          <w:lang w:val="en-GB"/>
        </w:rPr>
        <w:t>Cu_h</w:t>
      </w:r>
      <w:proofErr w:type="spellEnd"/>
      <w:r w:rsidRPr="00F411E1">
        <w:rPr>
          <w:rFonts w:ascii="Times New Roman" w:hAnsi="Times New Roman" w:cs="Times New Roman"/>
          <w:b/>
          <w:bCs/>
          <w:i/>
          <w:iCs/>
          <w:lang w:val="en-GB"/>
        </w:rPr>
        <w:t xml:space="preserve"> </w:t>
      </w:r>
      <w:r w:rsidRPr="00F411E1">
        <w:rPr>
          <w:rFonts w:ascii="Times New Roman" w:hAnsi="Times New Roman" w:cs="Times New Roman"/>
          <w:lang w:val="en-GB"/>
        </w:rPr>
        <w:t xml:space="preserve">and </w:t>
      </w:r>
      <w:proofErr w:type="spellStart"/>
      <w:r w:rsidRPr="00F411E1">
        <w:rPr>
          <w:rFonts w:ascii="Times New Roman" w:hAnsi="Times New Roman" w:cs="Times New Roman"/>
          <w:b/>
          <w:bCs/>
          <w:lang w:val="en-GB"/>
        </w:rPr>
        <w:t>CU_w</w:t>
      </w:r>
      <w:proofErr w:type="spellEnd"/>
      <w:r w:rsidRPr="00F411E1">
        <w:rPr>
          <w:rFonts w:ascii="Times New Roman" w:hAnsi="Times New Roman" w:cs="Times New Roman"/>
          <w:b/>
          <w:bCs/>
          <w:lang w:val="en-GB"/>
        </w:rPr>
        <w:t xml:space="preserve"> </w:t>
      </w:r>
      <w:r w:rsidRPr="00F411E1">
        <w:rPr>
          <w:rFonts w:ascii="Times New Roman" w:hAnsi="Times New Roman" w:cs="Times New Roman"/>
          <w:lang w:val="en-GB"/>
        </w:rPr>
        <w:t xml:space="preserve">are width and height of the Coding Unit to be encoded. </w:t>
      </w:r>
      <w:r>
        <w:rPr>
          <w:rFonts w:ascii="Times New Roman" w:hAnsi="Times New Roman" w:cs="Times New Roman"/>
          <w:lang w:val="en-GB"/>
        </w:rPr>
        <w:t>They can assume just three values due to the VVC standard constraints and design choices: (16,32,64).</w:t>
      </w:r>
    </w:p>
    <w:p w14:paraId="5DA9BB00" w14:textId="1C024E6E" w:rsidR="00F411E1" w:rsidRDefault="00F411E1" w:rsidP="00F411E1">
      <w:pPr>
        <w:pStyle w:val="Paragrafoelenco"/>
        <w:numPr>
          <w:ilvl w:val="0"/>
          <w:numId w:val="4"/>
        </w:numPr>
        <w:jc w:val="both"/>
        <w:rPr>
          <w:rFonts w:ascii="Times New Roman" w:hAnsi="Times New Roman" w:cs="Times New Roman"/>
          <w:lang w:val="en-GB"/>
        </w:rPr>
      </w:pPr>
      <w:proofErr w:type="spellStart"/>
      <w:r>
        <w:rPr>
          <w:rFonts w:ascii="Times New Roman" w:hAnsi="Times New Roman" w:cs="Times New Roman"/>
          <w:b/>
          <w:bCs/>
          <w:lang w:val="en-GB"/>
        </w:rPr>
        <w:t>Refpel</w:t>
      </w:r>
      <w:proofErr w:type="spellEnd"/>
      <w:r>
        <w:rPr>
          <w:rFonts w:ascii="Times New Roman" w:hAnsi="Times New Roman" w:cs="Times New Roman"/>
          <w:lang w:val="en-GB"/>
        </w:rPr>
        <w:t xml:space="preserve"> and </w:t>
      </w:r>
      <w:proofErr w:type="spellStart"/>
      <w:r>
        <w:rPr>
          <w:rFonts w:ascii="Times New Roman" w:hAnsi="Times New Roman" w:cs="Times New Roman"/>
          <w:b/>
          <w:bCs/>
          <w:lang w:val="en-GB"/>
        </w:rPr>
        <w:t>Curpel</w:t>
      </w:r>
      <w:proofErr w:type="spellEnd"/>
      <w:r>
        <w:rPr>
          <w:rFonts w:ascii="Times New Roman" w:hAnsi="Times New Roman" w:cs="Times New Roman"/>
          <w:lang w:val="en-GB"/>
        </w:rPr>
        <w:t xml:space="preserve"> are the pixel luminance values from the Reference Frame and Current C</w:t>
      </w:r>
      <w:r w:rsidR="00C904CF">
        <w:rPr>
          <w:rFonts w:ascii="Times New Roman" w:hAnsi="Times New Roman" w:cs="Times New Roman"/>
          <w:lang w:val="en-GB"/>
        </w:rPr>
        <w:t>U that must be compared to perform the motion estimation. They can range in [0,255].</w:t>
      </w:r>
    </w:p>
    <w:p w14:paraId="1F879C71" w14:textId="194F8470" w:rsidR="00DE0E8B" w:rsidRDefault="00DE0E8B" w:rsidP="00F411E1">
      <w:pPr>
        <w:pStyle w:val="Paragrafoelenco"/>
        <w:numPr>
          <w:ilvl w:val="0"/>
          <w:numId w:val="4"/>
        </w:numPr>
        <w:jc w:val="both"/>
        <w:rPr>
          <w:rFonts w:ascii="Times New Roman" w:hAnsi="Times New Roman" w:cs="Times New Roman"/>
          <w:lang w:val="en-GB"/>
        </w:rPr>
      </w:pPr>
      <w:r>
        <w:rPr>
          <w:rFonts w:ascii="Times New Roman" w:hAnsi="Times New Roman" w:cs="Times New Roman"/>
          <w:b/>
          <w:bCs/>
          <w:lang w:val="en-GB"/>
        </w:rPr>
        <w:t xml:space="preserve">Other CPMV Candidates </w:t>
      </w:r>
      <w:r>
        <w:rPr>
          <w:rFonts w:ascii="Times New Roman" w:hAnsi="Times New Roman" w:cs="Times New Roman"/>
          <w:lang w:val="en-GB"/>
        </w:rPr>
        <w:t>are CPMVs that are not built by the constructor but are collected in other simple ways by the VTM</w:t>
      </w:r>
      <w:r w:rsidR="00296CFA">
        <w:rPr>
          <w:rFonts w:ascii="Times New Roman" w:hAnsi="Times New Roman" w:cs="Times New Roman"/>
          <w:lang w:val="en-GB"/>
        </w:rPr>
        <w:t xml:space="preserve"> (VVC Test Model reference software)</w:t>
      </w:r>
      <w:r>
        <w:rPr>
          <w:rFonts w:ascii="Times New Roman" w:hAnsi="Times New Roman" w:cs="Times New Roman"/>
          <w:lang w:val="en-GB"/>
        </w:rPr>
        <w:t xml:space="preserve"> as explained in [1].</w:t>
      </w:r>
    </w:p>
    <w:p w14:paraId="1A987676" w14:textId="3A4F4836" w:rsidR="00697A1E" w:rsidRPr="00697A1E" w:rsidRDefault="00697A1E" w:rsidP="00697A1E">
      <w:pPr>
        <w:jc w:val="both"/>
        <w:rPr>
          <w:rFonts w:ascii="Times New Roman" w:hAnsi="Times New Roman" w:cs="Times New Roman"/>
          <w:lang w:val="en-GB"/>
        </w:rPr>
      </w:pPr>
      <w:r>
        <w:rPr>
          <w:rFonts w:ascii="Times New Roman" w:hAnsi="Times New Roman" w:cs="Times New Roman"/>
          <w:lang w:val="en-GB"/>
        </w:rPr>
        <w:t xml:space="preserve">In the following sections each block is </w:t>
      </w:r>
      <w:r w:rsidR="00E35B91">
        <w:rPr>
          <w:rFonts w:ascii="Times New Roman" w:hAnsi="Times New Roman" w:cs="Times New Roman"/>
          <w:lang w:val="en-GB"/>
        </w:rPr>
        <w:t xml:space="preserve">shown and </w:t>
      </w:r>
      <w:r>
        <w:rPr>
          <w:rFonts w:ascii="Times New Roman" w:hAnsi="Times New Roman" w:cs="Times New Roman"/>
          <w:lang w:val="en-GB"/>
        </w:rPr>
        <w:t>explained in detail.</w:t>
      </w:r>
    </w:p>
    <w:p w14:paraId="7870085E" w14:textId="1560782E" w:rsidR="00FC67AC" w:rsidRPr="00AC4F1E" w:rsidRDefault="00A4330D" w:rsidP="00A4330D">
      <w:pPr>
        <w:pStyle w:val="Titolo1"/>
        <w:numPr>
          <w:ilvl w:val="0"/>
          <w:numId w:val="1"/>
        </w:numPr>
        <w:rPr>
          <w:rFonts w:ascii="Times New Roman" w:hAnsi="Times New Roman" w:cs="Times New Roman"/>
          <w:sz w:val="28"/>
          <w:szCs w:val="28"/>
          <w:lang w:val="en-GB"/>
        </w:rPr>
      </w:pPr>
      <w:r>
        <w:rPr>
          <w:lang w:val="en-GB"/>
        </w:rPr>
        <w:lastRenderedPageBreak/>
        <w:t xml:space="preserve"> </w:t>
      </w:r>
      <w:bookmarkStart w:id="2" w:name="_Toc99375321"/>
      <w:r w:rsidRPr="00AC4F1E">
        <w:rPr>
          <w:rFonts w:ascii="Times New Roman" w:hAnsi="Times New Roman" w:cs="Times New Roman"/>
          <w:sz w:val="28"/>
          <w:szCs w:val="28"/>
          <w:lang w:val="en-GB"/>
        </w:rPr>
        <w:t>Constructor</w:t>
      </w:r>
      <w:bookmarkEnd w:id="2"/>
    </w:p>
    <w:p w14:paraId="34D1CE83" w14:textId="16C6AF39" w:rsidR="00DE0E8B" w:rsidRDefault="0063563B" w:rsidP="00FC67AC">
      <w:pPr>
        <w:rPr>
          <w:lang w:val="en-GB"/>
        </w:rPr>
      </w:pPr>
      <w:r>
        <w:rPr>
          <w:noProof/>
        </w:rPr>
        <mc:AlternateContent>
          <mc:Choice Requires="wps">
            <w:drawing>
              <wp:anchor distT="0" distB="0" distL="114300" distR="114300" simplePos="0" relativeHeight="251663360" behindDoc="0" locked="0" layoutInCell="1" allowOverlap="1" wp14:anchorId="5F3CE3B0" wp14:editId="11E6DCF6">
                <wp:simplePos x="0" y="0"/>
                <wp:positionH relativeFrom="column">
                  <wp:posOffset>2372360</wp:posOffset>
                </wp:positionH>
                <wp:positionV relativeFrom="paragraph">
                  <wp:posOffset>3788410</wp:posOffset>
                </wp:positionV>
                <wp:extent cx="1536700" cy="165100"/>
                <wp:effectExtent l="0" t="0" r="6350" b="6350"/>
                <wp:wrapTopAndBottom/>
                <wp:docPr id="4" name="Casella di testo 4"/>
                <wp:cNvGraphicFramePr/>
                <a:graphic xmlns:a="http://schemas.openxmlformats.org/drawingml/2006/main">
                  <a:graphicData uri="http://schemas.microsoft.com/office/word/2010/wordprocessingShape">
                    <wps:wsp>
                      <wps:cNvSpPr txBox="1"/>
                      <wps:spPr>
                        <a:xfrm>
                          <a:off x="0" y="0"/>
                          <a:ext cx="1536700" cy="165100"/>
                        </a:xfrm>
                        <a:prstGeom prst="rect">
                          <a:avLst/>
                        </a:prstGeom>
                        <a:solidFill>
                          <a:prstClr val="white"/>
                        </a:solidFill>
                        <a:ln>
                          <a:noFill/>
                        </a:ln>
                      </wps:spPr>
                      <wps:txbx>
                        <w:txbxContent>
                          <w:p w14:paraId="1B5F7F43" w14:textId="20C90F14" w:rsidR="0063563B" w:rsidRPr="0090233E" w:rsidRDefault="0063563B" w:rsidP="0063563B">
                            <w:pPr>
                              <w:pStyle w:val="Didascalia"/>
                              <w:rPr>
                                <w:noProof/>
                                <w:lang w:val="en-GB"/>
                              </w:rPr>
                            </w:pPr>
                            <w:r>
                              <w:t xml:space="preserve">Figure </w:t>
                            </w:r>
                            <w:fldSimple w:instr=" SEQ Figure \* ARABIC ">
                              <w:r w:rsidR="00945044">
                                <w:rPr>
                                  <w:noProof/>
                                </w:rPr>
                                <w:t>2</w:t>
                              </w:r>
                            </w:fldSimple>
                            <w:r>
                              <w:t xml:space="preserve">. </w:t>
                            </w:r>
                            <w:proofErr w:type="spellStart"/>
                            <w:r>
                              <w:t>Constructor</w:t>
                            </w:r>
                            <w:proofErr w:type="spellEnd"/>
                            <w:r>
                              <w:t xml:space="preserve"> Datapath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CE3B0" id="Casella di testo 4" o:spid="_x0000_s1027" type="#_x0000_t202" style="position:absolute;margin-left:186.8pt;margin-top:298.3pt;width:121pt;height: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" stroked="f">
                <v:textbox inset="0,0,0,0">
                  <w:txbxContent>
                    <w:p w14:paraId="1B5F7F43" w14:textId="20C90F14" w:rsidR="0063563B" w:rsidRPr="0090233E" w:rsidRDefault="0063563B" w:rsidP="0063563B">
                      <w:pPr>
                        <w:pStyle w:val="Didascalia"/>
                        <w:rPr>
                          <w:noProof/>
                          <w:lang w:val="en-GB"/>
                        </w:rPr>
                      </w:pPr>
                      <w:r>
                        <w:t xml:space="preserve">Figure </w:t>
                      </w:r>
                      <w:fldSimple w:instr=" SEQ Figure \* ARABIC ">
                        <w:r w:rsidR="00945044">
                          <w:rPr>
                            <w:noProof/>
                          </w:rPr>
                          <w:t>2</w:t>
                        </w:r>
                      </w:fldSimple>
                      <w:r>
                        <w:t xml:space="preserve">. </w:t>
                      </w:r>
                      <w:proofErr w:type="spellStart"/>
                      <w:r>
                        <w:t>Constructor</w:t>
                      </w:r>
                      <w:proofErr w:type="spellEnd"/>
                      <w:r>
                        <w:t xml:space="preserve"> Datapath</w:t>
                      </w:r>
                    </w:p>
                  </w:txbxContent>
                </v:textbox>
                <w10:wrap type="topAndBottom"/>
              </v:shape>
            </w:pict>
          </mc:Fallback>
        </mc:AlternateContent>
      </w:r>
      <w:r w:rsidR="00343178">
        <w:rPr>
          <w:noProof/>
          <w:lang w:val="en-GB"/>
        </w:rPr>
        <w:drawing>
          <wp:anchor distT="0" distB="0" distL="114300" distR="114300" simplePos="0" relativeHeight="251661312" behindDoc="0" locked="0" layoutInCell="1" allowOverlap="1" wp14:anchorId="05CD704C" wp14:editId="2FEC05A5">
            <wp:simplePos x="0" y="0"/>
            <wp:positionH relativeFrom="margin">
              <wp:align>center</wp:align>
            </wp:positionH>
            <wp:positionV relativeFrom="paragraph">
              <wp:posOffset>187960</wp:posOffset>
            </wp:positionV>
            <wp:extent cx="5461000" cy="3632200"/>
            <wp:effectExtent l="0" t="0" r="635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1000" cy="3632200"/>
                    </a:xfrm>
                    <a:prstGeom prst="rect">
                      <a:avLst/>
                    </a:prstGeom>
                  </pic:spPr>
                </pic:pic>
              </a:graphicData>
            </a:graphic>
            <wp14:sizeRelH relativeFrom="margin">
              <wp14:pctWidth>0</wp14:pctWidth>
            </wp14:sizeRelH>
            <wp14:sizeRelV relativeFrom="margin">
              <wp14:pctHeight>0</wp14:pctHeight>
            </wp14:sizeRelV>
          </wp:anchor>
        </w:drawing>
      </w:r>
    </w:p>
    <w:p w14:paraId="0382F473" w14:textId="77777777" w:rsidR="0063563B" w:rsidRDefault="0063563B" w:rsidP="00793A63">
      <w:pPr>
        <w:jc w:val="both"/>
        <w:rPr>
          <w:rFonts w:ascii="Times New Roman" w:hAnsi="Times New Roman" w:cs="Times New Roman"/>
          <w:lang w:val="en-GB"/>
        </w:rPr>
      </w:pPr>
    </w:p>
    <w:p w14:paraId="517CD541" w14:textId="255EA1A6" w:rsidR="00793A63" w:rsidRDefault="00635BBF" w:rsidP="00793A63">
      <w:pPr>
        <w:jc w:val="both"/>
        <w:rPr>
          <w:rFonts w:ascii="Times New Roman" w:hAnsi="Times New Roman" w:cs="Times New Roman"/>
          <w:lang w:val="en-GB"/>
        </w:rPr>
      </w:pPr>
      <w:r>
        <w:rPr>
          <w:rFonts w:ascii="Times New Roman" w:hAnsi="Times New Roman" w:cs="Times New Roman"/>
          <w:lang w:val="en-GB"/>
        </w:rPr>
        <w:t>(</w:t>
      </w:r>
      <w:r w:rsidR="00793A63">
        <w:rPr>
          <w:rFonts w:ascii="Times New Roman" w:hAnsi="Times New Roman" w:cs="Times New Roman"/>
          <w:lang w:val="en-GB"/>
        </w:rPr>
        <w:t>Notice that the connections between the Register File and the processing elements are not explicitly drawn, they are implicitly shown by the colours.</w:t>
      </w:r>
      <w:r>
        <w:rPr>
          <w:rFonts w:ascii="Times New Roman" w:hAnsi="Times New Roman" w:cs="Times New Roman"/>
          <w:lang w:val="en-GB"/>
        </w:rPr>
        <w:t>)</w:t>
      </w:r>
    </w:p>
    <w:p w14:paraId="0EF080D3" w14:textId="043DB712" w:rsidR="0063563B" w:rsidRDefault="00793A63" w:rsidP="00793A63">
      <w:pPr>
        <w:jc w:val="both"/>
        <w:rPr>
          <w:rFonts w:ascii="Times New Roman" w:hAnsi="Times New Roman" w:cs="Times New Roman"/>
          <w:lang w:val="en-GB"/>
        </w:rPr>
      </w:pPr>
      <w:r>
        <w:rPr>
          <w:rFonts w:ascii="Times New Roman" w:hAnsi="Times New Roman" w:cs="Times New Roman"/>
          <w:lang w:val="en-GB"/>
        </w:rPr>
        <w:t>This architecture is responsible of computing the Constructed Candidates following the algorithm described in</w:t>
      </w:r>
      <w:r w:rsidR="0029593E">
        <w:rPr>
          <w:rFonts w:ascii="Times New Roman" w:hAnsi="Times New Roman" w:cs="Times New Roman"/>
          <w:lang w:val="en-GB"/>
        </w:rPr>
        <w:t xml:space="preserve"> section</w:t>
      </w:r>
      <w:r>
        <w:rPr>
          <w:rFonts w:ascii="Times New Roman" w:hAnsi="Times New Roman" w:cs="Times New Roman"/>
          <w:lang w:val="en-GB"/>
        </w:rPr>
        <w:t xml:space="preserve"> II-B of </w:t>
      </w:r>
      <w:r w:rsidR="00635BBF">
        <w:rPr>
          <w:rFonts w:ascii="Times New Roman" w:hAnsi="Times New Roman" w:cs="Times New Roman"/>
          <w:lang w:val="en-GB"/>
        </w:rPr>
        <w:t>(</w:t>
      </w:r>
      <w:r>
        <w:rPr>
          <w:rFonts w:ascii="Times New Roman" w:hAnsi="Times New Roman" w:cs="Times New Roman"/>
          <w:lang w:val="en-GB"/>
        </w:rPr>
        <w:t>2</w:t>
      </w:r>
      <w:r w:rsidR="00635BBF">
        <w:rPr>
          <w:rFonts w:ascii="Times New Roman" w:hAnsi="Times New Roman" w:cs="Times New Roman"/>
          <w:lang w:val="en-GB"/>
        </w:rPr>
        <w:t>)</w:t>
      </w:r>
      <w:r>
        <w:rPr>
          <w:rFonts w:ascii="Times New Roman" w:hAnsi="Times New Roman" w:cs="Times New Roman"/>
          <w:lang w:val="en-GB"/>
        </w:rPr>
        <w:t>, except for the refinement process that here is absent.</w:t>
      </w:r>
      <w:r w:rsidR="0063563B">
        <w:rPr>
          <w:rFonts w:ascii="Times New Roman" w:hAnsi="Times New Roman" w:cs="Times New Roman"/>
          <w:lang w:val="en-GB"/>
        </w:rPr>
        <w:t xml:space="preserve"> The parallelism is </w:t>
      </w:r>
      <w:r w:rsidR="009758AA">
        <w:rPr>
          <w:rFonts w:ascii="Times New Roman" w:hAnsi="Times New Roman" w:cs="Times New Roman"/>
          <w:lang w:val="en-GB"/>
        </w:rPr>
        <w:t>calculated</w:t>
      </w:r>
      <w:r w:rsidR="0063563B">
        <w:rPr>
          <w:rFonts w:ascii="Times New Roman" w:hAnsi="Times New Roman" w:cs="Times New Roman"/>
          <w:lang w:val="en-GB"/>
        </w:rPr>
        <w:t xml:space="preserve"> according to the range of values that each variable can assume.</w:t>
      </w:r>
    </w:p>
    <w:p w14:paraId="25F1015B" w14:textId="424911BC" w:rsidR="0063563B" w:rsidRDefault="0063563B" w:rsidP="00793A63">
      <w:pPr>
        <w:jc w:val="both"/>
        <w:rPr>
          <w:rFonts w:ascii="Times New Roman" w:hAnsi="Times New Roman" w:cs="Times New Roman"/>
          <w:lang w:val="en-GB"/>
        </w:rPr>
      </w:pPr>
      <w:r>
        <w:rPr>
          <w:rFonts w:ascii="Times New Roman" w:hAnsi="Times New Roman" w:cs="Times New Roman"/>
          <w:lang w:val="en-GB"/>
        </w:rPr>
        <w:t>There are two operators which are important to be described in detail.</w:t>
      </w:r>
    </w:p>
    <w:p w14:paraId="5CBE1954" w14:textId="101AB423" w:rsidR="00DA3D06" w:rsidRPr="000D15BA" w:rsidRDefault="0063563B" w:rsidP="00DA3D06">
      <w:pPr>
        <w:pStyle w:val="Titolo2"/>
        <w:numPr>
          <w:ilvl w:val="1"/>
          <w:numId w:val="1"/>
        </w:numPr>
        <w:rPr>
          <w:rFonts w:ascii="Times New Roman" w:hAnsi="Times New Roman" w:cs="Times New Roman"/>
          <w:lang w:val="en-GB"/>
        </w:rPr>
      </w:pPr>
      <w:bookmarkStart w:id="3" w:name="_Toc99375322"/>
      <w:r>
        <w:rPr>
          <w:rFonts w:ascii="Times New Roman" w:hAnsi="Times New Roman" w:cs="Times New Roman"/>
          <w:lang w:val="en-GB"/>
        </w:rPr>
        <w:t xml:space="preserve">The </w:t>
      </w:r>
      <w:proofErr w:type="spellStart"/>
      <w:r>
        <w:rPr>
          <w:rFonts w:ascii="Times New Roman" w:hAnsi="Times New Roman" w:cs="Times New Roman"/>
          <w:i/>
          <w:iCs/>
          <w:lang w:val="en-GB"/>
        </w:rPr>
        <w:t>h_over_w</w:t>
      </w:r>
      <w:proofErr w:type="spellEnd"/>
      <w:r>
        <w:rPr>
          <w:rFonts w:ascii="Times New Roman" w:hAnsi="Times New Roman" w:cs="Times New Roman"/>
          <w:i/>
          <w:iCs/>
          <w:lang w:val="en-GB"/>
        </w:rPr>
        <w:t xml:space="preserve"> </w:t>
      </w:r>
      <w:r>
        <w:rPr>
          <w:rFonts w:ascii="Times New Roman" w:hAnsi="Times New Roman" w:cs="Times New Roman"/>
          <w:lang w:val="en-GB"/>
        </w:rPr>
        <w:t>block</w:t>
      </w:r>
      <w:bookmarkEnd w:id="3"/>
    </w:p>
    <w:p w14:paraId="0C1EB52E" w14:textId="0484EC45" w:rsidR="00DA3D06" w:rsidRDefault="000D15BA" w:rsidP="00987F52">
      <w:pPr>
        <w:jc w:val="both"/>
        <w:rPr>
          <w:rFonts w:ascii="Times New Roman" w:eastAsiaTheme="minorEastAsia" w:hAnsi="Times New Roman" w:cs="Times New Roman"/>
          <w:lang w:val="en-GB"/>
        </w:rPr>
      </w:pPr>
      <w:r>
        <w:rPr>
          <w:rFonts w:ascii="Times New Roman" w:eastAsiaTheme="minorEastAsia" w:hAnsi="Times New Roman" w:cs="Times New Roman"/>
          <w:noProof/>
          <w:lang w:val="en-GB"/>
        </w:rPr>
        <w:drawing>
          <wp:anchor distT="0" distB="0" distL="114300" distR="114300" simplePos="0" relativeHeight="251664384" behindDoc="0" locked="0" layoutInCell="1" allowOverlap="1" wp14:anchorId="70229CB2" wp14:editId="751972DF">
            <wp:simplePos x="0" y="0"/>
            <wp:positionH relativeFrom="margin">
              <wp:posOffset>1901190</wp:posOffset>
            </wp:positionH>
            <wp:positionV relativeFrom="paragraph">
              <wp:posOffset>737870</wp:posOffset>
            </wp:positionV>
            <wp:extent cx="2254250" cy="188849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0" cy="1888490"/>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1" allowOverlap="1" wp14:anchorId="3B6471E2" wp14:editId="2BCB2967">
                <wp:simplePos x="0" y="0"/>
                <wp:positionH relativeFrom="column">
                  <wp:posOffset>1864360</wp:posOffset>
                </wp:positionH>
                <wp:positionV relativeFrom="paragraph">
                  <wp:posOffset>2625725</wp:posOffset>
                </wp:positionV>
                <wp:extent cx="2857500"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99B9CA3" w14:textId="026C017A" w:rsidR="000D15BA" w:rsidRPr="000D15BA" w:rsidRDefault="000D15BA" w:rsidP="000D15BA">
                            <w:pPr>
                              <w:pStyle w:val="Didascalia"/>
                              <w:rPr>
                                <w:rFonts w:ascii="Times New Roman" w:hAnsi="Times New Roman" w:cs="Times New Roman"/>
                                <w:noProof/>
                                <w:lang w:val="en-GB"/>
                              </w:rPr>
                            </w:pPr>
                            <w:r w:rsidRPr="000D15BA">
                              <w:rPr>
                                <w:lang w:val="en-GB"/>
                              </w:rPr>
                              <w:t xml:space="preserve">Figure </w:t>
                            </w:r>
                            <w:r>
                              <w:fldChar w:fldCharType="begin"/>
                            </w:r>
                            <w:r w:rsidRPr="000D15BA">
                              <w:rPr>
                                <w:lang w:val="en-GB"/>
                              </w:rPr>
                              <w:instrText xml:space="preserve"> SEQ Figure \* ARABIC </w:instrText>
                            </w:r>
                            <w:r>
                              <w:fldChar w:fldCharType="separate"/>
                            </w:r>
                            <w:r w:rsidR="00945044">
                              <w:rPr>
                                <w:noProof/>
                                <w:lang w:val="en-GB"/>
                              </w:rPr>
                              <w:t>3</w:t>
                            </w:r>
                            <w:r>
                              <w:fldChar w:fldCharType="end"/>
                            </w:r>
                            <w:r w:rsidRPr="000D15BA">
                              <w:rPr>
                                <w:lang w:val="en-GB"/>
                              </w:rPr>
                              <w:t>. Simplified divider proposed Datapath (</w:t>
                            </w:r>
                            <w:proofErr w:type="spellStart"/>
                            <w:r>
                              <w:rPr>
                                <w:lang w:val="en-GB"/>
                              </w:rPr>
                              <w:t>h_over_w</w:t>
                            </w:r>
                            <w:proofErr w:type="spellEnd"/>
                            <w:r>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6471E2" id="Casella di testo 6" o:spid="_x0000_s1028" type="#_x0000_t202" style="position:absolute;left:0;text-align:left;margin-left:146.8pt;margin-top:206.75pt;width:22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TaPGQ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8WnxZRcknw3Hx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" stroked="f">
                <v:textbox style="mso-fit-shape-to-text:t" inset="0,0,0,0">
                  <w:txbxContent>
                    <w:p w14:paraId="599B9CA3" w14:textId="026C017A" w:rsidR="000D15BA" w:rsidRPr="000D15BA" w:rsidRDefault="000D15BA" w:rsidP="000D15BA">
                      <w:pPr>
                        <w:pStyle w:val="Didascalia"/>
                        <w:rPr>
                          <w:rFonts w:ascii="Times New Roman" w:hAnsi="Times New Roman" w:cs="Times New Roman"/>
                          <w:noProof/>
                          <w:lang w:val="en-GB"/>
                        </w:rPr>
                      </w:pPr>
                      <w:r w:rsidRPr="000D15BA">
                        <w:rPr>
                          <w:lang w:val="en-GB"/>
                        </w:rPr>
                        <w:t xml:space="preserve">Figure </w:t>
                      </w:r>
                      <w:r>
                        <w:fldChar w:fldCharType="begin"/>
                      </w:r>
                      <w:r w:rsidRPr="000D15BA">
                        <w:rPr>
                          <w:lang w:val="en-GB"/>
                        </w:rPr>
                        <w:instrText xml:space="preserve"> SEQ Figure \* ARABIC </w:instrText>
                      </w:r>
                      <w:r>
                        <w:fldChar w:fldCharType="separate"/>
                      </w:r>
                      <w:r w:rsidR="00945044">
                        <w:rPr>
                          <w:noProof/>
                          <w:lang w:val="en-GB"/>
                        </w:rPr>
                        <w:t>3</w:t>
                      </w:r>
                      <w:r>
                        <w:fldChar w:fldCharType="end"/>
                      </w:r>
                      <w:r w:rsidRPr="000D15BA">
                        <w:rPr>
                          <w:lang w:val="en-GB"/>
                        </w:rPr>
                        <w:t>. Simplified divider proposed Datapath (</w:t>
                      </w:r>
                      <w:proofErr w:type="spellStart"/>
                      <w:r>
                        <w:rPr>
                          <w:lang w:val="en-GB"/>
                        </w:rPr>
                        <w:t>h_over_w</w:t>
                      </w:r>
                      <w:proofErr w:type="spellEnd"/>
                      <w:r>
                        <w:rPr>
                          <w:lang w:val="en-GB"/>
                        </w:rPr>
                        <w:t>)</w:t>
                      </w:r>
                    </w:p>
                  </w:txbxContent>
                </v:textbox>
                <w10:wrap type="topAndBottom"/>
              </v:shape>
            </w:pict>
          </mc:Fallback>
        </mc:AlternateContent>
      </w:r>
      <w:r w:rsidR="00DA3D06">
        <w:rPr>
          <w:lang w:val="en-GB"/>
        </w:rPr>
        <w:tab/>
      </w:r>
      <w:r w:rsidR="00DA3D06">
        <w:rPr>
          <w:rFonts w:ascii="Times New Roman" w:hAnsi="Times New Roman" w:cs="Times New Roman"/>
          <w:lang w:val="en-GB"/>
        </w:rPr>
        <w:t xml:space="preserve">The output of the first subtractor, </w:t>
      </w:r>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mv</m:t>
            </m:r>
          </m:e>
          <m:sub>
            <m:r>
              <w:rPr>
                <w:rFonts w:ascii="Cambria Math" w:hAnsi="Cambria Math" w:cs="Times New Roman"/>
                <w:lang w:val="en-GB"/>
              </w:rPr>
              <m:t>1,</m:t>
            </m:r>
            <m:d>
              <m:dPr>
                <m:ctrlPr>
                  <w:rPr>
                    <w:rFonts w:ascii="Cambria Math" w:hAnsi="Cambria Math" w:cs="Times New Roman"/>
                    <w:i/>
                    <w:lang w:val="en-GB"/>
                  </w:rPr>
                </m:ctrlPr>
              </m:dPr>
              <m:e>
                <m:r>
                  <w:rPr>
                    <w:rFonts w:ascii="Cambria Math" w:hAnsi="Cambria Math" w:cs="Times New Roman"/>
                    <w:lang w:val="en-GB"/>
                  </w:rPr>
                  <m:t>v,h</m:t>
                </m:r>
              </m:e>
            </m:d>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mv</m:t>
            </m:r>
          </m:e>
          <m:sub>
            <m:r>
              <w:rPr>
                <w:rFonts w:ascii="Cambria Math" w:hAnsi="Cambria Math" w:cs="Times New Roman"/>
                <w:lang w:val="en-GB"/>
              </w:rPr>
              <m:t>0,(v,h)</m:t>
            </m:r>
          </m:sub>
        </m:sSub>
      </m:oMath>
      <w:r w:rsidR="0096387D">
        <w:rPr>
          <w:rFonts w:ascii="Times New Roman" w:eastAsiaTheme="minorEastAsia" w:hAnsi="Times New Roman" w:cs="Times New Roman"/>
          <w:lang w:val="en-GB"/>
        </w:rPr>
        <w:t xml:space="preserve">) must be multiplied by </w:t>
      </w:r>
      <m:oMath>
        <m:f>
          <m:fPr>
            <m:ctrlPr>
              <w:rPr>
                <w:rFonts w:ascii="Cambria Math" w:eastAsiaTheme="minorEastAsia" w:hAnsi="Cambria Math" w:cs="Times New Roman"/>
                <w:i/>
                <w:lang w:val="en-GB"/>
              </w:rPr>
            </m:ctrlPr>
          </m:fPr>
          <m:num>
            <m:r>
              <w:rPr>
                <w:rFonts w:ascii="Cambria Math" w:eastAsiaTheme="minorEastAsia" w:hAnsi="Cambria Math" w:cs="Times New Roman"/>
                <w:lang w:val="en-GB"/>
              </w:rPr>
              <m:t>CU_h</m:t>
            </m:r>
          </m:num>
          <m:den>
            <m:r>
              <w:rPr>
                <w:rFonts w:ascii="Cambria Math" w:eastAsiaTheme="minorEastAsia" w:hAnsi="Cambria Math" w:cs="Times New Roman"/>
                <w:lang w:val="en-GB"/>
              </w:rPr>
              <m:t>CU_w</m:t>
            </m:r>
          </m:den>
        </m:f>
      </m:oMath>
      <w:r w:rsidR="0096387D">
        <w:rPr>
          <w:rFonts w:ascii="Times New Roman" w:eastAsiaTheme="minorEastAsia" w:hAnsi="Times New Roman" w:cs="Times New Roman"/>
          <w:lang w:val="en-GB"/>
        </w:rPr>
        <w:t xml:space="preserve"> but, instead of using a divider to </w:t>
      </w:r>
      <w:proofErr w:type="spellStart"/>
      <w:r w:rsidR="0096387D">
        <w:rPr>
          <w:rFonts w:ascii="Times New Roman" w:eastAsiaTheme="minorEastAsia" w:hAnsi="Times New Roman" w:cs="Times New Roman"/>
          <w:lang w:val="en-GB"/>
        </w:rPr>
        <w:t>preform</w:t>
      </w:r>
      <w:proofErr w:type="spellEnd"/>
      <w:r w:rsidR="0096387D">
        <w:rPr>
          <w:rFonts w:ascii="Times New Roman" w:eastAsiaTheme="minorEastAsia" w:hAnsi="Times New Roman" w:cs="Times New Roman"/>
          <w:lang w:val="en-GB"/>
        </w:rPr>
        <w:t xml:space="preserve"> th</w:t>
      </w:r>
      <w:r w:rsidR="002C4C4E">
        <w:rPr>
          <w:rFonts w:ascii="Times New Roman" w:eastAsiaTheme="minorEastAsia" w:hAnsi="Times New Roman" w:cs="Times New Roman"/>
          <w:lang w:val="en-GB"/>
        </w:rPr>
        <w:t>is latter</w:t>
      </w:r>
      <w:r w:rsidR="0096387D">
        <w:rPr>
          <w:rFonts w:ascii="Times New Roman" w:eastAsiaTheme="minorEastAsia" w:hAnsi="Times New Roman" w:cs="Times New Roman"/>
          <w:lang w:val="en-GB"/>
        </w:rPr>
        <w:t xml:space="preserve"> division, </w:t>
      </w:r>
      <w:r w:rsidR="00474BE7">
        <w:rPr>
          <w:rFonts w:ascii="Times New Roman" w:eastAsiaTheme="minorEastAsia" w:hAnsi="Times New Roman" w:cs="Times New Roman"/>
          <w:lang w:val="en-GB"/>
        </w:rPr>
        <w:t>we</w:t>
      </w:r>
      <w:r w:rsidR="0096387D">
        <w:rPr>
          <w:rFonts w:ascii="Times New Roman" w:eastAsiaTheme="minorEastAsia" w:hAnsi="Times New Roman" w:cs="Times New Roman"/>
          <w:lang w:val="en-GB"/>
        </w:rPr>
        <w:t xml:space="preserve"> exploit the fact that the only values that these two variables can assume are (16,32,64). </w:t>
      </w:r>
      <w:proofErr w:type="gramStart"/>
      <w:r w:rsidR="0096387D">
        <w:rPr>
          <w:rFonts w:ascii="Times New Roman" w:eastAsiaTheme="minorEastAsia" w:hAnsi="Times New Roman" w:cs="Times New Roman"/>
          <w:lang w:val="en-GB"/>
        </w:rPr>
        <w:t>With this in mind, I</w:t>
      </w:r>
      <w:proofErr w:type="gramEnd"/>
      <w:r w:rsidR="0096387D">
        <w:rPr>
          <w:rFonts w:ascii="Times New Roman" w:eastAsiaTheme="minorEastAsia" w:hAnsi="Times New Roman" w:cs="Times New Roman"/>
          <w:lang w:val="en-GB"/>
        </w:rPr>
        <w:t xml:space="preserve"> propose the following scheme</w:t>
      </w:r>
    </w:p>
    <w:p w14:paraId="7D0BD670" w14:textId="190EEEAB" w:rsidR="003158C0" w:rsidRDefault="00381CDC" w:rsidP="00987F52">
      <w:pPr>
        <w:jc w:val="both"/>
        <w:rPr>
          <w:rFonts w:ascii="Times New Roman" w:hAnsi="Times New Roman" w:cs="Times New Roman"/>
          <w:lang w:val="en-GB"/>
        </w:rPr>
      </w:pPr>
      <w:r>
        <w:rPr>
          <w:rFonts w:ascii="Times New Roman" w:hAnsi="Times New Roman" w:cs="Times New Roman"/>
          <w:lang w:val="en-GB"/>
        </w:rPr>
        <w:lastRenderedPageBreak/>
        <w:t>Since the possible values for the operand</w:t>
      </w:r>
      <w:r w:rsidR="002C4C4E">
        <w:rPr>
          <w:rFonts w:ascii="Times New Roman" w:hAnsi="Times New Roman" w:cs="Times New Roman"/>
          <w:lang w:val="en-GB"/>
        </w:rPr>
        <w:t>s</w:t>
      </w:r>
      <w:r>
        <w:rPr>
          <w:rFonts w:ascii="Times New Roman" w:hAnsi="Times New Roman" w:cs="Times New Roman"/>
          <w:lang w:val="en-GB"/>
        </w:rPr>
        <w:t xml:space="preserve"> are only three, </w:t>
      </w:r>
      <w:r w:rsidR="00F17BC5">
        <w:rPr>
          <w:rFonts w:ascii="Times New Roman" w:hAnsi="Times New Roman" w:cs="Times New Roman"/>
          <w:lang w:val="en-GB"/>
        </w:rPr>
        <w:t>just</w:t>
      </w:r>
      <w:r>
        <w:rPr>
          <w:rFonts w:ascii="Times New Roman" w:hAnsi="Times New Roman" w:cs="Times New Roman"/>
          <w:lang w:val="en-GB"/>
        </w:rPr>
        <w:t xml:space="preserve"> the two MSBs are sufficient to compute the result, which is expressed in a form useful for the following block</w:t>
      </w:r>
      <w:r w:rsidR="003158C0">
        <w:rPr>
          <w:rFonts w:ascii="Times New Roman" w:hAnsi="Times New Roman" w:cs="Times New Roman"/>
          <w:lang w:val="en-GB"/>
        </w:rPr>
        <w:t xml:space="preserve"> (</w:t>
      </w:r>
      <w:r w:rsidR="003158C0">
        <w:rPr>
          <w:rFonts w:ascii="Times New Roman" w:hAnsi="Times New Roman" w:cs="Times New Roman"/>
          <w:i/>
          <w:iCs/>
          <w:lang w:val="en-GB"/>
        </w:rPr>
        <w:t>1LS_B2,0RS_B2</w:t>
      </w:r>
      <w:r w:rsidR="003158C0">
        <w:rPr>
          <w:rFonts w:ascii="Times New Roman" w:hAnsi="Times New Roman" w:cs="Times New Roman"/>
          <w:lang w:val="en-GB"/>
        </w:rPr>
        <w:t>)</w:t>
      </w:r>
      <w:r>
        <w:rPr>
          <w:rFonts w:ascii="Times New Roman" w:hAnsi="Times New Roman" w:cs="Times New Roman"/>
          <w:lang w:val="en-GB"/>
        </w:rPr>
        <w:t xml:space="preserve">, which computes the product between </w:t>
      </w:r>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mv</m:t>
            </m:r>
          </m:e>
          <m:sub>
            <m:r>
              <w:rPr>
                <w:rFonts w:ascii="Cambria Math" w:hAnsi="Cambria Math" w:cs="Times New Roman"/>
                <w:lang w:val="en-GB"/>
              </w:rPr>
              <m:t>1,</m:t>
            </m:r>
            <m:d>
              <m:dPr>
                <m:ctrlPr>
                  <w:rPr>
                    <w:rFonts w:ascii="Cambria Math" w:hAnsi="Cambria Math" w:cs="Times New Roman"/>
                    <w:i/>
                    <w:lang w:val="en-GB"/>
                  </w:rPr>
                </m:ctrlPr>
              </m:dPr>
              <m:e>
                <m:r>
                  <w:rPr>
                    <w:rFonts w:ascii="Cambria Math" w:hAnsi="Cambria Math" w:cs="Times New Roman"/>
                    <w:lang w:val="en-GB"/>
                  </w:rPr>
                  <m:t>v,h</m:t>
                </m:r>
              </m:e>
            </m:d>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mv</m:t>
            </m:r>
          </m:e>
          <m:sub>
            <m:r>
              <w:rPr>
                <w:rFonts w:ascii="Cambria Math" w:hAnsi="Cambria Math" w:cs="Times New Roman"/>
                <w:lang w:val="en-GB"/>
              </w:rPr>
              <m:t>0,(v,h)</m:t>
            </m:r>
          </m:sub>
        </m:sSub>
      </m:oMath>
      <w:r>
        <w:rPr>
          <w:rFonts w:ascii="Times New Roman" w:eastAsiaTheme="minorEastAsia" w:hAnsi="Times New Roman" w:cs="Times New Roman"/>
          <w:lang w:val="en-GB"/>
        </w:rPr>
        <w:t xml:space="preserve">) and </w:t>
      </w:r>
      <m:oMath>
        <m:f>
          <m:fPr>
            <m:ctrlPr>
              <w:rPr>
                <w:rFonts w:ascii="Cambria Math" w:eastAsiaTheme="minorEastAsia" w:hAnsi="Cambria Math" w:cs="Times New Roman"/>
                <w:i/>
                <w:lang w:val="en-GB"/>
              </w:rPr>
            </m:ctrlPr>
          </m:fPr>
          <m:num>
            <m:r>
              <w:rPr>
                <w:rFonts w:ascii="Cambria Math" w:eastAsiaTheme="minorEastAsia" w:hAnsi="Cambria Math" w:cs="Times New Roman"/>
                <w:lang w:val="en-GB"/>
              </w:rPr>
              <m:t>CU_h</m:t>
            </m:r>
          </m:num>
          <m:den>
            <m:r>
              <w:rPr>
                <w:rFonts w:ascii="Cambria Math" w:eastAsiaTheme="minorEastAsia" w:hAnsi="Cambria Math" w:cs="Times New Roman"/>
                <w:lang w:val="en-GB"/>
              </w:rPr>
              <m:t>CU_w</m:t>
            </m:r>
          </m:den>
        </m:f>
      </m:oMath>
      <w:r w:rsidR="00F17BC5">
        <w:rPr>
          <w:rFonts w:ascii="Times New Roman" w:hAnsi="Times New Roman" w:cs="Times New Roman"/>
          <w:lang w:val="en-GB"/>
        </w:rPr>
        <w:t>.</w:t>
      </w:r>
    </w:p>
    <w:p w14:paraId="25FA9D25" w14:textId="088BC642" w:rsidR="00C1720F" w:rsidRDefault="001F5ACE" w:rsidP="00987F52">
      <w:pPr>
        <w:jc w:val="both"/>
        <w:rPr>
          <w:rFonts w:ascii="Times New Roman" w:eastAsiaTheme="minorEastAsia" w:hAnsi="Times New Roman" w:cs="Times New Roman"/>
          <w:lang w:val="en-GB"/>
        </w:rPr>
      </w:pPr>
      <w:r w:rsidRPr="003D5BA7">
        <w:rPr>
          <w:rFonts w:ascii="Times New Roman" w:eastAsiaTheme="minorEastAsia" w:hAnsi="Times New Roman" w:cs="Times New Roman"/>
          <w:noProof/>
          <w:lang w:val="en-GB"/>
        </w:rPr>
        <mc:AlternateContent>
          <mc:Choice Requires="wps">
            <w:drawing>
              <wp:anchor distT="45720" distB="45720" distL="114300" distR="114300" simplePos="0" relativeHeight="251668480" behindDoc="0" locked="0" layoutInCell="1" allowOverlap="1" wp14:anchorId="28E546EE" wp14:editId="4F31D142">
                <wp:simplePos x="0" y="0"/>
                <wp:positionH relativeFrom="margin">
                  <wp:posOffset>1278890</wp:posOffset>
                </wp:positionH>
                <wp:positionV relativeFrom="paragraph">
                  <wp:posOffset>3135630</wp:posOffset>
                </wp:positionV>
                <wp:extent cx="4039235" cy="436245"/>
                <wp:effectExtent l="0" t="0" r="0" b="1905"/>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9235" cy="436245"/>
                        </a:xfrm>
                        <a:prstGeom prst="rect">
                          <a:avLst/>
                        </a:prstGeom>
                        <a:noFill/>
                        <a:ln w="9525">
                          <a:noFill/>
                          <a:miter lim="800000"/>
                          <a:headEnd/>
                          <a:tailEnd/>
                        </a:ln>
                      </wps:spPr>
                      <wps:txbx>
                        <w:txbxContent>
                          <w:p w14:paraId="70F75773" w14:textId="2D8BD947" w:rsidR="00371EB6" w:rsidRPr="003D75B4" w:rsidRDefault="00371EB6" w:rsidP="00371EB6">
                            <w:pPr>
                              <w:rPr>
                                <w:rFonts w:ascii="Times New Roman" w:hAnsi="Times New Roman" w:cs="Times New Roman"/>
                                <w:i/>
                                <w:iCs/>
                                <w:color w:val="808080" w:themeColor="background1" w:themeShade="80"/>
                                <w:lang w:val="en-GB"/>
                              </w:rPr>
                            </w:pPr>
                            <w:r w:rsidRPr="003D75B4">
                              <w:rPr>
                                <w:rFonts w:ascii="Times New Roman" w:hAnsi="Times New Roman" w:cs="Times New Roman"/>
                                <w:i/>
                                <w:iCs/>
                                <w:color w:val="808080" w:themeColor="background1" w:themeShade="80"/>
                                <w:lang w:val="en-GB"/>
                              </w:rPr>
                              <w:t>Truth table for the simplified divider</w:t>
                            </w:r>
                            <w:r w:rsidR="001F5ACE">
                              <w:rPr>
                                <w:rFonts w:ascii="Times New Roman" w:hAnsi="Times New Roman" w:cs="Times New Roman"/>
                                <w:i/>
                                <w:iCs/>
                                <w:color w:val="808080" w:themeColor="background1" w:themeShade="80"/>
                                <w:lang w:val="en-GB"/>
                              </w:rPr>
                              <w:t>. The result is expressed in a form that is convenient for the following block to compute its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546EE" id="_x0000_s1029" type="#_x0000_t202" style="position:absolute;left:0;text-align:left;margin-left:100.7pt;margin-top:246.9pt;width:318.05pt;height:34.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" filled="f" stroked="f">
                <v:textbox>
                  <w:txbxContent>
                    <w:p w14:paraId="70F75773" w14:textId="2D8BD947" w:rsidR="00371EB6" w:rsidRPr="003D75B4" w:rsidRDefault="00371EB6" w:rsidP="00371EB6">
                      <w:pPr>
                        <w:rPr>
                          <w:rFonts w:ascii="Times New Roman" w:hAnsi="Times New Roman" w:cs="Times New Roman"/>
                          <w:i/>
                          <w:iCs/>
                          <w:color w:val="808080" w:themeColor="background1" w:themeShade="80"/>
                          <w:lang w:val="en-GB"/>
                        </w:rPr>
                      </w:pPr>
                      <w:r w:rsidRPr="003D75B4">
                        <w:rPr>
                          <w:rFonts w:ascii="Times New Roman" w:hAnsi="Times New Roman" w:cs="Times New Roman"/>
                          <w:i/>
                          <w:iCs/>
                          <w:color w:val="808080" w:themeColor="background1" w:themeShade="80"/>
                          <w:lang w:val="en-GB"/>
                        </w:rPr>
                        <w:t>Truth table for the simplified divider</w:t>
                      </w:r>
                      <w:r w:rsidR="001F5ACE">
                        <w:rPr>
                          <w:rFonts w:ascii="Times New Roman" w:hAnsi="Times New Roman" w:cs="Times New Roman"/>
                          <w:i/>
                          <w:iCs/>
                          <w:color w:val="808080" w:themeColor="background1" w:themeShade="80"/>
                          <w:lang w:val="en-GB"/>
                        </w:rPr>
                        <w:t>. The result is expressed in a form that is convenient for the following block to compute its result</w:t>
                      </w:r>
                    </w:p>
                  </w:txbxContent>
                </v:textbox>
                <w10:wrap type="topAndBottom" anchorx="margin"/>
              </v:shape>
            </w:pict>
          </mc:Fallback>
        </mc:AlternateContent>
      </w:r>
      <w:r w:rsidR="003158C0">
        <w:rPr>
          <w:rFonts w:ascii="Times New Roman" w:hAnsi="Times New Roman" w:cs="Times New Roman"/>
          <w:lang w:val="en-GB"/>
        </w:rPr>
        <w:t>In fact, t</w:t>
      </w:r>
      <w:r w:rsidR="00F17BC5">
        <w:rPr>
          <w:rFonts w:ascii="Times New Roman" w:hAnsi="Times New Roman" w:cs="Times New Roman"/>
          <w:lang w:val="en-GB"/>
        </w:rPr>
        <w:t xml:space="preserve">he operation </w:t>
      </w:r>
      <m:oMath>
        <m:f>
          <m:fPr>
            <m:ctrlPr>
              <w:rPr>
                <w:rFonts w:ascii="Cambria Math" w:eastAsiaTheme="minorEastAsia" w:hAnsi="Cambria Math" w:cs="Times New Roman"/>
                <w:i/>
                <w:lang w:val="en-GB"/>
              </w:rPr>
            </m:ctrlPr>
          </m:fPr>
          <m:num>
            <m:r>
              <w:rPr>
                <w:rFonts w:ascii="Cambria Math" w:eastAsiaTheme="minorEastAsia" w:hAnsi="Cambria Math" w:cs="Times New Roman"/>
                <w:lang w:val="en-GB"/>
              </w:rPr>
              <m:t>CU_h</m:t>
            </m:r>
          </m:num>
          <m:den>
            <m:r>
              <w:rPr>
                <w:rFonts w:ascii="Cambria Math" w:eastAsiaTheme="minorEastAsia" w:hAnsi="Cambria Math" w:cs="Times New Roman"/>
                <w:lang w:val="en-GB"/>
              </w:rPr>
              <m:t>CU_w</m:t>
            </m:r>
          </m:den>
        </m:f>
      </m:oMath>
      <w:r w:rsidR="00F17BC5">
        <w:rPr>
          <w:rFonts w:ascii="Times New Roman" w:eastAsiaTheme="minorEastAsia" w:hAnsi="Times New Roman" w:cs="Times New Roman"/>
          <w:lang w:val="en-GB"/>
        </w:rPr>
        <w:t xml:space="preserve"> has just</w:t>
      </w:r>
      <w:r w:rsidR="003158C0">
        <w:rPr>
          <w:rFonts w:ascii="Times New Roman" w:eastAsiaTheme="minorEastAsia" w:hAnsi="Times New Roman" w:cs="Times New Roman"/>
          <w:lang w:val="en-GB"/>
        </w:rPr>
        <w:t xml:space="preserve"> six</w:t>
      </w:r>
      <w:r w:rsidR="00F17BC5">
        <w:rPr>
          <w:rFonts w:ascii="Times New Roman" w:eastAsiaTheme="minorEastAsia" w:hAnsi="Times New Roman" w:cs="Times New Roman"/>
          <w:lang w:val="en-GB"/>
        </w:rPr>
        <w:t xml:space="preserve"> possible results, which are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2</m:t>
            </m:r>
          </m:e>
          <m:sup>
            <m:r>
              <w:rPr>
                <w:rFonts w:ascii="Cambria Math" w:eastAsiaTheme="minorEastAsia" w:hAnsi="Cambria Math" w:cs="Times New Roman"/>
                <w:lang w:val="en-GB"/>
              </w:rPr>
              <m:t>±i</m:t>
            </m:r>
          </m:sup>
        </m:sSup>
      </m:oMath>
      <w:r w:rsidR="00F17BC5">
        <w:rPr>
          <w:rFonts w:ascii="Times New Roman" w:eastAsiaTheme="minorEastAsia" w:hAnsi="Times New Roman" w:cs="Times New Roman"/>
          <w:lang w:val="en-GB"/>
        </w:rPr>
        <w:t xml:space="preserve"> with </w:t>
      </w:r>
      <m:oMath>
        <m:d>
          <m:dPr>
            <m:ctrlPr>
              <w:rPr>
                <w:rFonts w:ascii="Cambria Math" w:eastAsiaTheme="minorEastAsia" w:hAnsi="Cambria Math" w:cs="Times New Roman"/>
                <w:i/>
                <w:lang w:val="en-GB"/>
              </w:rPr>
            </m:ctrlPr>
          </m:dPr>
          <m:e>
            <m:r>
              <w:rPr>
                <w:rFonts w:ascii="Cambria Math" w:eastAsiaTheme="minorEastAsia" w:hAnsi="Cambria Math" w:cs="Times New Roman"/>
                <w:lang w:val="en-GB"/>
              </w:rPr>
              <m:t>i=0,1,2</m:t>
            </m:r>
          </m:e>
        </m:d>
        <m:r>
          <w:rPr>
            <w:rFonts w:ascii="Cambria Math" w:eastAsiaTheme="minorEastAsia" w:hAnsi="Cambria Math" w:cs="Times New Roman"/>
            <w:lang w:val="en-GB"/>
          </w:rPr>
          <m:t>.</m:t>
        </m:r>
      </m:oMath>
      <w:r w:rsidR="00F17BC5">
        <w:rPr>
          <w:rFonts w:ascii="Times New Roman" w:eastAsiaTheme="minorEastAsia" w:hAnsi="Times New Roman" w:cs="Times New Roman"/>
          <w:lang w:val="en-GB"/>
        </w:rPr>
        <w:t xml:space="preserve"> This means that the cited multiplication </w:t>
      </w:r>
      <w:r w:rsidR="00474BE7">
        <w:rPr>
          <w:rFonts w:ascii="Times New Roman" w:eastAsiaTheme="minorEastAsia" w:hAnsi="Times New Roman" w:cs="Times New Roman"/>
          <w:lang w:val="en-GB"/>
        </w:rPr>
        <w:t xml:space="preserve">consists of just a shift towards the left or the right dependently on the fact that </w:t>
      </w:r>
      <m:oMath>
        <m:r>
          <w:rPr>
            <w:rFonts w:ascii="Cambria Math" w:eastAsiaTheme="minorEastAsia" w:hAnsi="Cambria Math" w:cs="Times New Roman"/>
            <w:lang w:val="en-GB"/>
          </w:rPr>
          <m:t>CU_h&gt;CU_w</m:t>
        </m:r>
      </m:oMath>
      <w:r w:rsidR="00474BE7">
        <w:rPr>
          <w:rFonts w:ascii="Times New Roman" w:eastAsiaTheme="minorEastAsia" w:hAnsi="Times New Roman" w:cs="Times New Roman"/>
          <w:lang w:val="en-GB"/>
        </w:rPr>
        <w:t xml:space="preserve"> or vice versa, respectively. Th</w:t>
      </w:r>
      <w:r w:rsidR="00C1720F">
        <w:rPr>
          <w:rFonts w:ascii="Times New Roman" w:eastAsiaTheme="minorEastAsia" w:hAnsi="Times New Roman" w:cs="Times New Roman"/>
          <w:lang w:val="en-GB"/>
        </w:rPr>
        <w:t>at</w:t>
      </w:r>
      <w:r w:rsidR="00474BE7">
        <w:rPr>
          <w:rFonts w:ascii="Times New Roman" w:eastAsiaTheme="minorEastAsia" w:hAnsi="Times New Roman" w:cs="Times New Roman"/>
          <w:lang w:val="en-GB"/>
        </w:rPr>
        <w:t xml:space="preserve"> is why the resul</w:t>
      </w:r>
      <w:r w:rsidR="00C1720F">
        <w:rPr>
          <w:rFonts w:ascii="Times New Roman" w:eastAsiaTheme="minorEastAsia" w:hAnsi="Times New Roman" w:cs="Times New Roman"/>
          <w:lang w:val="en-GB"/>
        </w:rPr>
        <w:t>t is expressed by one bit for the direction of the shift (</w:t>
      </w:r>
      <w:r w:rsidR="003D5BA7">
        <w:rPr>
          <w:rFonts w:ascii="Times New Roman" w:eastAsiaTheme="minorEastAsia" w:hAnsi="Times New Roman" w:cs="Times New Roman"/>
          <w:lang w:val="en-GB"/>
        </w:rPr>
        <w:t>1: Left</w:t>
      </w:r>
      <w:r w:rsidR="00C1720F">
        <w:rPr>
          <w:rFonts w:ascii="Times New Roman" w:eastAsiaTheme="minorEastAsia" w:hAnsi="Times New Roman" w:cs="Times New Roman"/>
          <w:lang w:val="en-GB"/>
        </w:rPr>
        <w:t xml:space="preserve">, </w:t>
      </w:r>
      <w:r w:rsidR="003D5BA7">
        <w:rPr>
          <w:rFonts w:ascii="Times New Roman" w:eastAsiaTheme="minorEastAsia" w:hAnsi="Times New Roman" w:cs="Times New Roman"/>
          <w:lang w:val="en-GB"/>
        </w:rPr>
        <w:t>0: Right</w:t>
      </w:r>
      <w:r w:rsidR="00C1720F">
        <w:rPr>
          <w:rFonts w:ascii="Times New Roman" w:eastAsiaTheme="minorEastAsia" w:hAnsi="Times New Roman" w:cs="Times New Roman"/>
          <w:lang w:val="en-GB"/>
        </w:rPr>
        <w:t>) and other two bits (</w:t>
      </w:r>
      <w:proofErr w:type="spellStart"/>
      <w:r w:rsidR="00C1720F" w:rsidRPr="003D5BA7">
        <w:rPr>
          <w:rFonts w:ascii="Times New Roman" w:eastAsiaTheme="minorEastAsia" w:hAnsi="Times New Roman" w:cs="Times New Roman"/>
          <w:i/>
          <w:iCs/>
          <w:lang w:val="en-GB"/>
        </w:rPr>
        <w:t>shift_amt</w:t>
      </w:r>
      <w:proofErr w:type="spellEnd"/>
      <w:r w:rsidR="00C1720F">
        <w:rPr>
          <w:rFonts w:ascii="Times New Roman" w:eastAsiaTheme="minorEastAsia" w:hAnsi="Times New Roman" w:cs="Times New Roman"/>
          <w:lang w:val="en-GB"/>
        </w:rPr>
        <w:t xml:space="preserve">) </w:t>
      </w:r>
      <w:proofErr w:type="gramStart"/>
      <w:r w:rsidR="00C1720F">
        <w:rPr>
          <w:rFonts w:ascii="Times New Roman" w:eastAsiaTheme="minorEastAsia" w:hAnsi="Times New Roman" w:cs="Times New Roman"/>
          <w:lang w:val="en-GB"/>
        </w:rPr>
        <w:t>for the amount of</w:t>
      </w:r>
      <w:proofErr w:type="gramEnd"/>
      <w:r w:rsidR="00C1720F">
        <w:rPr>
          <w:rFonts w:ascii="Times New Roman" w:eastAsiaTheme="minorEastAsia" w:hAnsi="Times New Roman" w:cs="Times New Roman"/>
          <w:lang w:val="en-GB"/>
        </w:rPr>
        <w:t xml:space="preserve"> the shift operation</w:t>
      </w:r>
      <w:r w:rsidR="003D5BA7">
        <w:rPr>
          <w:rFonts w:ascii="Times New Roman" w:eastAsiaTheme="minorEastAsia" w:hAnsi="Times New Roman" w:cs="Times New Roman"/>
          <w:lang w:val="en-GB"/>
        </w:rPr>
        <w:t>s</w:t>
      </w:r>
      <w:r w:rsidR="00C1720F">
        <w:rPr>
          <w:rFonts w:ascii="Times New Roman" w:eastAsiaTheme="minorEastAsia" w:hAnsi="Times New Roman" w:cs="Times New Roman"/>
          <w:lang w:val="en-GB"/>
        </w:rPr>
        <w:t xml:space="preserve"> to be done.</w:t>
      </w:r>
      <w:r w:rsidR="003D75B4">
        <w:rPr>
          <w:rFonts w:ascii="Times New Roman" w:eastAsiaTheme="minorEastAsia" w:hAnsi="Times New Roman" w:cs="Times New Roman"/>
          <w:lang w:val="en-GB"/>
        </w:rPr>
        <w:t xml:space="preserve"> The following table shows the truth table for this operator.</w:t>
      </w:r>
    </w:p>
    <w:tbl>
      <w:tblPr>
        <w:tblW w:w="7138" w:type="dxa"/>
        <w:jc w:val="center"/>
        <w:tblCellMar>
          <w:left w:w="70" w:type="dxa"/>
          <w:right w:w="70" w:type="dxa"/>
        </w:tblCellMar>
        <w:tblLook w:val="04A0" w:firstRow="1" w:lastRow="0" w:firstColumn="1" w:lastColumn="0" w:noHBand="0" w:noVBand="1"/>
      </w:tblPr>
      <w:tblGrid>
        <w:gridCol w:w="960"/>
        <w:gridCol w:w="960"/>
        <w:gridCol w:w="1041"/>
        <w:gridCol w:w="1057"/>
        <w:gridCol w:w="1800"/>
        <w:gridCol w:w="1320"/>
      </w:tblGrid>
      <w:tr w:rsidR="003D00C3" w:rsidRPr="001D33F1" w14:paraId="6A07993E" w14:textId="77777777" w:rsidTr="00371EB6">
        <w:trPr>
          <w:trHeight w:val="300"/>
          <w:jc w:val="center"/>
        </w:trPr>
        <w:tc>
          <w:tcPr>
            <w:tcW w:w="960" w:type="dxa"/>
            <w:tcBorders>
              <w:top w:val="single" w:sz="4" w:space="0" w:color="auto"/>
              <w:left w:val="single" w:sz="4" w:space="0" w:color="auto"/>
              <w:bottom w:val="single" w:sz="4" w:space="0" w:color="auto"/>
              <w:right w:val="nil"/>
            </w:tcBorders>
            <w:shd w:val="clear" w:color="000000" w:fill="548235"/>
            <w:noWrap/>
            <w:vAlign w:val="bottom"/>
            <w:hideMark/>
          </w:tcPr>
          <w:p w14:paraId="5331007A" w14:textId="77777777" w:rsidR="003D00C3" w:rsidRPr="001D33F1" w:rsidRDefault="003D00C3" w:rsidP="00371EB6">
            <w:pPr>
              <w:spacing w:after="0" w:line="240" w:lineRule="auto"/>
              <w:rPr>
                <w:rFonts w:ascii="Calibri" w:eastAsia="Times New Roman" w:hAnsi="Calibri" w:cs="Calibri"/>
                <w:color w:val="000000"/>
                <w:lang w:eastAsia="it-IT"/>
              </w:rPr>
            </w:pPr>
            <w:proofErr w:type="spellStart"/>
            <w:r w:rsidRPr="001D33F1">
              <w:rPr>
                <w:rFonts w:ascii="Calibri" w:eastAsia="Times New Roman" w:hAnsi="Calibri" w:cs="Calibri"/>
                <w:color w:val="000000"/>
                <w:lang w:eastAsia="it-IT"/>
              </w:rPr>
              <w:t>CU_h</w:t>
            </w:r>
            <w:proofErr w:type="spellEnd"/>
          </w:p>
        </w:tc>
        <w:tc>
          <w:tcPr>
            <w:tcW w:w="960" w:type="dxa"/>
            <w:tcBorders>
              <w:top w:val="single" w:sz="4" w:space="0" w:color="auto"/>
              <w:left w:val="nil"/>
              <w:bottom w:val="single" w:sz="4" w:space="0" w:color="auto"/>
              <w:right w:val="single" w:sz="4" w:space="0" w:color="auto"/>
            </w:tcBorders>
            <w:shd w:val="clear" w:color="000000" w:fill="548235"/>
            <w:noWrap/>
            <w:vAlign w:val="bottom"/>
            <w:hideMark/>
          </w:tcPr>
          <w:p w14:paraId="19EC2EC0" w14:textId="77777777" w:rsidR="003D00C3" w:rsidRPr="001D33F1" w:rsidRDefault="003D00C3" w:rsidP="00371EB6">
            <w:pPr>
              <w:spacing w:after="0" w:line="240" w:lineRule="auto"/>
              <w:rPr>
                <w:rFonts w:ascii="Calibri" w:eastAsia="Times New Roman" w:hAnsi="Calibri" w:cs="Calibri"/>
                <w:color w:val="000000"/>
                <w:lang w:eastAsia="it-IT"/>
              </w:rPr>
            </w:pPr>
            <w:proofErr w:type="spellStart"/>
            <w:r w:rsidRPr="001D33F1">
              <w:rPr>
                <w:rFonts w:ascii="Calibri" w:eastAsia="Times New Roman" w:hAnsi="Calibri" w:cs="Calibri"/>
                <w:color w:val="000000"/>
                <w:lang w:eastAsia="it-IT"/>
              </w:rPr>
              <w:t>CU_w</w:t>
            </w:r>
            <w:proofErr w:type="spellEnd"/>
          </w:p>
        </w:tc>
        <w:tc>
          <w:tcPr>
            <w:tcW w:w="1041" w:type="dxa"/>
            <w:tcBorders>
              <w:top w:val="single" w:sz="4" w:space="0" w:color="auto"/>
              <w:left w:val="nil"/>
              <w:bottom w:val="single" w:sz="4" w:space="0" w:color="auto"/>
              <w:right w:val="nil"/>
            </w:tcBorders>
            <w:shd w:val="clear" w:color="000000" w:fill="ED7D31"/>
            <w:noWrap/>
            <w:vAlign w:val="bottom"/>
            <w:hideMark/>
          </w:tcPr>
          <w:p w14:paraId="14CA3AD8" w14:textId="77777777" w:rsidR="003D00C3" w:rsidRPr="001D33F1" w:rsidRDefault="003D00C3" w:rsidP="00371EB6">
            <w:pPr>
              <w:spacing w:after="0" w:line="240" w:lineRule="auto"/>
              <w:rPr>
                <w:rFonts w:ascii="Calibri" w:eastAsia="Times New Roman" w:hAnsi="Calibri" w:cs="Calibri"/>
                <w:color w:val="000000"/>
                <w:lang w:eastAsia="it-IT"/>
              </w:rPr>
            </w:pPr>
            <w:proofErr w:type="spellStart"/>
            <w:r w:rsidRPr="001D33F1">
              <w:rPr>
                <w:rFonts w:ascii="Calibri" w:eastAsia="Times New Roman" w:hAnsi="Calibri" w:cs="Calibri"/>
                <w:color w:val="000000"/>
                <w:lang w:eastAsia="it-IT"/>
              </w:rPr>
              <w:t>CU_</w:t>
            </w:r>
            <w:proofErr w:type="gramStart"/>
            <w:r w:rsidRPr="001D33F1">
              <w:rPr>
                <w:rFonts w:ascii="Calibri" w:eastAsia="Times New Roman" w:hAnsi="Calibri" w:cs="Calibri"/>
                <w:color w:val="000000"/>
                <w:lang w:eastAsia="it-IT"/>
              </w:rPr>
              <w:t>h</w:t>
            </w:r>
            <w:proofErr w:type="spellEnd"/>
            <w:r w:rsidRPr="001D33F1">
              <w:rPr>
                <w:rFonts w:ascii="Calibri" w:eastAsia="Times New Roman" w:hAnsi="Calibri" w:cs="Calibri"/>
                <w:color w:val="000000"/>
                <w:lang w:eastAsia="it-IT"/>
              </w:rPr>
              <w:t>[</w:t>
            </w:r>
            <w:proofErr w:type="gramEnd"/>
            <w:r w:rsidRPr="001D33F1">
              <w:rPr>
                <w:rFonts w:ascii="Calibri" w:eastAsia="Times New Roman" w:hAnsi="Calibri" w:cs="Calibri"/>
                <w:color w:val="000000"/>
                <w:lang w:eastAsia="it-IT"/>
              </w:rPr>
              <w:t>4:6]</w:t>
            </w:r>
          </w:p>
        </w:tc>
        <w:tc>
          <w:tcPr>
            <w:tcW w:w="1057" w:type="dxa"/>
            <w:tcBorders>
              <w:top w:val="single" w:sz="4" w:space="0" w:color="auto"/>
              <w:left w:val="nil"/>
              <w:bottom w:val="single" w:sz="4" w:space="0" w:color="auto"/>
              <w:right w:val="single" w:sz="4" w:space="0" w:color="auto"/>
            </w:tcBorders>
            <w:shd w:val="clear" w:color="000000" w:fill="ED7D31"/>
            <w:noWrap/>
            <w:vAlign w:val="bottom"/>
            <w:hideMark/>
          </w:tcPr>
          <w:p w14:paraId="2D4021B3" w14:textId="77777777" w:rsidR="003D00C3" w:rsidRPr="001D33F1" w:rsidRDefault="003D00C3" w:rsidP="00371EB6">
            <w:pPr>
              <w:spacing w:after="0" w:line="240" w:lineRule="auto"/>
              <w:rPr>
                <w:rFonts w:ascii="Calibri" w:eastAsia="Times New Roman" w:hAnsi="Calibri" w:cs="Calibri"/>
                <w:color w:val="000000"/>
                <w:lang w:eastAsia="it-IT"/>
              </w:rPr>
            </w:pPr>
            <w:proofErr w:type="spellStart"/>
            <w:r w:rsidRPr="001D33F1">
              <w:rPr>
                <w:rFonts w:ascii="Calibri" w:eastAsia="Times New Roman" w:hAnsi="Calibri" w:cs="Calibri"/>
                <w:color w:val="000000"/>
                <w:lang w:eastAsia="it-IT"/>
              </w:rPr>
              <w:t>Cu_</w:t>
            </w:r>
            <w:proofErr w:type="gramStart"/>
            <w:r w:rsidRPr="001D33F1">
              <w:rPr>
                <w:rFonts w:ascii="Calibri" w:eastAsia="Times New Roman" w:hAnsi="Calibri" w:cs="Calibri"/>
                <w:color w:val="000000"/>
                <w:lang w:eastAsia="it-IT"/>
              </w:rPr>
              <w:t>w</w:t>
            </w:r>
            <w:proofErr w:type="spellEnd"/>
            <w:r w:rsidRPr="001D33F1">
              <w:rPr>
                <w:rFonts w:ascii="Calibri" w:eastAsia="Times New Roman" w:hAnsi="Calibri" w:cs="Calibri"/>
                <w:color w:val="000000"/>
                <w:lang w:eastAsia="it-IT"/>
              </w:rPr>
              <w:t>[</w:t>
            </w:r>
            <w:proofErr w:type="gramEnd"/>
            <w:r w:rsidRPr="001D33F1">
              <w:rPr>
                <w:rFonts w:ascii="Calibri" w:eastAsia="Times New Roman" w:hAnsi="Calibri" w:cs="Calibri"/>
                <w:color w:val="000000"/>
                <w:lang w:eastAsia="it-IT"/>
              </w:rPr>
              <w:t>4:6]</w:t>
            </w:r>
          </w:p>
        </w:tc>
        <w:tc>
          <w:tcPr>
            <w:tcW w:w="1800" w:type="dxa"/>
            <w:tcBorders>
              <w:top w:val="single" w:sz="4" w:space="0" w:color="auto"/>
              <w:left w:val="nil"/>
              <w:bottom w:val="single" w:sz="4" w:space="0" w:color="auto"/>
              <w:right w:val="nil"/>
            </w:tcBorders>
            <w:shd w:val="clear" w:color="000000" w:fill="9BC2E6"/>
            <w:noWrap/>
            <w:vAlign w:val="bottom"/>
            <w:hideMark/>
          </w:tcPr>
          <w:p w14:paraId="10599078" w14:textId="77777777" w:rsidR="003D00C3" w:rsidRPr="001D33F1" w:rsidRDefault="003D00C3" w:rsidP="00371EB6">
            <w:pPr>
              <w:spacing w:after="0" w:line="240" w:lineRule="auto"/>
              <w:rPr>
                <w:rFonts w:ascii="Calibri" w:eastAsia="Times New Roman" w:hAnsi="Calibri" w:cs="Calibri"/>
                <w:color w:val="000000"/>
                <w:lang w:eastAsia="it-IT"/>
              </w:rPr>
            </w:pPr>
            <w:proofErr w:type="spellStart"/>
            <w:r w:rsidRPr="001D33F1">
              <w:rPr>
                <w:rFonts w:ascii="Calibri" w:eastAsia="Times New Roman" w:hAnsi="Calibri" w:cs="Calibri"/>
                <w:color w:val="000000"/>
                <w:lang w:eastAsia="it-IT"/>
              </w:rPr>
              <w:t>shift_dir</w:t>
            </w:r>
            <w:proofErr w:type="spellEnd"/>
            <w:r w:rsidRPr="001D33F1">
              <w:rPr>
                <w:rFonts w:ascii="Calibri" w:eastAsia="Times New Roman" w:hAnsi="Calibri" w:cs="Calibri"/>
                <w:color w:val="000000"/>
                <w:lang w:eastAsia="it-IT"/>
              </w:rPr>
              <w:t xml:space="preserve"> (1LS;0RS)</w:t>
            </w:r>
          </w:p>
        </w:tc>
        <w:tc>
          <w:tcPr>
            <w:tcW w:w="1320" w:type="dxa"/>
            <w:tcBorders>
              <w:top w:val="single" w:sz="4" w:space="0" w:color="auto"/>
              <w:left w:val="nil"/>
              <w:bottom w:val="single" w:sz="4" w:space="0" w:color="auto"/>
              <w:right w:val="single" w:sz="4" w:space="0" w:color="auto"/>
            </w:tcBorders>
            <w:shd w:val="clear" w:color="000000" w:fill="9BC2E6"/>
            <w:noWrap/>
            <w:vAlign w:val="bottom"/>
            <w:hideMark/>
          </w:tcPr>
          <w:p w14:paraId="57080729" w14:textId="77777777" w:rsidR="003D00C3" w:rsidRPr="001D33F1" w:rsidRDefault="003D00C3" w:rsidP="00371EB6">
            <w:pPr>
              <w:spacing w:after="0" w:line="240" w:lineRule="auto"/>
              <w:rPr>
                <w:rFonts w:ascii="Calibri" w:eastAsia="Times New Roman" w:hAnsi="Calibri" w:cs="Calibri"/>
                <w:color w:val="000000"/>
                <w:lang w:eastAsia="it-IT"/>
              </w:rPr>
            </w:pPr>
            <w:proofErr w:type="spellStart"/>
            <w:r w:rsidRPr="001D33F1">
              <w:rPr>
                <w:rFonts w:ascii="Calibri" w:eastAsia="Times New Roman" w:hAnsi="Calibri" w:cs="Calibri"/>
                <w:color w:val="000000"/>
                <w:lang w:eastAsia="it-IT"/>
              </w:rPr>
              <w:t>shift_amt</w:t>
            </w:r>
            <w:proofErr w:type="spellEnd"/>
          </w:p>
        </w:tc>
      </w:tr>
      <w:tr w:rsidR="003D00C3" w:rsidRPr="001D33F1" w14:paraId="0BBC50EA" w14:textId="77777777" w:rsidTr="00371EB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EC833"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31CDA"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16</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6A63F"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001</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48A90"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001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4A1AF"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B9B95"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00</w:t>
            </w:r>
          </w:p>
        </w:tc>
      </w:tr>
      <w:tr w:rsidR="003D00C3" w:rsidRPr="001D33F1" w14:paraId="7BC531F8" w14:textId="77777777" w:rsidTr="00371EB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8D3CF"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28BE3"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32</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D3537" w14:textId="1999E8C0"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001</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F7033"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010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027FF"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B48D0"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01</w:t>
            </w:r>
          </w:p>
        </w:tc>
      </w:tr>
      <w:tr w:rsidR="003D00C3" w:rsidRPr="001D33F1" w14:paraId="37C22712" w14:textId="77777777" w:rsidTr="00371EB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AF233"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A7927"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64</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92DA" w14:textId="21887510"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001</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C8C31"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100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AE2DC"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DC817"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10</w:t>
            </w:r>
          </w:p>
        </w:tc>
      </w:tr>
      <w:tr w:rsidR="003D00C3" w:rsidRPr="001D33F1" w14:paraId="723E1ACE" w14:textId="77777777" w:rsidTr="00371EB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1BC2D"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CCDA1"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16</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99E0A"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010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0A58D"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001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BC361"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319B5"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01</w:t>
            </w:r>
          </w:p>
        </w:tc>
      </w:tr>
      <w:tr w:rsidR="003D00C3" w:rsidRPr="001D33F1" w14:paraId="16E9A540" w14:textId="77777777" w:rsidTr="00371EB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739CF"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1A678"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32</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C357D" w14:textId="66F57AF6"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010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CEBD4"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010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001AD"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D25A2"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00</w:t>
            </w:r>
          </w:p>
        </w:tc>
      </w:tr>
      <w:tr w:rsidR="003D00C3" w:rsidRPr="001D33F1" w14:paraId="09B1F407" w14:textId="77777777" w:rsidTr="00371EB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54339"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0934F"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64</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020FC" w14:textId="2CB9452E"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010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E0A83"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100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60873"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F093A"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01</w:t>
            </w:r>
          </w:p>
        </w:tc>
      </w:tr>
      <w:tr w:rsidR="003D00C3" w:rsidRPr="001D33F1" w14:paraId="0BF92159" w14:textId="77777777" w:rsidTr="00371EB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B70FC"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2F1E"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16</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E54E2" w14:textId="727FBBA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100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4AC6"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001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084B1"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F5053"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10</w:t>
            </w:r>
          </w:p>
        </w:tc>
      </w:tr>
      <w:tr w:rsidR="003D00C3" w:rsidRPr="001D33F1" w14:paraId="51801EBE" w14:textId="77777777" w:rsidTr="00371EB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118B7"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E05F6"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32</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79458" w14:textId="0B2F6A2A"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100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2D5FA"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010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7A1C6"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60D7C"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01</w:t>
            </w:r>
          </w:p>
        </w:tc>
      </w:tr>
      <w:tr w:rsidR="003D00C3" w:rsidRPr="001D33F1" w14:paraId="0B10814D" w14:textId="77777777" w:rsidTr="00371EB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850EA"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4FE72"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64</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2224B" w14:textId="21E32680"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100</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A9101" w14:textId="3494CCAA"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100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9B3A6" w14:textId="77777777" w:rsidR="003D00C3" w:rsidRPr="001D33F1" w:rsidRDefault="003D00C3" w:rsidP="00371EB6">
            <w:pPr>
              <w:spacing w:after="0" w:line="240" w:lineRule="auto"/>
              <w:jc w:val="right"/>
              <w:rPr>
                <w:rFonts w:ascii="Calibri" w:eastAsia="Times New Roman" w:hAnsi="Calibri" w:cs="Calibri"/>
                <w:color w:val="000000"/>
                <w:lang w:eastAsia="it-IT"/>
              </w:rPr>
            </w:pPr>
            <w:r w:rsidRPr="001D33F1">
              <w:rPr>
                <w:rFonts w:ascii="Calibri" w:eastAsia="Times New Roman" w:hAnsi="Calibri" w:cs="Calibri"/>
                <w:color w:val="000000"/>
                <w:lang w:eastAsia="it-IT"/>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DAA71" w14:textId="77777777" w:rsidR="003D00C3" w:rsidRPr="001D33F1" w:rsidRDefault="003D00C3" w:rsidP="00371EB6">
            <w:pPr>
              <w:spacing w:after="0" w:line="240" w:lineRule="auto"/>
              <w:rPr>
                <w:rFonts w:ascii="Calibri" w:eastAsia="Times New Roman" w:hAnsi="Calibri" w:cs="Calibri"/>
                <w:color w:val="000000"/>
                <w:lang w:eastAsia="it-IT"/>
              </w:rPr>
            </w:pPr>
            <w:r w:rsidRPr="001D33F1">
              <w:rPr>
                <w:rFonts w:ascii="Calibri" w:eastAsia="Times New Roman" w:hAnsi="Calibri" w:cs="Calibri"/>
                <w:color w:val="000000"/>
                <w:lang w:eastAsia="it-IT"/>
              </w:rPr>
              <w:t>00</w:t>
            </w:r>
          </w:p>
        </w:tc>
      </w:tr>
    </w:tbl>
    <w:p w14:paraId="06533FEE" w14:textId="75B70019" w:rsidR="00371EB6" w:rsidRDefault="00371EB6" w:rsidP="00371EB6">
      <w:pPr>
        <w:rPr>
          <w:rFonts w:ascii="Times New Roman" w:hAnsi="Times New Roman" w:cs="Times New Roman"/>
          <w:lang w:val="en-GB"/>
        </w:rPr>
      </w:pPr>
      <w:r w:rsidRPr="00371EB6">
        <w:rPr>
          <w:rFonts w:ascii="Times New Roman" w:hAnsi="Times New Roman" w:cs="Times New Roman"/>
          <w:lang w:val="en-GB"/>
        </w:rPr>
        <w:t>Brief description of an internal block</w:t>
      </w:r>
      <w:r w:rsidR="006B2517">
        <w:rPr>
          <w:rFonts w:ascii="Times New Roman" w:hAnsi="Times New Roman" w:cs="Times New Roman"/>
          <w:lang w:val="en-GB"/>
        </w:rPr>
        <w:t>:</w:t>
      </w:r>
      <w:r w:rsidRPr="00371EB6">
        <w:rPr>
          <w:rFonts w:ascii="Times New Roman" w:eastAsiaTheme="minorEastAsia" w:hAnsi="Times New Roman" w:cs="Times New Roman"/>
          <w:noProof/>
          <w:lang w:val="en-GB"/>
        </w:rPr>
        <w:t xml:space="preserve"> </w:t>
      </w:r>
    </w:p>
    <w:p w14:paraId="0129C8EF" w14:textId="01BAD95E" w:rsidR="00F66BDE" w:rsidRDefault="006B2517" w:rsidP="00F66BDE">
      <w:pPr>
        <w:pStyle w:val="Paragrafoelenco"/>
        <w:numPr>
          <w:ilvl w:val="0"/>
          <w:numId w:val="14"/>
        </w:numPr>
        <w:rPr>
          <w:rFonts w:ascii="Times New Roman" w:hAnsi="Times New Roman" w:cs="Times New Roman"/>
          <w:lang w:val="en-GB"/>
        </w:rPr>
      </w:pPr>
      <w:r>
        <w:rPr>
          <w:rFonts w:ascii="Times New Roman" w:hAnsi="Times New Roman" w:cs="Times New Roman"/>
          <w:b/>
          <w:bCs/>
          <w:lang w:val="en-GB"/>
        </w:rPr>
        <w:t>RS_B2:</w:t>
      </w:r>
      <w:r>
        <w:rPr>
          <w:rFonts w:ascii="Times New Roman" w:hAnsi="Times New Roman" w:cs="Times New Roman"/>
          <w:lang w:val="en-GB"/>
        </w:rPr>
        <w:t xml:space="preserve"> Is a barrel shifter able to perform a Right shift of 0,1,2 position</w:t>
      </w:r>
      <w:r w:rsidR="0010311D">
        <w:rPr>
          <w:rFonts w:ascii="Times New Roman" w:hAnsi="Times New Roman" w:cs="Times New Roman"/>
          <w:lang w:val="en-GB"/>
        </w:rPr>
        <w:t>s</w:t>
      </w:r>
      <w:r>
        <w:rPr>
          <w:rFonts w:ascii="Times New Roman" w:hAnsi="Times New Roman" w:cs="Times New Roman"/>
          <w:lang w:val="en-GB"/>
        </w:rPr>
        <w:t xml:space="preserve"> on the input data </w:t>
      </w:r>
      <w:proofErr w:type="spellStart"/>
      <w:r>
        <w:rPr>
          <w:rFonts w:ascii="Times New Roman" w:hAnsi="Times New Roman" w:cs="Times New Roman"/>
          <w:i/>
          <w:iCs/>
          <w:lang w:val="en-GB"/>
        </w:rPr>
        <w:t>RSH_in</w:t>
      </w:r>
      <w:proofErr w:type="spellEnd"/>
      <w:r>
        <w:rPr>
          <w:rFonts w:ascii="Times New Roman" w:hAnsi="Times New Roman" w:cs="Times New Roman"/>
          <w:lang w:val="en-GB"/>
        </w:rPr>
        <w:t xml:space="preserve"> depending on the command </w:t>
      </w:r>
      <w:r>
        <w:rPr>
          <w:rFonts w:ascii="Times New Roman" w:hAnsi="Times New Roman" w:cs="Times New Roman"/>
          <w:i/>
          <w:iCs/>
          <w:lang w:val="en-GB"/>
        </w:rPr>
        <w:t>cmd</w:t>
      </w:r>
      <w:r>
        <w:rPr>
          <w:rFonts w:ascii="Times New Roman" w:hAnsi="Times New Roman" w:cs="Times New Roman"/>
          <w:lang w:val="en-GB"/>
        </w:rPr>
        <w:t>.</w:t>
      </w:r>
    </w:p>
    <w:p w14:paraId="1E6BF4EB" w14:textId="2F613A80" w:rsidR="00F66BDE" w:rsidRPr="00F66BDE" w:rsidRDefault="00F66BDE" w:rsidP="00F66BDE">
      <w:pPr>
        <w:pStyle w:val="Titolo2"/>
        <w:numPr>
          <w:ilvl w:val="1"/>
          <w:numId w:val="1"/>
        </w:numPr>
        <w:rPr>
          <w:rFonts w:ascii="Times New Roman" w:hAnsi="Times New Roman" w:cs="Times New Roman"/>
          <w:lang w:val="en-GB"/>
        </w:rPr>
      </w:pPr>
      <w:bookmarkStart w:id="4" w:name="_Toc99375323"/>
      <w:r w:rsidRPr="00F66BDE">
        <w:rPr>
          <w:rFonts w:ascii="Times New Roman" w:hAnsi="Times New Roman" w:cs="Times New Roman"/>
          <w:lang w:val="en-GB"/>
        </w:rPr>
        <w:t>1LS_B2,0RS_B2</w:t>
      </w:r>
      <w:bookmarkEnd w:id="4"/>
    </w:p>
    <w:p w14:paraId="5E11EA45" w14:textId="5BCB5435" w:rsidR="0016550A" w:rsidRDefault="00F66BDE" w:rsidP="00987F52">
      <w:pPr>
        <w:jc w:val="both"/>
        <w:rPr>
          <w:rFonts w:ascii="Times New Roman" w:hAnsi="Times New Roman" w:cs="Times New Roman"/>
          <w:lang w:val="en-GB"/>
        </w:rPr>
      </w:pPr>
      <w:r>
        <w:rPr>
          <w:rFonts w:ascii="Times New Roman" w:hAnsi="Times New Roman" w:cs="Times New Roman"/>
          <w:lang w:val="en-GB"/>
        </w:rPr>
        <w:t>This block is a barrel shifter capable of perfo</w:t>
      </w:r>
      <w:r w:rsidR="0010311D">
        <w:rPr>
          <w:rFonts w:ascii="Times New Roman" w:hAnsi="Times New Roman" w:cs="Times New Roman"/>
          <w:lang w:val="en-GB"/>
        </w:rPr>
        <w:t>r</w:t>
      </w:r>
      <w:r>
        <w:rPr>
          <w:rFonts w:ascii="Times New Roman" w:hAnsi="Times New Roman" w:cs="Times New Roman"/>
          <w:lang w:val="en-GB"/>
        </w:rPr>
        <w:t>ming</w:t>
      </w:r>
      <w:r w:rsidR="0010311D">
        <w:rPr>
          <w:rFonts w:ascii="Times New Roman" w:hAnsi="Times New Roman" w:cs="Times New Roman"/>
          <w:lang w:val="en-GB"/>
        </w:rPr>
        <w:t xml:space="preserve"> a Left or Right Shift of 0,1,</w:t>
      </w:r>
      <w:r w:rsidR="00B2797C">
        <w:rPr>
          <w:rFonts w:ascii="Times New Roman" w:hAnsi="Times New Roman" w:cs="Times New Roman"/>
          <w:lang w:val="en-GB"/>
        </w:rPr>
        <w:t xml:space="preserve"> or </w:t>
      </w:r>
      <w:r w:rsidR="0010311D">
        <w:rPr>
          <w:rFonts w:ascii="Times New Roman" w:hAnsi="Times New Roman" w:cs="Times New Roman"/>
          <w:lang w:val="en-GB"/>
        </w:rPr>
        <w:t xml:space="preserve">2 positions depending on the command </w:t>
      </w:r>
      <w:proofErr w:type="spellStart"/>
      <w:r w:rsidR="0010311D">
        <w:rPr>
          <w:rFonts w:ascii="Times New Roman" w:hAnsi="Times New Roman" w:cs="Times New Roman"/>
          <w:i/>
          <w:iCs/>
          <w:lang w:val="en-GB"/>
        </w:rPr>
        <w:t>SH_cmd</w:t>
      </w:r>
      <w:proofErr w:type="spellEnd"/>
      <w:r w:rsidR="00521512">
        <w:rPr>
          <w:rFonts w:ascii="Times New Roman" w:hAnsi="Times New Roman" w:cs="Times New Roman"/>
          <w:lang w:val="en-GB"/>
        </w:rPr>
        <w:t xml:space="preserve"> p</w:t>
      </w:r>
      <w:r w:rsidR="0010311D">
        <w:rPr>
          <w:rFonts w:ascii="Times New Roman" w:hAnsi="Times New Roman" w:cs="Times New Roman"/>
          <w:lang w:val="en-GB"/>
        </w:rPr>
        <w:t xml:space="preserve">rovided by the </w:t>
      </w:r>
      <w:proofErr w:type="spellStart"/>
      <w:r w:rsidR="0010311D">
        <w:rPr>
          <w:rFonts w:ascii="Times New Roman" w:hAnsi="Times New Roman" w:cs="Times New Roman"/>
          <w:i/>
          <w:iCs/>
          <w:lang w:val="en-GB"/>
        </w:rPr>
        <w:t>h_over_w</w:t>
      </w:r>
      <w:proofErr w:type="spellEnd"/>
      <w:r w:rsidR="0010311D">
        <w:rPr>
          <w:rFonts w:ascii="Times New Roman" w:hAnsi="Times New Roman" w:cs="Times New Roman"/>
          <w:i/>
          <w:iCs/>
          <w:lang w:val="en-GB"/>
        </w:rPr>
        <w:t xml:space="preserve"> </w:t>
      </w:r>
      <w:r w:rsidR="0010311D">
        <w:rPr>
          <w:rFonts w:ascii="Times New Roman" w:hAnsi="Times New Roman" w:cs="Times New Roman"/>
          <w:lang w:val="en-GB"/>
        </w:rPr>
        <w:t>block. The reason behind the need of this block has been explained in the previous section.</w:t>
      </w:r>
    </w:p>
    <w:p w14:paraId="226A64FA" w14:textId="2D5FB815" w:rsidR="00DC013E" w:rsidRDefault="00DC013E" w:rsidP="00987F52">
      <w:pPr>
        <w:jc w:val="both"/>
        <w:rPr>
          <w:rFonts w:ascii="Times New Roman" w:hAnsi="Times New Roman" w:cs="Times New Roman"/>
          <w:lang w:val="en-GB"/>
        </w:rPr>
      </w:pPr>
      <w:r>
        <w:rPr>
          <w:rFonts w:ascii="Times New Roman" w:hAnsi="Times New Roman" w:cs="Times New Roman"/>
          <w:lang w:val="en-GB"/>
        </w:rPr>
        <w:t xml:space="preserve">Notice that, when performing a Right Shift, the fractional part of the result is discarded. This corresponds to perform a truncation on the number. This choice is done </w:t>
      </w:r>
      <w:proofErr w:type="gramStart"/>
      <w:r>
        <w:rPr>
          <w:rFonts w:ascii="Times New Roman" w:hAnsi="Times New Roman" w:cs="Times New Roman"/>
          <w:lang w:val="en-GB"/>
        </w:rPr>
        <w:t>in order to</w:t>
      </w:r>
      <w:proofErr w:type="gramEnd"/>
      <w:r>
        <w:rPr>
          <w:rFonts w:ascii="Times New Roman" w:hAnsi="Times New Roman" w:cs="Times New Roman"/>
          <w:lang w:val="en-GB"/>
        </w:rPr>
        <w:t xml:space="preserve"> reduce the parallelism without penalties on the constructed result (the results are the same with respect to the software model).</w:t>
      </w:r>
    </w:p>
    <w:p w14:paraId="7E5919EE" w14:textId="77777777" w:rsidR="0016550A" w:rsidRDefault="0016550A">
      <w:pPr>
        <w:rPr>
          <w:rFonts w:ascii="Times New Roman" w:hAnsi="Times New Roman" w:cs="Times New Roman"/>
          <w:lang w:val="en-GB"/>
        </w:rPr>
      </w:pPr>
      <w:r>
        <w:rPr>
          <w:rFonts w:ascii="Times New Roman" w:hAnsi="Times New Roman" w:cs="Times New Roman"/>
          <w:lang w:val="en-GB"/>
        </w:rPr>
        <w:br w:type="page"/>
      </w:r>
    </w:p>
    <w:p w14:paraId="19A7C161" w14:textId="2E07E9F4" w:rsidR="0016550A" w:rsidRPr="0016550A" w:rsidRDefault="0016550A" w:rsidP="0016550A">
      <w:pPr>
        <w:pStyle w:val="Titolo1"/>
        <w:numPr>
          <w:ilvl w:val="0"/>
          <w:numId w:val="1"/>
        </w:numPr>
        <w:rPr>
          <w:rFonts w:ascii="Times New Roman" w:hAnsi="Times New Roman" w:cs="Times New Roman"/>
          <w:lang w:val="en-GB"/>
        </w:rPr>
      </w:pPr>
      <w:bookmarkStart w:id="5" w:name="_Toc99375324"/>
      <w:r w:rsidRPr="0016550A">
        <w:rPr>
          <w:rFonts w:ascii="Times New Roman" w:hAnsi="Times New Roman" w:cs="Times New Roman"/>
          <w:lang w:val="en-GB"/>
        </w:rPr>
        <w:lastRenderedPageBreak/>
        <w:t>Approximate AME (hardware accelerator)</w:t>
      </w:r>
      <w:bookmarkEnd w:id="5"/>
    </w:p>
    <w:p w14:paraId="71FC3699" w14:textId="78CB8726" w:rsidR="0016550A" w:rsidRDefault="00C97F24" w:rsidP="0016550A">
      <w:pPr>
        <w:rPr>
          <w:lang w:val="en-GB"/>
        </w:rPr>
      </w:pPr>
      <w:r>
        <w:rPr>
          <w:noProof/>
        </w:rPr>
        <mc:AlternateContent>
          <mc:Choice Requires="wps">
            <w:drawing>
              <wp:anchor distT="0" distB="0" distL="114300" distR="114300" simplePos="0" relativeHeight="251671552" behindDoc="0" locked="0" layoutInCell="1" allowOverlap="1" wp14:anchorId="68EBFD50" wp14:editId="2270C408">
                <wp:simplePos x="0" y="0"/>
                <wp:positionH relativeFrom="column">
                  <wp:posOffset>2137410</wp:posOffset>
                </wp:positionH>
                <wp:positionV relativeFrom="paragraph">
                  <wp:posOffset>2785110</wp:posOffset>
                </wp:positionV>
                <wp:extent cx="2647950" cy="190500"/>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647950" cy="190500"/>
                        </a:xfrm>
                        <a:prstGeom prst="rect">
                          <a:avLst/>
                        </a:prstGeom>
                        <a:solidFill>
                          <a:prstClr val="white"/>
                        </a:solidFill>
                        <a:ln>
                          <a:noFill/>
                        </a:ln>
                      </wps:spPr>
                      <wps:txbx>
                        <w:txbxContent>
                          <w:p w14:paraId="4C63895E" w14:textId="3A5D23BE" w:rsidR="008C32E7" w:rsidRPr="008C32E7" w:rsidRDefault="008C32E7" w:rsidP="008C32E7">
                            <w:pPr>
                              <w:pStyle w:val="Didascalia"/>
                              <w:rPr>
                                <w:noProof/>
                                <w:lang w:val="en-GB"/>
                              </w:rPr>
                            </w:pPr>
                            <w:r w:rsidRPr="008C32E7">
                              <w:rPr>
                                <w:lang w:val="en-GB"/>
                              </w:rPr>
                              <w:t xml:space="preserve">Figure </w:t>
                            </w:r>
                            <w:r>
                              <w:fldChar w:fldCharType="begin"/>
                            </w:r>
                            <w:r w:rsidRPr="008C32E7">
                              <w:rPr>
                                <w:lang w:val="en-GB"/>
                              </w:rPr>
                              <w:instrText xml:space="preserve"> SEQ Figure \* ARABIC </w:instrText>
                            </w:r>
                            <w:r>
                              <w:fldChar w:fldCharType="separate"/>
                            </w:r>
                            <w:r w:rsidR="00945044">
                              <w:rPr>
                                <w:noProof/>
                                <w:lang w:val="en-GB"/>
                              </w:rPr>
                              <w:t>4</w:t>
                            </w:r>
                            <w:r>
                              <w:fldChar w:fldCharType="end"/>
                            </w:r>
                            <w:r w:rsidRPr="008C32E7">
                              <w:rPr>
                                <w:lang w:val="en-GB"/>
                              </w:rPr>
                              <w:t>. Approximated AME High level bock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BFD50" id="Casella di testo 8" o:spid="_x0000_s1030" type="#_x0000_t202" style="position:absolute;margin-left:168.3pt;margin-top:219.3pt;width:208.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" stroked="f">
                <v:textbox inset="0,0,0,0">
                  <w:txbxContent>
                    <w:p w14:paraId="4C63895E" w14:textId="3A5D23BE" w:rsidR="008C32E7" w:rsidRPr="008C32E7" w:rsidRDefault="008C32E7" w:rsidP="008C32E7">
                      <w:pPr>
                        <w:pStyle w:val="Didascalia"/>
                        <w:rPr>
                          <w:noProof/>
                          <w:lang w:val="en-GB"/>
                        </w:rPr>
                      </w:pPr>
                      <w:r w:rsidRPr="008C32E7">
                        <w:rPr>
                          <w:lang w:val="en-GB"/>
                        </w:rPr>
                        <w:t xml:space="preserve">Figure </w:t>
                      </w:r>
                      <w:r>
                        <w:fldChar w:fldCharType="begin"/>
                      </w:r>
                      <w:r w:rsidRPr="008C32E7">
                        <w:rPr>
                          <w:lang w:val="en-GB"/>
                        </w:rPr>
                        <w:instrText xml:space="preserve"> SEQ Figure \* ARABIC </w:instrText>
                      </w:r>
                      <w:r>
                        <w:fldChar w:fldCharType="separate"/>
                      </w:r>
                      <w:r w:rsidR="00945044">
                        <w:rPr>
                          <w:noProof/>
                          <w:lang w:val="en-GB"/>
                        </w:rPr>
                        <w:t>4</w:t>
                      </w:r>
                      <w:r>
                        <w:fldChar w:fldCharType="end"/>
                      </w:r>
                      <w:r w:rsidRPr="008C32E7">
                        <w:rPr>
                          <w:lang w:val="en-GB"/>
                        </w:rPr>
                        <w:t>. Approximated AME High level bock diagram</w:t>
                      </w:r>
                    </w:p>
                  </w:txbxContent>
                </v:textbox>
                <w10:wrap type="topAndBottom"/>
              </v:shape>
            </w:pict>
          </mc:Fallback>
        </mc:AlternateContent>
      </w:r>
      <w:r w:rsidR="008C32E7">
        <w:rPr>
          <w:noProof/>
          <w:lang w:val="en-GB"/>
        </w:rPr>
        <w:drawing>
          <wp:anchor distT="0" distB="0" distL="114300" distR="114300" simplePos="0" relativeHeight="251669504" behindDoc="0" locked="0" layoutInCell="1" allowOverlap="1" wp14:anchorId="6E066748" wp14:editId="330CB238">
            <wp:simplePos x="0" y="0"/>
            <wp:positionH relativeFrom="column">
              <wp:posOffset>1159510</wp:posOffset>
            </wp:positionH>
            <wp:positionV relativeFrom="paragraph">
              <wp:posOffset>187960</wp:posOffset>
            </wp:positionV>
            <wp:extent cx="4171950" cy="2458161"/>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1950" cy="2458161"/>
                    </a:xfrm>
                    <a:prstGeom prst="rect">
                      <a:avLst/>
                    </a:prstGeom>
                    <a:noFill/>
                    <a:ln>
                      <a:noFill/>
                    </a:ln>
                  </pic:spPr>
                </pic:pic>
              </a:graphicData>
            </a:graphic>
          </wp:anchor>
        </w:drawing>
      </w:r>
    </w:p>
    <w:p w14:paraId="3F21E34C" w14:textId="1A9FD24E" w:rsidR="008C32E7" w:rsidRDefault="008C32E7" w:rsidP="008C32E7">
      <w:pPr>
        <w:rPr>
          <w:rFonts w:ascii="Times New Roman" w:hAnsi="Times New Roman" w:cs="Times New Roman"/>
          <w:lang w:val="en-GB"/>
        </w:rPr>
      </w:pPr>
      <w:r>
        <w:rPr>
          <w:rFonts w:ascii="Times New Roman" w:hAnsi="Times New Roman" w:cs="Times New Roman"/>
          <w:lang w:val="en-GB"/>
        </w:rPr>
        <w:t xml:space="preserve">The block responsible for the Motion Estimation is partitioned in four sub-blocks </w:t>
      </w:r>
      <w:r w:rsidR="00114184">
        <w:rPr>
          <w:rFonts w:ascii="Times New Roman" w:hAnsi="Times New Roman" w:cs="Times New Roman"/>
          <w:lang w:val="en-GB"/>
        </w:rPr>
        <w:t>(</w:t>
      </w:r>
      <w:r>
        <w:rPr>
          <w:rFonts w:ascii="Times New Roman" w:hAnsi="Times New Roman" w:cs="Times New Roman"/>
          <w:lang w:val="en-GB"/>
        </w:rPr>
        <w:t>each one with a specific task</w:t>
      </w:r>
      <w:r w:rsidR="00114184">
        <w:rPr>
          <w:rFonts w:ascii="Times New Roman" w:hAnsi="Times New Roman" w:cs="Times New Roman"/>
          <w:lang w:val="en-GB"/>
        </w:rPr>
        <w:t>)</w:t>
      </w:r>
      <w:r>
        <w:rPr>
          <w:rFonts w:ascii="Times New Roman" w:hAnsi="Times New Roman" w:cs="Times New Roman"/>
          <w:lang w:val="en-GB"/>
        </w:rPr>
        <w:t xml:space="preserve"> which</w:t>
      </w:r>
      <w:r w:rsidR="00114184">
        <w:rPr>
          <w:rFonts w:ascii="Times New Roman" w:hAnsi="Times New Roman" w:cs="Times New Roman"/>
          <w:lang w:val="en-GB"/>
        </w:rPr>
        <w:t xml:space="preserve"> are</w:t>
      </w:r>
      <w:r>
        <w:rPr>
          <w:rFonts w:ascii="Times New Roman" w:hAnsi="Times New Roman" w:cs="Times New Roman"/>
          <w:lang w:val="en-GB"/>
        </w:rPr>
        <w:t xml:space="preserve"> is shown in the following sections.</w:t>
      </w:r>
    </w:p>
    <w:p w14:paraId="6948E20C" w14:textId="77BDDA4B" w:rsidR="00DA0CB9" w:rsidRDefault="008C32E7" w:rsidP="00DA0CB9">
      <w:pPr>
        <w:pStyle w:val="Titolo2"/>
        <w:numPr>
          <w:ilvl w:val="1"/>
          <w:numId w:val="1"/>
        </w:numPr>
        <w:rPr>
          <w:rFonts w:ascii="Times New Roman" w:hAnsi="Times New Roman" w:cs="Times New Roman"/>
          <w:lang w:val="en-GB"/>
        </w:rPr>
      </w:pPr>
      <w:bookmarkStart w:id="6" w:name="_Toc99375325"/>
      <w:r w:rsidRPr="008C32E7">
        <w:rPr>
          <w:rFonts w:ascii="Times New Roman" w:hAnsi="Times New Roman" w:cs="Times New Roman"/>
          <w:lang w:val="en-GB"/>
        </w:rPr>
        <w:t>Representatives’ first pixel position calculato</w:t>
      </w:r>
      <w:r w:rsidR="00DA0CB9">
        <w:rPr>
          <w:rFonts w:ascii="Times New Roman" w:hAnsi="Times New Roman" w:cs="Times New Roman"/>
          <w:lang w:val="en-GB"/>
        </w:rPr>
        <w:t>r</w:t>
      </w:r>
      <w:bookmarkEnd w:id="6"/>
    </w:p>
    <w:p w14:paraId="79D28B0F" w14:textId="1BB8E9AC" w:rsidR="00DA0CB9" w:rsidRDefault="00DA0CB9" w:rsidP="00987F52">
      <w:pPr>
        <w:jc w:val="both"/>
        <w:rPr>
          <w:rFonts w:ascii="Times New Roman" w:hAnsi="Times New Roman" w:cs="Times New Roman"/>
          <w:lang w:val="en-GB"/>
        </w:rPr>
      </w:pPr>
      <w:r>
        <w:rPr>
          <w:rFonts w:ascii="Times New Roman" w:hAnsi="Times New Roman" w:cs="Times New Roman"/>
          <w:lang w:val="en-GB"/>
        </w:rPr>
        <w:t>The Motion Estimation is done by taking the candidates CPMV</w:t>
      </w:r>
      <w:r w:rsidR="00D620DE">
        <w:rPr>
          <w:rFonts w:ascii="Times New Roman" w:hAnsi="Times New Roman" w:cs="Times New Roman"/>
          <w:lang w:val="en-GB"/>
        </w:rPr>
        <w:t>s</w:t>
      </w:r>
      <w:r>
        <w:rPr>
          <w:rFonts w:ascii="Times New Roman" w:hAnsi="Times New Roman" w:cs="Times New Roman"/>
          <w:lang w:val="en-GB"/>
        </w:rPr>
        <w:t xml:space="preserve"> </w:t>
      </w:r>
      <w:r w:rsidR="0083410F">
        <w:rPr>
          <w:rFonts w:ascii="Times New Roman" w:hAnsi="Times New Roman" w:cs="Times New Roman"/>
          <w:lang w:val="en-GB"/>
        </w:rPr>
        <w:t>which produce</w:t>
      </w:r>
      <w:r>
        <w:rPr>
          <w:rFonts w:ascii="Times New Roman" w:hAnsi="Times New Roman" w:cs="Times New Roman"/>
          <w:lang w:val="en-GB"/>
        </w:rPr>
        <w:t xml:space="preserve"> the minimum Sum of Absolute Differences (SAD) between the Reference frame and the motion compensated CU. </w:t>
      </w:r>
      <w:proofErr w:type="gramStart"/>
      <w:r>
        <w:rPr>
          <w:rFonts w:ascii="Times New Roman" w:hAnsi="Times New Roman" w:cs="Times New Roman"/>
          <w:lang w:val="en-GB"/>
        </w:rPr>
        <w:t>Actually,</w:t>
      </w:r>
      <w:r w:rsidR="00C63E44">
        <w:rPr>
          <w:rFonts w:ascii="Times New Roman" w:hAnsi="Times New Roman" w:cs="Times New Roman"/>
          <w:lang w:val="en-GB"/>
        </w:rPr>
        <w:t xml:space="preserve"> </w:t>
      </w:r>
      <w:r>
        <w:rPr>
          <w:rFonts w:ascii="Times New Roman" w:hAnsi="Times New Roman" w:cs="Times New Roman"/>
          <w:lang w:val="en-GB"/>
        </w:rPr>
        <w:t>the</w:t>
      </w:r>
      <w:proofErr w:type="gramEnd"/>
      <w:r>
        <w:rPr>
          <w:rFonts w:ascii="Times New Roman" w:hAnsi="Times New Roman" w:cs="Times New Roman"/>
          <w:lang w:val="en-GB"/>
        </w:rPr>
        <w:t xml:space="preserve"> motion compensation is not applied </w:t>
      </w:r>
      <w:r w:rsidR="0083410F">
        <w:rPr>
          <w:rFonts w:ascii="Times New Roman" w:hAnsi="Times New Roman" w:cs="Times New Roman"/>
          <w:lang w:val="en-GB"/>
        </w:rPr>
        <w:t>to</w:t>
      </w:r>
      <w:r w:rsidR="00C63E44">
        <w:rPr>
          <w:rFonts w:ascii="Times New Roman" w:hAnsi="Times New Roman" w:cs="Times New Roman"/>
          <w:lang w:val="en-GB"/>
        </w:rPr>
        <w:t xml:space="preserve"> the whole CU, but only </w:t>
      </w:r>
      <w:r w:rsidR="0083410F">
        <w:rPr>
          <w:rFonts w:ascii="Times New Roman" w:hAnsi="Times New Roman" w:cs="Times New Roman"/>
          <w:lang w:val="en-GB"/>
        </w:rPr>
        <w:t>to</w:t>
      </w:r>
      <w:r w:rsidR="00C63E44">
        <w:rPr>
          <w:rFonts w:ascii="Times New Roman" w:hAnsi="Times New Roman" w:cs="Times New Roman"/>
          <w:lang w:val="en-GB"/>
        </w:rPr>
        <w:t xml:space="preserve"> some 4x4 pixels block, called </w:t>
      </w:r>
      <w:r w:rsidR="00C63E44">
        <w:rPr>
          <w:rFonts w:ascii="Times New Roman" w:hAnsi="Times New Roman" w:cs="Times New Roman"/>
          <w:b/>
          <w:bCs/>
          <w:lang w:val="en-GB"/>
        </w:rPr>
        <w:t>representative block</w:t>
      </w:r>
      <w:r w:rsidR="00641252">
        <w:rPr>
          <w:rFonts w:ascii="Times New Roman" w:hAnsi="Times New Roman" w:cs="Times New Roman"/>
          <w:b/>
          <w:bCs/>
          <w:lang w:val="en-GB"/>
        </w:rPr>
        <w:t>s</w:t>
      </w:r>
      <w:r w:rsidR="00C63E44">
        <w:rPr>
          <w:rFonts w:ascii="Times New Roman" w:hAnsi="Times New Roman" w:cs="Times New Roman"/>
          <w:lang w:val="en-GB"/>
        </w:rPr>
        <w:t xml:space="preserve">. These blocks </w:t>
      </w:r>
      <w:proofErr w:type="gramStart"/>
      <w:r w:rsidR="00C63E44">
        <w:rPr>
          <w:rFonts w:ascii="Times New Roman" w:hAnsi="Times New Roman" w:cs="Times New Roman"/>
          <w:lang w:val="en-GB"/>
        </w:rPr>
        <w:t>are located in</w:t>
      </w:r>
      <w:proofErr w:type="gramEnd"/>
      <w:r w:rsidR="00C63E44">
        <w:rPr>
          <w:rFonts w:ascii="Times New Roman" w:hAnsi="Times New Roman" w:cs="Times New Roman"/>
          <w:lang w:val="en-GB"/>
        </w:rPr>
        <w:t xml:space="preserve"> strategical position</w:t>
      </w:r>
      <w:r w:rsidR="00D620DE">
        <w:rPr>
          <w:rFonts w:ascii="Times New Roman" w:hAnsi="Times New Roman" w:cs="Times New Roman"/>
          <w:lang w:val="en-GB"/>
        </w:rPr>
        <w:t>s</w:t>
      </w:r>
      <w:r w:rsidR="00C63E44">
        <w:rPr>
          <w:rFonts w:ascii="Times New Roman" w:hAnsi="Times New Roman" w:cs="Times New Roman"/>
          <w:lang w:val="en-GB"/>
        </w:rPr>
        <w:t xml:space="preserve"> of the CU</w:t>
      </w:r>
      <w:r w:rsidR="00641252">
        <w:rPr>
          <w:rFonts w:ascii="Times New Roman" w:hAnsi="Times New Roman" w:cs="Times New Roman"/>
          <w:lang w:val="en-GB"/>
        </w:rPr>
        <w:t xml:space="preserve">, to compute their position this procedure is followed (with reference to figure </w:t>
      </w:r>
      <w:r w:rsidR="009115AA">
        <w:rPr>
          <w:rFonts w:ascii="Times New Roman" w:hAnsi="Times New Roman" w:cs="Times New Roman"/>
          <w:lang w:val="en-GB"/>
        </w:rPr>
        <w:t>5</w:t>
      </w:r>
      <w:r w:rsidR="00641252">
        <w:rPr>
          <w:rFonts w:ascii="Times New Roman" w:hAnsi="Times New Roman" w:cs="Times New Roman"/>
          <w:lang w:val="en-GB"/>
        </w:rPr>
        <w:t>)</w:t>
      </w:r>
    </w:p>
    <w:p w14:paraId="55374D72" w14:textId="639B06E8" w:rsidR="00641252" w:rsidRDefault="00641252" w:rsidP="00641252">
      <w:pPr>
        <w:pStyle w:val="Paragrafoelenco"/>
        <w:numPr>
          <w:ilvl w:val="0"/>
          <w:numId w:val="15"/>
        </w:numPr>
        <w:rPr>
          <w:rFonts w:ascii="Times New Roman" w:hAnsi="Times New Roman" w:cs="Times New Roman"/>
          <w:lang w:val="en-GB"/>
        </w:rPr>
      </w:pPr>
      <w:r>
        <w:rPr>
          <w:rFonts w:ascii="Times New Roman" w:hAnsi="Times New Roman" w:cs="Times New Roman"/>
          <w:lang w:val="en-GB"/>
        </w:rPr>
        <w:t xml:space="preserve">Divide the CU in 16x16 blocks (highlighted </w:t>
      </w:r>
      <w:r w:rsidRPr="00510BA0">
        <w:rPr>
          <w:rFonts w:ascii="Times New Roman" w:hAnsi="Times New Roman" w:cs="Times New Roman"/>
          <w:b/>
          <w:bCs/>
          <w:lang w:val="en-GB"/>
        </w:rPr>
        <w:t>in blue</w:t>
      </w:r>
      <w:r>
        <w:rPr>
          <w:rFonts w:ascii="Times New Roman" w:hAnsi="Times New Roman" w:cs="Times New Roman"/>
          <w:lang w:val="en-GB"/>
        </w:rPr>
        <w:t xml:space="preserve"> in the figure)</w:t>
      </w:r>
    </w:p>
    <w:p w14:paraId="664EA141" w14:textId="06668E4D" w:rsidR="00641252" w:rsidRDefault="00641252" w:rsidP="00641252">
      <w:pPr>
        <w:pStyle w:val="Paragrafoelenco"/>
        <w:numPr>
          <w:ilvl w:val="0"/>
          <w:numId w:val="15"/>
        </w:numPr>
        <w:rPr>
          <w:rFonts w:ascii="Times New Roman" w:hAnsi="Times New Roman" w:cs="Times New Roman"/>
          <w:lang w:val="en-GB"/>
        </w:rPr>
      </w:pPr>
      <w:r>
        <w:rPr>
          <w:rFonts w:ascii="Times New Roman" w:hAnsi="Times New Roman" w:cs="Times New Roman"/>
          <w:lang w:val="en-GB"/>
        </w:rPr>
        <w:t>Take the 4x4 blocks</w:t>
      </w:r>
      <w:r w:rsidR="00F2362A">
        <w:rPr>
          <w:rFonts w:ascii="Times New Roman" w:hAnsi="Times New Roman" w:cs="Times New Roman"/>
          <w:lang w:val="en-GB"/>
        </w:rPr>
        <w:t xml:space="preserve"> (highlighted </w:t>
      </w:r>
      <w:r w:rsidR="00F2362A" w:rsidRPr="00510BA0">
        <w:rPr>
          <w:rFonts w:ascii="Times New Roman" w:hAnsi="Times New Roman" w:cs="Times New Roman"/>
          <w:b/>
          <w:bCs/>
          <w:lang w:val="en-GB"/>
        </w:rPr>
        <w:t>in red</w:t>
      </w:r>
      <w:r w:rsidR="00F2362A">
        <w:rPr>
          <w:rFonts w:ascii="Times New Roman" w:hAnsi="Times New Roman" w:cs="Times New Roman"/>
          <w:lang w:val="en-GB"/>
        </w:rPr>
        <w:t>)</w:t>
      </w:r>
      <w:r>
        <w:rPr>
          <w:rFonts w:ascii="Times New Roman" w:hAnsi="Times New Roman" w:cs="Times New Roman"/>
          <w:lang w:val="en-GB"/>
        </w:rPr>
        <w:t xml:space="preserve"> on the corner of each 16x16 block </w:t>
      </w:r>
    </w:p>
    <w:p w14:paraId="1849FEC8" w14:textId="7877A180" w:rsidR="00641252" w:rsidRDefault="00BC57DA" w:rsidP="00641252">
      <w:pPr>
        <w:pStyle w:val="Paragrafoelenco"/>
        <w:numPr>
          <w:ilvl w:val="0"/>
          <w:numId w:val="15"/>
        </w:numPr>
        <w:rPr>
          <w:rFonts w:ascii="Times New Roman" w:hAnsi="Times New Roman" w:cs="Times New Roman"/>
          <w:lang w:val="en-GB"/>
        </w:rPr>
      </w:pPr>
      <w:r>
        <w:rPr>
          <w:noProof/>
        </w:rPr>
        <mc:AlternateContent>
          <mc:Choice Requires="wps">
            <w:drawing>
              <wp:anchor distT="0" distB="0" distL="114300" distR="114300" simplePos="0" relativeHeight="251674624" behindDoc="0" locked="0" layoutInCell="1" allowOverlap="1" wp14:anchorId="207B98AC" wp14:editId="69BB3A83">
                <wp:simplePos x="0" y="0"/>
                <wp:positionH relativeFrom="column">
                  <wp:posOffset>1367610</wp:posOffset>
                </wp:positionH>
                <wp:positionV relativeFrom="paragraph">
                  <wp:posOffset>2597330</wp:posOffset>
                </wp:positionV>
                <wp:extent cx="3814445" cy="217805"/>
                <wp:effectExtent l="0" t="0" r="0" b="0"/>
                <wp:wrapTopAndBottom/>
                <wp:docPr id="10" name="Casella di testo 10"/>
                <wp:cNvGraphicFramePr/>
                <a:graphic xmlns:a="http://schemas.openxmlformats.org/drawingml/2006/main">
                  <a:graphicData uri="http://schemas.microsoft.com/office/word/2010/wordprocessingShape">
                    <wps:wsp>
                      <wps:cNvSpPr txBox="1"/>
                      <wps:spPr>
                        <a:xfrm>
                          <a:off x="0" y="0"/>
                          <a:ext cx="3814445" cy="217805"/>
                        </a:xfrm>
                        <a:prstGeom prst="rect">
                          <a:avLst/>
                        </a:prstGeom>
                        <a:solidFill>
                          <a:prstClr val="white"/>
                        </a:solidFill>
                        <a:ln>
                          <a:noFill/>
                        </a:ln>
                      </wps:spPr>
                      <wps:txbx>
                        <w:txbxContent>
                          <w:p w14:paraId="06F37760" w14:textId="779DB7BC" w:rsidR="00BC57DA" w:rsidRPr="00BC57DA" w:rsidRDefault="00BC57DA" w:rsidP="00BC57DA">
                            <w:pPr>
                              <w:pStyle w:val="Didascalia"/>
                              <w:rPr>
                                <w:rFonts w:ascii="Times New Roman" w:hAnsi="Times New Roman" w:cs="Times New Roman"/>
                                <w:noProof/>
                                <w:lang w:val="en-GB"/>
                              </w:rPr>
                            </w:pPr>
                            <w:r w:rsidRPr="00BC57DA">
                              <w:rPr>
                                <w:lang w:val="en-GB"/>
                              </w:rPr>
                              <w:t xml:space="preserve">Figure </w:t>
                            </w:r>
                            <w:r>
                              <w:fldChar w:fldCharType="begin"/>
                            </w:r>
                            <w:r w:rsidRPr="00BC57DA">
                              <w:rPr>
                                <w:lang w:val="en-GB"/>
                              </w:rPr>
                              <w:instrText xml:space="preserve"> SEQ Figure \* ARABIC </w:instrText>
                            </w:r>
                            <w:r>
                              <w:fldChar w:fldCharType="separate"/>
                            </w:r>
                            <w:r w:rsidR="00945044">
                              <w:rPr>
                                <w:noProof/>
                                <w:lang w:val="en-GB"/>
                              </w:rPr>
                              <w:t>5</w:t>
                            </w:r>
                            <w:r>
                              <w:fldChar w:fldCharType="end"/>
                            </w:r>
                            <w:r w:rsidRPr="00BC57DA">
                              <w:rPr>
                                <w:lang w:val="en-GB"/>
                              </w:rPr>
                              <w:t>. A</w:t>
                            </w:r>
                            <w:r w:rsidR="00D71C26">
                              <w:rPr>
                                <w:lang w:val="en-GB"/>
                              </w:rPr>
                              <w:t>n example of 32x32</w:t>
                            </w:r>
                            <w:r w:rsidRPr="00BC57DA">
                              <w:rPr>
                                <w:lang w:val="en-GB"/>
                              </w:rPr>
                              <w:t xml:space="preserve"> CU with the reference blocks highlighted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B98AC" id="Casella di testo 10" o:spid="_x0000_s1031" type="#_x0000_t202" style="position:absolute;left:0;text-align:left;margin-left:107.7pt;margin-top:204.5pt;width:300.35pt;height:1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" stroked="f">
                <v:textbox inset="0,0,0,0">
                  <w:txbxContent>
                    <w:p w14:paraId="06F37760" w14:textId="779DB7BC" w:rsidR="00BC57DA" w:rsidRPr="00BC57DA" w:rsidRDefault="00BC57DA" w:rsidP="00BC57DA">
                      <w:pPr>
                        <w:pStyle w:val="Didascalia"/>
                        <w:rPr>
                          <w:rFonts w:ascii="Times New Roman" w:hAnsi="Times New Roman" w:cs="Times New Roman"/>
                          <w:noProof/>
                          <w:lang w:val="en-GB"/>
                        </w:rPr>
                      </w:pPr>
                      <w:r w:rsidRPr="00BC57DA">
                        <w:rPr>
                          <w:lang w:val="en-GB"/>
                        </w:rPr>
                        <w:t xml:space="preserve">Figure </w:t>
                      </w:r>
                      <w:r>
                        <w:fldChar w:fldCharType="begin"/>
                      </w:r>
                      <w:r w:rsidRPr="00BC57DA">
                        <w:rPr>
                          <w:lang w:val="en-GB"/>
                        </w:rPr>
                        <w:instrText xml:space="preserve"> SEQ Figure \* ARABIC </w:instrText>
                      </w:r>
                      <w:r>
                        <w:fldChar w:fldCharType="separate"/>
                      </w:r>
                      <w:r w:rsidR="00945044">
                        <w:rPr>
                          <w:noProof/>
                          <w:lang w:val="en-GB"/>
                        </w:rPr>
                        <w:t>5</w:t>
                      </w:r>
                      <w:r>
                        <w:fldChar w:fldCharType="end"/>
                      </w:r>
                      <w:r w:rsidRPr="00BC57DA">
                        <w:rPr>
                          <w:lang w:val="en-GB"/>
                        </w:rPr>
                        <w:t>. A</w:t>
                      </w:r>
                      <w:r w:rsidR="00D71C26">
                        <w:rPr>
                          <w:lang w:val="en-GB"/>
                        </w:rPr>
                        <w:t>n example of 32x32</w:t>
                      </w:r>
                      <w:r w:rsidRPr="00BC57DA">
                        <w:rPr>
                          <w:lang w:val="en-GB"/>
                        </w:rPr>
                        <w:t xml:space="preserve"> CU with the reference blocks highlighted in red</w:t>
                      </w:r>
                    </w:p>
                  </w:txbxContent>
                </v:textbox>
                <w10:wrap type="topAndBottom"/>
              </v:shape>
            </w:pict>
          </mc:Fallback>
        </mc:AlternateContent>
      </w:r>
      <w:r w:rsidR="003F477A">
        <w:rPr>
          <w:rFonts w:ascii="Times New Roman" w:hAnsi="Times New Roman" w:cs="Times New Roman"/>
          <w:noProof/>
          <w:lang w:val="en-GB"/>
        </w:rPr>
        <w:drawing>
          <wp:anchor distT="0" distB="0" distL="114300" distR="114300" simplePos="0" relativeHeight="251672576" behindDoc="0" locked="0" layoutInCell="1" allowOverlap="1" wp14:anchorId="3BE2E0BB" wp14:editId="5411644E">
            <wp:simplePos x="0" y="0"/>
            <wp:positionH relativeFrom="margin">
              <wp:align>center</wp:align>
            </wp:positionH>
            <wp:positionV relativeFrom="paragraph">
              <wp:posOffset>298450</wp:posOffset>
            </wp:positionV>
            <wp:extent cx="3048000" cy="233045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330450"/>
                    </a:xfrm>
                    <a:prstGeom prst="rect">
                      <a:avLst/>
                    </a:prstGeom>
                    <a:noFill/>
                    <a:ln>
                      <a:noFill/>
                    </a:ln>
                  </pic:spPr>
                </pic:pic>
              </a:graphicData>
            </a:graphic>
          </wp:anchor>
        </w:drawing>
      </w:r>
      <w:r w:rsidR="00641252">
        <w:rPr>
          <w:rFonts w:ascii="Times New Roman" w:hAnsi="Times New Roman" w:cs="Times New Roman"/>
          <w:lang w:val="en-GB"/>
        </w:rPr>
        <w:t>These 4x4 blocks are the representative blocks</w:t>
      </w:r>
    </w:p>
    <w:p w14:paraId="1FACE274" w14:textId="08B7D27A" w:rsidR="00641252" w:rsidRDefault="00DF5141" w:rsidP="00641252">
      <w:pPr>
        <w:pStyle w:val="Paragrafoelenco"/>
        <w:rPr>
          <w:rFonts w:ascii="Times New Roman" w:hAnsi="Times New Roman" w:cs="Times New Roman"/>
          <w:lang w:val="en-GB"/>
        </w:rPr>
      </w:pPr>
      <w:r>
        <w:rPr>
          <w:rFonts w:ascii="Times New Roman" w:hAnsi="Times New Roman" w:cs="Times New Roman"/>
          <w:lang w:val="en-GB"/>
        </w:rPr>
        <w:t>The block shown in this section calculates the position of the first pixel in each representative block</w:t>
      </w:r>
      <w:r w:rsidR="00E309BF">
        <w:rPr>
          <w:rFonts w:ascii="Times New Roman" w:hAnsi="Times New Roman" w:cs="Times New Roman"/>
          <w:lang w:val="en-GB"/>
        </w:rPr>
        <w:t xml:space="preserve"> (indicated as</w:t>
      </w:r>
      <w:r w:rsidR="00117B1F">
        <w:rPr>
          <w:rFonts w:ascii="Times New Roman" w:hAnsi="Times New Roman" w:cs="Times New Roman"/>
          <w:lang w:val="en-GB"/>
        </w:rPr>
        <w:t xml:space="preserve"> </w:t>
      </w:r>
      <m:oMath>
        <m:r>
          <w:rPr>
            <w:rFonts w:ascii="Cambria Math" w:hAnsi="Cambria Math" w:cs="Times New Roman"/>
            <w:lang w:val="en-GB"/>
          </w:rPr>
          <m:t>(x0,y0)</m:t>
        </m:r>
      </m:oMath>
      <w:r w:rsidR="00E309BF">
        <w:rPr>
          <w:rFonts w:ascii="Times New Roman" w:hAnsi="Times New Roman" w:cs="Times New Roman"/>
          <w:lang w:val="en-GB"/>
        </w:rPr>
        <w:t>)</w:t>
      </w:r>
      <w:r>
        <w:rPr>
          <w:rFonts w:ascii="Times New Roman" w:hAnsi="Times New Roman" w:cs="Times New Roman"/>
          <w:lang w:val="en-GB"/>
        </w:rPr>
        <w:t xml:space="preserve">, which </w:t>
      </w:r>
      <w:r w:rsidR="00117B1F">
        <w:rPr>
          <w:rFonts w:ascii="Times New Roman" w:hAnsi="Times New Roman" w:cs="Times New Roman"/>
          <w:lang w:val="en-GB"/>
        </w:rPr>
        <w:t>is</w:t>
      </w:r>
      <w:r>
        <w:rPr>
          <w:rFonts w:ascii="Times New Roman" w:hAnsi="Times New Roman" w:cs="Times New Roman"/>
          <w:lang w:val="en-GB"/>
        </w:rPr>
        <w:t xml:space="preserve"> essential to:</w:t>
      </w:r>
    </w:p>
    <w:p w14:paraId="570B8262" w14:textId="4EE3E656" w:rsidR="00DF5141" w:rsidRDefault="00DF5141" w:rsidP="00DF5141">
      <w:pPr>
        <w:pStyle w:val="Paragrafoelenco"/>
        <w:numPr>
          <w:ilvl w:val="0"/>
          <w:numId w:val="16"/>
        </w:numPr>
        <w:rPr>
          <w:rFonts w:ascii="Times New Roman" w:hAnsi="Times New Roman" w:cs="Times New Roman"/>
          <w:lang w:val="en-GB"/>
        </w:rPr>
      </w:pPr>
      <w:r>
        <w:rPr>
          <w:rFonts w:ascii="Times New Roman" w:hAnsi="Times New Roman" w:cs="Times New Roman"/>
          <w:lang w:val="en-GB"/>
        </w:rPr>
        <w:t>Compute the Motion Vector relative to that block</w:t>
      </w:r>
    </w:p>
    <w:p w14:paraId="15573DA0" w14:textId="233A48C1" w:rsidR="00DF5141" w:rsidRDefault="00DF5141" w:rsidP="00DF5141">
      <w:pPr>
        <w:pStyle w:val="Paragrafoelenco"/>
        <w:numPr>
          <w:ilvl w:val="0"/>
          <w:numId w:val="16"/>
        </w:numPr>
        <w:rPr>
          <w:rFonts w:ascii="Times New Roman" w:hAnsi="Times New Roman" w:cs="Times New Roman"/>
          <w:lang w:val="en-GB"/>
        </w:rPr>
      </w:pPr>
      <w:r>
        <w:rPr>
          <w:rFonts w:ascii="Times New Roman" w:hAnsi="Times New Roman" w:cs="Times New Roman"/>
          <w:lang w:val="en-GB"/>
        </w:rPr>
        <w:t>Compute the Memory Address to read the luminance values from memory, corresponding to both the CU and the Reference frame.</w:t>
      </w:r>
    </w:p>
    <w:p w14:paraId="0BC33714" w14:textId="0AA23515" w:rsidR="00FB5674" w:rsidRDefault="00FB5674" w:rsidP="00FB5674">
      <w:pPr>
        <w:pStyle w:val="Paragrafoelenco"/>
        <w:rPr>
          <w:rFonts w:ascii="Times New Roman" w:hAnsi="Times New Roman" w:cs="Times New Roman"/>
          <w:lang w:val="en-GB"/>
        </w:rPr>
      </w:pPr>
      <w:r>
        <w:rPr>
          <w:noProof/>
        </w:rPr>
        <w:lastRenderedPageBreak/>
        <mc:AlternateContent>
          <mc:Choice Requires="wps">
            <w:drawing>
              <wp:anchor distT="0" distB="0" distL="114300" distR="114300" simplePos="0" relativeHeight="251683840" behindDoc="0" locked="0" layoutInCell="1" allowOverlap="1" wp14:anchorId="0BDB1ADC" wp14:editId="6542CEBD">
                <wp:simplePos x="0" y="0"/>
                <wp:positionH relativeFrom="column">
                  <wp:posOffset>1997710</wp:posOffset>
                </wp:positionH>
                <wp:positionV relativeFrom="paragraph">
                  <wp:posOffset>4053205</wp:posOffset>
                </wp:positionV>
                <wp:extent cx="1936750" cy="234950"/>
                <wp:effectExtent l="0" t="0" r="6350" b="0"/>
                <wp:wrapTopAndBottom/>
                <wp:docPr id="16" name="Casella di testo 16"/>
                <wp:cNvGraphicFramePr/>
                <a:graphic xmlns:a="http://schemas.openxmlformats.org/drawingml/2006/main">
                  <a:graphicData uri="http://schemas.microsoft.com/office/word/2010/wordprocessingShape">
                    <wps:wsp>
                      <wps:cNvSpPr txBox="1"/>
                      <wps:spPr>
                        <a:xfrm>
                          <a:off x="0" y="0"/>
                          <a:ext cx="1936750" cy="234950"/>
                        </a:xfrm>
                        <a:prstGeom prst="rect">
                          <a:avLst/>
                        </a:prstGeom>
                        <a:solidFill>
                          <a:prstClr val="white"/>
                        </a:solidFill>
                        <a:ln>
                          <a:noFill/>
                        </a:ln>
                      </wps:spPr>
                      <wps:txbx>
                        <w:txbxContent>
                          <w:p w14:paraId="45B69DC9" w14:textId="6B15FB42" w:rsidR="00FB5674" w:rsidRPr="006B0806" w:rsidRDefault="00FB5674" w:rsidP="00B21076">
                            <w:pPr>
                              <w:pStyle w:val="Didascalia"/>
                              <w:rPr>
                                <w:rFonts w:ascii="Times New Roman" w:hAnsi="Times New Roman" w:cs="Times New Roman"/>
                                <w:noProof/>
                                <w:lang w:val="en-GB"/>
                              </w:rPr>
                            </w:pPr>
                            <w:r>
                              <w:t xml:space="preserve">Figure </w:t>
                            </w:r>
                            <w:fldSimple w:instr=" SEQ Figure \* ARABIC ">
                              <w:r w:rsidR="00945044">
                                <w:rPr>
                                  <w:noProof/>
                                </w:rPr>
                                <w:t>6</w:t>
                              </w:r>
                            </w:fldSimple>
                            <w:r>
                              <w:t xml:space="preserve">. First pixel position </w:t>
                            </w:r>
                            <w:proofErr w:type="spellStart"/>
                            <w:r>
                              <w:t>calculator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B1ADC" id="Casella di testo 16" o:spid="_x0000_s1032" type="#_x0000_t202" style="position:absolute;left:0;text-align:left;margin-left:157.3pt;margin-top:319.15pt;width:152.5pt;height: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" stroked="f">
                <v:textbox inset="0,0,0,0">
                  <w:txbxContent>
                    <w:p w14:paraId="45B69DC9" w14:textId="6B15FB42" w:rsidR="00FB5674" w:rsidRPr="006B0806" w:rsidRDefault="00FB5674" w:rsidP="00B21076">
                      <w:pPr>
                        <w:pStyle w:val="Didascalia"/>
                        <w:rPr>
                          <w:rFonts w:ascii="Times New Roman" w:hAnsi="Times New Roman" w:cs="Times New Roman"/>
                          <w:noProof/>
                          <w:lang w:val="en-GB"/>
                        </w:rPr>
                      </w:pPr>
                      <w:r>
                        <w:t xml:space="preserve">Figure </w:t>
                      </w:r>
                      <w:fldSimple w:instr=" SEQ Figure \* ARABIC ">
                        <w:r w:rsidR="00945044">
                          <w:rPr>
                            <w:noProof/>
                          </w:rPr>
                          <w:t>6</w:t>
                        </w:r>
                      </w:fldSimple>
                      <w:r>
                        <w:t xml:space="preserve">. First pixel position </w:t>
                      </w:r>
                      <w:proofErr w:type="spellStart"/>
                      <w:r>
                        <w:t>calculator</w:t>
                      </w:r>
                      <w:proofErr w:type="spellEnd"/>
                    </w:p>
                  </w:txbxContent>
                </v:textbox>
                <w10:wrap type="topAndBottom"/>
              </v:shape>
            </w:pict>
          </mc:Fallback>
        </mc:AlternateContent>
      </w:r>
      <w:r w:rsidRPr="00EC0F69">
        <w:rPr>
          <w:rFonts w:ascii="Times New Roman" w:hAnsi="Times New Roman" w:cs="Times New Roman"/>
          <w:noProof/>
          <w:lang w:val="en-GB"/>
        </w:rPr>
        <w:drawing>
          <wp:anchor distT="0" distB="0" distL="114300" distR="114300" simplePos="0" relativeHeight="251675648" behindDoc="0" locked="0" layoutInCell="1" allowOverlap="1" wp14:anchorId="79C08E25" wp14:editId="0F9FFE37">
            <wp:simplePos x="0" y="0"/>
            <wp:positionH relativeFrom="margin">
              <wp:posOffset>1961515</wp:posOffset>
            </wp:positionH>
            <wp:positionV relativeFrom="paragraph">
              <wp:posOffset>300355</wp:posOffset>
            </wp:positionV>
            <wp:extent cx="2057400" cy="3656330"/>
            <wp:effectExtent l="0" t="0" r="0" b="127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3656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141">
        <w:rPr>
          <w:rFonts w:ascii="Times New Roman" w:hAnsi="Times New Roman" w:cs="Times New Roman"/>
          <w:lang w:val="en-GB"/>
        </w:rPr>
        <w:t>In the following figure the datapath of this block is shown</w:t>
      </w:r>
    </w:p>
    <w:p w14:paraId="2BF303A0" w14:textId="1E38FF7E" w:rsidR="00FB5674" w:rsidRDefault="00FB5674">
      <w:pPr>
        <w:rPr>
          <w:rFonts w:ascii="Times New Roman" w:eastAsiaTheme="majorEastAsia" w:hAnsi="Times New Roman" w:cs="Times New Roman"/>
          <w:color w:val="2F5496" w:themeColor="accent1" w:themeShade="BF"/>
          <w:sz w:val="26"/>
          <w:szCs w:val="26"/>
          <w:lang w:val="en-GB"/>
        </w:rPr>
      </w:pPr>
      <w:r>
        <w:rPr>
          <w:rFonts w:ascii="Times New Roman" w:hAnsi="Times New Roman" w:cs="Times New Roman"/>
          <w:lang w:val="en-GB"/>
        </w:rPr>
        <w:br w:type="page"/>
      </w:r>
    </w:p>
    <w:p w14:paraId="0FA3BB5F" w14:textId="2604076C" w:rsidR="00DF5141" w:rsidRPr="00FB5674" w:rsidRDefault="00EC0F69" w:rsidP="00FB5674">
      <w:pPr>
        <w:pStyle w:val="Titolo2"/>
        <w:numPr>
          <w:ilvl w:val="1"/>
          <w:numId w:val="1"/>
        </w:numPr>
        <w:rPr>
          <w:rFonts w:ascii="Times New Roman" w:hAnsi="Times New Roman" w:cs="Times New Roman"/>
          <w:lang w:val="en-GB"/>
        </w:rPr>
      </w:pPr>
      <w:bookmarkStart w:id="7" w:name="_Toc99375326"/>
      <w:proofErr w:type="spellStart"/>
      <w:r w:rsidRPr="00FB5674">
        <w:rPr>
          <w:rFonts w:ascii="Times New Roman" w:hAnsi="Times New Roman" w:cs="Times New Roman"/>
          <w:lang w:val="en-GB"/>
        </w:rPr>
        <w:lastRenderedPageBreak/>
        <w:t>MVr</w:t>
      </w:r>
      <w:proofErr w:type="spellEnd"/>
      <w:r w:rsidRPr="00FB5674">
        <w:rPr>
          <w:rFonts w:ascii="Times New Roman" w:hAnsi="Times New Roman" w:cs="Times New Roman"/>
          <w:lang w:val="en-GB"/>
        </w:rPr>
        <w:t xml:space="preserve"> Calculation</w:t>
      </w:r>
      <w:r w:rsidRPr="00FB5674">
        <w:rPr>
          <w:lang w:val="en-GB"/>
        </w:rPr>
        <w:t xml:space="preserve"> </w:t>
      </w:r>
      <w:r w:rsidRPr="00FB5674">
        <w:rPr>
          <w:rFonts w:ascii="Times New Roman" w:hAnsi="Times New Roman" w:cs="Times New Roman"/>
          <w:lang w:val="en-GB"/>
        </w:rPr>
        <w:t>and Motion Estimation</w:t>
      </w:r>
      <w:bookmarkEnd w:id="7"/>
    </w:p>
    <w:p w14:paraId="1AFABA69" w14:textId="32D8C12C" w:rsidR="00245FF0" w:rsidRPr="00245FF0" w:rsidRDefault="00245FF0" w:rsidP="00FB5674">
      <w:pPr>
        <w:jc w:val="both"/>
        <w:rPr>
          <w:rFonts w:ascii="Times New Roman" w:hAnsi="Times New Roman" w:cs="Times New Roman"/>
          <w:lang w:val="en-GB"/>
        </w:rPr>
      </w:pPr>
      <w:r>
        <w:rPr>
          <w:rFonts w:ascii="Times New Roman" w:hAnsi="Times New Roman" w:cs="Times New Roman"/>
          <w:lang w:val="en-GB"/>
        </w:rPr>
        <w:t>Here the candidates CPMV are stored in a Register File</w:t>
      </w:r>
      <w:r w:rsidR="001B3543">
        <w:rPr>
          <w:rFonts w:ascii="Times New Roman" w:hAnsi="Times New Roman" w:cs="Times New Roman"/>
          <w:lang w:val="en-GB"/>
        </w:rPr>
        <w:t xml:space="preserve"> and used to compute the motion vector relative to each 4x4 block (</w:t>
      </w:r>
      <w:proofErr w:type="spellStart"/>
      <w:r w:rsidR="001B3543">
        <w:rPr>
          <w:rFonts w:ascii="Times New Roman" w:hAnsi="Times New Roman" w:cs="Times New Roman"/>
          <w:lang w:val="en-GB"/>
        </w:rPr>
        <w:t>MVr</w:t>
      </w:r>
      <w:proofErr w:type="spellEnd"/>
      <w:r w:rsidR="001B3543">
        <w:rPr>
          <w:rFonts w:ascii="Times New Roman" w:hAnsi="Times New Roman" w:cs="Times New Roman"/>
          <w:lang w:val="en-GB"/>
        </w:rPr>
        <w:t>)</w:t>
      </w:r>
      <w:r w:rsidR="00782A98">
        <w:rPr>
          <w:rFonts w:ascii="Times New Roman" w:hAnsi="Times New Roman" w:cs="Times New Roman"/>
          <w:lang w:val="en-GB"/>
        </w:rPr>
        <w:t xml:space="preserve"> following the model described in section</w:t>
      </w:r>
      <w:r w:rsidR="00545388">
        <w:rPr>
          <w:rFonts w:ascii="Times New Roman" w:hAnsi="Times New Roman" w:cs="Times New Roman"/>
          <w:lang w:val="en-GB"/>
        </w:rPr>
        <w:t>s II-A and III-A of (2)</w:t>
      </w:r>
      <w:r w:rsidR="00782A98">
        <w:rPr>
          <w:rFonts w:ascii="Times New Roman" w:hAnsi="Times New Roman" w:cs="Times New Roman"/>
          <w:lang w:val="en-GB"/>
        </w:rPr>
        <w:t xml:space="preserve">. This is done </w:t>
      </w:r>
      <w:proofErr w:type="gramStart"/>
      <w:r w:rsidR="001B3543">
        <w:rPr>
          <w:rFonts w:ascii="Times New Roman" w:hAnsi="Times New Roman" w:cs="Times New Roman"/>
          <w:lang w:val="en-GB"/>
        </w:rPr>
        <w:t>in order to</w:t>
      </w:r>
      <w:proofErr w:type="gramEnd"/>
      <w:r w:rsidR="001B3543">
        <w:rPr>
          <w:rFonts w:ascii="Times New Roman" w:hAnsi="Times New Roman" w:cs="Times New Roman"/>
          <w:lang w:val="en-GB"/>
        </w:rPr>
        <w:t xml:space="preserve"> perform the motion compensation and compute the SAD. </w:t>
      </w:r>
    </w:p>
    <w:p w14:paraId="4B93F4FD" w14:textId="42A68C29" w:rsidR="005F5726" w:rsidRDefault="00B21076" w:rsidP="005F5726">
      <w:pPr>
        <w:jc w:val="both"/>
        <w:rPr>
          <w:rFonts w:ascii="Times New Roman" w:hAnsi="Times New Roman" w:cs="Times New Roman"/>
          <w:lang w:val="en-GB"/>
        </w:rPr>
      </w:pPr>
      <w:r>
        <w:rPr>
          <w:noProof/>
        </w:rPr>
        <mc:AlternateContent>
          <mc:Choice Requires="wps">
            <w:drawing>
              <wp:anchor distT="0" distB="0" distL="114300" distR="114300" simplePos="0" relativeHeight="251680768" behindDoc="0" locked="0" layoutInCell="1" allowOverlap="1" wp14:anchorId="1E09D2D5" wp14:editId="183836D5">
                <wp:simplePos x="0" y="0"/>
                <wp:positionH relativeFrom="margin">
                  <wp:align>center</wp:align>
                </wp:positionH>
                <wp:positionV relativeFrom="paragraph">
                  <wp:posOffset>6640830</wp:posOffset>
                </wp:positionV>
                <wp:extent cx="2381250" cy="158750"/>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2381250" cy="158750"/>
                        </a:xfrm>
                        <a:prstGeom prst="rect">
                          <a:avLst/>
                        </a:prstGeom>
                        <a:solidFill>
                          <a:prstClr val="white"/>
                        </a:solidFill>
                        <a:ln>
                          <a:noFill/>
                        </a:ln>
                      </wps:spPr>
                      <wps:txbx>
                        <w:txbxContent>
                          <w:p w14:paraId="2971747D" w14:textId="7AD46008" w:rsidR="001B3543" w:rsidRPr="001B3543" w:rsidRDefault="001B3543" w:rsidP="001B3543">
                            <w:pPr>
                              <w:pStyle w:val="Didascalia"/>
                              <w:rPr>
                                <w:rFonts w:ascii="Times New Roman" w:hAnsi="Times New Roman" w:cs="Times New Roman"/>
                                <w:noProof/>
                                <w:lang w:val="en-GB"/>
                              </w:rPr>
                            </w:pPr>
                            <w:r w:rsidRPr="001B3543">
                              <w:rPr>
                                <w:lang w:val="en-GB"/>
                              </w:rPr>
                              <w:t xml:space="preserve">Figure </w:t>
                            </w:r>
                            <w:r>
                              <w:fldChar w:fldCharType="begin"/>
                            </w:r>
                            <w:r w:rsidRPr="001B3543">
                              <w:rPr>
                                <w:lang w:val="en-GB"/>
                              </w:rPr>
                              <w:instrText xml:space="preserve"> SEQ Figure \* ARABIC </w:instrText>
                            </w:r>
                            <w:r>
                              <w:fldChar w:fldCharType="separate"/>
                            </w:r>
                            <w:r w:rsidR="00945044">
                              <w:rPr>
                                <w:noProof/>
                                <w:lang w:val="en-GB"/>
                              </w:rPr>
                              <w:t>7</w:t>
                            </w:r>
                            <w:r>
                              <w:fldChar w:fldCharType="end"/>
                            </w:r>
                            <w:r w:rsidRPr="001B3543">
                              <w:rPr>
                                <w:lang w:val="en-GB"/>
                              </w:rPr>
                              <w:t xml:space="preserve">. </w:t>
                            </w:r>
                            <w:proofErr w:type="spellStart"/>
                            <w:r w:rsidRPr="001B3543">
                              <w:rPr>
                                <w:lang w:val="en-GB"/>
                              </w:rPr>
                              <w:t>MVr</w:t>
                            </w:r>
                            <w:proofErr w:type="spellEnd"/>
                            <w:r w:rsidRPr="001B3543">
                              <w:rPr>
                                <w:lang w:val="en-GB"/>
                              </w:rPr>
                              <w:t xml:space="preserve"> Calculation and Motion Estimation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9D2D5" id="Casella di testo 14" o:spid="_x0000_s1033" type="#_x0000_t202" style="position:absolute;left:0;text-align:left;margin-left:0;margin-top:522.9pt;width:187.5pt;height:12.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" stroked="f">
                <v:textbox inset="0,0,0,0">
                  <w:txbxContent>
                    <w:p w14:paraId="2971747D" w14:textId="7AD46008" w:rsidR="001B3543" w:rsidRPr="001B3543" w:rsidRDefault="001B3543" w:rsidP="001B3543">
                      <w:pPr>
                        <w:pStyle w:val="Didascalia"/>
                        <w:rPr>
                          <w:rFonts w:ascii="Times New Roman" w:hAnsi="Times New Roman" w:cs="Times New Roman"/>
                          <w:noProof/>
                          <w:lang w:val="en-GB"/>
                        </w:rPr>
                      </w:pPr>
                      <w:r w:rsidRPr="001B3543">
                        <w:rPr>
                          <w:lang w:val="en-GB"/>
                        </w:rPr>
                        <w:t xml:space="preserve">Figure </w:t>
                      </w:r>
                      <w:r>
                        <w:fldChar w:fldCharType="begin"/>
                      </w:r>
                      <w:r w:rsidRPr="001B3543">
                        <w:rPr>
                          <w:lang w:val="en-GB"/>
                        </w:rPr>
                        <w:instrText xml:space="preserve"> SEQ Figure \* ARABIC </w:instrText>
                      </w:r>
                      <w:r>
                        <w:fldChar w:fldCharType="separate"/>
                      </w:r>
                      <w:r w:rsidR="00945044">
                        <w:rPr>
                          <w:noProof/>
                          <w:lang w:val="en-GB"/>
                        </w:rPr>
                        <w:t>7</w:t>
                      </w:r>
                      <w:r>
                        <w:fldChar w:fldCharType="end"/>
                      </w:r>
                      <w:r w:rsidRPr="001B3543">
                        <w:rPr>
                          <w:lang w:val="en-GB"/>
                        </w:rPr>
                        <w:t xml:space="preserve">. </w:t>
                      </w:r>
                      <w:proofErr w:type="spellStart"/>
                      <w:r w:rsidRPr="001B3543">
                        <w:rPr>
                          <w:lang w:val="en-GB"/>
                        </w:rPr>
                        <w:t>MVr</w:t>
                      </w:r>
                      <w:proofErr w:type="spellEnd"/>
                      <w:r w:rsidRPr="001B3543">
                        <w:rPr>
                          <w:lang w:val="en-GB"/>
                        </w:rPr>
                        <w:t xml:space="preserve"> Calculation and Motion Estimation</w:t>
                      </w:r>
                    </w:p>
                  </w:txbxContent>
                </v:textbox>
                <w10:wrap type="topAndBottom" anchorx="margin"/>
              </v:shape>
            </w:pict>
          </mc:Fallback>
        </mc:AlternateContent>
      </w:r>
      <w:r w:rsidR="00BB5D23">
        <w:rPr>
          <w:rFonts w:ascii="Times New Roman" w:hAnsi="Times New Roman" w:cs="Times New Roman"/>
          <w:noProof/>
        </w:rPr>
        <w:drawing>
          <wp:anchor distT="0" distB="0" distL="114300" distR="114300" simplePos="0" relativeHeight="251681792" behindDoc="0" locked="0" layoutInCell="1" allowOverlap="1" wp14:anchorId="28A353E6" wp14:editId="318FE486">
            <wp:simplePos x="0" y="0"/>
            <wp:positionH relativeFrom="margin">
              <wp:align>right</wp:align>
            </wp:positionH>
            <wp:positionV relativeFrom="paragraph">
              <wp:posOffset>827405</wp:posOffset>
            </wp:positionV>
            <wp:extent cx="6026150" cy="5650230"/>
            <wp:effectExtent l="0" t="0" r="0" b="762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6150" cy="5650230"/>
                    </a:xfrm>
                    <a:prstGeom prst="rect">
                      <a:avLst/>
                    </a:prstGeom>
                    <a:noFill/>
                    <a:ln>
                      <a:noFill/>
                    </a:ln>
                  </pic:spPr>
                </pic:pic>
              </a:graphicData>
            </a:graphic>
          </wp:anchor>
        </w:drawing>
      </w:r>
      <w:r w:rsidR="001B3543">
        <w:rPr>
          <w:rFonts w:ascii="Times New Roman" w:hAnsi="Times New Roman" w:cs="Times New Roman"/>
          <w:lang w:val="en-GB"/>
        </w:rPr>
        <w:t xml:space="preserve">This block is also responsible of carrying out the result of the estimation. A flag </w:t>
      </w:r>
      <w:r w:rsidR="00FB5674">
        <w:rPr>
          <w:rFonts w:ascii="Times New Roman" w:hAnsi="Times New Roman" w:cs="Times New Roman"/>
          <w:lang w:val="en-GB"/>
        </w:rPr>
        <w:t>coming from the SAD calculator tells if the current candidate is the one associated to the minimum SAD value, in</w:t>
      </w:r>
      <w:r w:rsidR="001B1E93">
        <w:rPr>
          <w:rFonts w:ascii="Times New Roman" w:hAnsi="Times New Roman" w:cs="Times New Roman"/>
          <w:lang w:val="en-GB"/>
        </w:rPr>
        <w:t xml:space="preserve"> th</w:t>
      </w:r>
      <w:r w:rsidR="00AB47F5">
        <w:rPr>
          <w:rFonts w:ascii="Times New Roman" w:hAnsi="Times New Roman" w:cs="Times New Roman"/>
          <w:lang w:val="en-GB"/>
        </w:rPr>
        <w:t>e</w:t>
      </w:r>
      <w:r w:rsidR="00FB5674">
        <w:rPr>
          <w:rFonts w:ascii="Times New Roman" w:hAnsi="Times New Roman" w:cs="Times New Roman"/>
          <w:lang w:val="en-GB"/>
        </w:rPr>
        <w:t xml:space="preserve"> case this is true the current candidate is copied from the input register file into the output register, drawn in the lower part of the diagra</w:t>
      </w:r>
      <w:r w:rsidR="005F5726">
        <w:rPr>
          <w:rFonts w:ascii="Times New Roman" w:hAnsi="Times New Roman" w:cs="Times New Roman"/>
          <w:lang w:val="en-GB"/>
        </w:rPr>
        <w:t>m.</w:t>
      </w:r>
    </w:p>
    <w:p w14:paraId="1BAC6BFB" w14:textId="77777777" w:rsidR="00782A98" w:rsidRDefault="00782A98" w:rsidP="00782A98">
      <w:pPr>
        <w:jc w:val="both"/>
        <w:rPr>
          <w:rFonts w:ascii="Times New Roman" w:hAnsi="Times New Roman" w:cs="Times New Roman"/>
          <w:lang w:val="en-GB"/>
        </w:rPr>
      </w:pPr>
      <w:r>
        <w:rPr>
          <w:rFonts w:ascii="Times New Roman" w:hAnsi="Times New Roman" w:cs="Times New Roman"/>
          <w:lang w:val="en-GB"/>
        </w:rPr>
        <w:t>A brief description of some blocks and signals:</w:t>
      </w:r>
    </w:p>
    <w:p w14:paraId="5308F84E" w14:textId="77777777" w:rsidR="00C7074B" w:rsidRDefault="00782A98" w:rsidP="008D6612">
      <w:pPr>
        <w:pStyle w:val="Paragrafoelenco"/>
        <w:numPr>
          <w:ilvl w:val="0"/>
          <w:numId w:val="20"/>
        </w:numPr>
        <w:jc w:val="both"/>
        <w:rPr>
          <w:rFonts w:ascii="Times New Roman" w:hAnsi="Times New Roman" w:cs="Times New Roman"/>
          <w:lang w:val="en-GB"/>
        </w:rPr>
      </w:pPr>
      <w:r w:rsidRPr="008D6612">
        <w:rPr>
          <w:rFonts w:ascii="Times New Roman" w:hAnsi="Times New Roman" w:cs="Times New Roman"/>
          <w:b/>
          <w:bCs/>
          <w:lang w:val="en-GB"/>
        </w:rPr>
        <w:t>RS_B2</w:t>
      </w:r>
      <w:r w:rsidRPr="008D6612">
        <w:rPr>
          <w:rFonts w:ascii="Times New Roman" w:hAnsi="Times New Roman" w:cs="Times New Roman"/>
          <w:lang w:val="en-GB"/>
        </w:rPr>
        <w:t xml:space="preserve"> is a barrel shifter capable of performing a right shift of 0,1, or 2 positions depending on the command input. This allows us to perform the division by </w:t>
      </w:r>
      <w:r w:rsidR="008D6612">
        <w:rPr>
          <w:rFonts w:ascii="Times New Roman" w:hAnsi="Times New Roman" w:cs="Times New Roman"/>
          <w:i/>
          <w:iCs/>
          <w:lang w:val="en-GB"/>
        </w:rPr>
        <w:t>h</w:t>
      </w:r>
      <w:r w:rsidR="008D6612">
        <w:rPr>
          <w:rFonts w:ascii="Times New Roman" w:hAnsi="Times New Roman" w:cs="Times New Roman"/>
          <w:lang w:val="en-GB"/>
        </w:rPr>
        <w:t xml:space="preserve"> or </w:t>
      </w:r>
      <w:r w:rsidR="008D6612">
        <w:rPr>
          <w:rFonts w:ascii="Times New Roman" w:hAnsi="Times New Roman" w:cs="Times New Roman"/>
          <w:i/>
          <w:iCs/>
          <w:lang w:val="en-GB"/>
        </w:rPr>
        <w:t>w</w:t>
      </w:r>
      <w:r w:rsidR="008D6612">
        <w:rPr>
          <w:rFonts w:ascii="Times New Roman" w:hAnsi="Times New Roman" w:cs="Times New Roman"/>
          <w:lang w:val="en-GB"/>
        </w:rPr>
        <w:t xml:space="preserve"> without using a divider. Notice that the result is represented on Fixed Point with 3 bits of fractional part. This choice is done to keep</w:t>
      </w:r>
      <w:r w:rsidR="00C7074B">
        <w:rPr>
          <w:rFonts w:ascii="Times New Roman" w:hAnsi="Times New Roman" w:cs="Times New Roman"/>
          <w:lang w:val="en-GB"/>
        </w:rPr>
        <w:t xml:space="preserve"> the same results with the software model without increasing too much the internal parallelism.</w:t>
      </w:r>
    </w:p>
    <w:p w14:paraId="0879640C" w14:textId="0D7CBF74" w:rsidR="00C7074B" w:rsidRDefault="00C7074B" w:rsidP="008D6612">
      <w:pPr>
        <w:pStyle w:val="Paragrafoelenco"/>
        <w:numPr>
          <w:ilvl w:val="0"/>
          <w:numId w:val="20"/>
        </w:numPr>
        <w:jc w:val="both"/>
        <w:rPr>
          <w:rFonts w:ascii="Times New Roman" w:hAnsi="Times New Roman" w:cs="Times New Roman"/>
          <w:lang w:val="en-GB"/>
        </w:rPr>
      </w:pPr>
      <w:r>
        <w:rPr>
          <w:rFonts w:ascii="Times New Roman" w:hAnsi="Times New Roman" w:cs="Times New Roman"/>
          <w:b/>
          <w:bCs/>
          <w:lang w:val="en-GB"/>
        </w:rPr>
        <w:t xml:space="preserve">RS4&amp;Round </w:t>
      </w:r>
      <w:r>
        <w:rPr>
          <w:rFonts w:ascii="Times New Roman" w:hAnsi="Times New Roman" w:cs="Times New Roman"/>
          <w:lang w:val="en-GB"/>
        </w:rPr>
        <w:t xml:space="preserve">is a block which performs the </w:t>
      </w:r>
      <w:r>
        <w:rPr>
          <w:rFonts w:ascii="Times New Roman" w:hAnsi="Times New Roman" w:cs="Times New Roman"/>
          <w:i/>
          <w:iCs/>
          <w:lang w:val="en-GB"/>
        </w:rPr>
        <w:t>Round to nearest integer</w:t>
      </w:r>
      <w:r>
        <w:rPr>
          <w:rFonts w:ascii="Times New Roman" w:hAnsi="Times New Roman" w:cs="Times New Roman"/>
          <w:lang w:val="en-GB"/>
        </w:rPr>
        <w:t xml:space="preserve"> approximation and a Right shift of 4 bits. This is done because the MV</w:t>
      </w:r>
      <w:r w:rsidR="00B62491">
        <w:rPr>
          <w:rFonts w:ascii="Times New Roman" w:hAnsi="Times New Roman" w:cs="Times New Roman"/>
          <w:lang w:val="en-GB"/>
        </w:rPr>
        <w:t>s</w:t>
      </w:r>
      <w:r>
        <w:rPr>
          <w:rFonts w:ascii="Times New Roman" w:hAnsi="Times New Roman" w:cs="Times New Roman"/>
          <w:lang w:val="en-GB"/>
        </w:rPr>
        <w:t xml:space="preserve"> in the VVC are expressed with a 1/16-pixel accuracy.</w:t>
      </w:r>
    </w:p>
    <w:p w14:paraId="3ED3D8E2" w14:textId="77777777" w:rsidR="0028691A" w:rsidRDefault="00C7074B" w:rsidP="0028691A">
      <w:pPr>
        <w:pStyle w:val="Paragrafoelenco"/>
        <w:numPr>
          <w:ilvl w:val="0"/>
          <w:numId w:val="20"/>
        </w:numPr>
        <w:jc w:val="both"/>
        <w:rPr>
          <w:rFonts w:ascii="Times New Roman" w:hAnsi="Times New Roman" w:cs="Times New Roman"/>
          <w:lang w:val="en-GB"/>
        </w:rPr>
      </w:pPr>
      <w:proofErr w:type="spellStart"/>
      <w:r>
        <w:rPr>
          <w:rFonts w:ascii="Times New Roman" w:hAnsi="Times New Roman" w:cs="Times New Roman"/>
          <w:b/>
          <w:bCs/>
          <w:lang w:val="en-GB"/>
        </w:rPr>
        <w:lastRenderedPageBreak/>
        <w:t>sixPar</w:t>
      </w:r>
      <w:proofErr w:type="spellEnd"/>
      <w:r>
        <w:rPr>
          <w:rFonts w:ascii="Times New Roman" w:hAnsi="Times New Roman" w:cs="Times New Roman"/>
          <w:lang w:val="en-GB"/>
        </w:rPr>
        <w:t xml:space="preserve"> is a flag informing the accelerator if the 6-parameter model is currently in use. This allows to adapt the calculation of the motion vector accordingly.</w:t>
      </w:r>
    </w:p>
    <w:p w14:paraId="5E64C68C" w14:textId="77777777" w:rsidR="0028691A" w:rsidRDefault="0028691A" w:rsidP="0028691A">
      <w:pPr>
        <w:pStyle w:val="Paragrafoelenco"/>
        <w:jc w:val="both"/>
        <w:rPr>
          <w:rFonts w:ascii="Times New Roman" w:hAnsi="Times New Roman" w:cs="Times New Roman"/>
          <w:lang w:val="en-GB"/>
        </w:rPr>
      </w:pPr>
    </w:p>
    <w:p w14:paraId="4BEBB216" w14:textId="785E8D6F" w:rsidR="0028691A" w:rsidRPr="0028691A" w:rsidRDefault="0028691A" w:rsidP="0028691A">
      <w:pPr>
        <w:pStyle w:val="Paragrafoelenco"/>
        <w:jc w:val="both"/>
        <w:rPr>
          <w:rFonts w:ascii="Times New Roman" w:hAnsi="Times New Roman" w:cs="Times New Roman"/>
          <w:lang w:val="en-GB"/>
        </w:rPr>
      </w:pPr>
      <w:r w:rsidRPr="0028691A">
        <w:rPr>
          <w:rFonts w:ascii="Times New Roman" w:hAnsi="Times New Roman" w:cs="Times New Roman"/>
          <w:lang w:val="en-GB"/>
        </w:rPr>
        <w:t>Notice that the connections between the Register File and the processing elements are not explicitly drawn, they are implicitly shown by the colours.</w:t>
      </w:r>
    </w:p>
    <w:p w14:paraId="68AB2CDD" w14:textId="24597905" w:rsidR="0028691A" w:rsidRPr="000425F7" w:rsidRDefault="00FC6168" w:rsidP="0028691A">
      <w:pPr>
        <w:pStyle w:val="Titolo2"/>
        <w:numPr>
          <w:ilvl w:val="1"/>
          <w:numId w:val="1"/>
        </w:numPr>
        <w:rPr>
          <w:rFonts w:ascii="Times New Roman" w:hAnsi="Times New Roman" w:cs="Times New Roman"/>
          <w:lang w:val="en-GB"/>
        </w:rPr>
      </w:pPr>
      <w:bookmarkStart w:id="8" w:name="_Toc99375327"/>
      <w:r w:rsidRPr="00124716">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7846D8A" wp14:editId="2908B2C3">
                <wp:simplePos x="0" y="0"/>
                <wp:positionH relativeFrom="column">
                  <wp:posOffset>1584960</wp:posOffset>
                </wp:positionH>
                <wp:positionV relativeFrom="paragraph">
                  <wp:posOffset>3779520</wp:posOffset>
                </wp:positionV>
                <wp:extent cx="2330450" cy="171450"/>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2330450" cy="171450"/>
                        </a:xfrm>
                        <a:prstGeom prst="rect">
                          <a:avLst/>
                        </a:prstGeom>
                        <a:solidFill>
                          <a:prstClr val="white"/>
                        </a:solidFill>
                        <a:ln>
                          <a:noFill/>
                        </a:ln>
                      </wps:spPr>
                      <wps:txbx>
                        <w:txbxContent>
                          <w:p w14:paraId="1F9EA62B" w14:textId="564DC97F" w:rsidR="00FC6168" w:rsidRPr="00E03A70" w:rsidRDefault="00FC6168" w:rsidP="00FC6168">
                            <w:pPr>
                              <w:pStyle w:val="Didascalia"/>
                              <w:rPr>
                                <w:noProof/>
                                <w:lang w:val="en-GB"/>
                              </w:rPr>
                            </w:pPr>
                            <w:r>
                              <w:t xml:space="preserve">Figure </w:t>
                            </w:r>
                            <w:r w:rsidR="00945044">
                              <w:fldChar w:fldCharType="begin"/>
                            </w:r>
                            <w:r w:rsidR="00945044">
                              <w:instrText xml:space="preserve"> SEQ Figure \* ARABIC </w:instrText>
                            </w:r>
                            <w:r w:rsidR="00945044">
                              <w:fldChar w:fldCharType="separate"/>
                            </w:r>
                            <w:r w:rsidR="00945044">
                              <w:rPr>
                                <w:noProof/>
                              </w:rPr>
                              <w:t>8</w:t>
                            </w:r>
                            <w:r w:rsidR="00945044">
                              <w:rPr>
                                <w:noProof/>
                              </w:rPr>
                              <w:fldChar w:fldCharType="end"/>
                            </w:r>
                            <w:r>
                              <w:t xml:space="preserve">. Memory </w:t>
                            </w:r>
                            <w:proofErr w:type="spellStart"/>
                            <w:r>
                              <w:t>Address</w:t>
                            </w:r>
                            <w:proofErr w:type="spellEnd"/>
                            <w:r>
                              <w:t xml:space="preserve"> Manager - Datapath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6D8A" id="Casella di testo 18" o:spid="_x0000_s1034" type="#_x0000_t202" style="position:absolute;left:0;text-align:left;margin-left:124.8pt;margin-top:297.6pt;width:183.5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" stroked="f">
                <v:textbox inset="0,0,0,0">
                  <w:txbxContent>
                    <w:p w14:paraId="1F9EA62B" w14:textId="564DC97F" w:rsidR="00FC6168" w:rsidRPr="00E03A70" w:rsidRDefault="00FC6168" w:rsidP="00FC6168">
                      <w:pPr>
                        <w:pStyle w:val="Didascalia"/>
                        <w:rPr>
                          <w:noProof/>
                          <w:lang w:val="en-GB"/>
                        </w:rPr>
                      </w:pPr>
                      <w:r>
                        <w:t xml:space="preserve">Figure </w:t>
                      </w:r>
                      <w:r w:rsidR="00945044">
                        <w:fldChar w:fldCharType="begin"/>
                      </w:r>
                      <w:r w:rsidR="00945044">
                        <w:instrText xml:space="preserve"> SEQ Figure \* ARABIC </w:instrText>
                      </w:r>
                      <w:r w:rsidR="00945044">
                        <w:fldChar w:fldCharType="separate"/>
                      </w:r>
                      <w:r w:rsidR="00945044">
                        <w:rPr>
                          <w:noProof/>
                        </w:rPr>
                        <w:t>8</w:t>
                      </w:r>
                      <w:r w:rsidR="00945044">
                        <w:rPr>
                          <w:noProof/>
                        </w:rPr>
                        <w:fldChar w:fldCharType="end"/>
                      </w:r>
                      <w:r>
                        <w:t xml:space="preserve">. Memory </w:t>
                      </w:r>
                      <w:proofErr w:type="spellStart"/>
                      <w:r>
                        <w:t>Address</w:t>
                      </w:r>
                      <w:proofErr w:type="spellEnd"/>
                      <w:r>
                        <w:t xml:space="preserve"> Manager - Datapath</w:t>
                      </w:r>
                    </w:p>
                  </w:txbxContent>
                </v:textbox>
                <w10:wrap type="topAndBottom"/>
              </v:shape>
            </w:pict>
          </mc:Fallback>
        </mc:AlternateContent>
      </w:r>
      <w:r w:rsidRPr="00124716">
        <w:rPr>
          <w:rFonts w:ascii="Times New Roman" w:hAnsi="Times New Roman" w:cs="Times New Roman"/>
          <w:noProof/>
          <w:lang w:val="en-GB"/>
        </w:rPr>
        <w:drawing>
          <wp:anchor distT="0" distB="0" distL="114300" distR="114300" simplePos="0" relativeHeight="251684864" behindDoc="0" locked="0" layoutInCell="1" allowOverlap="1" wp14:anchorId="08B2DC75" wp14:editId="29770F53">
            <wp:simplePos x="0" y="0"/>
            <wp:positionH relativeFrom="column">
              <wp:posOffset>1305560</wp:posOffset>
            </wp:positionH>
            <wp:positionV relativeFrom="paragraph">
              <wp:posOffset>287020</wp:posOffset>
            </wp:positionV>
            <wp:extent cx="3289300" cy="3411855"/>
            <wp:effectExtent l="0" t="0" r="635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9300" cy="3411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691A" w:rsidRPr="00124716">
        <w:rPr>
          <w:rFonts w:ascii="Times New Roman" w:hAnsi="Times New Roman" w:cs="Times New Roman"/>
          <w:lang w:val="en-GB"/>
        </w:rPr>
        <w:t>M</w:t>
      </w:r>
      <w:r w:rsidR="0028691A" w:rsidRPr="000425F7">
        <w:rPr>
          <w:rFonts w:ascii="Times New Roman" w:hAnsi="Times New Roman" w:cs="Times New Roman"/>
          <w:lang w:val="en-GB"/>
        </w:rPr>
        <w:t>emory Access Manager</w:t>
      </w:r>
      <w:bookmarkEnd w:id="8"/>
    </w:p>
    <w:p w14:paraId="102B5A65" w14:textId="79B0F3DC" w:rsidR="0028691A" w:rsidRDefault="0074747D" w:rsidP="007D08BE">
      <w:pPr>
        <w:jc w:val="both"/>
        <w:rPr>
          <w:rFonts w:ascii="Times New Roman" w:hAnsi="Times New Roman" w:cs="Times New Roman"/>
          <w:lang w:val="en-GB"/>
        </w:rPr>
      </w:pPr>
      <w:r>
        <w:rPr>
          <w:rFonts w:ascii="Times New Roman" w:hAnsi="Times New Roman" w:cs="Times New Roman"/>
          <w:lang w:val="en-GB"/>
        </w:rPr>
        <w:t xml:space="preserve">The block in section 2.1 computes only the position of the first pixel in a 4x4 block, but dependently on the way the memory is organized, it may be required to compute the position of all the pixels </w:t>
      </w:r>
      <w:proofErr w:type="gramStart"/>
      <w:r>
        <w:rPr>
          <w:rFonts w:ascii="Times New Roman" w:hAnsi="Times New Roman" w:cs="Times New Roman"/>
          <w:lang w:val="en-GB"/>
        </w:rPr>
        <w:t>in order to</w:t>
      </w:r>
      <w:proofErr w:type="gramEnd"/>
      <w:r>
        <w:rPr>
          <w:rFonts w:ascii="Times New Roman" w:hAnsi="Times New Roman" w:cs="Times New Roman"/>
          <w:lang w:val="en-GB"/>
        </w:rPr>
        <w:t xml:space="preserve"> read all the luminance values. This block simply addresses all the pixels in a 4x4 block, adding the motion vector to the position of the pixels in the reference frame to perform the motion compensation.</w:t>
      </w:r>
    </w:p>
    <w:p w14:paraId="14883383" w14:textId="4EE42172" w:rsidR="0074747D" w:rsidRDefault="0074747D" w:rsidP="007D08BE">
      <w:pPr>
        <w:jc w:val="both"/>
        <w:rPr>
          <w:rFonts w:ascii="Times New Roman" w:hAnsi="Times New Roman" w:cs="Times New Roman"/>
          <w:lang w:val="en-GB"/>
        </w:rPr>
      </w:pPr>
      <w:r>
        <w:rPr>
          <w:rFonts w:ascii="Times New Roman" w:hAnsi="Times New Roman" w:cs="Times New Roman"/>
          <w:lang w:val="en-GB"/>
        </w:rPr>
        <w:t xml:space="preserve">The last column of </w:t>
      </w:r>
      <w:r w:rsidR="00235CDC">
        <w:rPr>
          <w:rFonts w:ascii="Times New Roman" w:hAnsi="Times New Roman" w:cs="Times New Roman"/>
          <w:lang w:val="en-GB"/>
        </w:rPr>
        <w:t>adders</w:t>
      </w:r>
      <w:r>
        <w:rPr>
          <w:rFonts w:ascii="Times New Roman" w:hAnsi="Times New Roman" w:cs="Times New Roman"/>
          <w:lang w:val="en-GB"/>
        </w:rPr>
        <w:t xml:space="preserve"> highlighted in the blue dotted line is optional</w:t>
      </w:r>
      <w:r w:rsidR="007D08BE">
        <w:rPr>
          <w:rFonts w:ascii="Times New Roman" w:hAnsi="Times New Roman" w:cs="Times New Roman"/>
          <w:lang w:val="en-GB"/>
        </w:rPr>
        <w:t xml:space="preserve"> (depending on the way the memory is organized)</w:t>
      </w:r>
      <w:r w:rsidR="00754D77">
        <w:rPr>
          <w:rFonts w:ascii="Times New Roman" w:hAnsi="Times New Roman" w:cs="Times New Roman"/>
          <w:lang w:val="en-GB"/>
        </w:rPr>
        <w:t>, it adds the starting address of each data structure</w:t>
      </w:r>
      <w:r w:rsidR="00D36CFD">
        <w:rPr>
          <w:rFonts w:ascii="Times New Roman" w:hAnsi="Times New Roman" w:cs="Times New Roman"/>
          <w:lang w:val="en-GB"/>
        </w:rPr>
        <w:t xml:space="preserve"> to the relative address computed by the previous elements</w:t>
      </w:r>
      <w:r w:rsidR="00754D77">
        <w:rPr>
          <w:rFonts w:ascii="Times New Roman" w:hAnsi="Times New Roman" w:cs="Times New Roman"/>
          <w:lang w:val="en-GB"/>
        </w:rPr>
        <w:t>.</w:t>
      </w:r>
    </w:p>
    <w:p w14:paraId="5A6618FB" w14:textId="622717C4" w:rsidR="006909A3" w:rsidRPr="006909A3" w:rsidRDefault="00495B4B" w:rsidP="006909A3">
      <w:pPr>
        <w:pStyle w:val="Titolo2"/>
        <w:numPr>
          <w:ilvl w:val="1"/>
          <w:numId w:val="1"/>
        </w:numPr>
        <w:rPr>
          <w:rFonts w:ascii="Times New Roman" w:hAnsi="Times New Roman" w:cs="Times New Roman"/>
          <w:lang w:val="en-GB"/>
        </w:rPr>
      </w:pPr>
      <w:bookmarkStart w:id="9" w:name="_Toc99375328"/>
      <w:r>
        <w:rPr>
          <w:noProof/>
        </w:rPr>
        <mc:AlternateContent>
          <mc:Choice Requires="wps">
            <w:drawing>
              <wp:anchor distT="0" distB="0" distL="114300" distR="114300" simplePos="0" relativeHeight="251689984" behindDoc="0" locked="0" layoutInCell="1" allowOverlap="1" wp14:anchorId="1102F391" wp14:editId="093B4D96">
                <wp:simplePos x="0" y="0"/>
                <wp:positionH relativeFrom="column">
                  <wp:posOffset>2042160</wp:posOffset>
                </wp:positionH>
                <wp:positionV relativeFrom="paragraph">
                  <wp:posOffset>2065020</wp:posOffset>
                </wp:positionV>
                <wp:extent cx="2444750" cy="196850"/>
                <wp:effectExtent l="0" t="0" r="0" b="0"/>
                <wp:wrapTopAndBottom/>
                <wp:docPr id="20" name="Casella di testo 20"/>
                <wp:cNvGraphicFramePr/>
                <a:graphic xmlns:a="http://schemas.openxmlformats.org/drawingml/2006/main">
                  <a:graphicData uri="http://schemas.microsoft.com/office/word/2010/wordprocessingShape">
                    <wps:wsp>
                      <wps:cNvSpPr txBox="1"/>
                      <wps:spPr>
                        <a:xfrm>
                          <a:off x="0" y="0"/>
                          <a:ext cx="2444750" cy="196850"/>
                        </a:xfrm>
                        <a:prstGeom prst="rect">
                          <a:avLst/>
                        </a:prstGeom>
                        <a:solidFill>
                          <a:prstClr val="white"/>
                        </a:solidFill>
                        <a:ln>
                          <a:noFill/>
                        </a:ln>
                      </wps:spPr>
                      <wps:txbx>
                        <w:txbxContent>
                          <w:p w14:paraId="1108EFF0" w14:textId="3CDE0AA1" w:rsidR="00495B4B" w:rsidRPr="00495B4B" w:rsidRDefault="00495B4B" w:rsidP="00495B4B">
                            <w:pPr>
                              <w:pStyle w:val="Didascalia"/>
                              <w:rPr>
                                <w:noProof/>
                                <w:lang w:val="en-GB"/>
                              </w:rPr>
                            </w:pPr>
                            <w:r w:rsidRPr="00495B4B">
                              <w:rPr>
                                <w:lang w:val="en-GB"/>
                              </w:rPr>
                              <w:t xml:space="preserve">Figure </w:t>
                            </w:r>
                            <w:r>
                              <w:fldChar w:fldCharType="begin"/>
                            </w:r>
                            <w:r w:rsidRPr="00495B4B">
                              <w:rPr>
                                <w:lang w:val="en-GB"/>
                              </w:rPr>
                              <w:instrText xml:space="preserve"> SEQ Figure \* ARABIC </w:instrText>
                            </w:r>
                            <w:r>
                              <w:fldChar w:fldCharType="separate"/>
                            </w:r>
                            <w:r w:rsidR="00945044">
                              <w:rPr>
                                <w:noProof/>
                                <w:lang w:val="en-GB"/>
                              </w:rPr>
                              <w:t>9</w:t>
                            </w:r>
                            <w:r>
                              <w:fldChar w:fldCharType="end"/>
                            </w:r>
                            <w:r w:rsidRPr="00495B4B">
                              <w:rPr>
                                <w:lang w:val="en-GB"/>
                              </w:rPr>
                              <w:t>. SAD calculation and Decision - Datapath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2F391" id="Casella di testo 20" o:spid="_x0000_s1035" type="#_x0000_t202" style="position:absolute;left:0;text-align:left;margin-left:160.8pt;margin-top:162.6pt;width:192.5pt;height:1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" stroked="f">
                <v:textbox inset="0,0,0,0">
                  <w:txbxContent>
                    <w:p w14:paraId="1108EFF0" w14:textId="3CDE0AA1" w:rsidR="00495B4B" w:rsidRPr="00495B4B" w:rsidRDefault="00495B4B" w:rsidP="00495B4B">
                      <w:pPr>
                        <w:pStyle w:val="Didascalia"/>
                        <w:rPr>
                          <w:noProof/>
                          <w:lang w:val="en-GB"/>
                        </w:rPr>
                      </w:pPr>
                      <w:r w:rsidRPr="00495B4B">
                        <w:rPr>
                          <w:lang w:val="en-GB"/>
                        </w:rPr>
                        <w:t xml:space="preserve">Figure </w:t>
                      </w:r>
                      <w:r>
                        <w:fldChar w:fldCharType="begin"/>
                      </w:r>
                      <w:r w:rsidRPr="00495B4B">
                        <w:rPr>
                          <w:lang w:val="en-GB"/>
                        </w:rPr>
                        <w:instrText xml:space="preserve"> SEQ Figure \* ARABIC </w:instrText>
                      </w:r>
                      <w:r>
                        <w:fldChar w:fldCharType="separate"/>
                      </w:r>
                      <w:r w:rsidR="00945044">
                        <w:rPr>
                          <w:noProof/>
                          <w:lang w:val="en-GB"/>
                        </w:rPr>
                        <w:t>9</w:t>
                      </w:r>
                      <w:r>
                        <w:fldChar w:fldCharType="end"/>
                      </w:r>
                      <w:r w:rsidRPr="00495B4B">
                        <w:rPr>
                          <w:lang w:val="en-GB"/>
                        </w:rPr>
                        <w:t>. SAD calculation and Decision - Datapath</w:t>
                      </w:r>
                    </w:p>
                  </w:txbxContent>
                </v:textbox>
                <w10:wrap type="topAndBottom"/>
              </v:shape>
            </w:pict>
          </mc:Fallback>
        </mc:AlternateContent>
      </w:r>
      <w:r>
        <w:rPr>
          <w:noProof/>
          <w:lang w:val="en-GB"/>
        </w:rPr>
        <w:drawing>
          <wp:anchor distT="0" distB="0" distL="114300" distR="114300" simplePos="0" relativeHeight="251687936" behindDoc="0" locked="0" layoutInCell="1" allowOverlap="1" wp14:anchorId="3A0DEA99" wp14:editId="61103BCE">
            <wp:simplePos x="0" y="0"/>
            <wp:positionH relativeFrom="margin">
              <wp:align>center</wp:align>
            </wp:positionH>
            <wp:positionV relativeFrom="paragraph">
              <wp:posOffset>356870</wp:posOffset>
            </wp:positionV>
            <wp:extent cx="4914900" cy="1628093"/>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1628093"/>
                    </a:xfrm>
                    <a:prstGeom prst="rect">
                      <a:avLst/>
                    </a:prstGeom>
                    <a:noFill/>
                    <a:ln>
                      <a:noFill/>
                    </a:ln>
                  </pic:spPr>
                </pic:pic>
              </a:graphicData>
            </a:graphic>
          </wp:anchor>
        </w:drawing>
      </w:r>
      <w:r w:rsidR="006909A3" w:rsidRPr="006909A3">
        <w:rPr>
          <w:rFonts w:ascii="Times New Roman" w:hAnsi="Times New Roman" w:cs="Times New Roman"/>
          <w:lang w:val="en-GB"/>
        </w:rPr>
        <w:t xml:space="preserve">SAD calculation and </w:t>
      </w:r>
      <w:r>
        <w:rPr>
          <w:rFonts w:ascii="Times New Roman" w:hAnsi="Times New Roman" w:cs="Times New Roman"/>
          <w:lang w:val="en-GB"/>
        </w:rPr>
        <w:t>D</w:t>
      </w:r>
      <w:r w:rsidR="006909A3" w:rsidRPr="006909A3">
        <w:rPr>
          <w:rFonts w:ascii="Times New Roman" w:hAnsi="Times New Roman" w:cs="Times New Roman"/>
          <w:lang w:val="en-GB"/>
        </w:rPr>
        <w:t>ecision</w:t>
      </w:r>
      <w:bookmarkEnd w:id="9"/>
    </w:p>
    <w:p w14:paraId="582E11B1" w14:textId="448A3536" w:rsidR="0069385C" w:rsidRDefault="00495B4B">
      <w:pPr>
        <w:rPr>
          <w:rFonts w:ascii="Times New Roman" w:hAnsi="Times New Roman" w:cs="Times New Roman"/>
          <w:lang w:val="en-GB"/>
        </w:rPr>
      </w:pPr>
      <w:r>
        <w:rPr>
          <w:rFonts w:ascii="Times New Roman" w:hAnsi="Times New Roman" w:cs="Times New Roman"/>
          <w:lang w:val="en-GB"/>
        </w:rPr>
        <w:t xml:space="preserve">This block computes the SAD for each of the two candidates and asserts the flag </w:t>
      </w:r>
      <w:proofErr w:type="spellStart"/>
      <w:r w:rsidRPr="00495B4B">
        <w:rPr>
          <w:rFonts w:ascii="Times New Roman" w:hAnsi="Times New Roman" w:cs="Times New Roman"/>
          <w:i/>
          <w:iCs/>
          <w:lang w:val="en-GB"/>
        </w:rPr>
        <w:t>Found_best</w:t>
      </w:r>
      <w:proofErr w:type="spellEnd"/>
      <w:r w:rsidR="00756F50">
        <w:rPr>
          <w:rFonts w:ascii="Times New Roman" w:hAnsi="Times New Roman" w:cs="Times New Roman"/>
          <w:lang w:val="en-GB"/>
        </w:rPr>
        <w:t xml:space="preserve"> when the SAD for the current candidate is the minimum one.</w:t>
      </w:r>
      <w:r>
        <w:rPr>
          <w:rFonts w:ascii="Times New Roman" w:hAnsi="Times New Roman" w:cs="Times New Roman"/>
          <w:lang w:val="en-GB"/>
        </w:rPr>
        <w:t xml:space="preserve"> </w:t>
      </w:r>
      <w:r w:rsidR="00756F50">
        <w:rPr>
          <w:rFonts w:ascii="Times New Roman" w:hAnsi="Times New Roman" w:cs="Times New Roman"/>
          <w:lang w:val="en-GB"/>
        </w:rPr>
        <w:t>This flag is fed into the block shown in section 2.2.</w:t>
      </w:r>
    </w:p>
    <w:p w14:paraId="1AA3BE2B" w14:textId="4C994077" w:rsidR="0028691A" w:rsidRPr="0069385C" w:rsidRDefault="0069385C" w:rsidP="0069385C">
      <w:pPr>
        <w:pStyle w:val="Titolo2"/>
        <w:numPr>
          <w:ilvl w:val="1"/>
          <w:numId w:val="1"/>
        </w:numPr>
        <w:rPr>
          <w:rFonts w:ascii="Times New Roman" w:hAnsi="Times New Roman" w:cs="Times New Roman"/>
          <w:lang w:val="en-GB"/>
        </w:rPr>
      </w:pPr>
      <w:bookmarkStart w:id="10" w:name="_Toc99375329"/>
      <w:r w:rsidRPr="0069385C">
        <w:rPr>
          <w:rFonts w:ascii="Times New Roman" w:hAnsi="Times New Roman" w:cs="Times New Roman"/>
          <w:lang w:val="en-GB"/>
        </w:rPr>
        <w:lastRenderedPageBreak/>
        <w:t>Global View</w:t>
      </w:r>
      <w:bookmarkEnd w:id="10"/>
    </w:p>
    <w:p w14:paraId="4FA4B35E" w14:textId="2E4AE362" w:rsidR="0069385C" w:rsidRDefault="005C564A" w:rsidP="0069385C">
      <w:pPr>
        <w:jc w:val="both"/>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94080" behindDoc="0" locked="0" layoutInCell="1" allowOverlap="1" wp14:anchorId="01E98C58" wp14:editId="69480FA6">
            <wp:simplePos x="0" y="0"/>
            <wp:positionH relativeFrom="margin">
              <wp:align>left</wp:align>
            </wp:positionH>
            <wp:positionV relativeFrom="paragraph">
              <wp:posOffset>453923</wp:posOffset>
            </wp:positionV>
            <wp:extent cx="6115685" cy="257937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685" cy="2579370"/>
                    </a:xfrm>
                    <a:prstGeom prst="rect">
                      <a:avLst/>
                    </a:prstGeom>
                    <a:noFill/>
                    <a:ln>
                      <a:noFill/>
                    </a:ln>
                  </pic:spPr>
                </pic:pic>
              </a:graphicData>
            </a:graphic>
          </wp:anchor>
        </w:drawing>
      </w:r>
      <w:r w:rsidR="0069385C">
        <w:rPr>
          <w:noProof/>
        </w:rPr>
        <mc:AlternateContent>
          <mc:Choice Requires="wps">
            <w:drawing>
              <wp:anchor distT="0" distB="0" distL="114300" distR="114300" simplePos="0" relativeHeight="251693056" behindDoc="0" locked="0" layoutInCell="1" allowOverlap="1" wp14:anchorId="55761B17" wp14:editId="4F5D18B7">
                <wp:simplePos x="0" y="0"/>
                <wp:positionH relativeFrom="column">
                  <wp:posOffset>2171505</wp:posOffset>
                </wp:positionH>
                <wp:positionV relativeFrom="paragraph">
                  <wp:posOffset>3172460</wp:posOffset>
                </wp:positionV>
                <wp:extent cx="2588895" cy="162560"/>
                <wp:effectExtent l="0" t="0" r="1905" b="8890"/>
                <wp:wrapTopAndBottom/>
                <wp:docPr id="17" name="Casella di testo 17"/>
                <wp:cNvGraphicFramePr/>
                <a:graphic xmlns:a="http://schemas.openxmlformats.org/drawingml/2006/main">
                  <a:graphicData uri="http://schemas.microsoft.com/office/word/2010/wordprocessingShape">
                    <wps:wsp>
                      <wps:cNvSpPr txBox="1"/>
                      <wps:spPr>
                        <a:xfrm>
                          <a:off x="0" y="0"/>
                          <a:ext cx="2588895" cy="162560"/>
                        </a:xfrm>
                        <a:prstGeom prst="rect">
                          <a:avLst/>
                        </a:prstGeom>
                        <a:solidFill>
                          <a:prstClr val="white"/>
                        </a:solidFill>
                        <a:ln>
                          <a:noFill/>
                        </a:ln>
                      </wps:spPr>
                      <wps:txbx>
                        <w:txbxContent>
                          <w:p w14:paraId="563A062B" w14:textId="397677D7" w:rsidR="0069385C" w:rsidRPr="0069385C" w:rsidRDefault="0069385C" w:rsidP="0069385C">
                            <w:pPr>
                              <w:pStyle w:val="Didascalia"/>
                              <w:rPr>
                                <w:rFonts w:ascii="Times New Roman" w:hAnsi="Times New Roman" w:cs="Times New Roman"/>
                                <w:noProof/>
                                <w:lang w:val="en-GB"/>
                              </w:rPr>
                            </w:pPr>
                            <w:r w:rsidRPr="0069385C">
                              <w:rPr>
                                <w:lang w:val="en-GB"/>
                              </w:rPr>
                              <w:t xml:space="preserve">Figure </w:t>
                            </w:r>
                            <w:r>
                              <w:fldChar w:fldCharType="begin"/>
                            </w:r>
                            <w:r w:rsidRPr="0069385C">
                              <w:rPr>
                                <w:lang w:val="en-GB"/>
                              </w:rPr>
                              <w:instrText xml:space="preserve"> SEQ Figure \* ARABIC </w:instrText>
                            </w:r>
                            <w:r>
                              <w:fldChar w:fldCharType="separate"/>
                            </w:r>
                            <w:r w:rsidR="00945044">
                              <w:rPr>
                                <w:noProof/>
                                <w:lang w:val="en-GB"/>
                              </w:rPr>
                              <w:t>10</w:t>
                            </w:r>
                            <w:r>
                              <w:fldChar w:fldCharType="end"/>
                            </w:r>
                            <w:r w:rsidRPr="0069385C">
                              <w:rPr>
                                <w:lang w:val="en-GB"/>
                              </w:rPr>
                              <w:t>. Detailed Global View of the AME Datapath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1B17" id="Casella di testo 17" o:spid="_x0000_s1036" type="#_x0000_t202" style="position:absolute;left:0;text-align:left;margin-left:171pt;margin-top:249.8pt;width:203.85pt;height:1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" stroked="f">
                <v:textbox inset="0,0,0,0">
                  <w:txbxContent>
                    <w:p w14:paraId="563A062B" w14:textId="397677D7" w:rsidR="0069385C" w:rsidRPr="0069385C" w:rsidRDefault="0069385C" w:rsidP="0069385C">
                      <w:pPr>
                        <w:pStyle w:val="Didascalia"/>
                        <w:rPr>
                          <w:rFonts w:ascii="Times New Roman" w:hAnsi="Times New Roman" w:cs="Times New Roman"/>
                          <w:noProof/>
                          <w:lang w:val="en-GB"/>
                        </w:rPr>
                      </w:pPr>
                      <w:r w:rsidRPr="0069385C">
                        <w:rPr>
                          <w:lang w:val="en-GB"/>
                        </w:rPr>
                        <w:t xml:space="preserve">Figure </w:t>
                      </w:r>
                      <w:r>
                        <w:fldChar w:fldCharType="begin"/>
                      </w:r>
                      <w:r w:rsidRPr="0069385C">
                        <w:rPr>
                          <w:lang w:val="en-GB"/>
                        </w:rPr>
                        <w:instrText xml:space="preserve"> SEQ Figure \* ARABIC </w:instrText>
                      </w:r>
                      <w:r>
                        <w:fldChar w:fldCharType="separate"/>
                      </w:r>
                      <w:r w:rsidR="00945044">
                        <w:rPr>
                          <w:noProof/>
                          <w:lang w:val="en-GB"/>
                        </w:rPr>
                        <w:t>10</w:t>
                      </w:r>
                      <w:r>
                        <w:fldChar w:fldCharType="end"/>
                      </w:r>
                      <w:r w:rsidRPr="0069385C">
                        <w:rPr>
                          <w:lang w:val="en-GB"/>
                        </w:rPr>
                        <w:t>. Detailed Global View of the AME Datapath</w:t>
                      </w:r>
                    </w:p>
                  </w:txbxContent>
                </v:textbox>
                <w10:wrap type="topAndBottom"/>
              </v:shape>
            </w:pict>
          </mc:Fallback>
        </mc:AlternateContent>
      </w:r>
      <w:r w:rsidR="0069385C">
        <w:rPr>
          <w:rFonts w:ascii="Times New Roman" w:hAnsi="Times New Roman" w:cs="Times New Roman"/>
          <w:lang w:val="en-GB"/>
        </w:rPr>
        <w:t>To have a better idea of how the blocks are connected, in the following figure a detailed global view of the Approximated AME datapath is shown.</w:t>
      </w:r>
    </w:p>
    <w:p w14:paraId="2315F5A2" w14:textId="042A9035" w:rsidR="00381CDC" w:rsidRPr="0069385C" w:rsidRDefault="00DE0E8B" w:rsidP="0069385C">
      <w:pPr>
        <w:jc w:val="both"/>
        <w:rPr>
          <w:rFonts w:ascii="Times New Roman" w:hAnsi="Times New Roman" w:cs="Times New Roman"/>
          <w:lang w:val="en-GB"/>
        </w:rPr>
      </w:pPr>
      <w:r w:rsidRPr="0069385C">
        <w:rPr>
          <w:lang w:val="en-GB"/>
        </w:rPr>
        <w:br w:type="page"/>
      </w:r>
    </w:p>
    <w:p w14:paraId="710AFC3B" w14:textId="1A8C8AD2" w:rsidR="00FC67AC" w:rsidRPr="0005552B" w:rsidRDefault="00DE0E8B" w:rsidP="00DE0E8B">
      <w:pPr>
        <w:pStyle w:val="Titolo1"/>
        <w:rPr>
          <w:rFonts w:ascii="Times New Roman" w:hAnsi="Times New Roman" w:cs="Times New Roman"/>
          <w:sz w:val="28"/>
          <w:szCs w:val="28"/>
          <w:lang w:val="en-GB"/>
        </w:rPr>
      </w:pPr>
      <w:bookmarkStart w:id="11" w:name="_Toc99375330"/>
      <w:r w:rsidRPr="0005552B">
        <w:rPr>
          <w:rFonts w:ascii="Times New Roman" w:hAnsi="Times New Roman" w:cs="Times New Roman"/>
          <w:sz w:val="28"/>
          <w:szCs w:val="28"/>
          <w:lang w:val="en-GB"/>
        </w:rPr>
        <w:lastRenderedPageBreak/>
        <w:t>References</w:t>
      </w:r>
      <w:bookmarkEnd w:id="11"/>
    </w:p>
    <w:p w14:paraId="57A7687C" w14:textId="77777777" w:rsidR="0005552B" w:rsidRDefault="0005552B" w:rsidP="0005552B">
      <w:pPr>
        <w:ind w:left="360"/>
        <w:rPr>
          <w:lang w:val="en-US"/>
        </w:rPr>
      </w:pPr>
    </w:p>
    <w:p w14:paraId="59CB4F92" w14:textId="5625277B" w:rsidR="00343178" w:rsidRDefault="0005552B" w:rsidP="0005552B">
      <w:pPr>
        <w:ind w:left="360"/>
        <w:rPr>
          <w:lang w:val="en-US"/>
        </w:rPr>
      </w:pPr>
      <w:r>
        <w:rPr>
          <w:lang w:val="en-US"/>
        </w:rPr>
        <w:t xml:space="preserve">[1] </w:t>
      </w:r>
      <w:r w:rsidR="00DE0E8B" w:rsidRPr="0005552B">
        <w:rPr>
          <w:lang w:val="en-US"/>
        </w:rPr>
        <w:t>ISO/IEC JTC 1/SC 29/WG 11, "Test Model 8 for Versatile Video Coding (VTM 8)”, 2020-01-17</w:t>
      </w:r>
    </w:p>
    <w:p w14:paraId="6A687312" w14:textId="65E50BAA" w:rsidR="0029593E" w:rsidRPr="00343178" w:rsidRDefault="0029593E" w:rsidP="0005552B">
      <w:pPr>
        <w:ind w:left="360"/>
        <w:rPr>
          <w:lang w:val="en-US"/>
        </w:rPr>
      </w:pPr>
      <w:r>
        <w:rPr>
          <w:lang w:val="en-US"/>
        </w:rPr>
        <w:t xml:space="preserve">[2] </w:t>
      </w:r>
      <w:r w:rsidRPr="0029593E">
        <w:rPr>
          <w:lang w:val="en-US"/>
        </w:rPr>
        <w:t xml:space="preserve">K. Zhang </w:t>
      </w:r>
      <w:r w:rsidRPr="0029593E">
        <w:rPr>
          <w:i/>
          <w:iCs/>
          <w:lang w:val="en-US"/>
        </w:rPr>
        <w:t>et al.</w:t>
      </w:r>
      <w:r w:rsidRPr="0029593E">
        <w:rPr>
          <w:lang w:val="en-US"/>
        </w:rPr>
        <w:t>, "An Improved Framework of Affine Motion Compensation in Video Coding," in IEEE Transactions on Image Processing, vol. 28, no. 3, pp. 1456-1469, March 2019</w:t>
      </w:r>
    </w:p>
    <w:p w14:paraId="7B036263" w14:textId="6D806B8F" w:rsidR="00DE0E8B" w:rsidRPr="00DE0E8B" w:rsidRDefault="00DE0E8B" w:rsidP="00DE0E8B">
      <w:pPr>
        <w:rPr>
          <w:lang w:val="en-GB"/>
        </w:rPr>
      </w:pPr>
    </w:p>
    <w:sectPr w:rsidR="00DE0E8B" w:rsidRPr="00DE0E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4C5"/>
    <w:multiLevelType w:val="hybridMultilevel"/>
    <w:tmpl w:val="4E660DAC"/>
    <w:lvl w:ilvl="0" w:tplc="04100001">
      <w:start w:val="1"/>
      <w:numFmt w:val="bullet"/>
      <w:lvlText w:val=""/>
      <w:lvlJc w:val="left"/>
      <w:pPr>
        <w:ind w:left="15120" w:hanging="360"/>
      </w:pPr>
      <w:rPr>
        <w:rFonts w:ascii="Symbol" w:hAnsi="Symbol" w:hint="default"/>
      </w:rPr>
    </w:lvl>
    <w:lvl w:ilvl="1" w:tplc="04100003" w:tentative="1">
      <w:start w:val="1"/>
      <w:numFmt w:val="bullet"/>
      <w:lvlText w:val="o"/>
      <w:lvlJc w:val="left"/>
      <w:pPr>
        <w:ind w:left="15840" w:hanging="360"/>
      </w:pPr>
      <w:rPr>
        <w:rFonts w:ascii="Courier New" w:hAnsi="Courier New" w:cs="Courier New" w:hint="default"/>
      </w:rPr>
    </w:lvl>
    <w:lvl w:ilvl="2" w:tplc="04100005" w:tentative="1">
      <w:start w:val="1"/>
      <w:numFmt w:val="bullet"/>
      <w:lvlText w:val=""/>
      <w:lvlJc w:val="left"/>
      <w:pPr>
        <w:ind w:left="16560" w:hanging="360"/>
      </w:pPr>
      <w:rPr>
        <w:rFonts w:ascii="Wingdings" w:hAnsi="Wingdings" w:hint="default"/>
      </w:rPr>
    </w:lvl>
    <w:lvl w:ilvl="3" w:tplc="04100001" w:tentative="1">
      <w:start w:val="1"/>
      <w:numFmt w:val="bullet"/>
      <w:lvlText w:val=""/>
      <w:lvlJc w:val="left"/>
      <w:pPr>
        <w:ind w:left="17280" w:hanging="360"/>
      </w:pPr>
      <w:rPr>
        <w:rFonts w:ascii="Symbol" w:hAnsi="Symbol" w:hint="default"/>
      </w:rPr>
    </w:lvl>
    <w:lvl w:ilvl="4" w:tplc="04100003" w:tentative="1">
      <w:start w:val="1"/>
      <w:numFmt w:val="bullet"/>
      <w:lvlText w:val="o"/>
      <w:lvlJc w:val="left"/>
      <w:pPr>
        <w:ind w:left="18000" w:hanging="360"/>
      </w:pPr>
      <w:rPr>
        <w:rFonts w:ascii="Courier New" w:hAnsi="Courier New" w:cs="Courier New" w:hint="default"/>
      </w:rPr>
    </w:lvl>
    <w:lvl w:ilvl="5" w:tplc="04100005" w:tentative="1">
      <w:start w:val="1"/>
      <w:numFmt w:val="bullet"/>
      <w:lvlText w:val=""/>
      <w:lvlJc w:val="left"/>
      <w:pPr>
        <w:ind w:left="18720" w:hanging="360"/>
      </w:pPr>
      <w:rPr>
        <w:rFonts w:ascii="Wingdings" w:hAnsi="Wingdings" w:hint="default"/>
      </w:rPr>
    </w:lvl>
    <w:lvl w:ilvl="6" w:tplc="04100001" w:tentative="1">
      <w:start w:val="1"/>
      <w:numFmt w:val="bullet"/>
      <w:lvlText w:val=""/>
      <w:lvlJc w:val="left"/>
      <w:pPr>
        <w:ind w:left="19440" w:hanging="360"/>
      </w:pPr>
      <w:rPr>
        <w:rFonts w:ascii="Symbol" w:hAnsi="Symbol" w:hint="default"/>
      </w:rPr>
    </w:lvl>
    <w:lvl w:ilvl="7" w:tplc="04100003" w:tentative="1">
      <w:start w:val="1"/>
      <w:numFmt w:val="bullet"/>
      <w:lvlText w:val="o"/>
      <w:lvlJc w:val="left"/>
      <w:pPr>
        <w:ind w:left="20160" w:hanging="360"/>
      </w:pPr>
      <w:rPr>
        <w:rFonts w:ascii="Courier New" w:hAnsi="Courier New" w:cs="Courier New" w:hint="default"/>
      </w:rPr>
    </w:lvl>
    <w:lvl w:ilvl="8" w:tplc="04100005" w:tentative="1">
      <w:start w:val="1"/>
      <w:numFmt w:val="bullet"/>
      <w:lvlText w:val=""/>
      <w:lvlJc w:val="left"/>
      <w:pPr>
        <w:ind w:left="20880" w:hanging="360"/>
      </w:pPr>
      <w:rPr>
        <w:rFonts w:ascii="Wingdings" w:hAnsi="Wingdings" w:hint="default"/>
      </w:rPr>
    </w:lvl>
  </w:abstractNum>
  <w:abstractNum w:abstractNumId="1" w15:restartNumberingAfterBreak="0">
    <w:nsid w:val="07B13941"/>
    <w:multiLevelType w:val="hybridMultilevel"/>
    <w:tmpl w:val="5364940C"/>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81375E0"/>
    <w:multiLevelType w:val="hybridMultilevel"/>
    <w:tmpl w:val="E234A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C24DF0"/>
    <w:multiLevelType w:val="hybridMultilevel"/>
    <w:tmpl w:val="5AAE5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F257BC"/>
    <w:multiLevelType w:val="hybridMultilevel"/>
    <w:tmpl w:val="0346DFCE"/>
    <w:lvl w:ilvl="0" w:tplc="D1A4329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310684E"/>
    <w:multiLevelType w:val="hybridMultilevel"/>
    <w:tmpl w:val="A94E83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5902BE3"/>
    <w:multiLevelType w:val="hybridMultilevel"/>
    <w:tmpl w:val="A296D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9E25B1"/>
    <w:multiLevelType w:val="hybridMultilevel"/>
    <w:tmpl w:val="5A1698D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15:restartNumberingAfterBreak="0">
    <w:nsid w:val="369001A6"/>
    <w:multiLevelType w:val="hybridMultilevel"/>
    <w:tmpl w:val="FD9E277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9" w15:restartNumberingAfterBreak="0">
    <w:nsid w:val="380006D8"/>
    <w:multiLevelType w:val="hybridMultilevel"/>
    <w:tmpl w:val="1B0E60E2"/>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C71727"/>
    <w:multiLevelType w:val="hybridMultilevel"/>
    <w:tmpl w:val="F65E145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15:restartNumberingAfterBreak="0">
    <w:nsid w:val="42E51BAD"/>
    <w:multiLevelType w:val="multilevel"/>
    <w:tmpl w:val="23E445F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5A21844"/>
    <w:multiLevelType w:val="hybridMultilevel"/>
    <w:tmpl w:val="DF28C3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8116E1"/>
    <w:multiLevelType w:val="hybridMultilevel"/>
    <w:tmpl w:val="F13E6464"/>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4" w15:restartNumberingAfterBreak="0">
    <w:nsid w:val="48465E4A"/>
    <w:multiLevelType w:val="hybridMultilevel"/>
    <w:tmpl w:val="F26EF5D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5" w15:restartNumberingAfterBreak="0">
    <w:nsid w:val="5C627566"/>
    <w:multiLevelType w:val="hybridMultilevel"/>
    <w:tmpl w:val="50BA7626"/>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16" w15:restartNumberingAfterBreak="0">
    <w:nsid w:val="5D6411A3"/>
    <w:multiLevelType w:val="hybridMultilevel"/>
    <w:tmpl w:val="9DE4A5E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60E02D24"/>
    <w:multiLevelType w:val="hybridMultilevel"/>
    <w:tmpl w:val="E6BAEE36"/>
    <w:lvl w:ilvl="0" w:tplc="04100001">
      <w:start w:val="1"/>
      <w:numFmt w:val="bullet"/>
      <w:lvlText w:val=""/>
      <w:lvlJc w:val="left"/>
      <w:pPr>
        <w:ind w:left="12240" w:hanging="360"/>
      </w:pPr>
      <w:rPr>
        <w:rFonts w:ascii="Symbol" w:hAnsi="Symbol" w:hint="default"/>
      </w:rPr>
    </w:lvl>
    <w:lvl w:ilvl="1" w:tplc="04100003" w:tentative="1">
      <w:start w:val="1"/>
      <w:numFmt w:val="bullet"/>
      <w:lvlText w:val="o"/>
      <w:lvlJc w:val="left"/>
      <w:pPr>
        <w:ind w:left="12960" w:hanging="360"/>
      </w:pPr>
      <w:rPr>
        <w:rFonts w:ascii="Courier New" w:hAnsi="Courier New" w:cs="Courier New" w:hint="default"/>
      </w:rPr>
    </w:lvl>
    <w:lvl w:ilvl="2" w:tplc="04100005" w:tentative="1">
      <w:start w:val="1"/>
      <w:numFmt w:val="bullet"/>
      <w:lvlText w:val=""/>
      <w:lvlJc w:val="left"/>
      <w:pPr>
        <w:ind w:left="13680" w:hanging="360"/>
      </w:pPr>
      <w:rPr>
        <w:rFonts w:ascii="Wingdings" w:hAnsi="Wingdings" w:hint="default"/>
      </w:rPr>
    </w:lvl>
    <w:lvl w:ilvl="3" w:tplc="04100001" w:tentative="1">
      <w:start w:val="1"/>
      <w:numFmt w:val="bullet"/>
      <w:lvlText w:val=""/>
      <w:lvlJc w:val="left"/>
      <w:pPr>
        <w:ind w:left="14400" w:hanging="360"/>
      </w:pPr>
      <w:rPr>
        <w:rFonts w:ascii="Symbol" w:hAnsi="Symbol" w:hint="default"/>
      </w:rPr>
    </w:lvl>
    <w:lvl w:ilvl="4" w:tplc="04100003" w:tentative="1">
      <w:start w:val="1"/>
      <w:numFmt w:val="bullet"/>
      <w:lvlText w:val="o"/>
      <w:lvlJc w:val="left"/>
      <w:pPr>
        <w:ind w:left="15120" w:hanging="360"/>
      </w:pPr>
      <w:rPr>
        <w:rFonts w:ascii="Courier New" w:hAnsi="Courier New" w:cs="Courier New" w:hint="default"/>
      </w:rPr>
    </w:lvl>
    <w:lvl w:ilvl="5" w:tplc="04100005" w:tentative="1">
      <w:start w:val="1"/>
      <w:numFmt w:val="bullet"/>
      <w:lvlText w:val=""/>
      <w:lvlJc w:val="left"/>
      <w:pPr>
        <w:ind w:left="15840" w:hanging="360"/>
      </w:pPr>
      <w:rPr>
        <w:rFonts w:ascii="Wingdings" w:hAnsi="Wingdings" w:hint="default"/>
      </w:rPr>
    </w:lvl>
    <w:lvl w:ilvl="6" w:tplc="04100001" w:tentative="1">
      <w:start w:val="1"/>
      <w:numFmt w:val="bullet"/>
      <w:lvlText w:val=""/>
      <w:lvlJc w:val="left"/>
      <w:pPr>
        <w:ind w:left="16560" w:hanging="360"/>
      </w:pPr>
      <w:rPr>
        <w:rFonts w:ascii="Symbol" w:hAnsi="Symbol" w:hint="default"/>
      </w:rPr>
    </w:lvl>
    <w:lvl w:ilvl="7" w:tplc="04100003" w:tentative="1">
      <w:start w:val="1"/>
      <w:numFmt w:val="bullet"/>
      <w:lvlText w:val="o"/>
      <w:lvlJc w:val="left"/>
      <w:pPr>
        <w:ind w:left="17280" w:hanging="360"/>
      </w:pPr>
      <w:rPr>
        <w:rFonts w:ascii="Courier New" w:hAnsi="Courier New" w:cs="Courier New" w:hint="default"/>
      </w:rPr>
    </w:lvl>
    <w:lvl w:ilvl="8" w:tplc="04100005" w:tentative="1">
      <w:start w:val="1"/>
      <w:numFmt w:val="bullet"/>
      <w:lvlText w:val=""/>
      <w:lvlJc w:val="left"/>
      <w:pPr>
        <w:ind w:left="18000" w:hanging="360"/>
      </w:pPr>
      <w:rPr>
        <w:rFonts w:ascii="Wingdings" w:hAnsi="Wingdings" w:hint="default"/>
      </w:rPr>
    </w:lvl>
  </w:abstractNum>
  <w:abstractNum w:abstractNumId="18" w15:restartNumberingAfterBreak="0">
    <w:nsid w:val="691A6643"/>
    <w:multiLevelType w:val="hybridMultilevel"/>
    <w:tmpl w:val="CD329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B856234"/>
    <w:multiLevelType w:val="hybridMultilevel"/>
    <w:tmpl w:val="8A64CA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3"/>
  </w:num>
  <w:num w:numId="5">
    <w:abstractNumId w:val="4"/>
  </w:num>
  <w:num w:numId="6">
    <w:abstractNumId w:val="7"/>
  </w:num>
  <w:num w:numId="7">
    <w:abstractNumId w:val="16"/>
  </w:num>
  <w:num w:numId="8">
    <w:abstractNumId w:val="10"/>
  </w:num>
  <w:num w:numId="9">
    <w:abstractNumId w:val="13"/>
  </w:num>
  <w:num w:numId="10">
    <w:abstractNumId w:val="15"/>
  </w:num>
  <w:num w:numId="11">
    <w:abstractNumId w:val="17"/>
  </w:num>
  <w:num w:numId="12">
    <w:abstractNumId w:val="0"/>
  </w:num>
  <w:num w:numId="13">
    <w:abstractNumId w:val="2"/>
  </w:num>
  <w:num w:numId="14">
    <w:abstractNumId w:val="18"/>
  </w:num>
  <w:num w:numId="15">
    <w:abstractNumId w:val="12"/>
  </w:num>
  <w:num w:numId="16">
    <w:abstractNumId w:val="9"/>
  </w:num>
  <w:num w:numId="17">
    <w:abstractNumId w:val="14"/>
  </w:num>
  <w:num w:numId="18">
    <w:abstractNumId w:val="8"/>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C7"/>
    <w:rsid w:val="00021610"/>
    <w:rsid w:val="000425F7"/>
    <w:rsid w:val="0005552B"/>
    <w:rsid w:val="00091A54"/>
    <w:rsid w:val="000C14AE"/>
    <w:rsid w:val="000D15BA"/>
    <w:rsid w:val="0010311D"/>
    <w:rsid w:val="00114184"/>
    <w:rsid w:val="00117B1F"/>
    <w:rsid w:val="00124716"/>
    <w:rsid w:val="0016550A"/>
    <w:rsid w:val="001B1E93"/>
    <w:rsid w:val="001B3543"/>
    <w:rsid w:val="001B79DB"/>
    <w:rsid w:val="001D33F1"/>
    <w:rsid w:val="001F5ACE"/>
    <w:rsid w:val="00235CDC"/>
    <w:rsid w:val="00245FF0"/>
    <w:rsid w:val="0028691A"/>
    <w:rsid w:val="0029593E"/>
    <w:rsid w:val="00296CFA"/>
    <w:rsid w:val="002B3283"/>
    <w:rsid w:val="002C4C4E"/>
    <w:rsid w:val="002E148C"/>
    <w:rsid w:val="002F5845"/>
    <w:rsid w:val="003158C0"/>
    <w:rsid w:val="00343178"/>
    <w:rsid w:val="00347C20"/>
    <w:rsid w:val="00371EB6"/>
    <w:rsid w:val="00381CDC"/>
    <w:rsid w:val="003D00C3"/>
    <w:rsid w:val="003D5BA7"/>
    <w:rsid w:val="003D75B4"/>
    <w:rsid w:val="003F477A"/>
    <w:rsid w:val="00474BE7"/>
    <w:rsid w:val="00495B4B"/>
    <w:rsid w:val="00510BA0"/>
    <w:rsid w:val="00521512"/>
    <w:rsid w:val="00545388"/>
    <w:rsid w:val="005C564A"/>
    <w:rsid w:val="005F5726"/>
    <w:rsid w:val="0063563B"/>
    <w:rsid w:val="00635BBF"/>
    <w:rsid w:val="00641252"/>
    <w:rsid w:val="00687CD2"/>
    <w:rsid w:val="006909A3"/>
    <w:rsid w:val="0069385C"/>
    <w:rsid w:val="00697A1E"/>
    <w:rsid w:val="006B2517"/>
    <w:rsid w:val="006B553A"/>
    <w:rsid w:val="00707AFF"/>
    <w:rsid w:val="0071643C"/>
    <w:rsid w:val="00726BC7"/>
    <w:rsid w:val="0074747D"/>
    <w:rsid w:val="00754D77"/>
    <w:rsid w:val="00756F50"/>
    <w:rsid w:val="00770CD6"/>
    <w:rsid w:val="00782A98"/>
    <w:rsid w:val="00793A63"/>
    <w:rsid w:val="007D08BE"/>
    <w:rsid w:val="0083410F"/>
    <w:rsid w:val="0089691D"/>
    <w:rsid w:val="008B045E"/>
    <w:rsid w:val="008C32E7"/>
    <w:rsid w:val="008C5276"/>
    <w:rsid w:val="008D6612"/>
    <w:rsid w:val="009115AA"/>
    <w:rsid w:val="00921428"/>
    <w:rsid w:val="00945044"/>
    <w:rsid w:val="0096387D"/>
    <w:rsid w:val="009758AA"/>
    <w:rsid w:val="00987F52"/>
    <w:rsid w:val="009D03CD"/>
    <w:rsid w:val="00A23DB1"/>
    <w:rsid w:val="00A4330D"/>
    <w:rsid w:val="00AB47F5"/>
    <w:rsid w:val="00AC4F1E"/>
    <w:rsid w:val="00AD5C28"/>
    <w:rsid w:val="00B21076"/>
    <w:rsid w:val="00B2797C"/>
    <w:rsid w:val="00B62491"/>
    <w:rsid w:val="00BB5D23"/>
    <w:rsid w:val="00BB691E"/>
    <w:rsid w:val="00BC57DA"/>
    <w:rsid w:val="00C1720F"/>
    <w:rsid w:val="00C52906"/>
    <w:rsid w:val="00C63E44"/>
    <w:rsid w:val="00C7074B"/>
    <w:rsid w:val="00C904CF"/>
    <w:rsid w:val="00C97F24"/>
    <w:rsid w:val="00CB4AAA"/>
    <w:rsid w:val="00D3320E"/>
    <w:rsid w:val="00D36CFD"/>
    <w:rsid w:val="00D46AF7"/>
    <w:rsid w:val="00D620DE"/>
    <w:rsid w:val="00D71C26"/>
    <w:rsid w:val="00DA0CB9"/>
    <w:rsid w:val="00DA3D06"/>
    <w:rsid w:val="00DC013E"/>
    <w:rsid w:val="00DD0EBF"/>
    <w:rsid w:val="00DE0E8B"/>
    <w:rsid w:val="00DF5141"/>
    <w:rsid w:val="00E309BF"/>
    <w:rsid w:val="00E35B91"/>
    <w:rsid w:val="00EC0F69"/>
    <w:rsid w:val="00EC183F"/>
    <w:rsid w:val="00ED6594"/>
    <w:rsid w:val="00F17BC5"/>
    <w:rsid w:val="00F2362A"/>
    <w:rsid w:val="00F32C80"/>
    <w:rsid w:val="00F411E1"/>
    <w:rsid w:val="00F66BDE"/>
    <w:rsid w:val="00FB5674"/>
    <w:rsid w:val="00FC6168"/>
    <w:rsid w:val="00FC6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8F1F"/>
  <w15:chartTrackingRefBased/>
  <w15:docId w15:val="{4EF04EEE-33EA-40C3-8D3A-942C3046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C6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35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67AC"/>
    <w:rPr>
      <w:rFonts w:asciiTheme="majorHAnsi" w:eastAsiaTheme="majorEastAsia" w:hAnsiTheme="majorHAnsi" w:cstheme="majorBidi"/>
      <w:color w:val="2F5496" w:themeColor="accent1" w:themeShade="BF"/>
      <w:sz w:val="32"/>
      <w:szCs w:val="32"/>
    </w:rPr>
  </w:style>
  <w:style w:type="paragraph" w:styleId="Didascalia">
    <w:name w:val="caption"/>
    <w:basedOn w:val="Normale"/>
    <w:next w:val="Normale"/>
    <w:uiPriority w:val="35"/>
    <w:unhideWhenUsed/>
    <w:qFormat/>
    <w:rsid w:val="00D3320E"/>
    <w:pPr>
      <w:spacing w:after="200" w:line="240" w:lineRule="auto"/>
    </w:pPr>
    <w:rPr>
      <w:i/>
      <w:iCs/>
      <w:color w:val="44546A" w:themeColor="text2"/>
      <w:sz w:val="18"/>
      <w:szCs w:val="18"/>
    </w:rPr>
  </w:style>
  <w:style w:type="paragraph" w:styleId="Paragrafoelenco">
    <w:name w:val="List Paragraph"/>
    <w:basedOn w:val="Normale"/>
    <w:uiPriority w:val="34"/>
    <w:qFormat/>
    <w:rsid w:val="00F411E1"/>
    <w:pPr>
      <w:ind w:left="720"/>
      <w:contextualSpacing/>
    </w:pPr>
  </w:style>
  <w:style w:type="paragraph" w:styleId="NormaleWeb">
    <w:name w:val="Normal (Web)"/>
    <w:basedOn w:val="Normale"/>
    <w:uiPriority w:val="99"/>
    <w:semiHidden/>
    <w:unhideWhenUsed/>
    <w:rsid w:val="00DE0E8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63563B"/>
    <w:rPr>
      <w:rFonts w:asciiTheme="majorHAnsi" w:eastAsiaTheme="majorEastAsia" w:hAnsiTheme="majorHAnsi" w:cstheme="majorBidi"/>
      <w:color w:val="2F5496" w:themeColor="accent1" w:themeShade="BF"/>
      <w:sz w:val="26"/>
      <w:szCs w:val="26"/>
    </w:rPr>
  </w:style>
  <w:style w:type="character" w:styleId="Testosegnaposto">
    <w:name w:val="Placeholder Text"/>
    <w:basedOn w:val="Carpredefinitoparagrafo"/>
    <w:uiPriority w:val="99"/>
    <w:semiHidden/>
    <w:rsid w:val="00DA3D06"/>
    <w:rPr>
      <w:color w:val="808080"/>
    </w:rPr>
  </w:style>
  <w:style w:type="paragraph" w:styleId="Titolosommario">
    <w:name w:val="TOC Heading"/>
    <w:basedOn w:val="Titolo1"/>
    <w:next w:val="Normale"/>
    <w:uiPriority w:val="39"/>
    <w:unhideWhenUsed/>
    <w:qFormat/>
    <w:rsid w:val="00347C20"/>
    <w:pPr>
      <w:outlineLvl w:val="9"/>
    </w:pPr>
    <w:rPr>
      <w:lang w:eastAsia="it-IT"/>
    </w:rPr>
  </w:style>
  <w:style w:type="paragraph" w:styleId="Sommario1">
    <w:name w:val="toc 1"/>
    <w:basedOn w:val="Normale"/>
    <w:next w:val="Normale"/>
    <w:autoRedefine/>
    <w:uiPriority w:val="39"/>
    <w:unhideWhenUsed/>
    <w:rsid w:val="00347C20"/>
    <w:pPr>
      <w:spacing w:after="100"/>
    </w:pPr>
  </w:style>
  <w:style w:type="paragraph" w:styleId="Sommario2">
    <w:name w:val="toc 2"/>
    <w:basedOn w:val="Normale"/>
    <w:next w:val="Normale"/>
    <w:autoRedefine/>
    <w:uiPriority w:val="39"/>
    <w:unhideWhenUsed/>
    <w:rsid w:val="00347C20"/>
    <w:pPr>
      <w:spacing w:after="100"/>
      <w:ind w:left="220"/>
    </w:pPr>
  </w:style>
  <w:style w:type="character" w:styleId="Collegamentoipertestuale">
    <w:name w:val="Hyperlink"/>
    <w:basedOn w:val="Carpredefinitoparagrafo"/>
    <w:uiPriority w:val="99"/>
    <w:unhideWhenUsed/>
    <w:rsid w:val="00347C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6322">
      <w:bodyDiv w:val="1"/>
      <w:marLeft w:val="0"/>
      <w:marRight w:val="0"/>
      <w:marTop w:val="0"/>
      <w:marBottom w:val="0"/>
      <w:divBdr>
        <w:top w:val="none" w:sz="0" w:space="0" w:color="auto"/>
        <w:left w:val="none" w:sz="0" w:space="0" w:color="auto"/>
        <w:bottom w:val="none" w:sz="0" w:space="0" w:color="auto"/>
        <w:right w:val="none" w:sz="0" w:space="0" w:color="auto"/>
      </w:divBdr>
    </w:div>
    <w:div w:id="1214930283">
      <w:bodyDiv w:val="1"/>
      <w:marLeft w:val="0"/>
      <w:marRight w:val="0"/>
      <w:marTop w:val="0"/>
      <w:marBottom w:val="0"/>
      <w:divBdr>
        <w:top w:val="none" w:sz="0" w:space="0" w:color="auto"/>
        <w:left w:val="none" w:sz="0" w:space="0" w:color="auto"/>
        <w:bottom w:val="none" w:sz="0" w:space="0" w:color="auto"/>
        <w:right w:val="none" w:sz="0" w:space="0" w:color="auto"/>
      </w:divBdr>
    </w:div>
    <w:div w:id="193621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652A2-CAA7-4F10-B9B3-A8AC7C115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1408</Words>
  <Characters>8032</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Costantino Taranto</dc:creator>
  <cp:keywords/>
  <dc:description/>
  <cp:lastModifiedBy>Costantino Taranto</cp:lastModifiedBy>
  <cp:revision>97</cp:revision>
  <cp:lastPrinted>2022-03-28T14:30:00Z</cp:lastPrinted>
  <dcterms:created xsi:type="dcterms:W3CDTF">2022-03-27T09:03:00Z</dcterms:created>
  <dcterms:modified xsi:type="dcterms:W3CDTF">2022-03-28T14:31:00Z</dcterms:modified>
</cp:coreProperties>
</file>