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43499" w14:textId="77777777" w:rsidR="007A3EDF" w:rsidRDefault="007A3EDF"/>
    <w:p w14:paraId="3CDCCAD8" w14:textId="77777777" w:rsidR="007A3EDF" w:rsidRDefault="007A3EDF"/>
    <w:p w14:paraId="1C47E616" w14:textId="77777777" w:rsidR="007A3EDF" w:rsidRDefault="007A3EDF" w:rsidP="007A3EDF">
      <w:pPr>
        <w:pStyle w:val="Title"/>
        <w:jc w:val="center"/>
        <w:rPr>
          <w:lang w:val="en-US"/>
        </w:rPr>
      </w:pPr>
    </w:p>
    <w:p w14:paraId="3634A1CC" w14:textId="3EDE18E6" w:rsidR="007A3EDF" w:rsidRPr="007A3EDF" w:rsidRDefault="007A3EDF" w:rsidP="007A3EDF">
      <w:pPr>
        <w:pStyle w:val="Title"/>
        <w:jc w:val="center"/>
        <w:rPr>
          <w:b/>
          <w:lang w:val="en-US"/>
        </w:rPr>
      </w:pPr>
      <w:r w:rsidRPr="007A3EDF">
        <w:rPr>
          <w:b/>
          <w:lang w:val="en-US"/>
        </w:rPr>
        <w:t>Text Analytics</w:t>
      </w:r>
    </w:p>
    <w:p w14:paraId="2FE0CCDB" w14:textId="0D52A29A" w:rsidR="00DA4CBE" w:rsidRPr="007A3EDF" w:rsidRDefault="007A3EDF" w:rsidP="007A3EDF">
      <w:pPr>
        <w:pStyle w:val="Title"/>
        <w:jc w:val="center"/>
        <w:rPr>
          <w:b/>
          <w:lang w:val="en-US"/>
        </w:rPr>
      </w:pPr>
      <w:r w:rsidRPr="007A3EDF">
        <w:rPr>
          <w:b/>
          <w:noProof/>
          <w:lang w:eastAsia="el-GR"/>
        </w:rPr>
        <w:drawing>
          <wp:anchor distT="0" distB="0" distL="114300" distR="114300" simplePos="0" relativeHeight="251658240" behindDoc="0" locked="0" layoutInCell="1" allowOverlap="1" wp14:anchorId="2DA9FA37" wp14:editId="2BF8DF15">
            <wp:simplePos x="0" y="0"/>
            <wp:positionH relativeFrom="margin">
              <wp:align>right</wp:align>
            </wp:positionH>
            <wp:positionV relativeFrom="page">
              <wp:align>top</wp:align>
            </wp:positionV>
            <wp:extent cx="5274310" cy="1316718"/>
            <wp:effectExtent l="0" t="0" r="2540" b="0"/>
            <wp:wrapSquare wrapText="bothSides"/>
            <wp:docPr id="1" name="Picture 1" descr="ÎÏÎ¿ÏÎ­Î»ÎµÏÎ¼Î± ÎµÎ¹ÎºÏÎ½Î±Ï Î³Î¹Î± a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ÎÏÎ¿ÏÎ­Î»ÎµÏÎ¼Î± ÎµÎ¹ÎºÏÎ½Î±Ï Î³Î¹Î± au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16718"/>
                    </a:xfrm>
                    <a:prstGeom prst="rect">
                      <a:avLst/>
                    </a:prstGeom>
                    <a:noFill/>
                    <a:ln>
                      <a:noFill/>
                    </a:ln>
                  </pic:spPr>
                </pic:pic>
              </a:graphicData>
            </a:graphic>
            <wp14:sizeRelH relativeFrom="margin">
              <wp14:pctWidth>0</wp14:pctWidth>
            </wp14:sizeRelH>
          </wp:anchor>
        </w:drawing>
      </w:r>
      <w:r w:rsidRPr="007A3EDF">
        <w:rPr>
          <w:b/>
          <w:lang w:val="en-US"/>
        </w:rPr>
        <w:t>Exercise 1 Report</w:t>
      </w:r>
    </w:p>
    <w:p w14:paraId="4E089B9F" w14:textId="3B470A63" w:rsidR="007A3EDF" w:rsidRDefault="007A3EDF" w:rsidP="007A3EDF">
      <w:pPr>
        <w:rPr>
          <w:lang w:val="en-US"/>
        </w:rPr>
      </w:pPr>
    </w:p>
    <w:p w14:paraId="2A66F0A8" w14:textId="77777777" w:rsidR="007A3EDF" w:rsidRDefault="007A3EDF" w:rsidP="007A3EDF">
      <w:pPr>
        <w:jc w:val="center"/>
        <w:rPr>
          <w:b/>
          <w:sz w:val="40"/>
          <w:lang w:val="en-US"/>
        </w:rPr>
      </w:pPr>
    </w:p>
    <w:p w14:paraId="75696BC0" w14:textId="77777777" w:rsidR="007A3EDF" w:rsidRDefault="007A3EDF" w:rsidP="007A3EDF">
      <w:pPr>
        <w:jc w:val="center"/>
        <w:rPr>
          <w:b/>
          <w:sz w:val="40"/>
          <w:lang w:val="en-US"/>
        </w:rPr>
      </w:pPr>
    </w:p>
    <w:p w14:paraId="3DB01FEB" w14:textId="49EAB34A" w:rsidR="007A3EDF" w:rsidRPr="007A3EDF" w:rsidRDefault="007A3EDF" w:rsidP="007A3EDF">
      <w:pPr>
        <w:jc w:val="center"/>
        <w:rPr>
          <w:b/>
          <w:sz w:val="40"/>
          <w:lang w:val="en-US"/>
        </w:rPr>
      </w:pPr>
      <w:r w:rsidRPr="007A3EDF">
        <w:rPr>
          <w:b/>
          <w:sz w:val="40"/>
          <w:lang w:val="en-US"/>
        </w:rPr>
        <w:t>Papastamos Konstantinos</w:t>
      </w:r>
    </w:p>
    <w:p w14:paraId="27740CDF" w14:textId="44651305" w:rsidR="007A3EDF" w:rsidRPr="007A3EDF" w:rsidRDefault="007A3EDF" w:rsidP="007A3EDF">
      <w:pPr>
        <w:jc w:val="center"/>
        <w:rPr>
          <w:b/>
          <w:sz w:val="40"/>
          <w:lang w:val="en-US"/>
        </w:rPr>
      </w:pPr>
      <w:r w:rsidRPr="007A3EDF">
        <w:rPr>
          <w:b/>
          <w:sz w:val="40"/>
          <w:lang w:val="en-US"/>
        </w:rPr>
        <w:t>Kanellis Georgios</w:t>
      </w:r>
    </w:p>
    <w:p w14:paraId="26C7EC68" w14:textId="07A7CE3C" w:rsidR="007A3EDF" w:rsidRPr="007A3EDF" w:rsidRDefault="007A3EDF" w:rsidP="007A3EDF">
      <w:pPr>
        <w:jc w:val="center"/>
        <w:rPr>
          <w:b/>
          <w:sz w:val="40"/>
          <w:lang w:val="en-US"/>
        </w:rPr>
      </w:pPr>
      <w:r w:rsidRPr="007A3EDF">
        <w:rPr>
          <w:b/>
          <w:sz w:val="40"/>
          <w:lang w:val="en-US"/>
        </w:rPr>
        <w:t>Tsolas Leonidas</w:t>
      </w:r>
    </w:p>
    <w:p w14:paraId="3C6E44BF" w14:textId="77777777" w:rsidR="007A3EDF" w:rsidRDefault="007A3EDF" w:rsidP="007A3EDF">
      <w:pPr>
        <w:rPr>
          <w:lang w:val="en-US"/>
        </w:rPr>
      </w:pPr>
    </w:p>
    <w:p w14:paraId="34ADC0BB" w14:textId="77777777" w:rsidR="007A3EDF" w:rsidRDefault="007A3EDF" w:rsidP="007A3EDF">
      <w:pPr>
        <w:rPr>
          <w:lang w:val="en-US"/>
        </w:rPr>
      </w:pPr>
    </w:p>
    <w:p w14:paraId="6B9FD3BD" w14:textId="6AC765C3" w:rsidR="007A3EDF" w:rsidRDefault="007A3EDF" w:rsidP="007A3EDF">
      <w:pPr>
        <w:rPr>
          <w:lang w:val="en-US"/>
        </w:rPr>
      </w:pPr>
      <w:r>
        <w:rPr>
          <w:noProof/>
          <w:lang w:eastAsia="el-GR"/>
        </w:rPr>
        <w:drawing>
          <wp:anchor distT="0" distB="0" distL="114300" distR="114300" simplePos="0" relativeHeight="251659264" behindDoc="0" locked="0" layoutInCell="1" allowOverlap="1" wp14:anchorId="5E5EB0E8" wp14:editId="7E97CDF1">
            <wp:simplePos x="0" y="0"/>
            <wp:positionH relativeFrom="margin">
              <wp:align>center</wp:align>
            </wp:positionH>
            <wp:positionV relativeFrom="margin">
              <wp:posOffset>5614035</wp:posOffset>
            </wp:positionV>
            <wp:extent cx="5692140" cy="3622675"/>
            <wp:effectExtent l="0" t="0" r="3810" b="0"/>
            <wp:wrapSquare wrapText="bothSides"/>
            <wp:docPr id="2" name="Picture 2" descr="ÎÏÎ¿ÏÎ­Î»ÎµÏÎ¼Î± ÎµÎ¹ÎºÏÎ½Î±Ï Î³Î¹Î± text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ÎÏÎ¿ÏÎ­Î»ÎµÏÎ¼Î± ÎµÎ¹ÎºÏÎ½Î±Ï Î³Î¹Î± text analy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362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D6C5EB" w14:textId="7F6012A4" w:rsidR="007A3EDF" w:rsidRPr="007A3EDF" w:rsidRDefault="004650BA" w:rsidP="007A3EDF">
      <w:pPr>
        <w:pStyle w:val="Heading1"/>
        <w:rPr>
          <w:rFonts w:ascii="Century Gothic" w:hAnsi="Century Gothic"/>
          <w:lang w:val="en-US"/>
        </w:rPr>
      </w:pPr>
      <w:r>
        <w:rPr>
          <w:rFonts w:ascii="Century Gothic" w:hAnsi="Century Gothic"/>
          <w:lang w:val="en-US"/>
        </w:rPr>
        <w:lastRenderedPageBreak/>
        <w:t>Exercise</w:t>
      </w:r>
    </w:p>
    <w:p w14:paraId="07BE5AD0" w14:textId="2CAE99A8" w:rsidR="007A3EDF" w:rsidRDefault="007A3EDF" w:rsidP="007A3EDF">
      <w:pPr>
        <w:rPr>
          <w:lang w:val="en-US"/>
        </w:rPr>
      </w:pPr>
    </w:p>
    <w:p w14:paraId="41498F6F" w14:textId="3187A690" w:rsidR="007A3EDF" w:rsidRPr="007A3EDF" w:rsidRDefault="007A3EDF" w:rsidP="007A3EDF">
      <w:pPr>
        <w:jc w:val="both"/>
        <w:rPr>
          <w:rFonts w:ascii="Century Gothic" w:hAnsi="Century Gothic"/>
          <w:lang w:val="en-US"/>
        </w:rPr>
      </w:pPr>
      <w:r w:rsidRPr="007A3EDF">
        <w:rPr>
          <w:rFonts w:ascii="Century Gothic" w:hAnsi="Century Gothic"/>
          <w:lang w:val="en-US"/>
        </w:rPr>
        <w:t xml:space="preserve">The </w:t>
      </w:r>
      <w:r w:rsidR="00CC4F43">
        <w:rPr>
          <w:rFonts w:ascii="Century Gothic" w:hAnsi="Century Gothic"/>
          <w:lang w:val="en-US"/>
        </w:rPr>
        <w:t>exercise given is described below</w:t>
      </w:r>
      <w:r w:rsidRPr="007A3EDF">
        <w:rPr>
          <w:rFonts w:ascii="Century Gothic" w:hAnsi="Century Gothic"/>
          <w:lang w:val="en-US"/>
        </w:rPr>
        <w:t>:</w:t>
      </w:r>
    </w:p>
    <w:p w14:paraId="3176AF15" w14:textId="3D8D7009" w:rsidR="007A3EDF" w:rsidRPr="007A3EDF" w:rsidRDefault="00CC4F43" w:rsidP="007A3EDF">
      <w:pPr>
        <w:jc w:val="both"/>
        <w:rPr>
          <w:rFonts w:ascii="Century Gothic" w:hAnsi="Century Gothic"/>
          <w:lang w:val="en-US"/>
        </w:rPr>
      </w:pPr>
      <w:r w:rsidRPr="00CC4F43">
        <w:rPr>
          <w:rFonts w:ascii="Century Gothic" w:hAnsi="Century Gothic"/>
          <w:b/>
          <w:lang w:val="en-US"/>
        </w:rPr>
        <w:t>1.</w:t>
      </w:r>
      <w:r w:rsidR="007A3EDF" w:rsidRPr="007A3EDF">
        <w:rPr>
          <w:rFonts w:ascii="Century Gothic" w:hAnsi="Century Gothic"/>
          <w:lang w:val="en-US"/>
        </w:rPr>
        <w:t xml:space="preserve"> Implement (in any programming language) a bigram and a trigram language model for word sequences (e.g., sentences), using Laplace smoothing (slide 8) or optionally (much better in practice) Kneser-Ney smoothing (slide 38). Train your models on a training subset of a corpus (e.g., from the English part of Europarl). Include in the vocabulary only words that occur, e.g., at least 10 times in the training subset; use the same vocabulary in the bigram and trigram models. Replace all out-of-vocabular (OOV) words (in the training, development, test subsets) by a special token *UNK*. Assume that each sentence starts with the pseudo-token *start* (or the pseudo-tokens *start1*, *start2* for the trigram model) and ends with *end*. </w:t>
      </w:r>
    </w:p>
    <w:p w14:paraId="5475EAEC" w14:textId="1796946B" w:rsidR="007A3EDF" w:rsidRPr="007A3EDF" w:rsidRDefault="00CC4F43" w:rsidP="007A3EDF">
      <w:pPr>
        <w:jc w:val="both"/>
        <w:rPr>
          <w:rFonts w:ascii="Century Gothic" w:hAnsi="Century Gothic"/>
          <w:lang w:val="en-US"/>
        </w:rPr>
      </w:pPr>
      <w:r w:rsidRPr="00CC4F43">
        <w:rPr>
          <w:rFonts w:ascii="Century Gothic" w:hAnsi="Century Gothic"/>
          <w:b/>
          <w:lang w:val="en-US"/>
        </w:rPr>
        <w:t>2.</w:t>
      </w:r>
      <w:r w:rsidR="007A3EDF" w:rsidRPr="007A3EDF">
        <w:rPr>
          <w:rFonts w:ascii="Century Gothic" w:hAnsi="Century Gothic"/>
          <w:lang w:val="en-US"/>
        </w:rPr>
        <w:t xml:space="preserve"> Check the log-probabilities that your trained models return when given (correct) sentences from the test subset vs. (incorrect) sentences of the same length (in words) consisting of randomly selected vocabulary words. </w:t>
      </w:r>
    </w:p>
    <w:p w14:paraId="19F93920" w14:textId="22C8C6C8" w:rsidR="007A3EDF" w:rsidRPr="007A3EDF" w:rsidRDefault="00CC4F43" w:rsidP="007A3EDF">
      <w:pPr>
        <w:jc w:val="both"/>
        <w:rPr>
          <w:rFonts w:ascii="Century Gothic" w:hAnsi="Century Gothic"/>
          <w:lang w:val="en-US"/>
        </w:rPr>
      </w:pPr>
      <w:r w:rsidRPr="00CC4F43">
        <w:rPr>
          <w:rFonts w:ascii="Century Gothic" w:hAnsi="Century Gothic"/>
          <w:b/>
          <w:lang w:val="en-US"/>
        </w:rPr>
        <w:t>3.</w:t>
      </w:r>
      <w:r w:rsidR="007A3EDF" w:rsidRPr="007A3EDF">
        <w:rPr>
          <w:rFonts w:ascii="Century Gothic" w:hAnsi="Century Gothic"/>
          <w:lang w:val="en-US"/>
        </w:rPr>
        <w:t xml:space="preserve"> Estimate the language cross-entropy and perplexity of your models on the test subset of the corpus, treating the entire test subset as a single sequence, with *start* (or *start1*, *start2*) at the beginning of each sentence, and *end* at the end of each sentence. Do not include probabilities of the form P(*start*|…) (or P(*start1*|…) or P(*start2*|…)) in the computation of perplexity, but include probabilities of the form P(*end*|…). </w:t>
      </w:r>
    </w:p>
    <w:p w14:paraId="564A4F53" w14:textId="36A5A6FD" w:rsidR="007A3EDF" w:rsidRDefault="00CC4F43" w:rsidP="007A3EDF">
      <w:pPr>
        <w:jc w:val="both"/>
        <w:rPr>
          <w:rFonts w:ascii="Century Gothic" w:hAnsi="Century Gothic"/>
          <w:lang w:val="en-US"/>
        </w:rPr>
      </w:pPr>
      <w:r w:rsidRPr="00CC4F43">
        <w:rPr>
          <w:rFonts w:ascii="Century Gothic" w:hAnsi="Century Gothic"/>
          <w:b/>
          <w:lang w:val="en-US"/>
        </w:rPr>
        <w:t>4.</w:t>
      </w:r>
      <w:r w:rsidR="007A3EDF" w:rsidRPr="007A3EDF">
        <w:rPr>
          <w:rFonts w:ascii="Century Gothic" w:hAnsi="Century Gothic"/>
          <w:lang w:val="en-US"/>
        </w:rPr>
        <w:t xml:space="preserve"> Optionally combine your two models using linear interpolation (slide 10) and check if the combined model performs better.</w:t>
      </w:r>
    </w:p>
    <w:p w14:paraId="44B1EEF8" w14:textId="792968C5" w:rsidR="00EF636D" w:rsidRDefault="00EF636D" w:rsidP="007A3EDF">
      <w:pPr>
        <w:jc w:val="both"/>
        <w:rPr>
          <w:rFonts w:ascii="Century Gothic" w:hAnsi="Century Gothic"/>
          <w:lang w:val="en-US"/>
        </w:rPr>
      </w:pPr>
    </w:p>
    <w:p w14:paraId="44A5551D" w14:textId="636976BD" w:rsidR="00EF636D" w:rsidRDefault="00EF636D" w:rsidP="007A3EDF">
      <w:pPr>
        <w:jc w:val="both"/>
        <w:rPr>
          <w:rFonts w:ascii="Century Gothic" w:hAnsi="Century Gothic"/>
          <w:lang w:val="en-US"/>
        </w:rPr>
      </w:pPr>
      <w:r>
        <w:rPr>
          <w:rFonts w:ascii="Century Gothic" w:hAnsi="Century Gothic"/>
          <w:lang w:val="en-US"/>
        </w:rPr>
        <w:t>For our implementation we used python and the nltk package. Below all steps taken will be described in detail along with the necessary result screenshots.</w:t>
      </w:r>
    </w:p>
    <w:p w14:paraId="4D12EA39" w14:textId="77777777" w:rsidR="00A62631" w:rsidRDefault="00A62631" w:rsidP="00A62631">
      <w:pPr>
        <w:pStyle w:val="ListParagraph"/>
        <w:rPr>
          <w:rFonts w:ascii="Century Gothic" w:hAnsi="Century Gothic"/>
          <w:lang w:val="en-US"/>
        </w:rPr>
      </w:pPr>
    </w:p>
    <w:p w14:paraId="3822827C" w14:textId="77777777" w:rsidR="004650BA" w:rsidRDefault="004650BA" w:rsidP="00A62631">
      <w:pPr>
        <w:pStyle w:val="ListParagraph"/>
        <w:rPr>
          <w:rFonts w:ascii="Century Gothic" w:hAnsi="Century Gothic"/>
          <w:lang w:val="en-US"/>
        </w:rPr>
      </w:pPr>
    </w:p>
    <w:p w14:paraId="1EF4946F" w14:textId="77777777" w:rsidR="004650BA" w:rsidRDefault="004650BA" w:rsidP="00A62631">
      <w:pPr>
        <w:pStyle w:val="ListParagraph"/>
        <w:rPr>
          <w:rFonts w:ascii="Century Gothic" w:hAnsi="Century Gothic"/>
          <w:lang w:val="en-US"/>
        </w:rPr>
      </w:pPr>
    </w:p>
    <w:p w14:paraId="27EF2172" w14:textId="77777777" w:rsidR="004650BA" w:rsidRDefault="004650BA" w:rsidP="00A62631">
      <w:pPr>
        <w:pStyle w:val="ListParagraph"/>
        <w:rPr>
          <w:rFonts w:ascii="Century Gothic" w:hAnsi="Century Gothic"/>
          <w:lang w:val="en-US"/>
        </w:rPr>
      </w:pPr>
    </w:p>
    <w:p w14:paraId="1BE2D1F5" w14:textId="77777777" w:rsidR="004650BA" w:rsidRDefault="004650BA" w:rsidP="00A62631">
      <w:pPr>
        <w:pStyle w:val="ListParagraph"/>
        <w:rPr>
          <w:rFonts w:ascii="Century Gothic" w:hAnsi="Century Gothic"/>
          <w:lang w:val="en-US"/>
        </w:rPr>
      </w:pPr>
    </w:p>
    <w:p w14:paraId="679D58AD" w14:textId="77777777" w:rsidR="004650BA" w:rsidRDefault="004650BA" w:rsidP="00A62631">
      <w:pPr>
        <w:pStyle w:val="ListParagraph"/>
        <w:rPr>
          <w:rFonts w:ascii="Century Gothic" w:hAnsi="Century Gothic"/>
          <w:lang w:val="en-US"/>
        </w:rPr>
      </w:pPr>
    </w:p>
    <w:p w14:paraId="1A5FD94A" w14:textId="77777777" w:rsidR="004650BA" w:rsidRDefault="004650BA" w:rsidP="00A62631">
      <w:pPr>
        <w:pStyle w:val="ListParagraph"/>
        <w:rPr>
          <w:rFonts w:ascii="Century Gothic" w:hAnsi="Century Gothic"/>
          <w:lang w:val="en-US"/>
        </w:rPr>
      </w:pPr>
    </w:p>
    <w:p w14:paraId="6A1FA9B2" w14:textId="77777777" w:rsidR="004650BA" w:rsidRDefault="004650BA" w:rsidP="00A62631">
      <w:pPr>
        <w:pStyle w:val="ListParagraph"/>
        <w:rPr>
          <w:rFonts w:ascii="Century Gothic" w:hAnsi="Century Gothic"/>
          <w:lang w:val="en-US"/>
        </w:rPr>
      </w:pPr>
    </w:p>
    <w:p w14:paraId="5BBE0C3F" w14:textId="77777777" w:rsidR="004650BA" w:rsidRDefault="004650BA" w:rsidP="00A62631">
      <w:pPr>
        <w:pStyle w:val="ListParagraph"/>
        <w:rPr>
          <w:rFonts w:ascii="Century Gothic" w:hAnsi="Century Gothic"/>
          <w:lang w:val="en-US"/>
        </w:rPr>
      </w:pPr>
    </w:p>
    <w:p w14:paraId="24E8AD06" w14:textId="77777777" w:rsidR="004650BA" w:rsidRDefault="004650BA" w:rsidP="00A62631">
      <w:pPr>
        <w:pStyle w:val="ListParagraph"/>
        <w:rPr>
          <w:rFonts w:ascii="Century Gothic" w:hAnsi="Century Gothic"/>
          <w:lang w:val="en-US"/>
        </w:rPr>
      </w:pPr>
    </w:p>
    <w:p w14:paraId="0D427462" w14:textId="77777777" w:rsidR="004650BA" w:rsidRDefault="004650BA" w:rsidP="00A62631">
      <w:pPr>
        <w:pStyle w:val="ListParagraph"/>
        <w:rPr>
          <w:rFonts w:ascii="Century Gothic" w:hAnsi="Century Gothic"/>
          <w:lang w:val="en-US"/>
        </w:rPr>
      </w:pPr>
    </w:p>
    <w:p w14:paraId="497785BA" w14:textId="77777777" w:rsidR="004650BA" w:rsidRDefault="004650BA" w:rsidP="00A62631">
      <w:pPr>
        <w:pStyle w:val="ListParagraph"/>
        <w:rPr>
          <w:rFonts w:ascii="Century Gothic" w:hAnsi="Century Gothic"/>
          <w:lang w:val="en-US"/>
        </w:rPr>
      </w:pPr>
    </w:p>
    <w:p w14:paraId="09521E45" w14:textId="77777777" w:rsidR="004650BA" w:rsidRDefault="004650BA" w:rsidP="00A62631">
      <w:pPr>
        <w:pStyle w:val="ListParagraph"/>
        <w:rPr>
          <w:rFonts w:ascii="Century Gothic" w:hAnsi="Century Gothic"/>
          <w:lang w:val="en-US"/>
        </w:rPr>
      </w:pPr>
    </w:p>
    <w:p w14:paraId="1BA41146" w14:textId="1D4916BB" w:rsidR="003F680E" w:rsidRPr="004650BA" w:rsidRDefault="003F680E" w:rsidP="004650BA">
      <w:pPr>
        <w:pStyle w:val="Heading1"/>
        <w:numPr>
          <w:ilvl w:val="0"/>
          <w:numId w:val="6"/>
        </w:numPr>
        <w:rPr>
          <w:rFonts w:ascii="Century Gothic" w:hAnsi="Century Gothic"/>
          <w:b/>
          <w:lang w:val="en-US"/>
        </w:rPr>
      </w:pPr>
      <w:r w:rsidRPr="004650BA">
        <w:rPr>
          <w:rFonts w:ascii="Century Gothic" w:hAnsi="Century Gothic"/>
          <w:b/>
          <w:lang w:val="en-US"/>
        </w:rPr>
        <w:lastRenderedPageBreak/>
        <w:t>Data Loading and Preprocessing</w:t>
      </w:r>
    </w:p>
    <w:p w14:paraId="62C4AB7E" w14:textId="77777777" w:rsidR="003F680E" w:rsidRPr="003F680E" w:rsidRDefault="003F680E" w:rsidP="003F680E">
      <w:pPr>
        <w:rPr>
          <w:lang w:val="en-US"/>
        </w:rPr>
      </w:pPr>
    </w:p>
    <w:p w14:paraId="4353BFF7" w14:textId="24F2F0B4" w:rsidR="00CC4F43" w:rsidRDefault="00CC4F43" w:rsidP="007A3EDF">
      <w:pPr>
        <w:jc w:val="both"/>
        <w:rPr>
          <w:rFonts w:ascii="Century Gothic" w:hAnsi="Century Gothic"/>
          <w:lang w:val="en-US"/>
        </w:rPr>
      </w:pPr>
      <w:r w:rsidRPr="00CC4F43">
        <w:rPr>
          <w:rFonts w:ascii="Century Gothic" w:hAnsi="Century Gothic"/>
          <w:lang w:val="en-US"/>
        </w:rPr>
        <w:t>First</w:t>
      </w:r>
      <w:r>
        <w:rPr>
          <w:rFonts w:ascii="Century Gothic" w:hAnsi="Century Gothic"/>
          <w:lang w:val="en-US"/>
        </w:rPr>
        <w:t xml:space="preserve"> the source release file</w:t>
      </w:r>
      <w:r w:rsidR="00A62631">
        <w:rPr>
          <w:rFonts w:ascii="Century Gothic" w:hAnsi="Century Gothic"/>
          <w:lang w:val="en-US"/>
        </w:rPr>
        <w:t xml:space="preserve"> of the europarl corpus</w:t>
      </w:r>
      <w:r>
        <w:rPr>
          <w:rFonts w:ascii="Century Gothic" w:hAnsi="Century Gothic"/>
          <w:lang w:val="en-US"/>
        </w:rPr>
        <w:t xml:space="preserve">, as found </w:t>
      </w:r>
      <w:hyperlink r:id="rId9" w:history="1">
        <w:r w:rsidRPr="00CC4F43">
          <w:rPr>
            <w:rStyle w:val="Hyperlink"/>
            <w:rFonts w:ascii="Century Gothic" w:hAnsi="Century Gothic"/>
            <w:lang w:val="en-US"/>
          </w:rPr>
          <w:t>here</w:t>
        </w:r>
      </w:hyperlink>
      <w:r w:rsidR="00A62631">
        <w:rPr>
          <w:rFonts w:ascii="Century Gothic" w:hAnsi="Century Gothic"/>
          <w:lang w:val="en-US"/>
        </w:rPr>
        <w:t>,</w:t>
      </w:r>
      <w:r>
        <w:rPr>
          <w:rFonts w:ascii="Century Gothic" w:hAnsi="Century Gothic"/>
          <w:lang w:val="en-US"/>
        </w:rPr>
        <w:t xml:space="preserve"> was downloaded</w:t>
      </w:r>
      <w:r w:rsidR="00A62631">
        <w:rPr>
          <w:rFonts w:ascii="Century Gothic" w:hAnsi="Century Gothic"/>
          <w:lang w:val="en-US"/>
        </w:rPr>
        <w:t xml:space="preserve">. Only the english folder (“en”) was </w:t>
      </w:r>
      <w:r w:rsidR="004650BA">
        <w:rPr>
          <w:rFonts w:ascii="Century Gothic" w:hAnsi="Century Gothic"/>
          <w:lang w:val="en-US"/>
        </w:rPr>
        <w:t>kept</w:t>
      </w:r>
      <w:r w:rsidR="00A62631">
        <w:rPr>
          <w:rFonts w:ascii="Century Gothic" w:hAnsi="Century Gothic"/>
          <w:lang w:val="en-US"/>
        </w:rPr>
        <w:t>. After the files were ready,</w:t>
      </w:r>
      <w:r w:rsidR="003F680E">
        <w:rPr>
          <w:rFonts w:ascii="Century Gothic" w:hAnsi="Century Gothic"/>
          <w:lang w:val="en-US"/>
        </w:rPr>
        <w:t xml:space="preserve"> the script iterated over the files</w:t>
      </w:r>
      <w:r w:rsidR="004650BA">
        <w:rPr>
          <w:rFonts w:ascii="Century Gothic" w:hAnsi="Century Gothic"/>
          <w:lang w:val="en-US"/>
        </w:rPr>
        <w:t>, loaded the raw text</w:t>
      </w:r>
      <w:r w:rsidR="003F680E">
        <w:rPr>
          <w:rFonts w:ascii="Century Gothic" w:hAnsi="Century Gothic"/>
          <w:lang w:val="en-US"/>
        </w:rPr>
        <w:t xml:space="preserve"> and did the following preprocessing tasks for each individual one:</w:t>
      </w:r>
    </w:p>
    <w:p w14:paraId="735D61BA" w14:textId="0F88F7CB" w:rsidR="003F680E" w:rsidRDefault="003F680E" w:rsidP="003F680E">
      <w:pPr>
        <w:pStyle w:val="ListParagraph"/>
        <w:numPr>
          <w:ilvl w:val="0"/>
          <w:numId w:val="4"/>
        </w:numPr>
        <w:jc w:val="both"/>
        <w:rPr>
          <w:rFonts w:ascii="Century Gothic" w:hAnsi="Century Gothic"/>
          <w:lang w:val="en-US"/>
        </w:rPr>
      </w:pPr>
      <w:r w:rsidRPr="003F680E">
        <w:rPr>
          <w:rFonts w:ascii="Century Gothic" w:hAnsi="Century Gothic"/>
          <w:lang w:val="en-US"/>
        </w:rPr>
        <w:t>Cleaned</w:t>
      </w:r>
      <w:r>
        <w:rPr>
          <w:rFonts w:ascii="Century Gothic" w:hAnsi="Century Gothic"/>
          <w:lang w:val="en-US"/>
        </w:rPr>
        <w:t xml:space="preserve"> the file text using the function seen below:</w:t>
      </w:r>
    </w:p>
    <w:p w14:paraId="1496F0B4" w14:textId="07E7730E" w:rsidR="003F680E" w:rsidRDefault="003F680E" w:rsidP="003F680E">
      <w:pPr>
        <w:jc w:val="both"/>
        <w:rPr>
          <w:rFonts w:ascii="Century Gothic" w:hAnsi="Century Gothic"/>
          <w:lang w:val="en-US"/>
        </w:rPr>
      </w:pPr>
      <w:r>
        <w:rPr>
          <w:noProof/>
          <w:lang w:eastAsia="el-GR"/>
        </w:rPr>
        <w:drawing>
          <wp:inline distT="0" distB="0" distL="0" distR="0" wp14:anchorId="55359D60" wp14:editId="04E35C0C">
            <wp:extent cx="50673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2409825"/>
                    </a:xfrm>
                    <a:prstGeom prst="rect">
                      <a:avLst/>
                    </a:prstGeom>
                  </pic:spPr>
                </pic:pic>
              </a:graphicData>
            </a:graphic>
          </wp:inline>
        </w:drawing>
      </w:r>
    </w:p>
    <w:p w14:paraId="6B678548" w14:textId="74705585" w:rsidR="003F680E" w:rsidRDefault="003F680E" w:rsidP="003F680E">
      <w:pPr>
        <w:jc w:val="both"/>
        <w:rPr>
          <w:rFonts w:ascii="Century Gothic" w:hAnsi="Century Gothic"/>
          <w:lang w:val="en-US"/>
        </w:rPr>
      </w:pPr>
      <w:r>
        <w:rPr>
          <w:rFonts w:ascii="Century Gothic" w:hAnsi="Century Gothic"/>
          <w:lang w:val="en-US"/>
        </w:rPr>
        <w:t>The function removes all line breaks, removes unnecessary text such as the html-style tags present in the corpus, reduces any remaining whitespace down to one and turns everything to lowercase.</w:t>
      </w:r>
    </w:p>
    <w:p w14:paraId="6E67CEE0" w14:textId="77777777" w:rsidR="003F680E" w:rsidRDefault="003F680E" w:rsidP="003F680E">
      <w:pPr>
        <w:pStyle w:val="ListParagraph"/>
        <w:numPr>
          <w:ilvl w:val="0"/>
          <w:numId w:val="4"/>
        </w:numPr>
        <w:jc w:val="both"/>
        <w:rPr>
          <w:rFonts w:ascii="Century Gothic" w:hAnsi="Century Gothic"/>
          <w:lang w:val="en-US"/>
        </w:rPr>
      </w:pPr>
      <w:r>
        <w:rPr>
          <w:rFonts w:ascii="Century Gothic" w:hAnsi="Century Gothic"/>
          <w:lang w:val="en-US"/>
        </w:rPr>
        <w:t>After cleaning the text body the file was tokenized and split to sentences.</w:t>
      </w:r>
    </w:p>
    <w:p w14:paraId="66840908" w14:textId="77777777" w:rsidR="003F680E" w:rsidRDefault="003F680E" w:rsidP="003F680E">
      <w:pPr>
        <w:pStyle w:val="ListParagraph"/>
        <w:numPr>
          <w:ilvl w:val="0"/>
          <w:numId w:val="4"/>
        </w:numPr>
        <w:jc w:val="both"/>
        <w:rPr>
          <w:rFonts w:ascii="Century Gothic" w:hAnsi="Century Gothic"/>
          <w:lang w:val="en-US"/>
        </w:rPr>
      </w:pPr>
      <w:r>
        <w:rPr>
          <w:rFonts w:ascii="Century Gothic" w:hAnsi="Century Gothic"/>
          <w:lang w:val="en-US"/>
        </w:rPr>
        <w:t>For each sentence, the punctuation was removed and the trailing and leading whitespace was striped.</w:t>
      </w:r>
    </w:p>
    <w:p w14:paraId="7D7108ED" w14:textId="743B977E" w:rsidR="003F680E" w:rsidRDefault="003F680E" w:rsidP="003F680E">
      <w:pPr>
        <w:pStyle w:val="ListParagraph"/>
        <w:numPr>
          <w:ilvl w:val="0"/>
          <w:numId w:val="4"/>
        </w:numPr>
        <w:jc w:val="both"/>
        <w:rPr>
          <w:rFonts w:ascii="Century Gothic" w:hAnsi="Century Gothic"/>
          <w:lang w:val="en-US"/>
        </w:rPr>
      </w:pPr>
      <w:r>
        <w:rPr>
          <w:rFonts w:ascii="Century Gothic" w:hAnsi="Century Gothic"/>
          <w:lang w:val="en-US"/>
        </w:rPr>
        <w:t>The resulting sentences were also tokenized to words resulting to a list (the full text) containing many lists (the sentences) of strings (the words).</w:t>
      </w:r>
    </w:p>
    <w:p w14:paraId="2D2FB52F" w14:textId="25C8FA68" w:rsidR="003F680E" w:rsidRDefault="003F680E" w:rsidP="003F680E">
      <w:pPr>
        <w:jc w:val="both"/>
        <w:rPr>
          <w:rFonts w:ascii="Century Gothic" w:hAnsi="Century Gothic"/>
          <w:lang w:val="en-US"/>
        </w:rPr>
      </w:pPr>
      <w:r>
        <w:rPr>
          <w:noProof/>
          <w:lang w:eastAsia="el-GR"/>
        </w:rPr>
        <w:drawing>
          <wp:inline distT="0" distB="0" distL="0" distR="0" wp14:anchorId="2A3B2B25" wp14:editId="18FF77CF">
            <wp:extent cx="5274310" cy="565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5150"/>
                    </a:xfrm>
                    <a:prstGeom prst="rect">
                      <a:avLst/>
                    </a:prstGeom>
                  </pic:spPr>
                </pic:pic>
              </a:graphicData>
            </a:graphic>
          </wp:inline>
        </w:drawing>
      </w:r>
    </w:p>
    <w:p w14:paraId="56DCF452" w14:textId="77777777" w:rsidR="004C79AE" w:rsidRDefault="004C79AE" w:rsidP="003F680E">
      <w:pPr>
        <w:jc w:val="both"/>
        <w:rPr>
          <w:rFonts w:ascii="Century Gothic" w:hAnsi="Century Gothic"/>
          <w:lang w:val="en-US"/>
        </w:rPr>
      </w:pPr>
    </w:p>
    <w:p w14:paraId="7595CB39" w14:textId="6356B27B" w:rsidR="004C79AE" w:rsidRPr="004650BA" w:rsidRDefault="004C79AE" w:rsidP="004650BA">
      <w:pPr>
        <w:pStyle w:val="Heading1"/>
        <w:numPr>
          <w:ilvl w:val="0"/>
          <w:numId w:val="6"/>
        </w:numPr>
        <w:rPr>
          <w:rFonts w:ascii="Century Gothic" w:hAnsi="Century Gothic"/>
          <w:b/>
          <w:lang w:val="en-US"/>
        </w:rPr>
      </w:pPr>
      <w:r w:rsidRPr="004650BA">
        <w:rPr>
          <w:rFonts w:ascii="Century Gothic" w:hAnsi="Century Gothic"/>
          <w:b/>
          <w:lang w:val="en-US"/>
        </w:rPr>
        <w:t xml:space="preserve">Set </w:t>
      </w:r>
      <w:r w:rsidR="004650BA" w:rsidRPr="004650BA">
        <w:rPr>
          <w:rFonts w:ascii="Century Gothic" w:hAnsi="Century Gothic"/>
          <w:b/>
          <w:lang w:val="en-US"/>
        </w:rPr>
        <w:t>Splitting</w:t>
      </w:r>
    </w:p>
    <w:p w14:paraId="00230231" w14:textId="77777777" w:rsidR="004C79AE" w:rsidRPr="004650BA" w:rsidRDefault="004C79AE" w:rsidP="004C79AE">
      <w:pPr>
        <w:rPr>
          <w:rFonts w:ascii="Century Gothic" w:hAnsi="Century Gothic"/>
          <w:lang w:val="en-US"/>
        </w:rPr>
      </w:pPr>
    </w:p>
    <w:p w14:paraId="5A17B338" w14:textId="3AD526F0" w:rsidR="004C79AE" w:rsidRPr="004650BA" w:rsidRDefault="004C79AE" w:rsidP="004C79AE">
      <w:pPr>
        <w:rPr>
          <w:rFonts w:ascii="Century Gothic" w:hAnsi="Century Gothic"/>
          <w:lang w:val="en-US"/>
        </w:rPr>
      </w:pPr>
      <w:r w:rsidRPr="004650BA">
        <w:rPr>
          <w:rFonts w:ascii="Century Gothic" w:hAnsi="Century Gothic"/>
          <w:lang w:val="en-US"/>
        </w:rPr>
        <w:t>The next step was to randomly split the corpus into training, validation, test1 and test2 sets. The splitting was done using sklearn’s train_test_split function as seen below:</w:t>
      </w:r>
    </w:p>
    <w:p w14:paraId="15C17C95" w14:textId="47B16D89" w:rsidR="004C79AE" w:rsidRDefault="004650BA" w:rsidP="004C79AE">
      <w:r>
        <w:rPr>
          <w:noProof/>
          <w:lang w:eastAsia="el-GR"/>
        </w:rPr>
        <w:lastRenderedPageBreak/>
        <w:drawing>
          <wp:inline distT="0" distB="0" distL="0" distR="0" wp14:anchorId="7CC409E4" wp14:editId="3C611F1D">
            <wp:extent cx="5274310" cy="1503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03680"/>
                    </a:xfrm>
                    <a:prstGeom prst="rect">
                      <a:avLst/>
                    </a:prstGeom>
                  </pic:spPr>
                </pic:pic>
              </a:graphicData>
            </a:graphic>
          </wp:inline>
        </w:drawing>
      </w:r>
    </w:p>
    <w:p w14:paraId="100A0050" w14:textId="2763D251" w:rsidR="004650BA" w:rsidRDefault="004650BA" w:rsidP="004C79AE">
      <w:pPr>
        <w:rPr>
          <w:lang w:val="en-US"/>
        </w:rPr>
      </w:pPr>
      <w:r>
        <w:rPr>
          <w:lang w:val="en-US"/>
        </w:rPr>
        <w:t>A 60 – 20 – 10 – 10 split was used to form the training, validation, test1 and test2 datasets.</w:t>
      </w:r>
    </w:p>
    <w:p w14:paraId="1EF09396" w14:textId="77777777" w:rsidR="004650BA" w:rsidRDefault="004650BA" w:rsidP="004C79AE">
      <w:pPr>
        <w:rPr>
          <w:lang w:val="en-US"/>
        </w:rPr>
      </w:pPr>
    </w:p>
    <w:p w14:paraId="450EB463" w14:textId="4C7B2C6F" w:rsidR="004650BA" w:rsidRPr="004650BA" w:rsidRDefault="004650BA" w:rsidP="004650BA">
      <w:pPr>
        <w:pStyle w:val="Heading1"/>
        <w:numPr>
          <w:ilvl w:val="0"/>
          <w:numId w:val="6"/>
        </w:numPr>
        <w:rPr>
          <w:rFonts w:ascii="Century Gothic" w:hAnsi="Century Gothic"/>
          <w:b/>
          <w:lang w:val="en-US"/>
        </w:rPr>
      </w:pPr>
      <w:r w:rsidRPr="004650BA">
        <w:rPr>
          <w:rFonts w:ascii="Century Gothic" w:hAnsi="Century Gothic"/>
          <w:b/>
          <w:lang w:val="en-US"/>
        </w:rPr>
        <w:t xml:space="preserve">Vocabulary </w:t>
      </w:r>
      <w:r w:rsidR="005F1128">
        <w:rPr>
          <w:rFonts w:ascii="Century Gothic" w:hAnsi="Century Gothic"/>
          <w:b/>
          <w:lang w:val="en-US"/>
        </w:rPr>
        <w:t>a</w:t>
      </w:r>
      <w:r w:rsidRPr="004650BA">
        <w:rPr>
          <w:rFonts w:ascii="Century Gothic" w:hAnsi="Century Gothic"/>
          <w:b/>
          <w:lang w:val="en-US"/>
        </w:rPr>
        <w:t>nd Rare Words</w:t>
      </w:r>
    </w:p>
    <w:p w14:paraId="0E5A9B91" w14:textId="77777777" w:rsidR="004650BA" w:rsidRDefault="004650BA" w:rsidP="004C79AE">
      <w:pPr>
        <w:rPr>
          <w:lang w:val="en-US"/>
        </w:rPr>
      </w:pPr>
    </w:p>
    <w:p w14:paraId="1D656DA3" w14:textId="7BBD429F" w:rsidR="004650BA" w:rsidRDefault="004650BA" w:rsidP="004650BA">
      <w:pPr>
        <w:jc w:val="both"/>
        <w:rPr>
          <w:lang w:val="en-US"/>
        </w:rPr>
      </w:pPr>
      <w:r>
        <w:rPr>
          <w:lang w:val="en-US"/>
        </w:rPr>
        <w:t xml:space="preserve">After forming the training set, the script iterated over all of its sentences and added all words to a list. A dictionary of word counts is then created by using the </w:t>
      </w:r>
      <w:r w:rsidRPr="004650BA">
        <w:rPr>
          <w:b/>
          <w:i/>
          <w:sz w:val="24"/>
          <w:lang w:val="en-US"/>
        </w:rPr>
        <w:t>Counter()</w:t>
      </w:r>
      <w:r w:rsidRPr="004650BA">
        <w:rPr>
          <w:sz w:val="24"/>
          <w:lang w:val="en-US"/>
        </w:rPr>
        <w:t xml:space="preserve"> </w:t>
      </w:r>
      <w:r>
        <w:rPr>
          <w:lang w:val="en-US"/>
        </w:rPr>
        <w:t xml:space="preserve">function from the </w:t>
      </w:r>
      <w:r w:rsidRPr="004650BA">
        <w:rPr>
          <w:b/>
          <w:i/>
          <w:lang w:val="en-US"/>
        </w:rPr>
        <w:t>Collections</w:t>
      </w:r>
      <w:r>
        <w:rPr>
          <w:lang w:val="en-US"/>
        </w:rPr>
        <w:t xml:space="preserve"> library. Finally the vocabulary was created by keeping all keys from the wordcount dictionary that had a count value greater than 10 as seen below:</w:t>
      </w:r>
    </w:p>
    <w:p w14:paraId="05F3F9A8" w14:textId="002B69A1" w:rsidR="004650BA" w:rsidRDefault="004650BA" w:rsidP="004650BA">
      <w:pPr>
        <w:jc w:val="both"/>
        <w:rPr>
          <w:lang w:val="en-US"/>
        </w:rPr>
      </w:pPr>
      <w:r>
        <w:rPr>
          <w:noProof/>
          <w:lang w:eastAsia="el-GR"/>
        </w:rPr>
        <w:drawing>
          <wp:inline distT="0" distB="0" distL="0" distR="0" wp14:anchorId="1C800627" wp14:editId="7678D6A4">
            <wp:extent cx="40576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1371600"/>
                    </a:xfrm>
                    <a:prstGeom prst="rect">
                      <a:avLst/>
                    </a:prstGeom>
                  </pic:spPr>
                </pic:pic>
              </a:graphicData>
            </a:graphic>
          </wp:inline>
        </w:drawing>
      </w:r>
    </w:p>
    <w:p w14:paraId="14CF3CF4" w14:textId="4F5C7EFD" w:rsidR="004650BA" w:rsidRDefault="004650BA" w:rsidP="004650BA">
      <w:pPr>
        <w:jc w:val="both"/>
        <w:rPr>
          <w:lang w:val="en-US"/>
        </w:rPr>
      </w:pPr>
      <w:r>
        <w:rPr>
          <w:lang w:val="en-US"/>
        </w:rPr>
        <w:t>Then the script iterated over all sets and replaced words that did not exist in the vocabulary with the special “UNK”</w:t>
      </w:r>
      <w:r w:rsidR="005F1128">
        <w:rPr>
          <w:lang w:val="en-US"/>
        </w:rPr>
        <w:t xml:space="preserve"> </w:t>
      </w:r>
      <w:r>
        <w:rPr>
          <w:lang w:val="en-US"/>
        </w:rPr>
        <w:t>token</w:t>
      </w:r>
      <w:r w:rsidR="005F1128">
        <w:rPr>
          <w:lang w:val="en-US"/>
        </w:rPr>
        <w:t>.</w:t>
      </w:r>
    </w:p>
    <w:p w14:paraId="1CFDCADF" w14:textId="735D970B" w:rsidR="005F1128" w:rsidRDefault="005F1128" w:rsidP="004650BA">
      <w:pPr>
        <w:jc w:val="both"/>
        <w:rPr>
          <w:lang w:val="en-US"/>
        </w:rPr>
      </w:pPr>
      <w:r>
        <w:rPr>
          <w:noProof/>
          <w:lang w:eastAsia="el-GR"/>
        </w:rPr>
        <w:drawing>
          <wp:inline distT="0" distB="0" distL="0" distR="0" wp14:anchorId="68786C84" wp14:editId="6EE7F6F7">
            <wp:extent cx="441960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923925"/>
                    </a:xfrm>
                    <a:prstGeom prst="rect">
                      <a:avLst/>
                    </a:prstGeom>
                  </pic:spPr>
                </pic:pic>
              </a:graphicData>
            </a:graphic>
          </wp:inline>
        </w:drawing>
      </w:r>
    </w:p>
    <w:p w14:paraId="2C648E32" w14:textId="77258068" w:rsidR="005F1128" w:rsidRDefault="005F1128" w:rsidP="004650BA">
      <w:pPr>
        <w:jc w:val="both"/>
        <w:rPr>
          <w:lang w:val="en-US"/>
        </w:rPr>
      </w:pPr>
      <w:r>
        <w:rPr>
          <w:lang w:val="en-US"/>
        </w:rPr>
        <w:t>At this point the data are ready for n-gram modelling.</w:t>
      </w:r>
    </w:p>
    <w:p w14:paraId="3F7B457C" w14:textId="77777777" w:rsidR="005F1128" w:rsidRDefault="005F1128" w:rsidP="004650BA">
      <w:pPr>
        <w:jc w:val="both"/>
        <w:rPr>
          <w:lang w:val="en-US"/>
        </w:rPr>
      </w:pPr>
    </w:p>
    <w:p w14:paraId="74BC183B" w14:textId="1D571816" w:rsidR="005F1128" w:rsidRDefault="005F1128" w:rsidP="005F1128">
      <w:pPr>
        <w:pStyle w:val="Heading1"/>
        <w:numPr>
          <w:ilvl w:val="0"/>
          <w:numId w:val="6"/>
        </w:numPr>
        <w:rPr>
          <w:rFonts w:ascii="Century Gothic" w:hAnsi="Century Gothic"/>
          <w:b/>
          <w:lang w:val="en-US"/>
        </w:rPr>
      </w:pPr>
      <w:r>
        <w:rPr>
          <w:rFonts w:ascii="Century Gothic" w:hAnsi="Century Gothic"/>
          <w:b/>
          <w:lang w:val="en-US"/>
        </w:rPr>
        <w:t>N-Gram</w:t>
      </w:r>
      <w:r w:rsidRPr="005F1128">
        <w:rPr>
          <w:rFonts w:ascii="Century Gothic" w:hAnsi="Century Gothic"/>
          <w:b/>
          <w:lang w:val="en-US"/>
        </w:rPr>
        <w:t xml:space="preserve"> Models</w:t>
      </w:r>
    </w:p>
    <w:p w14:paraId="3143B3DF" w14:textId="77777777" w:rsidR="005F1128" w:rsidRDefault="005F1128" w:rsidP="005F1128">
      <w:pPr>
        <w:rPr>
          <w:lang w:val="en-US"/>
        </w:rPr>
      </w:pPr>
    </w:p>
    <w:p w14:paraId="0D584E7A" w14:textId="1A4343F0" w:rsidR="005F1128" w:rsidRDefault="005F1128" w:rsidP="005F1128">
      <w:pPr>
        <w:jc w:val="both"/>
        <w:rPr>
          <w:rFonts w:ascii="Century Gothic" w:hAnsi="Century Gothic"/>
          <w:lang w:val="en-US"/>
        </w:rPr>
      </w:pPr>
      <w:r w:rsidRPr="005F1128">
        <w:rPr>
          <w:rFonts w:ascii="Century Gothic" w:hAnsi="Century Gothic"/>
          <w:lang w:val="en-US"/>
        </w:rPr>
        <w:t>In order to form the</w:t>
      </w:r>
      <w:r>
        <w:rPr>
          <w:rFonts w:ascii="Century Gothic" w:hAnsi="Century Gothic"/>
          <w:lang w:val="en-US"/>
        </w:rPr>
        <w:t xml:space="preserve"> language </w:t>
      </w:r>
      <w:r w:rsidRPr="005F1128">
        <w:rPr>
          <w:rFonts w:ascii="Century Gothic" w:hAnsi="Century Gothic"/>
          <w:lang w:val="en-US"/>
        </w:rPr>
        <w:t xml:space="preserve">models, first all </w:t>
      </w:r>
      <w:r>
        <w:rPr>
          <w:rFonts w:ascii="Century Gothic" w:hAnsi="Century Gothic"/>
          <w:lang w:val="en-US"/>
        </w:rPr>
        <w:t>unigrams, bigrams and trigrams in the training set were counted and stored in a counter dictionary</w:t>
      </w:r>
      <w:r w:rsidRPr="005F1128">
        <w:rPr>
          <w:rFonts w:ascii="Century Gothic" w:hAnsi="Century Gothic"/>
          <w:lang w:val="en-US"/>
        </w:rPr>
        <w:t>. Then 3 function</w:t>
      </w:r>
      <w:r>
        <w:rPr>
          <w:rFonts w:ascii="Century Gothic" w:hAnsi="Century Gothic"/>
          <w:lang w:val="en-US"/>
        </w:rPr>
        <w:t>s</w:t>
      </w:r>
      <w:r w:rsidRPr="005F1128">
        <w:rPr>
          <w:rFonts w:ascii="Century Gothic" w:hAnsi="Century Gothic"/>
          <w:lang w:val="en-US"/>
        </w:rPr>
        <w:t xml:space="preserve"> were created that given a n-gram, the vocabulary size and an alpha value</w:t>
      </w:r>
      <w:r>
        <w:rPr>
          <w:rFonts w:ascii="Century Gothic" w:hAnsi="Century Gothic"/>
          <w:lang w:val="en-US"/>
        </w:rPr>
        <w:t xml:space="preserve"> as arguments</w:t>
      </w:r>
      <w:r w:rsidRPr="005F1128">
        <w:rPr>
          <w:rFonts w:ascii="Century Gothic" w:hAnsi="Century Gothic"/>
          <w:lang w:val="en-US"/>
        </w:rPr>
        <w:t xml:space="preserve">, they calculated using the training set, a probability for the </w:t>
      </w:r>
      <w:r w:rsidRPr="005F1128">
        <w:rPr>
          <w:rFonts w:ascii="Century Gothic" w:hAnsi="Century Gothic"/>
          <w:lang w:val="en-US"/>
        </w:rPr>
        <w:lastRenderedPageBreak/>
        <w:t>given n-gram</w:t>
      </w:r>
      <w:r>
        <w:rPr>
          <w:rFonts w:ascii="Century Gothic" w:hAnsi="Century Gothic"/>
          <w:lang w:val="en-US"/>
        </w:rPr>
        <w:t>. Using these functions the second task of the exercise was tackled as seen below:</w:t>
      </w:r>
    </w:p>
    <w:p w14:paraId="0E050C53" w14:textId="358E766E" w:rsidR="00CD2090" w:rsidRDefault="005F1128" w:rsidP="005F1128">
      <w:pPr>
        <w:jc w:val="both"/>
        <w:rPr>
          <w:rFonts w:ascii="Century Gothic" w:hAnsi="Century Gothic"/>
          <w:lang w:val="en-US"/>
        </w:rPr>
      </w:pPr>
      <w:r>
        <w:rPr>
          <w:rFonts w:ascii="Century Gothic" w:hAnsi="Century Gothic"/>
          <w:lang w:val="en-US"/>
        </w:rPr>
        <w:t>A random seed was chosen and 10 different tests were executed. For each test a different random sentence was chosen from the test1 set. At the same time an invalid sentence of the same length was formed by choosing random words from the vocabulary.</w:t>
      </w:r>
      <w:r w:rsidR="00CD2090">
        <w:rPr>
          <w:rFonts w:ascii="Century Gothic" w:hAnsi="Century Gothic"/>
          <w:lang w:val="en-US"/>
        </w:rPr>
        <w:t xml:space="preserve"> All models estimated a log probability for both the valid and the invalid sentences at each individual experiment. The code implementing these trials can be seen below:</w:t>
      </w:r>
    </w:p>
    <w:p w14:paraId="7185D021" w14:textId="4ACC436E" w:rsidR="00CD2090" w:rsidRDefault="00CD2090" w:rsidP="005F1128">
      <w:pPr>
        <w:jc w:val="both"/>
        <w:rPr>
          <w:rFonts w:ascii="Century Gothic" w:hAnsi="Century Gothic"/>
          <w:lang w:val="en-US"/>
        </w:rPr>
      </w:pPr>
      <w:r>
        <w:rPr>
          <w:noProof/>
          <w:lang w:eastAsia="el-GR"/>
        </w:rPr>
        <w:drawing>
          <wp:inline distT="0" distB="0" distL="0" distR="0" wp14:anchorId="1943A0D0" wp14:editId="0EB44206">
            <wp:extent cx="5274310" cy="35382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38220"/>
                    </a:xfrm>
                    <a:prstGeom prst="rect">
                      <a:avLst/>
                    </a:prstGeom>
                  </pic:spPr>
                </pic:pic>
              </a:graphicData>
            </a:graphic>
          </wp:inline>
        </w:drawing>
      </w:r>
    </w:p>
    <w:p w14:paraId="21920F61" w14:textId="72B68745" w:rsidR="005F1128" w:rsidRDefault="00CD2090" w:rsidP="005F1128">
      <w:pPr>
        <w:jc w:val="both"/>
        <w:rPr>
          <w:rFonts w:ascii="Century Gothic" w:hAnsi="Century Gothic"/>
          <w:lang w:val="en-US"/>
        </w:rPr>
      </w:pPr>
      <w:r>
        <w:rPr>
          <w:rFonts w:ascii="Century Gothic" w:hAnsi="Century Gothic"/>
          <w:lang w:val="en-US"/>
        </w:rPr>
        <w:t>The results are attached below</w:t>
      </w:r>
    </w:p>
    <w:p w14:paraId="7B64B0C2" w14:textId="77777777" w:rsidR="005F1128" w:rsidRDefault="00CD2090" w:rsidP="005F1128">
      <w:pPr>
        <w:jc w:val="both"/>
        <w:rPr>
          <w:rFonts w:ascii="Century Gothic" w:hAnsi="Century Gothic"/>
          <w:lang w:val="en-US"/>
        </w:rPr>
      </w:pPr>
      <w:r>
        <w:rPr>
          <w:rFonts w:ascii="Century Gothic" w:hAnsi="Century Gothic"/>
          <w:lang w:val="en-US"/>
        </w:rPr>
        <w:object w:dxaOrig="1541" w:dyaOrig="998" w14:anchorId="20848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6" o:title=""/>
          </v:shape>
          <o:OLEObject Type="Embed" ProgID="Package" ShapeID="_x0000_i1025" DrawAspect="Icon" ObjectID="_1611006415" r:id="rId17"/>
        </w:object>
      </w:r>
    </w:p>
    <w:p w14:paraId="179CC9B3" w14:textId="22C0B307" w:rsidR="00CD2090" w:rsidRDefault="001A7B97" w:rsidP="005F1128">
      <w:pPr>
        <w:jc w:val="both"/>
        <w:rPr>
          <w:rFonts w:ascii="Century Gothic" w:hAnsi="Century Gothic"/>
          <w:lang w:val="en-US"/>
        </w:rPr>
      </w:pPr>
      <w:r>
        <w:rPr>
          <w:rFonts w:ascii="Century Gothic" w:hAnsi="Century Gothic"/>
          <w:lang w:val="en-US"/>
        </w:rPr>
        <w:t>It’s clear that the log probabilities for the invalid sentences are lower than the ones for the valid sentences, indicating that the models work as expected.</w:t>
      </w:r>
    </w:p>
    <w:p w14:paraId="6DC11147" w14:textId="77777777" w:rsidR="001A7B97" w:rsidRDefault="001A7B97" w:rsidP="005F1128">
      <w:pPr>
        <w:jc w:val="both"/>
        <w:rPr>
          <w:rFonts w:ascii="Century Gothic" w:hAnsi="Century Gothic"/>
          <w:lang w:val="en-US"/>
        </w:rPr>
      </w:pPr>
    </w:p>
    <w:p w14:paraId="4899465F" w14:textId="08452028" w:rsidR="00CD2090" w:rsidRDefault="00CD2090" w:rsidP="00CD2090">
      <w:pPr>
        <w:pStyle w:val="Heading1"/>
        <w:numPr>
          <w:ilvl w:val="0"/>
          <w:numId w:val="6"/>
        </w:numPr>
        <w:rPr>
          <w:rFonts w:ascii="Century Gothic" w:hAnsi="Century Gothic"/>
          <w:b/>
          <w:lang w:val="en-US"/>
        </w:rPr>
      </w:pPr>
      <w:r>
        <w:rPr>
          <w:rFonts w:ascii="Century Gothic" w:hAnsi="Century Gothic"/>
          <w:b/>
          <w:lang w:val="en-US"/>
        </w:rPr>
        <w:t>Cross Entropy and Perplexity Estimation</w:t>
      </w:r>
    </w:p>
    <w:p w14:paraId="74F2A0B4" w14:textId="77777777" w:rsidR="00CD2090" w:rsidRDefault="00CD2090" w:rsidP="005F1128">
      <w:pPr>
        <w:jc w:val="both"/>
        <w:rPr>
          <w:rFonts w:ascii="Century Gothic" w:hAnsi="Century Gothic"/>
          <w:lang w:val="en-US"/>
        </w:rPr>
      </w:pPr>
    </w:p>
    <w:p w14:paraId="55A0CC1D" w14:textId="4331547C" w:rsidR="001A7B97" w:rsidRDefault="001A7B97" w:rsidP="005F1128">
      <w:pPr>
        <w:jc w:val="both"/>
        <w:rPr>
          <w:rFonts w:ascii="Century Gothic" w:hAnsi="Century Gothic"/>
          <w:lang w:val="en-US"/>
        </w:rPr>
      </w:pPr>
      <w:r>
        <w:rPr>
          <w:rFonts w:ascii="Century Gothic" w:hAnsi="Century Gothic"/>
          <w:lang w:val="en-US"/>
        </w:rPr>
        <w:t>In order to choose the best language model, we tuned the smoothing parameter alpha by choosing different values and evaluating our models on the resulting crossentropy and perplexity. The results are seen below:</w:t>
      </w:r>
    </w:p>
    <w:p w14:paraId="3D56923D" w14:textId="77777777" w:rsidR="001A7B97" w:rsidRDefault="001A7B97" w:rsidP="005F1128">
      <w:pPr>
        <w:jc w:val="both"/>
        <w:rPr>
          <w:rFonts w:ascii="Century Gothic" w:hAnsi="Century Gothic"/>
          <w:lang w:val="en-US"/>
        </w:rPr>
      </w:pPr>
    </w:p>
    <w:p w14:paraId="3D34FAAA" w14:textId="77777777" w:rsidR="001A7B97" w:rsidRDefault="001A7B97" w:rsidP="005F1128">
      <w:pPr>
        <w:jc w:val="both"/>
        <w:rPr>
          <w:rFonts w:ascii="Century Gothic" w:hAnsi="Century Gothic"/>
          <w:lang w:val="en-US"/>
        </w:rPr>
      </w:pPr>
    </w:p>
    <w:p w14:paraId="246EA15E" w14:textId="7AEBA645" w:rsidR="001A7B97" w:rsidRDefault="001A7B97" w:rsidP="005F1128">
      <w:pPr>
        <w:jc w:val="both"/>
        <w:rPr>
          <w:rFonts w:ascii="Century Gothic" w:hAnsi="Century Gothic"/>
          <w:b/>
          <w:lang w:val="en-US"/>
        </w:rPr>
      </w:pPr>
      <w:r>
        <w:rPr>
          <w:rFonts w:ascii="Century Gothic" w:hAnsi="Century Gothic"/>
          <w:lang w:val="en-US"/>
        </w:rPr>
        <w:lastRenderedPageBreak/>
        <w:t xml:space="preserve">For </w:t>
      </w:r>
      <w:r w:rsidRPr="001A7B97">
        <w:rPr>
          <w:rFonts w:ascii="Century Gothic" w:hAnsi="Century Gothic"/>
          <w:b/>
          <w:lang w:val="en-US"/>
        </w:rPr>
        <w:t>Unigrams</w:t>
      </w:r>
      <w:r>
        <w:rPr>
          <w:rFonts w:ascii="Century Gothic" w:hAnsi="Century Gothic"/>
          <w:b/>
          <w:lang w:val="en-US"/>
        </w:rPr>
        <w:t>:</w:t>
      </w:r>
    </w:p>
    <w:p w14:paraId="348110B1" w14:textId="77777777" w:rsidR="001A7B97" w:rsidRDefault="009D5E99" w:rsidP="005F1128">
      <w:pPr>
        <w:jc w:val="both"/>
        <w:rPr>
          <w:rFonts w:ascii="Century Gothic" w:hAnsi="Century Gothic"/>
          <w:b/>
          <w:lang w:val="en-US"/>
        </w:rPr>
      </w:pPr>
      <w:r>
        <w:rPr>
          <w:rFonts w:ascii="Century Gothic" w:hAnsi="Century Gothic"/>
          <w:b/>
          <w:lang w:val="en-US"/>
        </w:rPr>
        <w:object w:dxaOrig="1541" w:dyaOrig="998" w14:anchorId="6E2F09AF">
          <v:shape id="_x0000_i1026" type="#_x0000_t75" style="width:77.25pt;height:50.25pt" o:ole="">
            <v:imagedata r:id="rId18" o:title=""/>
          </v:shape>
          <o:OLEObject Type="Embed" ProgID="Package" ShapeID="_x0000_i1026" DrawAspect="Icon" ObjectID="_1611006416" r:id="rId19"/>
        </w:object>
      </w:r>
    </w:p>
    <w:p w14:paraId="566A3456" w14:textId="4C47AFBF" w:rsidR="001A7B97" w:rsidRDefault="001A7B97" w:rsidP="005F1128">
      <w:pPr>
        <w:jc w:val="both"/>
        <w:rPr>
          <w:rFonts w:ascii="Century Gothic" w:hAnsi="Century Gothic"/>
          <w:lang w:val="en-US"/>
        </w:rPr>
      </w:pPr>
      <w:r>
        <w:rPr>
          <w:noProof/>
          <w:lang w:eastAsia="el-GR"/>
        </w:rPr>
        <w:drawing>
          <wp:inline distT="0" distB="0" distL="0" distR="0" wp14:anchorId="752E07E1" wp14:editId="55442324">
            <wp:extent cx="4870337" cy="1638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2952" cy="1659363"/>
                    </a:xfrm>
                    <a:prstGeom prst="rect">
                      <a:avLst/>
                    </a:prstGeom>
                  </pic:spPr>
                </pic:pic>
              </a:graphicData>
            </a:graphic>
          </wp:inline>
        </w:drawing>
      </w:r>
    </w:p>
    <w:p w14:paraId="4FAB2E6C" w14:textId="77777777" w:rsidR="001A7B97" w:rsidRDefault="001A7B97" w:rsidP="005F1128">
      <w:pPr>
        <w:jc w:val="both"/>
        <w:rPr>
          <w:rFonts w:ascii="Century Gothic" w:hAnsi="Century Gothic"/>
          <w:lang w:val="en-US"/>
        </w:rPr>
      </w:pPr>
    </w:p>
    <w:p w14:paraId="5332974D" w14:textId="77777777" w:rsidR="001A7B97" w:rsidRDefault="001A7B97" w:rsidP="005F1128">
      <w:pPr>
        <w:jc w:val="both"/>
        <w:rPr>
          <w:rFonts w:ascii="Century Gothic" w:hAnsi="Century Gothic"/>
          <w:lang w:val="en-US"/>
        </w:rPr>
      </w:pPr>
      <w:r>
        <w:rPr>
          <w:rFonts w:ascii="Century Gothic" w:hAnsi="Century Gothic"/>
          <w:lang w:val="en-US"/>
        </w:rPr>
        <w:t xml:space="preserve">For </w:t>
      </w:r>
      <w:r w:rsidRPr="001A7B97">
        <w:rPr>
          <w:rFonts w:ascii="Century Gothic" w:hAnsi="Century Gothic"/>
          <w:b/>
          <w:lang w:val="en-US"/>
        </w:rPr>
        <w:t>Bigrams</w:t>
      </w:r>
      <w:r>
        <w:rPr>
          <w:rFonts w:ascii="Century Gothic" w:hAnsi="Century Gothic"/>
          <w:lang w:val="en-US"/>
        </w:rPr>
        <w:t>:</w:t>
      </w:r>
    </w:p>
    <w:p w14:paraId="554FCBBF" w14:textId="48F57226" w:rsidR="00812A4C" w:rsidRDefault="009D5E99" w:rsidP="005F1128">
      <w:pPr>
        <w:jc w:val="both"/>
        <w:rPr>
          <w:rFonts w:ascii="Century Gothic" w:hAnsi="Century Gothic"/>
          <w:lang w:val="en-US"/>
        </w:rPr>
      </w:pPr>
      <w:r>
        <w:rPr>
          <w:rFonts w:ascii="Century Gothic" w:hAnsi="Century Gothic"/>
          <w:lang w:val="en-US"/>
        </w:rPr>
        <w:object w:dxaOrig="1541" w:dyaOrig="998" w14:anchorId="4DCD2C8A">
          <v:shape id="_x0000_i1027" type="#_x0000_t75" style="width:77.25pt;height:50.25pt" o:ole="">
            <v:imagedata r:id="rId21" o:title=""/>
          </v:shape>
          <o:OLEObject Type="Embed" ProgID="Package" ShapeID="_x0000_i1027" DrawAspect="Icon" ObjectID="_1611006417" r:id="rId22"/>
        </w:object>
      </w:r>
    </w:p>
    <w:p w14:paraId="71484B54" w14:textId="5DDA332C" w:rsidR="00812A4C" w:rsidRDefault="00812A4C" w:rsidP="005F1128">
      <w:pPr>
        <w:jc w:val="both"/>
        <w:rPr>
          <w:rFonts w:ascii="Century Gothic" w:hAnsi="Century Gothic"/>
          <w:lang w:val="en-US"/>
        </w:rPr>
      </w:pPr>
      <w:r>
        <w:rPr>
          <w:noProof/>
          <w:lang w:eastAsia="el-GR"/>
        </w:rPr>
        <w:drawing>
          <wp:inline distT="0" distB="0" distL="0" distR="0" wp14:anchorId="16EA0DCE" wp14:editId="3DDE44C5">
            <wp:extent cx="4942879" cy="1647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3010" cy="1664537"/>
                    </a:xfrm>
                    <a:prstGeom prst="rect">
                      <a:avLst/>
                    </a:prstGeom>
                  </pic:spPr>
                </pic:pic>
              </a:graphicData>
            </a:graphic>
          </wp:inline>
        </w:drawing>
      </w:r>
    </w:p>
    <w:p w14:paraId="65D4BAE4" w14:textId="77777777" w:rsidR="00812A4C" w:rsidRDefault="00812A4C" w:rsidP="00812A4C">
      <w:pPr>
        <w:jc w:val="both"/>
        <w:rPr>
          <w:rFonts w:ascii="Century Gothic" w:hAnsi="Century Gothic"/>
          <w:lang w:val="en-US"/>
        </w:rPr>
      </w:pPr>
    </w:p>
    <w:p w14:paraId="2D12A8F3" w14:textId="14ED366B" w:rsidR="00812A4C" w:rsidRDefault="00812A4C" w:rsidP="00812A4C">
      <w:pPr>
        <w:jc w:val="both"/>
        <w:rPr>
          <w:rFonts w:ascii="Century Gothic" w:hAnsi="Century Gothic"/>
          <w:lang w:val="en-US"/>
        </w:rPr>
      </w:pPr>
      <w:r>
        <w:rPr>
          <w:rFonts w:ascii="Century Gothic" w:hAnsi="Century Gothic"/>
          <w:lang w:val="en-US"/>
        </w:rPr>
        <w:t xml:space="preserve">For </w:t>
      </w:r>
      <w:r w:rsidRPr="00812A4C">
        <w:rPr>
          <w:rFonts w:ascii="Century Gothic" w:hAnsi="Century Gothic"/>
          <w:b/>
          <w:lang w:val="en-US"/>
        </w:rPr>
        <w:t>Tri</w:t>
      </w:r>
      <w:r w:rsidRPr="001A7B97">
        <w:rPr>
          <w:rFonts w:ascii="Century Gothic" w:hAnsi="Century Gothic"/>
          <w:b/>
          <w:lang w:val="en-US"/>
        </w:rPr>
        <w:t>grams</w:t>
      </w:r>
      <w:r>
        <w:rPr>
          <w:rFonts w:ascii="Century Gothic" w:hAnsi="Century Gothic"/>
          <w:lang w:val="en-US"/>
        </w:rPr>
        <w:t>:</w:t>
      </w:r>
    </w:p>
    <w:p w14:paraId="7BAAE309" w14:textId="77777777" w:rsidR="00812A4C" w:rsidRDefault="009D5E99" w:rsidP="005F1128">
      <w:pPr>
        <w:jc w:val="both"/>
        <w:rPr>
          <w:rFonts w:ascii="Century Gothic" w:hAnsi="Century Gothic"/>
          <w:lang w:val="en-US"/>
        </w:rPr>
      </w:pPr>
      <w:r>
        <w:rPr>
          <w:rFonts w:ascii="Century Gothic" w:hAnsi="Century Gothic"/>
          <w:lang w:val="en-US"/>
        </w:rPr>
        <w:object w:dxaOrig="1541" w:dyaOrig="998" w14:anchorId="07ACD4C9">
          <v:shape id="_x0000_i1028" type="#_x0000_t75" style="width:77.25pt;height:50.25pt" o:ole="">
            <v:imagedata r:id="rId24" o:title=""/>
          </v:shape>
          <o:OLEObject Type="Embed" ProgID="Package" ShapeID="_x0000_i1028" DrawAspect="Icon" ObjectID="_1611006418" r:id="rId25"/>
        </w:object>
      </w:r>
    </w:p>
    <w:p w14:paraId="2166A86C" w14:textId="39080C96" w:rsidR="00812A4C" w:rsidRDefault="009D5E99" w:rsidP="005F1128">
      <w:pPr>
        <w:jc w:val="both"/>
        <w:rPr>
          <w:rFonts w:ascii="Century Gothic" w:hAnsi="Century Gothic"/>
          <w:lang w:val="en-US"/>
        </w:rPr>
      </w:pPr>
      <w:r>
        <w:rPr>
          <w:noProof/>
          <w:lang w:eastAsia="el-GR"/>
        </w:rPr>
        <w:drawing>
          <wp:inline distT="0" distB="0" distL="0" distR="0" wp14:anchorId="04D79B21" wp14:editId="0DEFE28D">
            <wp:extent cx="4962525" cy="1643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6169" cy="1658075"/>
                    </a:xfrm>
                    <a:prstGeom prst="rect">
                      <a:avLst/>
                    </a:prstGeom>
                  </pic:spPr>
                </pic:pic>
              </a:graphicData>
            </a:graphic>
          </wp:inline>
        </w:drawing>
      </w:r>
    </w:p>
    <w:p w14:paraId="32050DDC" w14:textId="4358247B" w:rsidR="009D5E99" w:rsidRDefault="009D5E99" w:rsidP="005F1128">
      <w:pPr>
        <w:jc w:val="both"/>
        <w:rPr>
          <w:rFonts w:ascii="Century Gothic" w:hAnsi="Century Gothic"/>
          <w:lang w:val="en-US"/>
        </w:rPr>
      </w:pPr>
      <w:r>
        <w:rPr>
          <w:rFonts w:ascii="Century Gothic" w:hAnsi="Century Gothic"/>
          <w:lang w:val="en-US"/>
        </w:rPr>
        <w:lastRenderedPageBreak/>
        <w:t>So after tuning alpha on the validation set we concluded on choosing the value that minimized Cross Entropy &amp; Perplexity for each respective model as seen below:</w:t>
      </w:r>
    </w:p>
    <w:p w14:paraId="06F170C4" w14:textId="720A225D" w:rsidR="009D5E99" w:rsidRDefault="009D5E99" w:rsidP="009D5E99">
      <w:pPr>
        <w:pStyle w:val="ListParagraph"/>
        <w:numPr>
          <w:ilvl w:val="0"/>
          <w:numId w:val="9"/>
        </w:numPr>
        <w:jc w:val="both"/>
        <w:rPr>
          <w:rFonts w:ascii="Century Gothic" w:hAnsi="Century Gothic"/>
          <w:lang w:val="en-US"/>
        </w:rPr>
      </w:pPr>
      <w:r>
        <w:rPr>
          <w:rFonts w:ascii="Century Gothic" w:hAnsi="Century Gothic"/>
          <w:lang w:val="en-US"/>
        </w:rPr>
        <w:t>alpha = 1 for the Unigram model</w:t>
      </w:r>
    </w:p>
    <w:p w14:paraId="737E89E3" w14:textId="1524B0BD" w:rsidR="009D5E99" w:rsidRDefault="009D5E99" w:rsidP="009D5E99">
      <w:pPr>
        <w:pStyle w:val="ListParagraph"/>
        <w:numPr>
          <w:ilvl w:val="0"/>
          <w:numId w:val="9"/>
        </w:numPr>
        <w:jc w:val="both"/>
        <w:rPr>
          <w:rFonts w:ascii="Century Gothic" w:hAnsi="Century Gothic"/>
          <w:lang w:val="en-US"/>
        </w:rPr>
      </w:pPr>
      <w:r>
        <w:rPr>
          <w:rFonts w:ascii="Century Gothic" w:hAnsi="Century Gothic"/>
          <w:lang w:val="en-US"/>
        </w:rPr>
        <w:t xml:space="preserve">alpha = </w:t>
      </w:r>
      <w:r>
        <w:rPr>
          <w:rFonts w:ascii="Century Gothic" w:hAnsi="Century Gothic"/>
          <w:lang w:val="en-US"/>
        </w:rPr>
        <w:t>0,006</w:t>
      </w:r>
      <w:r>
        <w:rPr>
          <w:rFonts w:ascii="Century Gothic" w:hAnsi="Century Gothic"/>
          <w:lang w:val="en-US"/>
        </w:rPr>
        <w:t xml:space="preserve"> for the </w:t>
      </w:r>
      <w:r>
        <w:rPr>
          <w:rFonts w:ascii="Century Gothic" w:hAnsi="Century Gothic"/>
          <w:lang w:val="en-US"/>
        </w:rPr>
        <w:t>B</w:t>
      </w:r>
      <w:r>
        <w:rPr>
          <w:rFonts w:ascii="Century Gothic" w:hAnsi="Century Gothic"/>
          <w:lang w:val="en-US"/>
        </w:rPr>
        <w:t>igram model</w:t>
      </w:r>
    </w:p>
    <w:p w14:paraId="49C3A7D3" w14:textId="08BCDC54" w:rsidR="009D5E99" w:rsidRDefault="009D5E99" w:rsidP="009D5E99">
      <w:pPr>
        <w:pStyle w:val="ListParagraph"/>
        <w:numPr>
          <w:ilvl w:val="0"/>
          <w:numId w:val="9"/>
        </w:numPr>
        <w:jc w:val="both"/>
        <w:rPr>
          <w:rFonts w:ascii="Century Gothic" w:hAnsi="Century Gothic"/>
          <w:lang w:val="en-US"/>
        </w:rPr>
      </w:pPr>
      <w:r>
        <w:rPr>
          <w:rFonts w:ascii="Century Gothic" w:hAnsi="Century Gothic"/>
          <w:lang w:val="en-US"/>
        </w:rPr>
        <w:t xml:space="preserve">alpha = </w:t>
      </w:r>
      <w:r w:rsidRPr="009D5E99">
        <w:rPr>
          <w:rFonts w:ascii="Century Gothic" w:hAnsi="Century Gothic"/>
          <w:lang w:val="en-US"/>
        </w:rPr>
        <w:t>0.002</w:t>
      </w:r>
      <w:r>
        <w:rPr>
          <w:rFonts w:ascii="Century Gothic" w:hAnsi="Century Gothic"/>
          <w:lang w:val="en-US"/>
        </w:rPr>
        <w:t xml:space="preserve"> for the </w:t>
      </w:r>
      <w:r>
        <w:rPr>
          <w:rFonts w:ascii="Century Gothic" w:hAnsi="Century Gothic"/>
          <w:lang w:val="en-US"/>
        </w:rPr>
        <w:t>Tr</w:t>
      </w:r>
      <w:r>
        <w:rPr>
          <w:rFonts w:ascii="Century Gothic" w:hAnsi="Century Gothic"/>
          <w:lang w:val="en-US"/>
        </w:rPr>
        <w:t>igram model</w:t>
      </w:r>
    </w:p>
    <w:p w14:paraId="1E323BB5" w14:textId="77777777" w:rsidR="00155FB0" w:rsidRDefault="00155FB0" w:rsidP="00155FB0">
      <w:pPr>
        <w:jc w:val="both"/>
        <w:rPr>
          <w:rFonts w:ascii="Century Gothic" w:hAnsi="Century Gothic"/>
          <w:lang w:val="en-US"/>
        </w:rPr>
      </w:pPr>
    </w:p>
    <w:p w14:paraId="54D3B4F8" w14:textId="7DECC0D5" w:rsidR="00155FB0" w:rsidRDefault="00155FB0" w:rsidP="00155FB0">
      <w:pPr>
        <w:pStyle w:val="Heading1"/>
        <w:numPr>
          <w:ilvl w:val="0"/>
          <w:numId w:val="6"/>
        </w:numPr>
        <w:rPr>
          <w:rFonts w:ascii="Century Gothic" w:hAnsi="Century Gothic"/>
          <w:b/>
          <w:lang w:val="en-US"/>
        </w:rPr>
      </w:pPr>
      <w:r>
        <w:rPr>
          <w:rFonts w:ascii="Century Gothic" w:hAnsi="Century Gothic"/>
          <w:b/>
          <w:lang w:val="en-US"/>
        </w:rPr>
        <w:t>Linear Interpolation</w:t>
      </w:r>
      <w:bookmarkStart w:id="0" w:name="_GoBack"/>
      <w:bookmarkEnd w:id="0"/>
    </w:p>
    <w:p w14:paraId="04A1EF91" w14:textId="77777777" w:rsidR="00155FB0" w:rsidRPr="00155FB0" w:rsidRDefault="00155FB0" w:rsidP="00155FB0">
      <w:pPr>
        <w:jc w:val="both"/>
        <w:rPr>
          <w:rFonts w:ascii="Century Gothic" w:hAnsi="Century Gothic"/>
          <w:lang w:val="en-US"/>
        </w:rPr>
      </w:pPr>
    </w:p>
    <w:sectPr w:rsidR="00155FB0" w:rsidRPr="00155FB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7F8EE" w14:textId="77777777" w:rsidR="00927ACC" w:rsidRDefault="00927ACC" w:rsidP="00EF636D">
      <w:pPr>
        <w:spacing w:after="0" w:line="240" w:lineRule="auto"/>
      </w:pPr>
      <w:r>
        <w:separator/>
      </w:r>
    </w:p>
  </w:endnote>
  <w:endnote w:type="continuationSeparator" w:id="0">
    <w:p w14:paraId="153FD7F1" w14:textId="77777777" w:rsidR="00927ACC" w:rsidRDefault="00927ACC" w:rsidP="00EF6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A1"/>
    <w:family w:val="swiss"/>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80739" w14:textId="77777777" w:rsidR="00927ACC" w:rsidRDefault="00927ACC" w:rsidP="00EF636D">
      <w:pPr>
        <w:spacing w:after="0" w:line="240" w:lineRule="auto"/>
      </w:pPr>
      <w:r>
        <w:separator/>
      </w:r>
    </w:p>
  </w:footnote>
  <w:footnote w:type="continuationSeparator" w:id="0">
    <w:p w14:paraId="3F9E0103" w14:textId="77777777" w:rsidR="00927ACC" w:rsidRDefault="00927ACC" w:rsidP="00EF6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6684"/>
    <w:multiLevelType w:val="hybridMultilevel"/>
    <w:tmpl w:val="BCF6DDA2"/>
    <w:lvl w:ilvl="0" w:tplc="1C728FE4">
      <w:start w:val="1"/>
      <w:numFmt w:val="decimal"/>
      <w:lvlText w:val="%1."/>
      <w:lvlJc w:val="left"/>
      <w:pPr>
        <w:ind w:left="1080" w:hanging="360"/>
      </w:pPr>
      <w:rPr>
        <w:rFonts w:ascii="Century Gothic" w:hAnsi="Century Gothic"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04F84CED"/>
    <w:multiLevelType w:val="hybridMultilevel"/>
    <w:tmpl w:val="CBE2294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F96281"/>
    <w:multiLevelType w:val="hybridMultilevel"/>
    <w:tmpl w:val="0AE2EE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4ED56C7"/>
    <w:multiLevelType w:val="hybridMultilevel"/>
    <w:tmpl w:val="A4B2AA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EF0380"/>
    <w:multiLevelType w:val="hybridMultilevel"/>
    <w:tmpl w:val="1AB6F9C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B2D5F5F"/>
    <w:multiLevelType w:val="hybridMultilevel"/>
    <w:tmpl w:val="2E109A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A9E1F2E"/>
    <w:multiLevelType w:val="hybridMultilevel"/>
    <w:tmpl w:val="D35E5B7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C804854"/>
    <w:multiLevelType w:val="hybridMultilevel"/>
    <w:tmpl w:val="AD088D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9F63795"/>
    <w:multiLevelType w:val="hybridMultilevel"/>
    <w:tmpl w:val="007874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AD"/>
    <w:rsid w:val="00155FB0"/>
    <w:rsid w:val="00185BCF"/>
    <w:rsid w:val="001A7B97"/>
    <w:rsid w:val="001E01AD"/>
    <w:rsid w:val="003F680E"/>
    <w:rsid w:val="004650BA"/>
    <w:rsid w:val="004C79AE"/>
    <w:rsid w:val="005504B5"/>
    <w:rsid w:val="005F1128"/>
    <w:rsid w:val="007A3EDF"/>
    <w:rsid w:val="00812A4C"/>
    <w:rsid w:val="00927ACC"/>
    <w:rsid w:val="00983E98"/>
    <w:rsid w:val="009D5E99"/>
    <w:rsid w:val="00A62631"/>
    <w:rsid w:val="00CC4F43"/>
    <w:rsid w:val="00CD2090"/>
    <w:rsid w:val="00DA4CBE"/>
    <w:rsid w:val="00EF636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2E8C5"/>
  <w15:chartTrackingRefBased/>
  <w15:docId w15:val="{3ED91706-140D-4B79-8609-E8A32A39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E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4F43"/>
    <w:rPr>
      <w:color w:val="0563C1" w:themeColor="hyperlink"/>
      <w:u w:val="single"/>
    </w:rPr>
  </w:style>
  <w:style w:type="character" w:customStyle="1" w:styleId="UnresolvedMention">
    <w:name w:val="Unresolved Mention"/>
    <w:basedOn w:val="DefaultParagraphFont"/>
    <w:uiPriority w:val="99"/>
    <w:semiHidden/>
    <w:unhideWhenUsed/>
    <w:rsid w:val="00CC4F43"/>
    <w:rPr>
      <w:color w:val="605E5C"/>
      <w:shd w:val="clear" w:color="auto" w:fill="E1DFDD"/>
    </w:rPr>
  </w:style>
  <w:style w:type="paragraph" w:styleId="ListParagraph">
    <w:name w:val="List Paragraph"/>
    <w:basedOn w:val="Normal"/>
    <w:uiPriority w:val="34"/>
    <w:qFormat/>
    <w:rsid w:val="00A62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http://www.statmt.org/europarl/" TargetMode="External"/><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835</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Papastamos, K.</dc:creator>
  <cp:keywords/>
  <dc:description/>
  <cp:lastModifiedBy>Κώνσταντίνος Παπαστάμος</cp:lastModifiedBy>
  <cp:revision>5</cp:revision>
  <dcterms:created xsi:type="dcterms:W3CDTF">2019-02-06T16:50:00Z</dcterms:created>
  <dcterms:modified xsi:type="dcterms:W3CDTF">2019-02-06T23:00:00Z</dcterms:modified>
</cp:coreProperties>
</file>