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D7" w:rsidRDefault="00E8655C" w:rsidP="002B20D7">
      <w:pPr>
        <w:pStyle w:val="Heading1"/>
        <w:numPr>
          <w:ilvl w:val="0"/>
          <w:numId w:val="16"/>
        </w:numPr>
      </w:pPr>
      <w:r>
        <w:t>Scalability and P</w:t>
      </w:r>
      <w:r w:rsidR="002B20D7">
        <w:t>erformance</w:t>
      </w:r>
    </w:p>
    <w:p w:rsidR="00E8655C" w:rsidRPr="00E8655C" w:rsidRDefault="00E8655C" w:rsidP="002B20D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Helvetica"/>
          <w:bCs w:val="0"/>
          <w:sz w:val="20"/>
          <w:szCs w:val="20"/>
        </w:rPr>
      </w:pPr>
      <w:r w:rsidRPr="00E8655C">
        <w:rPr>
          <w:rStyle w:val="Strong"/>
          <w:b w:val="0"/>
          <w:sz w:val="20"/>
          <w:szCs w:val="20"/>
          <w:lang w:val="en"/>
        </w:rPr>
        <w:t>Real time access</w:t>
      </w:r>
      <w:r w:rsidRPr="00E8655C">
        <w:rPr>
          <w:rStyle w:val="Strong"/>
          <w:sz w:val="20"/>
          <w:szCs w:val="20"/>
          <w:lang w:val="en"/>
        </w:rPr>
        <w:t xml:space="preserve"> - </w:t>
      </w:r>
      <w:r w:rsidRPr="00E8655C">
        <w:rPr>
          <w:sz w:val="20"/>
          <w:szCs w:val="20"/>
          <w:lang w:val="en"/>
        </w:rPr>
        <w:t>combining system with Cloud computing</w:t>
      </w:r>
    </w:p>
    <w:p w:rsidR="002B20D7" w:rsidRPr="00E8655C" w:rsidRDefault="00E8655C" w:rsidP="008462E3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0"/>
          <w:szCs w:val="20"/>
        </w:rPr>
      </w:pPr>
      <w:r w:rsidRPr="00E8655C">
        <w:rPr>
          <w:rStyle w:val="Strong"/>
          <w:b w:val="0"/>
          <w:sz w:val="20"/>
          <w:szCs w:val="20"/>
          <w:lang w:val="en"/>
        </w:rPr>
        <w:t>Data Partitioning</w:t>
      </w:r>
      <w:r w:rsidRPr="00E8655C">
        <w:rPr>
          <w:rStyle w:val="Strong"/>
          <w:sz w:val="20"/>
          <w:szCs w:val="20"/>
          <w:lang w:val="en"/>
        </w:rPr>
        <w:t xml:space="preserve"> - </w:t>
      </w:r>
      <w:r w:rsidRPr="00E8655C">
        <w:rPr>
          <w:sz w:val="20"/>
          <w:szCs w:val="20"/>
          <w:lang w:val="en"/>
        </w:rPr>
        <w:t>Spread data into multiple DB</w:t>
      </w:r>
    </w:p>
    <w:p w:rsidR="00E8655C" w:rsidRPr="00E8655C" w:rsidRDefault="00E8655C" w:rsidP="002B20D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0"/>
          <w:szCs w:val="20"/>
        </w:rPr>
      </w:pPr>
      <w:r w:rsidRPr="00E8655C">
        <w:rPr>
          <w:rStyle w:val="Strong"/>
          <w:b w:val="0"/>
          <w:sz w:val="20"/>
          <w:szCs w:val="20"/>
          <w:lang w:val="en"/>
        </w:rPr>
        <w:t>Cache Engine (Dynamic Cache)</w:t>
      </w:r>
      <w:r w:rsidRPr="00E8655C">
        <w:rPr>
          <w:rStyle w:val="Strong"/>
          <w:sz w:val="20"/>
          <w:szCs w:val="20"/>
          <w:lang w:val="en"/>
        </w:rPr>
        <w:t xml:space="preserve"> - </w:t>
      </w:r>
      <w:r w:rsidRPr="00E8655C">
        <w:rPr>
          <w:sz w:val="20"/>
          <w:szCs w:val="20"/>
          <w:lang w:val="en"/>
        </w:rPr>
        <w:t>instead of redo the same execution for same input parameters, we can remember the previous execution's result</w:t>
      </w:r>
    </w:p>
    <w:p w:rsidR="00E8655C" w:rsidRPr="00E8655C" w:rsidRDefault="00E8655C" w:rsidP="002B20D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="Helvetica"/>
          <w:bCs w:val="0"/>
          <w:sz w:val="20"/>
          <w:szCs w:val="20"/>
        </w:rPr>
      </w:pPr>
      <w:r w:rsidRPr="00E8655C">
        <w:rPr>
          <w:rStyle w:val="Strong"/>
          <w:b w:val="0"/>
          <w:sz w:val="20"/>
          <w:szCs w:val="20"/>
          <w:lang w:val="en"/>
        </w:rPr>
        <w:t>Resources Pool</w:t>
      </w:r>
      <w:r w:rsidRPr="00E8655C">
        <w:rPr>
          <w:rStyle w:val="Strong"/>
          <w:sz w:val="20"/>
          <w:szCs w:val="20"/>
          <w:lang w:val="en"/>
        </w:rPr>
        <w:t xml:space="preserve"> - </w:t>
      </w:r>
      <w:proofErr w:type="spellStart"/>
      <w:r w:rsidRPr="00E8655C">
        <w:rPr>
          <w:sz w:val="20"/>
          <w:szCs w:val="20"/>
          <w:lang w:val="en"/>
        </w:rPr>
        <w:t>DBSession</w:t>
      </w:r>
      <w:proofErr w:type="spellEnd"/>
      <w:r w:rsidRPr="00E8655C">
        <w:rPr>
          <w:sz w:val="20"/>
          <w:szCs w:val="20"/>
          <w:lang w:val="en"/>
        </w:rPr>
        <w:t xml:space="preserve"> and TCP connection are expensive to create, so reuse them across multiple requests</w:t>
      </w:r>
    </w:p>
    <w:p w:rsidR="00E8655C" w:rsidRPr="00E8655C" w:rsidRDefault="00E8655C" w:rsidP="002B20D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b/>
          <w:sz w:val="20"/>
          <w:szCs w:val="20"/>
        </w:rPr>
      </w:pPr>
      <w:r w:rsidRPr="00E8655C">
        <w:rPr>
          <w:rStyle w:val="Strong"/>
          <w:b w:val="0"/>
          <w:sz w:val="20"/>
          <w:szCs w:val="20"/>
          <w:lang w:val="en"/>
        </w:rPr>
        <w:t>Asynchronous Processing – continue with other processes, whilst waiti</w:t>
      </w:r>
      <w:r w:rsidR="00AD1B7C">
        <w:rPr>
          <w:rStyle w:val="Strong"/>
          <w:b w:val="0"/>
          <w:sz w:val="20"/>
          <w:szCs w:val="20"/>
          <w:lang w:val="en"/>
        </w:rPr>
        <w:t>ng on the response of the other</w:t>
      </w:r>
    </w:p>
    <w:p w:rsidR="002B20D7" w:rsidRPr="002B20D7" w:rsidRDefault="000F1489" w:rsidP="002B20D7">
      <w:pPr>
        <w:pStyle w:val="Heading1"/>
        <w:numPr>
          <w:ilvl w:val="0"/>
          <w:numId w:val="16"/>
        </w:numPr>
      </w:pPr>
      <w:r w:rsidRPr="006B17FA">
        <w:t>Maintainability</w:t>
      </w:r>
      <w:r w:rsidRPr="006B17FA">
        <w:rPr>
          <w:rStyle w:val="apple-converted-space"/>
        </w:rPr>
        <w:t> </w:t>
      </w:r>
    </w:p>
    <w:p w:rsidR="000F1489" w:rsidRPr="006B17FA" w:rsidRDefault="000F1489" w:rsidP="002B20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0"/>
          <w:szCs w:val="20"/>
        </w:rPr>
      </w:pPr>
      <w:r w:rsidRPr="006B17FA">
        <w:rPr>
          <w:rFonts w:eastAsia="Times New Roman" w:cs="Helvetica"/>
          <w:sz w:val="20"/>
          <w:szCs w:val="20"/>
        </w:rPr>
        <w:t>Design for maintainability from the outset</w:t>
      </w:r>
    </w:p>
    <w:p w:rsidR="000F1489" w:rsidRPr="006B17FA" w:rsidRDefault="000F1489" w:rsidP="002B20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0"/>
          <w:szCs w:val="20"/>
        </w:rPr>
      </w:pPr>
      <w:r w:rsidRPr="006B17FA">
        <w:rPr>
          <w:rFonts w:cs="Helvetica"/>
          <w:sz w:val="20"/>
          <w:szCs w:val="20"/>
          <w:shd w:val="clear" w:color="auto" w:fill="FFFFFF"/>
        </w:rPr>
        <w:t>Iterative development and regular reviews improve quality, e.g. Using the agile approach</w:t>
      </w:r>
    </w:p>
    <w:p w:rsidR="000F1489" w:rsidRPr="006B17FA" w:rsidRDefault="0085296B" w:rsidP="002B20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0"/>
          <w:szCs w:val="20"/>
        </w:rPr>
      </w:pPr>
      <w:r w:rsidRPr="006B17FA">
        <w:rPr>
          <w:rFonts w:eastAsia="Times New Roman" w:cs="Helvetica"/>
          <w:sz w:val="20"/>
          <w:szCs w:val="20"/>
        </w:rPr>
        <w:t>Code readable that is</w:t>
      </w:r>
      <w:r w:rsidR="000F1489" w:rsidRPr="006B17FA">
        <w:rPr>
          <w:rFonts w:eastAsia="Times New Roman" w:cs="Helvetica"/>
          <w:sz w:val="20"/>
          <w:szCs w:val="20"/>
        </w:rPr>
        <w:t xml:space="preserve"> easy to understand</w:t>
      </w:r>
    </w:p>
    <w:p w:rsidR="000F1489" w:rsidRPr="006B17FA" w:rsidRDefault="0085296B" w:rsidP="002B20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0"/>
          <w:szCs w:val="20"/>
        </w:rPr>
      </w:pPr>
      <w:r w:rsidRPr="006B17FA">
        <w:rPr>
          <w:rFonts w:eastAsia="Times New Roman" w:cs="Helvetica"/>
          <w:sz w:val="20"/>
          <w:szCs w:val="20"/>
        </w:rPr>
        <w:t>Provide r</w:t>
      </w:r>
      <w:r w:rsidR="000F1489" w:rsidRPr="006B17FA">
        <w:rPr>
          <w:rFonts w:eastAsia="Times New Roman" w:cs="Helvetica"/>
          <w:sz w:val="20"/>
          <w:szCs w:val="20"/>
        </w:rPr>
        <w:t>elevant documentation helps developers understand the software</w:t>
      </w:r>
      <w:r w:rsidRPr="006B17FA">
        <w:rPr>
          <w:rFonts w:eastAsia="Times New Roman" w:cs="Helvetica"/>
          <w:sz w:val="20"/>
          <w:szCs w:val="20"/>
        </w:rPr>
        <w:t xml:space="preserve"> for further maintenance</w:t>
      </w:r>
    </w:p>
    <w:p w:rsidR="000F1489" w:rsidRPr="006B17FA" w:rsidRDefault="0085296B" w:rsidP="002B20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0"/>
          <w:szCs w:val="20"/>
        </w:rPr>
      </w:pPr>
      <w:r w:rsidRPr="006B17FA">
        <w:rPr>
          <w:rFonts w:eastAsia="Times New Roman" w:cs="Helvetica"/>
          <w:sz w:val="20"/>
          <w:szCs w:val="20"/>
        </w:rPr>
        <w:t>Make use of a</w:t>
      </w:r>
      <w:r w:rsidR="000F1489" w:rsidRPr="006B17FA">
        <w:rPr>
          <w:rFonts w:eastAsia="Times New Roman" w:cs="Helvetica"/>
          <w:sz w:val="20"/>
          <w:szCs w:val="20"/>
        </w:rPr>
        <w:t>utomated builds make the code easy to compile</w:t>
      </w:r>
    </w:p>
    <w:p w:rsidR="000F1489" w:rsidRPr="006B17FA" w:rsidRDefault="0085296B" w:rsidP="002B20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0"/>
          <w:szCs w:val="20"/>
        </w:rPr>
      </w:pPr>
      <w:r w:rsidRPr="006B17FA">
        <w:rPr>
          <w:rFonts w:eastAsia="Times New Roman" w:cs="Helvetica"/>
          <w:sz w:val="20"/>
          <w:szCs w:val="20"/>
        </w:rPr>
        <w:t>Make use of a</w:t>
      </w:r>
      <w:r w:rsidR="000F1489" w:rsidRPr="006B17FA">
        <w:rPr>
          <w:rFonts w:eastAsia="Times New Roman" w:cs="Helvetica"/>
          <w:sz w:val="20"/>
          <w:szCs w:val="20"/>
        </w:rPr>
        <w:t>utomated tests make it easy to validate changes</w:t>
      </w:r>
    </w:p>
    <w:p w:rsidR="000F1489" w:rsidRPr="006B17FA" w:rsidRDefault="000F1489" w:rsidP="002B20D7">
      <w:pPr>
        <w:pStyle w:val="Heading1"/>
        <w:numPr>
          <w:ilvl w:val="0"/>
          <w:numId w:val="16"/>
        </w:numPr>
      </w:pPr>
      <w:r w:rsidRPr="006B17FA">
        <w:t>Reliability</w:t>
      </w:r>
    </w:p>
    <w:p w:rsidR="000F1489" w:rsidRPr="006B17FA" w:rsidRDefault="000F1489" w:rsidP="002B20D7">
      <w:pPr>
        <w:numPr>
          <w:ilvl w:val="1"/>
          <w:numId w:val="14"/>
        </w:numPr>
        <w:spacing w:before="100" w:beforeAutospacing="1" w:after="100" w:afterAutospacing="1" w:line="263" w:lineRule="atLeast"/>
        <w:rPr>
          <w:rFonts w:eastAsia="Times New Roman" w:cs="Segoe UI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Use go</w:t>
      </w:r>
      <w:r w:rsidR="00AD1B7C">
        <w:rPr>
          <w:rFonts w:eastAsia="Times New Roman" w:cs="Segoe UI"/>
          <w:sz w:val="20"/>
          <w:szCs w:val="20"/>
        </w:rPr>
        <w:t>od architectural infrastructure</w:t>
      </w:r>
    </w:p>
    <w:p w:rsidR="000F1489" w:rsidRPr="006B17FA" w:rsidRDefault="000F1489" w:rsidP="002B20D7">
      <w:pPr>
        <w:numPr>
          <w:ilvl w:val="1"/>
          <w:numId w:val="14"/>
        </w:numPr>
        <w:spacing w:before="100" w:beforeAutospacing="1" w:after="100" w:afterAutospacing="1" w:line="263" w:lineRule="atLeast"/>
        <w:rPr>
          <w:rFonts w:eastAsia="Times New Roman" w:cs="Segoe UI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Build management i</w:t>
      </w:r>
      <w:r w:rsidR="00AD1B7C">
        <w:rPr>
          <w:rFonts w:eastAsia="Times New Roman" w:cs="Segoe UI"/>
          <w:sz w:val="20"/>
          <w:szCs w:val="20"/>
        </w:rPr>
        <w:t>nformation into the application</w:t>
      </w:r>
    </w:p>
    <w:p w:rsidR="000F1489" w:rsidRPr="006B17FA" w:rsidRDefault="000F1489" w:rsidP="002B20D7">
      <w:pPr>
        <w:numPr>
          <w:ilvl w:val="1"/>
          <w:numId w:val="14"/>
        </w:numPr>
        <w:spacing w:before="100" w:beforeAutospacing="1" w:after="100" w:afterAutospacing="1" w:line="263" w:lineRule="atLeast"/>
        <w:rPr>
          <w:rFonts w:eastAsia="Times New Roman" w:cs="Segoe UI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U</w:t>
      </w:r>
      <w:r w:rsidR="00F14ABC" w:rsidRPr="006B17FA">
        <w:rPr>
          <w:rFonts w:eastAsia="Times New Roman" w:cs="Segoe UI"/>
          <w:sz w:val="20"/>
          <w:szCs w:val="20"/>
        </w:rPr>
        <w:t>se redundancy for reliability, that is have multiple copies or services of the same type running at the same time</w:t>
      </w:r>
    </w:p>
    <w:p w:rsidR="00F14ABC" w:rsidRPr="006B17FA" w:rsidRDefault="00F14ABC" w:rsidP="002B20D7">
      <w:pPr>
        <w:numPr>
          <w:ilvl w:val="1"/>
          <w:numId w:val="14"/>
        </w:numPr>
        <w:spacing w:before="100" w:beforeAutospacing="1" w:after="100" w:afterAutospacing="1" w:line="263" w:lineRule="atLeast"/>
        <w:rPr>
          <w:rFonts w:eastAsia="Times New Roman" w:cs="Segoe UI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Use quality development tools, this includes HTML and the DOM, JavaScript debugging, profiling and auditing and so on</w:t>
      </w:r>
    </w:p>
    <w:p w:rsidR="000F1489" w:rsidRPr="006B17FA" w:rsidRDefault="00F14ABC" w:rsidP="002B20D7">
      <w:pPr>
        <w:numPr>
          <w:ilvl w:val="1"/>
          <w:numId w:val="14"/>
        </w:numPr>
        <w:spacing w:before="100" w:beforeAutospacing="1" w:after="100" w:afterAutospacing="1" w:line="263" w:lineRule="atLeast"/>
        <w:rPr>
          <w:rFonts w:eastAsia="Times New Roman" w:cs="Segoe UI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Use consistent error handling, and pr</w:t>
      </w:r>
      <w:r w:rsidR="00AD1B7C">
        <w:rPr>
          <w:rFonts w:eastAsia="Times New Roman" w:cs="Segoe UI"/>
          <w:sz w:val="20"/>
          <w:szCs w:val="20"/>
        </w:rPr>
        <w:t>ovide meaningful error messages</w:t>
      </w:r>
    </w:p>
    <w:p w:rsidR="000F1489" w:rsidRPr="006B17FA" w:rsidRDefault="003679E4" w:rsidP="002B20D7">
      <w:pPr>
        <w:pStyle w:val="Heading1"/>
        <w:numPr>
          <w:ilvl w:val="0"/>
          <w:numId w:val="16"/>
        </w:numPr>
      </w:pPr>
      <w:r w:rsidRPr="006B17FA">
        <w:t>Availability</w:t>
      </w:r>
    </w:p>
    <w:p w:rsidR="00F14ABC" w:rsidRPr="006B17FA" w:rsidRDefault="003679E4" w:rsidP="002B20D7">
      <w:pPr>
        <w:numPr>
          <w:ilvl w:val="1"/>
          <w:numId w:val="14"/>
        </w:numPr>
        <w:spacing w:before="100" w:beforeAutospacing="1" w:after="100" w:afterAutospacing="1" w:line="263" w:lineRule="atLeast"/>
        <w:rPr>
          <w:rFonts w:eastAsia="Times New Roman" w:cs="Segoe UI"/>
          <w:sz w:val="20"/>
          <w:szCs w:val="20"/>
        </w:rPr>
      </w:pPr>
      <w:r w:rsidRPr="006B17FA">
        <w:rPr>
          <w:rFonts w:eastAsia="Times New Roman" w:cs="Arial"/>
          <w:sz w:val="20"/>
          <w:szCs w:val="20"/>
        </w:rPr>
        <w:t>Eliminati</w:t>
      </w:r>
      <w:r w:rsidR="00F14ABC" w:rsidRPr="006B17FA">
        <w:rPr>
          <w:rFonts w:eastAsia="Times New Roman" w:cs="Arial"/>
          <w:sz w:val="20"/>
          <w:szCs w:val="20"/>
        </w:rPr>
        <w:t xml:space="preserve">on of single points of failure, </w:t>
      </w:r>
      <w:r w:rsidR="00F14ABC" w:rsidRPr="006B17FA">
        <w:rPr>
          <w:rFonts w:eastAsia="Times New Roman" w:cs="Segoe UI"/>
          <w:sz w:val="20"/>
          <w:szCs w:val="20"/>
        </w:rPr>
        <w:t>by having multiple copies or services of the same type running at the same time, as specified before</w:t>
      </w:r>
      <w:r w:rsidR="00BE74E8" w:rsidRPr="006B17FA">
        <w:rPr>
          <w:rFonts w:eastAsia="Times New Roman" w:cs="Segoe UI"/>
          <w:sz w:val="20"/>
          <w:szCs w:val="20"/>
        </w:rPr>
        <w:t>. So that when one service cannot be provided, then others or possibly th</w:t>
      </w:r>
      <w:r w:rsidR="00AD1B7C">
        <w:rPr>
          <w:rFonts w:eastAsia="Times New Roman" w:cs="Segoe UI"/>
          <w:sz w:val="20"/>
          <w:szCs w:val="20"/>
        </w:rPr>
        <w:t>e same services can be provided</w:t>
      </w:r>
    </w:p>
    <w:p w:rsidR="003679E4" w:rsidRPr="006B17FA" w:rsidRDefault="00BE74E8" w:rsidP="002B20D7">
      <w:pPr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Arial"/>
          <w:sz w:val="20"/>
          <w:szCs w:val="20"/>
        </w:rPr>
        <w:t>P</w:t>
      </w:r>
      <w:r w:rsidR="003679E4" w:rsidRPr="006B17FA">
        <w:rPr>
          <w:rFonts w:eastAsia="Times New Roman" w:cs="Arial"/>
          <w:sz w:val="20"/>
          <w:szCs w:val="20"/>
        </w:rPr>
        <w:t xml:space="preserve">rovide </w:t>
      </w:r>
      <w:r w:rsidR="006B17FA">
        <w:rPr>
          <w:rFonts w:eastAsia="Times New Roman" w:cs="Arial"/>
          <w:sz w:val="20"/>
          <w:szCs w:val="20"/>
        </w:rPr>
        <w:t xml:space="preserve">reliable crossover, enabling </w:t>
      </w:r>
      <w:r w:rsidR="002B20D7">
        <w:rPr>
          <w:rFonts w:eastAsia="Times New Roman" w:cs="Arial"/>
          <w:sz w:val="20"/>
          <w:szCs w:val="20"/>
        </w:rPr>
        <w:t>uptime to remain as high as po</w:t>
      </w:r>
      <w:r w:rsidR="00AD1B7C">
        <w:rPr>
          <w:rFonts w:eastAsia="Times New Roman" w:cs="Arial"/>
          <w:sz w:val="20"/>
          <w:szCs w:val="20"/>
        </w:rPr>
        <w:t>ssible even during maintenance</w:t>
      </w:r>
    </w:p>
    <w:p w:rsidR="003679E4" w:rsidRPr="006B17FA" w:rsidRDefault="003679E4" w:rsidP="002B20D7">
      <w:pPr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Arial"/>
          <w:sz w:val="20"/>
          <w:szCs w:val="20"/>
        </w:rPr>
        <w:t>Dete</w:t>
      </w:r>
      <w:r w:rsidR="00AD1B7C">
        <w:rPr>
          <w:rFonts w:eastAsia="Times New Roman" w:cs="Arial"/>
          <w:sz w:val="20"/>
          <w:szCs w:val="20"/>
        </w:rPr>
        <w:t>ction of failures as they occur</w:t>
      </w:r>
      <w:bookmarkStart w:id="0" w:name="_GoBack"/>
      <w:bookmarkEnd w:id="0"/>
    </w:p>
    <w:p w:rsidR="003679E4" w:rsidRPr="006B17FA" w:rsidRDefault="003679E4" w:rsidP="002B20D7">
      <w:pPr>
        <w:pStyle w:val="Heading1"/>
        <w:numPr>
          <w:ilvl w:val="0"/>
          <w:numId w:val="16"/>
        </w:numPr>
      </w:pPr>
      <w:r w:rsidRPr="006B17FA">
        <w:t>Security</w:t>
      </w:r>
    </w:p>
    <w:p w:rsidR="00BE74E8" w:rsidRPr="006B17FA" w:rsidRDefault="00BE74E8" w:rsidP="002B20D7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Input Validation</w:t>
      </w:r>
    </w:p>
    <w:p w:rsidR="00BE74E8" w:rsidRPr="006B17FA" w:rsidRDefault="00BE74E8" w:rsidP="002B20D7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Authentication</w:t>
      </w:r>
    </w:p>
    <w:p w:rsidR="00BE74E8" w:rsidRPr="006B17FA" w:rsidRDefault="00BE74E8" w:rsidP="002B20D7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lastRenderedPageBreak/>
        <w:t>Authorization</w:t>
      </w:r>
    </w:p>
    <w:p w:rsidR="00BE74E8" w:rsidRPr="006B17FA" w:rsidRDefault="00BE74E8" w:rsidP="002B20D7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Sensitive Data - Confidential information disclosure and data tampering.</w:t>
      </w:r>
    </w:p>
    <w:p w:rsidR="00BE74E8" w:rsidRPr="006B17FA" w:rsidRDefault="00BE74E8" w:rsidP="002B20D7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Session Management</w:t>
      </w:r>
    </w:p>
    <w:p w:rsidR="00BE74E8" w:rsidRPr="006B17FA" w:rsidRDefault="00BE74E8" w:rsidP="002B20D7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Cryptography</w:t>
      </w:r>
    </w:p>
    <w:p w:rsidR="00BE74E8" w:rsidRPr="006B17FA" w:rsidRDefault="00BE74E8" w:rsidP="002B20D7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Parameter Manipulation</w:t>
      </w:r>
    </w:p>
    <w:p w:rsidR="00BE74E8" w:rsidRPr="006B17FA" w:rsidRDefault="00BE74E8" w:rsidP="002B20D7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Exception Management</w:t>
      </w:r>
    </w:p>
    <w:p w:rsidR="00BE74E8" w:rsidRPr="006B17FA" w:rsidRDefault="00BE74E8" w:rsidP="002B20D7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sz w:val="20"/>
          <w:szCs w:val="20"/>
        </w:rPr>
      </w:pPr>
      <w:r w:rsidRPr="006B17FA">
        <w:rPr>
          <w:rFonts w:eastAsia="Times New Roman" w:cs="Segoe UI"/>
          <w:sz w:val="20"/>
          <w:szCs w:val="20"/>
        </w:rPr>
        <w:t>Auditing and Logging</w:t>
      </w:r>
    </w:p>
    <w:p w:rsidR="0091346C" w:rsidRPr="006B17FA" w:rsidRDefault="0091346C" w:rsidP="002B20D7">
      <w:pPr>
        <w:pStyle w:val="Heading1"/>
        <w:numPr>
          <w:ilvl w:val="0"/>
          <w:numId w:val="16"/>
        </w:numPr>
      </w:pPr>
      <w:r w:rsidRPr="006B17FA">
        <w:t>Usability</w:t>
      </w:r>
    </w:p>
    <w:p w:rsidR="0091346C" w:rsidRPr="006B17FA" w:rsidRDefault="00AD1B7C" w:rsidP="002B20D7">
      <w:pPr>
        <w:numPr>
          <w:ilvl w:val="1"/>
          <w:numId w:val="14"/>
        </w:numPr>
        <w:spacing w:after="0" w:line="336" w:lineRule="atLeast"/>
        <w:rPr>
          <w:rFonts w:eastAsia="Times New Roman" w:cs="Times New Roman"/>
          <w:sz w:val="20"/>
          <w:szCs w:val="20"/>
        </w:rPr>
      </w:pPr>
      <w:hyperlink r:id="rId5" w:history="1">
        <w:r w:rsidR="002B20D7">
          <w:rPr>
            <w:rFonts w:eastAsia="Times New Roman" w:cs="Times New Roman"/>
            <w:sz w:val="20"/>
            <w:szCs w:val="20"/>
          </w:rPr>
          <w:t>L</w:t>
        </w:r>
        <w:r w:rsidR="0091346C" w:rsidRPr="006B17FA">
          <w:rPr>
            <w:rFonts w:eastAsia="Times New Roman" w:cs="Times New Roman"/>
            <w:sz w:val="20"/>
            <w:szCs w:val="20"/>
          </w:rPr>
          <w:t>ook-and-feel</w:t>
        </w:r>
      </w:hyperlink>
      <w:r w:rsidR="00A14B27" w:rsidRPr="006B17FA">
        <w:rPr>
          <w:rFonts w:eastAsia="Times New Roman" w:cs="Times New Roman"/>
          <w:sz w:val="20"/>
          <w:szCs w:val="20"/>
        </w:rPr>
        <w:t xml:space="preserve"> - </w:t>
      </w:r>
      <w:r w:rsidR="00BE74E8" w:rsidRPr="006B17FA">
        <w:rPr>
          <w:rFonts w:eastAsia="Times New Roman" w:cs="Times New Roman"/>
          <w:sz w:val="20"/>
          <w:szCs w:val="20"/>
        </w:rPr>
        <w:t xml:space="preserve">includes making </w:t>
      </w:r>
      <w:hyperlink r:id="rId6" w:history="1">
        <w:r w:rsidR="0091346C" w:rsidRPr="006B17FA">
          <w:rPr>
            <w:rFonts w:eastAsia="Times New Roman" w:cs="Times New Roman"/>
            <w:sz w:val="20"/>
            <w:szCs w:val="20"/>
          </w:rPr>
          <w:t>navigation</w:t>
        </w:r>
      </w:hyperlink>
      <w:r w:rsidR="00BE74E8" w:rsidRPr="006B17FA">
        <w:rPr>
          <w:rFonts w:eastAsia="Times New Roman" w:cs="Times New Roman"/>
          <w:sz w:val="20"/>
          <w:szCs w:val="20"/>
        </w:rPr>
        <w:t xml:space="preserve"> easy, </w:t>
      </w:r>
      <w:r w:rsidR="00A14B27" w:rsidRPr="006B17FA">
        <w:rPr>
          <w:rFonts w:eastAsia="Times New Roman" w:cs="Times New Roman"/>
          <w:sz w:val="20"/>
          <w:szCs w:val="20"/>
        </w:rPr>
        <w:t xml:space="preserve">useful </w:t>
      </w:r>
      <w:hyperlink r:id="rId7" w:history="1">
        <w:r w:rsidR="0091346C" w:rsidRPr="006B17FA">
          <w:rPr>
            <w:rFonts w:eastAsia="Times New Roman" w:cs="Times New Roman"/>
            <w:sz w:val="20"/>
            <w:szCs w:val="20"/>
          </w:rPr>
          <w:t>interface cues</w:t>
        </w:r>
      </w:hyperlink>
      <w:r w:rsidR="00A14B27" w:rsidRPr="006B17FA">
        <w:rPr>
          <w:rFonts w:eastAsia="Times New Roman" w:cs="Times New Roman"/>
          <w:sz w:val="20"/>
          <w:szCs w:val="20"/>
        </w:rPr>
        <w:t xml:space="preserve">, good color choice, for easy reading and scanning </w:t>
      </w:r>
    </w:p>
    <w:p w:rsidR="0091346C" w:rsidRPr="002B20D7" w:rsidRDefault="00AD1B7C" w:rsidP="002B20D7">
      <w:pPr>
        <w:numPr>
          <w:ilvl w:val="1"/>
          <w:numId w:val="14"/>
        </w:numPr>
        <w:spacing w:after="0" w:line="336" w:lineRule="atLeast"/>
        <w:rPr>
          <w:rFonts w:eastAsia="Times New Roman" w:cs="Times New Roman"/>
          <w:sz w:val="20"/>
          <w:szCs w:val="20"/>
        </w:rPr>
      </w:pPr>
      <w:hyperlink r:id="rId8" w:history="1">
        <w:r w:rsidR="002B20D7">
          <w:rPr>
            <w:rFonts w:eastAsia="Times New Roman" w:cs="Times New Roman"/>
            <w:sz w:val="20"/>
            <w:szCs w:val="20"/>
          </w:rPr>
          <w:t>N</w:t>
        </w:r>
        <w:r w:rsidR="0091346C" w:rsidRPr="006B17FA">
          <w:rPr>
            <w:rFonts w:eastAsia="Times New Roman" w:cs="Times New Roman"/>
            <w:sz w:val="20"/>
            <w:szCs w:val="20"/>
          </w:rPr>
          <w:t>avigation</w:t>
        </w:r>
      </w:hyperlink>
      <w:r w:rsidR="00A14B27" w:rsidRPr="006B17FA">
        <w:rPr>
          <w:rFonts w:eastAsia="Times New Roman" w:cs="Times New Roman"/>
          <w:sz w:val="20"/>
          <w:szCs w:val="20"/>
        </w:rPr>
        <w:t xml:space="preserve"> - </w:t>
      </w:r>
      <w:r w:rsidR="0091346C" w:rsidRPr="006B17FA">
        <w:rPr>
          <w:rFonts w:eastAsia="Times New Roman" w:cs="Times New Roman"/>
          <w:sz w:val="20"/>
          <w:szCs w:val="20"/>
        </w:rPr>
        <w:t>to tell the user where they are</w:t>
      </w:r>
      <w:r w:rsidR="00A14B27" w:rsidRPr="006B17FA">
        <w:rPr>
          <w:rFonts w:eastAsia="Times New Roman" w:cs="Times New Roman"/>
          <w:sz w:val="20"/>
          <w:szCs w:val="20"/>
        </w:rPr>
        <w:t xml:space="preserve">, and </w:t>
      </w:r>
      <w:r w:rsidR="0091346C" w:rsidRPr="006B17FA">
        <w:rPr>
          <w:rFonts w:eastAsia="Times New Roman" w:cs="Times New Roman"/>
          <w:sz w:val="20"/>
          <w:szCs w:val="20"/>
        </w:rPr>
        <w:t>enable the user to go somewhere else</w:t>
      </w:r>
    </w:p>
    <w:p w:rsidR="0091346C" w:rsidRPr="006B17FA" w:rsidRDefault="00AD1B7C" w:rsidP="002B20D7">
      <w:pPr>
        <w:numPr>
          <w:ilvl w:val="1"/>
          <w:numId w:val="14"/>
        </w:numPr>
        <w:spacing w:after="0" w:line="336" w:lineRule="atLeast"/>
        <w:rPr>
          <w:rFonts w:eastAsia="Times New Roman" w:cs="Times New Roman"/>
          <w:sz w:val="20"/>
          <w:szCs w:val="20"/>
        </w:rPr>
      </w:pPr>
      <w:hyperlink r:id="rId9" w:history="1">
        <w:r w:rsidR="002B20D7">
          <w:rPr>
            <w:rFonts w:eastAsia="Times New Roman" w:cs="Times New Roman"/>
            <w:sz w:val="20"/>
            <w:szCs w:val="20"/>
          </w:rPr>
          <w:t>I</w:t>
        </w:r>
        <w:r w:rsidR="0091346C" w:rsidRPr="006B17FA">
          <w:rPr>
            <w:rFonts w:eastAsia="Times New Roman" w:cs="Times New Roman"/>
            <w:sz w:val="20"/>
            <w:szCs w:val="20"/>
          </w:rPr>
          <w:t>nterface design</w:t>
        </w:r>
      </w:hyperlink>
      <w:r w:rsidR="00A14B27" w:rsidRPr="006B17FA">
        <w:rPr>
          <w:rFonts w:eastAsia="Times New Roman" w:cs="Times New Roman"/>
          <w:sz w:val="20"/>
          <w:szCs w:val="20"/>
        </w:rPr>
        <w:t xml:space="preserve"> -</w:t>
      </w:r>
      <w:r w:rsidR="0091346C" w:rsidRPr="006B17FA">
        <w:rPr>
          <w:rFonts w:eastAsia="Times New Roman" w:cs="Times New Roman"/>
          <w:sz w:val="20"/>
          <w:szCs w:val="20"/>
        </w:rPr>
        <w:t>inform users of the task the interface can be used to complete</w:t>
      </w:r>
      <w:r w:rsidR="00A14B27" w:rsidRPr="006B17FA">
        <w:rPr>
          <w:rFonts w:eastAsia="Times New Roman" w:cs="Times New Roman"/>
          <w:sz w:val="20"/>
          <w:szCs w:val="20"/>
        </w:rPr>
        <w:t xml:space="preserve"> and </w:t>
      </w:r>
      <w:r w:rsidR="0091346C" w:rsidRPr="006B17FA">
        <w:rPr>
          <w:rFonts w:eastAsia="Times New Roman" w:cs="Times New Roman"/>
          <w:sz w:val="20"/>
          <w:szCs w:val="20"/>
        </w:rPr>
        <w:t xml:space="preserve">provide feedback </w:t>
      </w:r>
      <w:r w:rsidR="00A14B27" w:rsidRPr="006B17FA">
        <w:rPr>
          <w:rFonts w:eastAsia="Times New Roman" w:cs="Times New Roman"/>
          <w:sz w:val="20"/>
          <w:szCs w:val="20"/>
        </w:rPr>
        <w:t>to let users now what has been done</w:t>
      </w:r>
    </w:p>
    <w:p w:rsidR="0091346C" w:rsidRPr="006B17FA" w:rsidRDefault="00AD1B7C" w:rsidP="002B20D7">
      <w:pPr>
        <w:numPr>
          <w:ilvl w:val="1"/>
          <w:numId w:val="14"/>
        </w:numPr>
        <w:spacing w:after="0" w:line="336" w:lineRule="atLeast"/>
        <w:rPr>
          <w:rFonts w:eastAsia="Times New Roman" w:cs="Times New Roman"/>
          <w:sz w:val="20"/>
          <w:szCs w:val="20"/>
        </w:rPr>
      </w:pPr>
      <w:hyperlink r:id="rId10" w:history="1">
        <w:r w:rsidR="002B20D7">
          <w:rPr>
            <w:rFonts w:eastAsia="Times New Roman" w:cs="Times New Roman"/>
            <w:sz w:val="20"/>
            <w:szCs w:val="20"/>
          </w:rPr>
          <w:t>I</w:t>
        </w:r>
        <w:r w:rsidR="0091346C" w:rsidRPr="006B17FA">
          <w:rPr>
            <w:rFonts w:eastAsia="Times New Roman" w:cs="Times New Roman"/>
            <w:sz w:val="20"/>
            <w:szCs w:val="20"/>
          </w:rPr>
          <w:t>nformation architecture</w:t>
        </w:r>
      </w:hyperlink>
      <w:r w:rsidR="00A14B27" w:rsidRPr="006B17FA">
        <w:rPr>
          <w:rFonts w:eastAsia="Times New Roman" w:cs="Times New Roman"/>
          <w:sz w:val="20"/>
          <w:szCs w:val="20"/>
        </w:rPr>
        <w:t xml:space="preserve"> – organize or structure contact pleasant to read manner, and make use of short phrases as much as possible</w:t>
      </w:r>
    </w:p>
    <w:p w:rsidR="0091346C" w:rsidRPr="006B17FA" w:rsidRDefault="002D4E48" w:rsidP="002B20D7">
      <w:pPr>
        <w:pStyle w:val="Heading1"/>
        <w:numPr>
          <w:ilvl w:val="0"/>
          <w:numId w:val="16"/>
        </w:numPr>
      </w:pPr>
      <w:r w:rsidRPr="006B17FA">
        <w:t>Testability</w:t>
      </w:r>
    </w:p>
    <w:p w:rsidR="006B17FA" w:rsidRPr="006B17FA" w:rsidRDefault="002D4E48" w:rsidP="002B20D7">
      <w:pPr>
        <w:pStyle w:val="ListParagraph"/>
        <w:numPr>
          <w:ilvl w:val="1"/>
          <w:numId w:val="14"/>
        </w:numPr>
        <w:shd w:val="clear" w:color="auto" w:fill="FFFFFF"/>
        <w:spacing w:after="0" w:line="240" w:lineRule="atLeast"/>
        <w:rPr>
          <w:rFonts w:eastAsia="Times New Roman" w:cs="Segoe UI"/>
          <w:bCs/>
          <w:sz w:val="20"/>
          <w:szCs w:val="20"/>
        </w:rPr>
      </w:pPr>
      <w:r w:rsidRPr="006B17FA">
        <w:rPr>
          <w:rFonts w:eastAsia="Times New Roman" w:cs="Segoe UI"/>
          <w:bCs/>
          <w:sz w:val="20"/>
          <w:szCs w:val="20"/>
        </w:rPr>
        <w:t>Isolate the Ugly Stuff</w:t>
      </w:r>
      <w:r w:rsidR="006B17FA" w:rsidRPr="006B17FA">
        <w:rPr>
          <w:rFonts w:eastAsia="Times New Roman" w:cs="Segoe UI"/>
          <w:bCs/>
          <w:sz w:val="20"/>
          <w:szCs w:val="20"/>
        </w:rPr>
        <w:t xml:space="preserve"> -</w:t>
      </w:r>
      <w:r w:rsidR="006B17FA" w:rsidRPr="006B17FA">
        <w:rPr>
          <w:rFonts w:cs="Segoe UI"/>
          <w:sz w:val="20"/>
          <w:szCs w:val="20"/>
          <w:shd w:val="clear" w:color="auto" w:fill="FFFFFF"/>
        </w:rPr>
        <w:t>"ugly stuff" is any kind of code or infrastructure that is complicated or laborious or just plain inconvenient to get into a test harness, or that makes tests run very slowly.</w:t>
      </w:r>
    </w:p>
    <w:p w:rsidR="002D4E48" w:rsidRPr="006B17FA" w:rsidRDefault="002D4E48" w:rsidP="002B20D7">
      <w:pPr>
        <w:pStyle w:val="ListParagraph"/>
        <w:numPr>
          <w:ilvl w:val="1"/>
          <w:numId w:val="14"/>
        </w:numPr>
        <w:shd w:val="clear" w:color="auto" w:fill="FFFFFF"/>
        <w:spacing w:before="45" w:after="0" w:line="240" w:lineRule="atLeast"/>
        <w:rPr>
          <w:rFonts w:eastAsia="Times New Roman" w:cs="Segoe UI"/>
          <w:bCs/>
          <w:sz w:val="20"/>
          <w:szCs w:val="20"/>
        </w:rPr>
      </w:pPr>
      <w:r w:rsidRPr="006B17FA">
        <w:rPr>
          <w:rFonts w:eastAsia="Times New Roman" w:cs="Segoe UI"/>
          <w:bCs/>
          <w:sz w:val="20"/>
          <w:szCs w:val="20"/>
        </w:rPr>
        <w:t>Using Fakes to Establish Boundary Conditions</w:t>
      </w:r>
      <w:r w:rsidR="006B17FA" w:rsidRPr="006B17FA">
        <w:rPr>
          <w:rFonts w:eastAsia="Times New Roman" w:cs="Segoe UI"/>
          <w:bCs/>
          <w:sz w:val="20"/>
          <w:szCs w:val="20"/>
        </w:rPr>
        <w:t xml:space="preserve"> - </w:t>
      </w:r>
      <w:r w:rsidR="006B17FA" w:rsidRPr="006B17FA">
        <w:rPr>
          <w:rFonts w:eastAsia="Times New Roman" w:cs="Segoe UI"/>
          <w:sz w:val="20"/>
          <w:szCs w:val="20"/>
        </w:rPr>
        <w:t>For instance i</w:t>
      </w:r>
      <w:r w:rsidRPr="006B17FA">
        <w:rPr>
          <w:rFonts w:eastAsia="Times New Roman" w:cs="Segoe UI"/>
          <w:sz w:val="20"/>
          <w:szCs w:val="20"/>
        </w:rPr>
        <w:t xml:space="preserve">nstead of doing the data directly delegate to some </w:t>
      </w:r>
      <w:r w:rsidR="006B17FA" w:rsidRPr="006B17FA">
        <w:rPr>
          <w:rFonts w:eastAsia="Times New Roman" w:cs="Segoe UI"/>
          <w:sz w:val="20"/>
          <w:szCs w:val="20"/>
        </w:rPr>
        <w:t>other</w:t>
      </w:r>
      <w:r w:rsidRPr="006B17FA">
        <w:rPr>
          <w:rFonts w:eastAsia="Times New Roman" w:cs="Segoe UI"/>
          <w:sz w:val="20"/>
          <w:szCs w:val="20"/>
        </w:rPr>
        <w:t xml:space="preserve"> services </w:t>
      </w:r>
    </w:p>
    <w:p w:rsidR="002D4E48" w:rsidRPr="006B17FA" w:rsidRDefault="002D4E48" w:rsidP="002B20D7">
      <w:pPr>
        <w:pStyle w:val="ListParagraph"/>
        <w:numPr>
          <w:ilvl w:val="1"/>
          <w:numId w:val="14"/>
        </w:numPr>
        <w:shd w:val="clear" w:color="auto" w:fill="FFFFFF"/>
        <w:spacing w:before="45" w:after="0" w:line="240" w:lineRule="atLeast"/>
        <w:rPr>
          <w:rFonts w:eastAsia="Times New Roman" w:cs="Segoe UI"/>
          <w:bCs/>
          <w:sz w:val="20"/>
          <w:szCs w:val="20"/>
        </w:rPr>
      </w:pPr>
      <w:r w:rsidRPr="006B17FA">
        <w:rPr>
          <w:rFonts w:eastAsia="Times New Roman" w:cs="Segoe UI"/>
          <w:bCs/>
          <w:sz w:val="20"/>
          <w:szCs w:val="20"/>
        </w:rPr>
        <w:t>Separate Deciding from Doing</w:t>
      </w:r>
      <w:r w:rsidR="006B17FA" w:rsidRPr="006B17FA">
        <w:rPr>
          <w:rFonts w:eastAsia="Times New Roman" w:cs="Segoe UI"/>
          <w:bCs/>
          <w:sz w:val="20"/>
          <w:szCs w:val="20"/>
        </w:rPr>
        <w:t xml:space="preserve"> - </w:t>
      </w:r>
      <w:r w:rsidRPr="006B17FA">
        <w:rPr>
          <w:rFonts w:eastAsia="Times New Roman" w:cs="Segoe UI"/>
          <w:sz w:val="20"/>
          <w:szCs w:val="20"/>
        </w:rPr>
        <w:t xml:space="preserve">an action and deciding to take an action </w:t>
      </w:r>
      <w:r w:rsidR="00A14B27" w:rsidRPr="006B17FA">
        <w:rPr>
          <w:rFonts w:eastAsia="Times New Roman" w:cs="Segoe UI"/>
          <w:sz w:val="20"/>
          <w:szCs w:val="20"/>
        </w:rPr>
        <w:t xml:space="preserve">treated </w:t>
      </w:r>
      <w:r w:rsidRPr="006B17FA">
        <w:rPr>
          <w:rFonts w:eastAsia="Times New Roman" w:cs="Segoe UI"/>
          <w:sz w:val="20"/>
          <w:szCs w:val="20"/>
        </w:rPr>
        <w:t>as</w:t>
      </w:r>
      <w:r w:rsidR="00A14B27" w:rsidRPr="006B17FA">
        <w:rPr>
          <w:rFonts w:eastAsia="Times New Roman" w:cs="Segoe UI"/>
          <w:sz w:val="20"/>
          <w:szCs w:val="20"/>
        </w:rPr>
        <w:t xml:space="preserve"> two separate responsibilities.</w:t>
      </w:r>
    </w:p>
    <w:p w:rsidR="000F1489" w:rsidRPr="006B17FA" w:rsidRDefault="002D4E48" w:rsidP="002B20D7">
      <w:pPr>
        <w:pStyle w:val="ListParagraph"/>
        <w:numPr>
          <w:ilvl w:val="1"/>
          <w:numId w:val="14"/>
        </w:numPr>
        <w:shd w:val="clear" w:color="auto" w:fill="FFFFFF"/>
        <w:spacing w:after="0" w:line="240" w:lineRule="atLeast"/>
        <w:rPr>
          <w:rFonts w:eastAsia="Times New Roman" w:cs="Segoe UI"/>
          <w:bCs/>
          <w:sz w:val="20"/>
          <w:szCs w:val="20"/>
        </w:rPr>
      </w:pPr>
      <w:r w:rsidRPr="006B17FA">
        <w:rPr>
          <w:rFonts w:eastAsia="Times New Roman" w:cs="Segoe UI"/>
          <w:bCs/>
          <w:sz w:val="20"/>
          <w:szCs w:val="20"/>
        </w:rPr>
        <w:t>Small Tests before Big Tests</w:t>
      </w:r>
      <w:r w:rsidR="006B17FA" w:rsidRPr="006B17FA">
        <w:rPr>
          <w:rFonts w:eastAsia="Times New Roman" w:cs="Segoe UI"/>
          <w:bCs/>
          <w:sz w:val="20"/>
          <w:szCs w:val="20"/>
        </w:rPr>
        <w:t xml:space="preserve"> - </w:t>
      </w:r>
      <w:r w:rsidR="00A14B27" w:rsidRPr="006B17FA">
        <w:rPr>
          <w:rFonts w:eastAsia="Times New Roman" w:cs="Segoe UI"/>
          <w:sz w:val="20"/>
          <w:szCs w:val="20"/>
        </w:rPr>
        <w:t>Small test often point you direct to point of failure or error, where else Big test have a lot of factors to consider, which makes debugging</w:t>
      </w:r>
      <w:r w:rsidR="006B17FA" w:rsidRPr="006B17FA">
        <w:rPr>
          <w:rFonts w:eastAsia="Times New Roman" w:cs="Segoe UI"/>
          <w:sz w:val="20"/>
          <w:szCs w:val="20"/>
        </w:rPr>
        <w:t xml:space="preserve"> hard, so more small test and leading to easy debugging for Big test</w:t>
      </w:r>
    </w:p>
    <w:sectPr w:rsidR="000F1489" w:rsidRPr="006B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BAB"/>
    <w:multiLevelType w:val="multilevel"/>
    <w:tmpl w:val="311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57C24"/>
    <w:multiLevelType w:val="multilevel"/>
    <w:tmpl w:val="E290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D2A14"/>
    <w:multiLevelType w:val="multilevel"/>
    <w:tmpl w:val="89F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423CF"/>
    <w:multiLevelType w:val="multilevel"/>
    <w:tmpl w:val="EA7E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9668B"/>
    <w:multiLevelType w:val="multilevel"/>
    <w:tmpl w:val="51A8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60314E"/>
    <w:multiLevelType w:val="multilevel"/>
    <w:tmpl w:val="941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605681"/>
    <w:multiLevelType w:val="multilevel"/>
    <w:tmpl w:val="969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2B50B5"/>
    <w:multiLevelType w:val="multilevel"/>
    <w:tmpl w:val="F6D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A0E8A"/>
    <w:multiLevelType w:val="multilevel"/>
    <w:tmpl w:val="E290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D02FB7"/>
    <w:multiLevelType w:val="multilevel"/>
    <w:tmpl w:val="6EB697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>
    <w:nsid w:val="498D5AE2"/>
    <w:multiLevelType w:val="hybridMultilevel"/>
    <w:tmpl w:val="9E328CF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872F7C"/>
    <w:multiLevelType w:val="multilevel"/>
    <w:tmpl w:val="C446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3D2E6D"/>
    <w:multiLevelType w:val="multilevel"/>
    <w:tmpl w:val="8434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E931F6"/>
    <w:multiLevelType w:val="multilevel"/>
    <w:tmpl w:val="AD12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DD07F5"/>
    <w:multiLevelType w:val="multilevel"/>
    <w:tmpl w:val="E290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01590E"/>
    <w:multiLevelType w:val="multilevel"/>
    <w:tmpl w:val="5EAE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6"/>
  </w:num>
  <w:num w:numId="10">
    <w:abstractNumId w:val="15"/>
  </w:num>
  <w:num w:numId="11">
    <w:abstractNumId w:val="3"/>
  </w:num>
  <w:num w:numId="12">
    <w:abstractNumId w:val="2"/>
  </w:num>
  <w:num w:numId="13">
    <w:abstractNumId w:val="10"/>
  </w:num>
  <w:num w:numId="14">
    <w:abstractNumId w:val="8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89"/>
    <w:rsid w:val="000F1489"/>
    <w:rsid w:val="00190E57"/>
    <w:rsid w:val="002B20D7"/>
    <w:rsid w:val="002D4E48"/>
    <w:rsid w:val="003679E4"/>
    <w:rsid w:val="006B17FA"/>
    <w:rsid w:val="0085296B"/>
    <w:rsid w:val="0091346C"/>
    <w:rsid w:val="00996DFE"/>
    <w:rsid w:val="009E44B7"/>
    <w:rsid w:val="00A14B27"/>
    <w:rsid w:val="00AD1B7C"/>
    <w:rsid w:val="00BE74E8"/>
    <w:rsid w:val="00E0257D"/>
    <w:rsid w:val="00E8655C"/>
    <w:rsid w:val="00F1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00DBD5-CCC9-4FC4-8FCE-5E82A0B1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1489"/>
  </w:style>
  <w:style w:type="character" w:styleId="Hyperlink">
    <w:name w:val="Hyperlink"/>
    <w:basedOn w:val="DefaultParagraphFont"/>
    <w:uiPriority w:val="99"/>
    <w:semiHidden/>
    <w:unhideWhenUsed/>
    <w:rsid w:val="009134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34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3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91346C"/>
    <w:rPr>
      <w:i/>
      <w:iCs/>
    </w:rPr>
  </w:style>
  <w:style w:type="character" w:styleId="Strong">
    <w:name w:val="Strong"/>
    <w:basedOn w:val="DefaultParagraphFont"/>
    <w:uiPriority w:val="22"/>
    <w:qFormat/>
    <w:rsid w:val="002D4E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B17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15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1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17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tive.co.nz/glossary/naviga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tive.co.nz/glossary/interface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tive.co.nz/glossary/navigatio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otive.co.nz/glossary/looknfeel.php" TargetMode="External"/><Relationship Id="rId10" Type="http://schemas.openxmlformats.org/officeDocument/2006/relationships/hyperlink" Target="http://www.motive.co.nz/glossary/inform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tive.co.nz/glossary/interfa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Khomcy</dc:creator>
  <cp:lastModifiedBy>Residences</cp:lastModifiedBy>
  <cp:revision>6</cp:revision>
  <dcterms:created xsi:type="dcterms:W3CDTF">2015-03-08T20:03:00Z</dcterms:created>
  <dcterms:modified xsi:type="dcterms:W3CDTF">2015-03-09T07:24:00Z</dcterms:modified>
</cp:coreProperties>
</file>