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449D" w:rsidRPr="0002449D" w:rsidRDefault="0002449D" w:rsidP="0002449D">
      <w:pPr>
        <w:jc w:val="center"/>
        <w:rPr>
          <w:b/>
          <w:lang w:val="uz-Cyrl-UZ"/>
        </w:rPr>
      </w:pPr>
    </w:p>
    <w:p w:rsidR="0002449D" w:rsidRPr="0002449D" w:rsidRDefault="0002449D" w:rsidP="0002449D">
      <w:pPr>
        <w:jc w:val="center"/>
        <w:rPr>
          <w:b/>
          <w:lang w:val="uz-Cyrl-UZ"/>
        </w:rPr>
      </w:pPr>
    </w:p>
    <w:p w:rsidR="0002449D" w:rsidRPr="0002449D" w:rsidRDefault="0002449D" w:rsidP="0002449D">
      <w:pPr>
        <w:jc w:val="center"/>
        <w:rPr>
          <w:b/>
          <w:lang w:val="uz-Cyrl-UZ"/>
        </w:rPr>
      </w:pPr>
    </w:p>
    <w:p w:rsidR="0002449D" w:rsidRPr="0002449D" w:rsidRDefault="0002449D" w:rsidP="0002449D">
      <w:pPr>
        <w:jc w:val="center"/>
        <w:rPr>
          <w:b/>
          <w:lang w:val="uz-Cyrl-UZ"/>
        </w:rPr>
      </w:pPr>
    </w:p>
    <w:p w:rsidR="0002449D" w:rsidRPr="0002449D" w:rsidRDefault="0002449D" w:rsidP="0002449D">
      <w:pPr>
        <w:jc w:val="center"/>
        <w:rPr>
          <w:b/>
          <w:lang w:val="uz-Cyrl-UZ"/>
        </w:rPr>
      </w:pPr>
      <w:r w:rsidRPr="0002449D">
        <w:rPr>
          <w:b/>
          <w:lang w:val="uz-Cyrl-UZ"/>
        </w:rPr>
        <w:t>ИЛОВА-ВАРАҚА: ПАЦИЕНТ УЧУН МАЪЛУМОТ</w:t>
      </w:r>
    </w:p>
    <w:p w:rsidR="0002449D" w:rsidRPr="0002449D" w:rsidRDefault="0002449D" w:rsidP="0002449D">
      <w:pPr>
        <w:jc w:val="center"/>
        <w:rPr>
          <w:b/>
          <w:lang w:val="uz-Cyrl-UZ"/>
        </w:rPr>
      </w:pPr>
      <w:r w:rsidRPr="0002449D">
        <w:rPr>
          <w:b/>
          <w:lang w:val="uz-Cyrl-UZ"/>
        </w:rPr>
        <w:t>Йодомарин</w:t>
      </w:r>
      <w:r w:rsidRPr="0002449D">
        <w:rPr>
          <w:b/>
          <w:vertAlign w:val="superscript"/>
          <w:lang w:val="uz-Cyrl-UZ"/>
        </w:rPr>
        <w:t>®</w:t>
      </w:r>
      <w:r w:rsidRPr="0002449D">
        <w:rPr>
          <w:b/>
          <w:lang w:val="uz-Cyrl-UZ"/>
        </w:rPr>
        <w:t xml:space="preserve"> 200, таблеткалар</w:t>
      </w:r>
    </w:p>
    <w:p w:rsidR="0002449D" w:rsidRPr="0002449D" w:rsidRDefault="0002449D" w:rsidP="0002449D">
      <w:pPr>
        <w:jc w:val="center"/>
        <w:rPr>
          <w:lang w:val="uz-Cyrl-UZ"/>
        </w:rPr>
      </w:pPr>
      <w:r w:rsidRPr="0002449D">
        <w:rPr>
          <w:lang w:val="uz-Cyrl-UZ"/>
        </w:rPr>
        <w:t>Калий йодиди</w:t>
      </w:r>
    </w:p>
    <w:p w:rsidR="0002449D" w:rsidRPr="0002449D" w:rsidRDefault="0002449D" w:rsidP="0002449D">
      <w:pPr>
        <w:jc w:val="center"/>
        <w:rPr>
          <w:lang w:val="uz-Cyrl-UZ"/>
        </w:rPr>
      </w:pPr>
    </w:p>
    <w:p w:rsidR="0002449D" w:rsidRPr="0002449D" w:rsidRDefault="0002449D" w:rsidP="0002449D">
      <w:pPr>
        <w:jc w:val="both"/>
        <w:rPr>
          <w:b/>
          <w:lang w:val="uz-Cyrl-UZ"/>
        </w:rPr>
      </w:pPr>
      <w:r w:rsidRPr="0002449D">
        <w:rPr>
          <w:b/>
          <w:lang w:val="uz-Cyrl-UZ"/>
        </w:rPr>
        <w:t>Ушбу дори препаратини қўллашни бошлашдан олдидан, илова-варақани диққат билан ўқиб чиқинг, чунки унда Сиз учун муҳим маълумот сақланади.</w:t>
      </w:r>
    </w:p>
    <w:p w:rsidR="0002449D" w:rsidRPr="0002449D" w:rsidRDefault="0002449D" w:rsidP="0002449D">
      <w:pPr>
        <w:autoSpaceDE w:val="0"/>
        <w:autoSpaceDN w:val="0"/>
        <w:adjustRightInd w:val="0"/>
        <w:jc w:val="both"/>
        <w:rPr>
          <w:b/>
          <w:lang w:val="uz-Cyrl-UZ"/>
        </w:rPr>
      </w:pPr>
      <w:r w:rsidRPr="0002449D">
        <w:rPr>
          <w:lang w:val="uz-Cyrl-UZ"/>
        </w:rPr>
        <w:t>Ушбу препаратни илова-варакада келтирилган кўрсатмага мувофиқ ёки даволовчи шифокорнинг ёки дорихона ходимининг кўрсатмасига мувофиқ қўллаш лозим.</w:t>
      </w:r>
    </w:p>
    <w:p w:rsidR="0002449D" w:rsidRPr="0002449D" w:rsidRDefault="0002449D" w:rsidP="0002449D">
      <w:pPr>
        <w:numPr>
          <w:ilvl w:val="0"/>
          <w:numId w:val="1"/>
        </w:numPr>
        <w:tabs>
          <w:tab w:val="num" w:pos="318"/>
        </w:tabs>
        <w:ind w:left="318" w:hanging="284"/>
        <w:jc w:val="both"/>
      </w:pPr>
      <w:r w:rsidRPr="0002449D">
        <w:t xml:space="preserve">Ушбу </w:t>
      </w:r>
      <w:proofErr w:type="spellStart"/>
      <w:r w:rsidRPr="0002449D">
        <w:t>илова-варақани</w:t>
      </w:r>
      <w:proofErr w:type="spellEnd"/>
      <w:r w:rsidRPr="0002449D">
        <w:t xml:space="preserve"> </w:t>
      </w:r>
      <w:proofErr w:type="spellStart"/>
      <w:r w:rsidRPr="0002449D">
        <w:t>сақлаб</w:t>
      </w:r>
      <w:proofErr w:type="spellEnd"/>
      <w:r w:rsidRPr="0002449D">
        <w:t xml:space="preserve"> </w:t>
      </w:r>
      <w:proofErr w:type="spellStart"/>
      <w:r w:rsidRPr="0002449D">
        <w:t>қўйинг</w:t>
      </w:r>
      <w:proofErr w:type="spellEnd"/>
      <w:r w:rsidRPr="0002449D">
        <w:t>. Сиз</w:t>
      </w:r>
      <w:r w:rsidRPr="0002449D">
        <w:rPr>
          <w:lang w:val="uz-Cyrl-UZ"/>
        </w:rPr>
        <w:t>га</w:t>
      </w:r>
      <w:r w:rsidRPr="0002449D">
        <w:t xml:space="preserve"> </w:t>
      </w:r>
      <w:proofErr w:type="spellStart"/>
      <w:r w:rsidRPr="0002449D">
        <w:t>уни</w:t>
      </w:r>
      <w:proofErr w:type="spellEnd"/>
      <w:r w:rsidRPr="0002449D">
        <w:t xml:space="preserve"> </w:t>
      </w:r>
      <w:proofErr w:type="spellStart"/>
      <w:r w:rsidRPr="0002449D">
        <w:t>ўқиб</w:t>
      </w:r>
      <w:proofErr w:type="spellEnd"/>
      <w:r w:rsidRPr="0002449D">
        <w:t xml:space="preserve"> </w:t>
      </w:r>
      <w:proofErr w:type="spellStart"/>
      <w:r w:rsidRPr="0002449D">
        <w:t>чиқиш</w:t>
      </w:r>
      <w:proofErr w:type="spellEnd"/>
      <w:r w:rsidRPr="0002449D">
        <w:rPr>
          <w:lang w:val="uz-Cyrl-UZ"/>
        </w:rPr>
        <w:t xml:space="preserve"> керак бўлиб қолиши мумкин</w:t>
      </w:r>
      <w:r w:rsidRPr="0002449D">
        <w:t>.</w:t>
      </w:r>
    </w:p>
    <w:p w:rsidR="0002449D" w:rsidRPr="0002449D" w:rsidRDefault="0002449D" w:rsidP="0002449D">
      <w:pPr>
        <w:numPr>
          <w:ilvl w:val="0"/>
          <w:numId w:val="1"/>
        </w:numPr>
        <w:tabs>
          <w:tab w:val="num" w:pos="318"/>
        </w:tabs>
        <w:ind w:left="318" w:hanging="284"/>
        <w:jc w:val="both"/>
      </w:pPr>
      <w:proofErr w:type="spellStart"/>
      <w:r w:rsidRPr="0002449D">
        <w:t>Агар</w:t>
      </w:r>
      <w:proofErr w:type="spellEnd"/>
      <w:r w:rsidRPr="0002449D">
        <w:t xml:space="preserve"> Сиз</w:t>
      </w:r>
      <w:r w:rsidRPr="0002449D">
        <w:rPr>
          <w:lang w:val="uz-Cyrl-UZ"/>
        </w:rPr>
        <w:t>г</w:t>
      </w:r>
      <w:r w:rsidRPr="0002449D">
        <w:t xml:space="preserve">а </w:t>
      </w:r>
      <w:r w:rsidRPr="0002449D">
        <w:rPr>
          <w:lang w:val="uz-Cyrl-UZ"/>
        </w:rPr>
        <w:t>қўшимча маълумот ёки маслаҳат керак бўл</w:t>
      </w:r>
      <w:proofErr w:type="spellStart"/>
      <w:r w:rsidRPr="0002449D">
        <w:t>са</w:t>
      </w:r>
      <w:proofErr w:type="spellEnd"/>
      <w:r w:rsidRPr="0002449D">
        <w:t xml:space="preserve">, </w:t>
      </w:r>
      <w:proofErr w:type="spellStart"/>
      <w:r w:rsidRPr="0002449D">
        <w:t>дорихона</w:t>
      </w:r>
      <w:proofErr w:type="spellEnd"/>
      <w:r w:rsidRPr="0002449D">
        <w:t xml:space="preserve"> </w:t>
      </w:r>
      <w:proofErr w:type="spellStart"/>
      <w:r w:rsidRPr="0002449D">
        <w:t>ходими</w:t>
      </w:r>
      <w:proofErr w:type="spellEnd"/>
      <w:r w:rsidRPr="0002449D">
        <w:rPr>
          <w:lang w:val="uz-Cyrl-UZ"/>
        </w:rPr>
        <w:t xml:space="preserve"> билан маслаҳатлашинг</w:t>
      </w:r>
      <w:r w:rsidRPr="0002449D">
        <w:t>.</w:t>
      </w:r>
    </w:p>
    <w:p w:rsidR="0002449D" w:rsidRPr="0002449D" w:rsidRDefault="0002449D" w:rsidP="0002449D">
      <w:pPr>
        <w:numPr>
          <w:ilvl w:val="0"/>
          <w:numId w:val="1"/>
        </w:numPr>
        <w:tabs>
          <w:tab w:val="num" w:pos="318"/>
        </w:tabs>
        <w:ind w:left="318" w:hanging="284"/>
        <w:rPr>
          <w:lang w:val="uz-Cyrl-UZ"/>
        </w:rPr>
      </w:pPr>
      <w:r w:rsidRPr="0002449D">
        <w:rPr>
          <w:lang w:val="uz-Cyrl-UZ"/>
        </w:rPr>
        <w:t>Ҳар қандай ножўя таъсирлар пайдо бўлганда шифокор ёки дорихона ходимига мурожаат қилинг. Бу ҳар қандай бўлиши мумкин бўлган ножўя таъсирларга тааллуқли, шу жумладан илова-варақада таърифланмаганларига ҳам. 4-бўлимга қаранг.</w:t>
      </w:r>
    </w:p>
    <w:p w:rsidR="0002449D" w:rsidRPr="0002449D" w:rsidRDefault="0002449D" w:rsidP="0002449D">
      <w:pPr>
        <w:numPr>
          <w:ilvl w:val="0"/>
          <w:numId w:val="1"/>
        </w:numPr>
        <w:tabs>
          <w:tab w:val="num" w:pos="318"/>
        </w:tabs>
        <w:ind w:left="318" w:hanging="284"/>
        <w:jc w:val="both"/>
        <w:rPr>
          <w:lang w:val="uz-Cyrl-UZ"/>
        </w:rPr>
      </w:pPr>
      <w:r w:rsidRPr="0002449D">
        <w:rPr>
          <w:lang w:val="uz-Cyrl-UZ"/>
        </w:rPr>
        <w:t>Агар яхшиланиш юз бермаса ёки касаллик белгилари зўрайса шифокорга мурожаат қилинг.</w:t>
      </w:r>
    </w:p>
    <w:p w:rsidR="0002449D" w:rsidRPr="0002449D" w:rsidRDefault="0002449D" w:rsidP="0002449D">
      <w:pPr>
        <w:jc w:val="both"/>
        <w:rPr>
          <w:lang w:val="uz-Cyrl-UZ"/>
        </w:rPr>
      </w:pPr>
    </w:p>
    <w:p w:rsidR="0002449D" w:rsidRPr="0002449D" w:rsidRDefault="0002449D" w:rsidP="0002449D">
      <w:pPr>
        <w:jc w:val="both"/>
        <w:rPr>
          <w:b/>
        </w:rPr>
      </w:pPr>
      <w:r w:rsidRPr="0002449D">
        <w:rPr>
          <w:b/>
        </w:rPr>
        <w:t xml:space="preserve">Ушбу </w:t>
      </w:r>
      <w:proofErr w:type="spellStart"/>
      <w:r w:rsidRPr="0002449D">
        <w:rPr>
          <w:b/>
        </w:rPr>
        <w:t>илова-варақа</w:t>
      </w:r>
      <w:proofErr w:type="spellEnd"/>
      <w:r w:rsidRPr="0002449D">
        <w:rPr>
          <w:b/>
          <w:lang w:val="uz-Cyrl-UZ"/>
        </w:rPr>
        <w:t>нинг мазмуни</w:t>
      </w:r>
      <w:r w:rsidRPr="0002449D">
        <w:rPr>
          <w:b/>
        </w:rPr>
        <w:t>:</w:t>
      </w:r>
    </w:p>
    <w:p w:rsidR="0002449D" w:rsidRPr="0002449D" w:rsidRDefault="0002449D" w:rsidP="0002449D">
      <w:pPr>
        <w:numPr>
          <w:ilvl w:val="0"/>
          <w:numId w:val="2"/>
        </w:numPr>
        <w:tabs>
          <w:tab w:val="num" w:pos="284"/>
        </w:tabs>
        <w:ind w:left="284" w:hanging="284"/>
        <w:jc w:val="both"/>
      </w:pPr>
      <w:proofErr w:type="spellStart"/>
      <w:r w:rsidRPr="0002449D">
        <w:t>Йодомарин</w:t>
      </w:r>
      <w:proofErr w:type="spellEnd"/>
      <w:r w:rsidRPr="0002449D">
        <w:rPr>
          <w:vertAlign w:val="superscript"/>
        </w:rPr>
        <w:t>®</w:t>
      </w:r>
      <w:r w:rsidRPr="0002449D">
        <w:t xml:space="preserve"> 200 </w:t>
      </w:r>
      <w:r w:rsidRPr="0002449D">
        <w:rPr>
          <w:lang w:val="uz-Cyrl-UZ"/>
        </w:rPr>
        <w:t xml:space="preserve">ўзи </w:t>
      </w:r>
      <w:proofErr w:type="spellStart"/>
      <w:r w:rsidRPr="0002449D">
        <w:t>нима</w:t>
      </w:r>
      <w:proofErr w:type="spellEnd"/>
      <w:r w:rsidRPr="0002449D">
        <w:t xml:space="preserve"> </w:t>
      </w:r>
      <w:proofErr w:type="spellStart"/>
      <w:r w:rsidRPr="0002449D">
        <w:t>ва</w:t>
      </w:r>
      <w:proofErr w:type="spellEnd"/>
      <w:r w:rsidRPr="0002449D">
        <w:t xml:space="preserve"> у </w:t>
      </w:r>
      <w:proofErr w:type="spellStart"/>
      <w:r w:rsidRPr="0002449D">
        <w:t>нима</w:t>
      </w:r>
      <w:proofErr w:type="spellEnd"/>
      <w:r w:rsidRPr="0002449D">
        <w:t xml:space="preserve"> </w:t>
      </w:r>
      <w:proofErr w:type="spellStart"/>
      <w:r w:rsidRPr="0002449D">
        <w:t>учун</w:t>
      </w:r>
      <w:proofErr w:type="spellEnd"/>
      <w:r w:rsidRPr="0002449D">
        <w:t xml:space="preserve"> </w:t>
      </w:r>
      <w:r w:rsidRPr="0002449D">
        <w:rPr>
          <w:lang w:val="uz-Cyrl-UZ"/>
        </w:rPr>
        <w:t>қўлланилади</w:t>
      </w:r>
    </w:p>
    <w:p w:rsidR="0002449D" w:rsidRPr="0002449D" w:rsidRDefault="0002449D" w:rsidP="0002449D">
      <w:pPr>
        <w:numPr>
          <w:ilvl w:val="0"/>
          <w:numId w:val="2"/>
        </w:numPr>
        <w:tabs>
          <w:tab w:val="num" w:pos="284"/>
        </w:tabs>
        <w:ind w:left="284" w:hanging="284"/>
        <w:jc w:val="both"/>
      </w:pPr>
      <w:proofErr w:type="spellStart"/>
      <w:r w:rsidRPr="0002449D">
        <w:t>Йодомарин</w:t>
      </w:r>
      <w:proofErr w:type="spellEnd"/>
      <w:r w:rsidRPr="0002449D">
        <w:rPr>
          <w:vertAlign w:val="superscript"/>
        </w:rPr>
        <w:t>®</w:t>
      </w:r>
      <w:r w:rsidRPr="0002449D">
        <w:t xml:space="preserve"> 200 </w:t>
      </w:r>
      <w:r w:rsidRPr="0002449D">
        <w:rPr>
          <w:lang w:val="uz-Cyrl-UZ"/>
        </w:rPr>
        <w:t>ни қ</w:t>
      </w:r>
      <w:proofErr w:type="spellStart"/>
      <w:r w:rsidRPr="0002449D">
        <w:t>абул</w:t>
      </w:r>
      <w:proofErr w:type="spellEnd"/>
      <w:r w:rsidRPr="0002449D">
        <w:t xml:space="preserve"> </w:t>
      </w:r>
      <w:proofErr w:type="spellStart"/>
      <w:r w:rsidRPr="0002449D">
        <w:t>қилишдан</w:t>
      </w:r>
      <w:proofErr w:type="spellEnd"/>
      <w:r w:rsidRPr="0002449D">
        <w:t xml:space="preserve"> </w:t>
      </w:r>
      <w:proofErr w:type="spellStart"/>
      <w:r w:rsidRPr="0002449D">
        <w:t>олдин</w:t>
      </w:r>
      <w:proofErr w:type="spellEnd"/>
      <w:r w:rsidRPr="0002449D">
        <w:t xml:space="preserve"> </w:t>
      </w:r>
      <w:proofErr w:type="spellStart"/>
      <w:r w:rsidRPr="0002449D">
        <w:t>нима</w:t>
      </w:r>
      <w:proofErr w:type="spellEnd"/>
      <w:r w:rsidRPr="0002449D">
        <w:rPr>
          <w:lang w:val="uz-Cyrl-UZ"/>
        </w:rPr>
        <w:t xml:space="preserve">ларни билиш </w:t>
      </w:r>
      <w:proofErr w:type="spellStart"/>
      <w:r w:rsidRPr="0002449D">
        <w:t>керак</w:t>
      </w:r>
      <w:proofErr w:type="spellEnd"/>
    </w:p>
    <w:p w:rsidR="0002449D" w:rsidRPr="0002449D" w:rsidRDefault="0002449D" w:rsidP="0002449D">
      <w:pPr>
        <w:numPr>
          <w:ilvl w:val="0"/>
          <w:numId w:val="2"/>
        </w:numPr>
        <w:tabs>
          <w:tab w:val="num" w:pos="284"/>
        </w:tabs>
        <w:ind w:left="284" w:hanging="284"/>
        <w:jc w:val="both"/>
      </w:pPr>
      <w:proofErr w:type="spellStart"/>
      <w:r w:rsidRPr="0002449D">
        <w:t>Йодомарин</w:t>
      </w:r>
      <w:proofErr w:type="spellEnd"/>
      <w:r w:rsidRPr="0002449D">
        <w:rPr>
          <w:vertAlign w:val="superscript"/>
        </w:rPr>
        <w:t>®</w:t>
      </w:r>
      <w:r w:rsidRPr="0002449D">
        <w:t xml:space="preserve"> 200 ни </w:t>
      </w:r>
      <w:proofErr w:type="spellStart"/>
      <w:r w:rsidRPr="0002449D">
        <w:t>қандай</w:t>
      </w:r>
      <w:proofErr w:type="spellEnd"/>
      <w:r w:rsidRPr="0002449D">
        <w:t xml:space="preserve"> </w:t>
      </w:r>
      <w:proofErr w:type="spellStart"/>
      <w:r w:rsidRPr="0002449D">
        <w:t>қабул</w:t>
      </w:r>
      <w:proofErr w:type="spellEnd"/>
      <w:r w:rsidRPr="0002449D">
        <w:t xml:space="preserve"> </w:t>
      </w:r>
      <w:proofErr w:type="spellStart"/>
      <w:r w:rsidRPr="0002449D">
        <w:t>қилиш</w:t>
      </w:r>
      <w:proofErr w:type="spellEnd"/>
      <w:r w:rsidRPr="0002449D">
        <w:t xml:space="preserve"> </w:t>
      </w:r>
      <w:proofErr w:type="spellStart"/>
      <w:r w:rsidRPr="0002449D">
        <w:t>керак</w:t>
      </w:r>
      <w:proofErr w:type="spellEnd"/>
    </w:p>
    <w:p w:rsidR="0002449D" w:rsidRPr="0002449D" w:rsidRDefault="0002449D" w:rsidP="0002449D">
      <w:pPr>
        <w:numPr>
          <w:ilvl w:val="0"/>
          <w:numId w:val="2"/>
        </w:numPr>
        <w:tabs>
          <w:tab w:val="num" w:pos="284"/>
        </w:tabs>
        <w:ind w:left="284" w:hanging="284"/>
        <w:jc w:val="both"/>
      </w:pPr>
      <w:r w:rsidRPr="0002449D">
        <w:rPr>
          <w:lang w:val="uz-Cyrl-UZ"/>
        </w:rPr>
        <w:t xml:space="preserve">Кузатилиши мумкин бўлган </w:t>
      </w:r>
      <w:proofErr w:type="spellStart"/>
      <w:r w:rsidRPr="0002449D">
        <w:t>ножўя</w:t>
      </w:r>
      <w:proofErr w:type="spellEnd"/>
      <w:r w:rsidRPr="0002449D">
        <w:t xml:space="preserve"> </w:t>
      </w:r>
      <w:proofErr w:type="spellStart"/>
      <w:r w:rsidRPr="0002449D">
        <w:t>таъсирлари</w:t>
      </w:r>
      <w:proofErr w:type="spellEnd"/>
    </w:p>
    <w:p w:rsidR="0002449D" w:rsidRPr="0002449D" w:rsidRDefault="0002449D" w:rsidP="0002449D">
      <w:pPr>
        <w:numPr>
          <w:ilvl w:val="0"/>
          <w:numId w:val="2"/>
        </w:numPr>
        <w:tabs>
          <w:tab w:val="num" w:pos="284"/>
        </w:tabs>
        <w:ind w:left="284" w:hanging="284"/>
        <w:jc w:val="both"/>
      </w:pPr>
      <w:proofErr w:type="spellStart"/>
      <w:r w:rsidRPr="0002449D">
        <w:t>Йодомарин</w:t>
      </w:r>
      <w:proofErr w:type="spellEnd"/>
      <w:r w:rsidRPr="0002449D">
        <w:rPr>
          <w:vertAlign w:val="superscript"/>
        </w:rPr>
        <w:t>®</w:t>
      </w:r>
      <w:r w:rsidRPr="0002449D">
        <w:t xml:space="preserve"> 200 </w:t>
      </w:r>
      <w:r w:rsidRPr="0002449D">
        <w:rPr>
          <w:lang w:val="uz-Cyrl-UZ"/>
        </w:rPr>
        <w:t>н</w:t>
      </w:r>
      <w:r w:rsidRPr="0002449D">
        <w:t xml:space="preserve">и </w:t>
      </w:r>
      <w:proofErr w:type="spellStart"/>
      <w:r w:rsidRPr="0002449D">
        <w:t>қандай</w:t>
      </w:r>
      <w:proofErr w:type="spellEnd"/>
      <w:r w:rsidRPr="0002449D">
        <w:t xml:space="preserve"> </w:t>
      </w:r>
      <w:proofErr w:type="spellStart"/>
      <w:r w:rsidRPr="0002449D">
        <w:t>сақлаш</w:t>
      </w:r>
      <w:proofErr w:type="spellEnd"/>
      <w:r w:rsidRPr="0002449D">
        <w:t xml:space="preserve"> </w:t>
      </w:r>
      <w:proofErr w:type="spellStart"/>
      <w:r w:rsidRPr="0002449D">
        <w:t>керак</w:t>
      </w:r>
      <w:proofErr w:type="spellEnd"/>
    </w:p>
    <w:p w:rsidR="0002449D" w:rsidRPr="0002449D" w:rsidRDefault="0002449D" w:rsidP="0002449D">
      <w:pPr>
        <w:numPr>
          <w:ilvl w:val="0"/>
          <w:numId w:val="2"/>
        </w:numPr>
        <w:tabs>
          <w:tab w:val="num" w:pos="284"/>
        </w:tabs>
        <w:ind w:left="284" w:hanging="284"/>
        <w:jc w:val="both"/>
      </w:pPr>
      <w:r w:rsidRPr="0002449D">
        <w:rPr>
          <w:lang w:val="uz-Cyrl-UZ"/>
        </w:rPr>
        <w:t>Ўрам ичидагиси ва қўшимча</w:t>
      </w:r>
      <w:r w:rsidRPr="0002449D">
        <w:t xml:space="preserve"> </w:t>
      </w:r>
      <w:proofErr w:type="spellStart"/>
      <w:r w:rsidRPr="0002449D">
        <w:t>маълумотлар</w:t>
      </w:r>
      <w:proofErr w:type="spellEnd"/>
    </w:p>
    <w:p w:rsidR="0002449D" w:rsidRPr="0002449D" w:rsidRDefault="0002449D" w:rsidP="0002449D">
      <w:pPr>
        <w:jc w:val="both"/>
        <w:rPr>
          <w:lang w:val="uz-Cyrl-UZ"/>
        </w:rPr>
      </w:pPr>
    </w:p>
    <w:p w:rsidR="0002449D" w:rsidRPr="0002449D" w:rsidRDefault="0002449D" w:rsidP="0002449D">
      <w:pPr>
        <w:numPr>
          <w:ilvl w:val="0"/>
          <w:numId w:val="3"/>
        </w:numPr>
        <w:tabs>
          <w:tab w:val="num" w:pos="284"/>
        </w:tabs>
        <w:ind w:left="284" w:hanging="284"/>
        <w:jc w:val="both"/>
        <w:rPr>
          <w:b/>
        </w:rPr>
      </w:pPr>
      <w:proofErr w:type="spellStart"/>
      <w:r w:rsidRPr="0002449D">
        <w:rPr>
          <w:b/>
        </w:rPr>
        <w:t>Йодомарин</w:t>
      </w:r>
      <w:proofErr w:type="spellEnd"/>
      <w:r w:rsidRPr="0002449D">
        <w:rPr>
          <w:b/>
          <w:vertAlign w:val="superscript"/>
        </w:rPr>
        <w:t>®</w:t>
      </w:r>
      <w:r w:rsidRPr="0002449D">
        <w:rPr>
          <w:b/>
        </w:rPr>
        <w:t xml:space="preserve"> 200 </w:t>
      </w:r>
      <w:proofErr w:type="spellStart"/>
      <w:r w:rsidRPr="0002449D">
        <w:rPr>
          <w:b/>
        </w:rPr>
        <w:t>ўзи</w:t>
      </w:r>
      <w:proofErr w:type="spellEnd"/>
      <w:r w:rsidRPr="0002449D">
        <w:rPr>
          <w:b/>
        </w:rPr>
        <w:t xml:space="preserve"> </w:t>
      </w:r>
      <w:proofErr w:type="spellStart"/>
      <w:r w:rsidRPr="0002449D">
        <w:rPr>
          <w:b/>
        </w:rPr>
        <w:t>нима</w:t>
      </w:r>
      <w:proofErr w:type="spellEnd"/>
      <w:r w:rsidRPr="0002449D">
        <w:rPr>
          <w:b/>
        </w:rPr>
        <w:t xml:space="preserve"> </w:t>
      </w:r>
      <w:proofErr w:type="spellStart"/>
      <w:r w:rsidRPr="0002449D">
        <w:rPr>
          <w:b/>
        </w:rPr>
        <w:t>ва</w:t>
      </w:r>
      <w:proofErr w:type="spellEnd"/>
      <w:r w:rsidRPr="0002449D">
        <w:rPr>
          <w:b/>
        </w:rPr>
        <w:t xml:space="preserve"> у </w:t>
      </w:r>
      <w:proofErr w:type="spellStart"/>
      <w:r w:rsidRPr="0002449D">
        <w:rPr>
          <w:b/>
        </w:rPr>
        <w:t>нима</w:t>
      </w:r>
      <w:proofErr w:type="spellEnd"/>
      <w:r w:rsidRPr="0002449D">
        <w:rPr>
          <w:b/>
        </w:rPr>
        <w:t xml:space="preserve"> </w:t>
      </w:r>
      <w:proofErr w:type="spellStart"/>
      <w:r w:rsidRPr="0002449D">
        <w:rPr>
          <w:b/>
        </w:rPr>
        <w:t>учун</w:t>
      </w:r>
      <w:proofErr w:type="spellEnd"/>
      <w:r w:rsidRPr="0002449D">
        <w:rPr>
          <w:b/>
        </w:rPr>
        <w:t xml:space="preserve"> </w:t>
      </w:r>
      <w:r w:rsidRPr="0002449D">
        <w:rPr>
          <w:b/>
          <w:lang w:val="uz-Cyrl-UZ"/>
        </w:rPr>
        <w:t>ишлатилади</w:t>
      </w:r>
    </w:p>
    <w:p w:rsidR="0002449D" w:rsidRPr="0002449D" w:rsidRDefault="0002449D" w:rsidP="0002449D">
      <w:pPr>
        <w:jc w:val="both"/>
        <w:rPr>
          <w:lang w:val="uz-Cyrl-UZ"/>
        </w:rPr>
      </w:pPr>
      <w:r w:rsidRPr="0002449D">
        <w:rPr>
          <w:lang w:val="uz-Cyrl-UZ"/>
        </w:rPr>
        <w:t>Йодомарин</w:t>
      </w:r>
      <w:r w:rsidRPr="0002449D">
        <w:rPr>
          <w:vertAlign w:val="superscript"/>
          <w:lang w:val="uz-Cyrl-UZ"/>
        </w:rPr>
        <w:t>®</w:t>
      </w:r>
      <w:r w:rsidRPr="0002449D">
        <w:rPr>
          <w:lang w:val="uz-Cyrl-UZ"/>
        </w:rPr>
        <w:t xml:space="preserve"> 200 препарати қуйидагиларда қўлланади:</w:t>
      </w:r>
    </w:p>
    <w:p w:rsidR="0002449D" w:rsidRPr="0002449D" w:rsidRDefault="0002449D" w:rsidP="0002449D">
      <w:pPr>
        <w:numPr>
          <w:ilvl w:val="0"/>
          <w:numId w:val="4"/>
        </w:numPr>
        <w:tabs>
          <w:tab w:val="num" w:pos="284"/>
        </w:tabs>
        <w:ind w:left="284" w:hanging="284"/>
        <w:jc w:val="both"/>
        <w:rPr>
          <w:lang w:val="uz-Cyrl-UZ"/>
        </w:rPr>
      </w:pPr>
      <w:r w:rsidRPr="0002449D">
        <w:rPr>
          <w:lang w:val="uz-Cyrl-UZ"/>
        </w:rPr>
        <w:t>йод танқислиги чақирган касалликларни олдини олиш (масалан, тупроқ ва сувда йоднинг миқдори етарли бўлмаган ҳудудларда буқоқни олдини олиш, шунингдек йод танқислиги билан боғлиқ бўлган буқоқ резекциясидан кейин);</w:t>
      </w:r>
    </w:p>
    <w:p w:rsidR="0002449D" w:rsidRPr="0002449D" w:rsidRDefault="0002449D" w:rsidP="0002449D">
      <w:pPr>
        <w:numPr>
          <w:ilvl w:val="0"/>
          <w:numId w:val="4"/>
        </w:numPr>
        <w:tabs>
          <w:tab w:val="num" w:pos="284"/>
        </w:tabs>
        <w:ind w:left="284" w:hanging="284"/>
        <w:jc w:val="both"/>
        <w:rPr>
          <w:lang w:val="uz-Cyrl-UZ"/>
        </w:rPr>
      </w:pPr>
      <w:r w:rsidRPr="0002449D">
        <w:rPr>
          <w:lang w:val="uz-Cyrl-UZ"/>
        </w:rPr>
        <w:t>янги туғилган чақалоқлар, болалар, ўсмирлар, шунингдек ёши ёш катталарда буқоқни даволаш.</w:t>
      </w:r>
    </w:p>
    <w:p w:rsidR="0002449D" w:rsidRPr="0002449D" w:rsidRDefault="0002449D" w:rsidP="0002449D">
      <w:pPr>
        <w:ind w:left="284"/>
        <w:jc w:val="both"/>
        <w:rPr>
          <w:lang w:val="uz-Cyrl-UZ"/>
        </w:rPr>
      </w:pPr>
    </w:p>
    <w:p w:rsidR="0002449D" w:rsidRPr="0002449D" w:rsidRDefault="0002449D" w:rsidP="0002449D">
      <w:pPr>
        <w:numPr>
          <w:ilvl w:val="0"/>
          <w:numId w:val="3"/>
        </w:numPr>
        <w:tabs>
          <w:tab w:val="num" w:pos="284"/>
        </w:tabs>
        <w:ind w:left="284" w:hanging="284"/>
        <w:jc w:val="both"/>
        <w:rPr>
          <w:b/>
        </w:rPr>
      </w:pPr>
      <w:r w:rsidRPr="0002449D">
        <w:rPr>
          <w:b/>
        </w:rPr>
        <w:t>Йодомарин</w:t>
      </w:r>
      <w:r w:rsidRPr="0002449D">
        <w:rPr>
          <w:b/>
          <w:vertAlign w:val="superscript"/>
        </w:rPr>
        <w:t>®</w:t>
      </w:r>
      <w:r w:rsidRPr="0002449D">
        <w:rPr>
          <w:b/>
        </w:rPr>
        <w:t xml:space="preserve">200 ни </w:t>
      </w:r>
      <w:proofErr w:type="spellStart"/>
      <w:r w:rsidRPr="0002449D">
        <w:rPr>
          <w:b/>
        </w:rPr>
        <w:t>қабул</w:t>
      </w:r>
      <w:proofErr w:type="spellEnd"/>
      <w:r w:rsidRPr="0002449D">
        <w:rPr>
          <w:b/>
        </w:rPr>
        <w:t xml:space="preserve"> </w:t>
      </w:r>
      <w:proofErr w:type="spellStart"/>
      <w:r w:rsidRPr="0002449D">
        <w:rPr>
          <w:b/>
        </w:rPr>
        <w:t>қилишдан</w:t>
      </w:r>
      <w:proofErr w:type="spellEnd"/>
      <w:r w:rsidRPr="0002449D">
        <w:rPr>
          <w:b/>
        </w:rPr>
        <w:t xml:space="preserve"> </w:t>
      </w:r>
      <w:proofErr w:type="spellStart"/>
      <w:r w:rsidRPr="0002449D">
        <w:rPr>
          <w:b/>
        </w:rPr>
        <w:t>олдин</w:t>
      </w:r>
      <w:proofErr w:type="spellEnd"/>
      <w:r w:rsidRPr="0002449D">
        <w:rPr>
          <w:b/>
        </w:rPr>
        <w:t xml:space="preserve"> </w:t>
      </w:r>
      <w:proofErr w:type="spellStart"/>
      <w:r w:rsidRPr="0002449D">
        <w:rPr>
          <w:b/>
        </w:rPr>
        <w:t>нима</w:t>
      </w:r>
      <w:proofErr w:type="spellEnd"/>
      <w:r w:rsidRPr="0002449D">
        <w:rPr>
          <w:b/>
          <w:lang w:val="uz-Cyrl-UZ"/>
        </w:rPr>
        <w:t>ларни билиш керак</w:t>
      </w:r>
    </w:p>
    <w:p w:rsidR="0002449D" w:rsidRPr="0002449D" w:rsidRDefault="0002449D" w:rsidP="0002449D">
      <w:pPr>
        <w:jc w:val="both"/>
        <w:rPr>
          <w:b/>
        </w:rPr>
      </w:pPr>
      <w:proofErr w:type="spellStart"/>
      <w:r w:rsidRPr="0002449D">
        <w:rPr>
          <w:b/>
        </w:rPr>
        <w:t>Йодомарин</w:t>
      </w:r>
      <w:proofErr w:type="spellEnd"/>
      <w:r w:rsidRPr="0002449D">
        <w:rPr>
          <w:b/>
          <w:vertAlign w:val="superscript"/>
        </w:rPr>
        <w:t>®</w:t>
      </w:r>
      <w:r w:rsidRPr="0002449D">
        <w:rPr>
          <w:b/>
        </w:rPr>
        <w:t xml:space="preserve"> 200 ни </w:t>
      </w:r>
      <w:proofErr w:type="spellStart"/>
      <w:r w:rsidRPr="0002449D">
        <w:rPr>
          <w:b/>
        </w:rPr>
        <w:t>қабул</w:t>
      </w:r>
      <w:proofErr w:type="spellEnd"/>
      <w:r w:rsidRPr="0002449D">
        <w:rPr>
          <w:b/>
        </w:rPr>
        <w:t xml:space="preserve"> </w:t>
      </w:r>
      <w:proofErr w:type="spellStart"/>
      <w:r w:rsidRPr="0002449D">
        <w:rPr>
          <w:b/>
        </w:rPr>
        <w:t>қил</w:t>
      </w:r>
      <w:proofErr w:type="spellEnd"/>
      <w:r w:rsidRPr="0002449D">
        <w:rPr>
          <w:b/>
          <w:lang w:val="uz-Cyrl-UZ"/>
        </w:rPr>
        <w:t>манг</w:t>
      </w:r>
    </w:p>
    <w:p w:rsidR="0002449D" w:rsidRPr="0002449D" w:rsidRDefault="0002449D" w:rsidP="0002449D">
      <w:pPr>
        <w:numPr>
          <w:ilvl w:val="0"/>
          <w:numId w:val="4"/>
        </w:numPr>
        <w:tabs>
          <w:tab w:val="num" w:pos="284"/>
        </w:tabs>
        <w:ind w:left="284" w:hanging="284"/>
        <w:jc w:val="both"/>
        <w:rPr>
          <w:lang w:val="uz-Cyrl-UZ"/>
        </w:rPr>
      </w:pPr>
      <w:r w:rsidRPr="0002449D">
        <w:rPr>
          <w:lang w:val="uz-Cyrl-UZ"/>
        </w:rPr>
        <w:t>Агар Сизда калий йодидига ёки ушбу препаратнинг ҳар қандай бошқа компонентига аллергия кузатилса (6-бўлимда санаб ўтилган)</w:t>
      </w:r>
    </w:p>
    <w:p w:rsidR="0002449D" w:rsidRPr="0002449D" w:rsidRDefault="0002449D" w:rsidP="0002449D">
      <w:pPr>
        <w:numPr>
          <w:ilvl w:val="0"/>
          <w:numId w:val="4"/>
        </w:numPr>
        <w:tabs>
          <w:tab w:val="num" w:pos="284"/>
        </w:tabs>
        <w:ind w:left="284" w:hanging="284"/>
        <w:jc w:val="both"/>
        <w:rPr>
          <w:lang w:val="uz-Cyrl-UZ"/>
        </w:rPr>
      </w:pPr>
      <w:r w:rsidRPr="0002449D">
        <w:rPr>
          <w:lang w:val="uz-Cyrl-UZ"/>
        </w:rPr>
        <w:t>Қалқонсимон безининг фаолиятини аҳамиятли ошишида (шикоятлар мавжуд).</w:t>
      </w:r>
    </w:p>
    <w:p w:rsidR="0002449D" w:rsidRPr="0002449D" w:rsidRDefault="0002449D" w:rsidP="0002449D">
      <w:pPr>
        <w:numPr>
          <w:ilvl w:val="0"/>
          <w:numId w:val="4"/>
        </w:numPr>
        <w:tabs>
          <w:tab w:val="num" w:pos="284"/>
        </w:tabs>
        <w:ind w:left="284" w:hanging="284"/>
        <w:jc w:val="both"/>
        <w:rPr>
          <w:lang w:val="uz-Cyrl-UZ"/>
        </w:rPr>
      </w:pPr>
      <w:r w:rsidRPr="0002449D">
        <w:rPr>
          <w:lang w:val="uz-Cyrl-UZ"/>
        </w:rPr>
        <w:t>Йоднинг суткада 150 мкг дан юқори дозаларда қабул қилганда қалқонсимон безининг фаолиятини яширин ошишида (шикоятлар йўқ).</w:t>
      </w:r>
    </w:p>
    <w:p w:rsidR="0002449D" w:rsidRPr="0002449D" w:rsidRDefault="0002449D" w:rsidP="0002449D">
      <w:pPr>
        <w:numPr>
          <w:ilvl w:val="0"/>
          <w:numId w:val="4"/>
        </w:numPr>
        <w:tabs>
          <w:tab w:val="num" w:pos="284"/>
        </w:tabs>
        <w:ind w:left="284" w:hanging="284"/>
        <w:jc w:val="both"/>
        <w:rPr>
          <w:lang w:val="uz-Cyrl-UZ"/>
        </w:rPr>
      </w:pPr>
      <w:r w:rsidRPr="0002449D">
        <w:rPr>
          <w:lang w:val="uz-Cyrl-UZ"/>
        </w:rPr>
        <w:t>хавфсиз гормон ҳосил қилувчи ўсмада, шунингдек йодни суткада 300 дан 1000 мкг гача дозаларида (операциядан олдинги даврдаги даволашдан ташқари) қалқонсимон безнинг назорат қилинмайдиган гормон ҳосил қилувчи соҳаларини мавжудлигида.</w:t>
      </w:r>
    </w:p>
    <w:p w:rsidR="0002449D" w:rsidRPr="0002449D" w:rsidRDefault="0002449D" w:rsidP="0002449D">
      <w:pPr>
        <w:jc w:val="both"/>
        <w:rPr>
          <w:lang w:val="uz-Cyrl-UZ"/>
        </w:rPr>
      </w:pPr>
    </w:p>
    <w:p w:rsidR="0002449D" w:rsidRPr="0002449D" w:rsidRDefault="0002449D" w:rsidP="0002449D">
      <w:pPr>
        <w:jc w:val="both"/>
        <w:rPr>
          <w:b/>
          <w:lang w:val="uz-Cyrl-UZ"/>
        </w:rPr>
      </w:pPr>
      <w:r w:rsidRPr="0002449D">
        <w:rPr>
          <w:b/>
          <w:lang w:val="uz-Cyrl-UZ"/>
        </w:rPr>
        <w:t>Огоҳлантириш ва эҳтиёткорлик чоралари</w:t>
      </w:r>
    </w:p>
    <w:p w:rsidR="0002449D" w:rsidRPr="0002449D" w:rsidRDefault="0002449D" w:rsidP="0002449D">
      <w:pPr>
        <w:jc w:val="both"/>
        <w:rPr>
          <w:lang w:val="uz-Cyrl-UZ"/>
        </w:rPr>
      </w:pPr>
      <w:r w:rsidRPr="0002449D">
        <w:rPr>
          <w:lang w:val="uz-Cyrl-UZ"/>
        </w:rPr>
        <w:t>Йодомарин</w:t>
      </w:r>
      <w:r w:rsidRPr="0002449D">
        <w:rPr>
          <w:vertAlign w:val="superscript"/>
          <w:lang w:val="uz-Cyrl-UZ"/>
        </w:rPr>
        <w:t>®</w:t>
      </w:r>
      <w:r w:rsidRPr="0002449D">
        <w:rPr>
          <w:lang w:val="uz-Cyrl-UZ"/>
        </w:rPr>
        <w:t xml:space="preserve"> 200 препаратини қабул қилишдан олдин шифокор ёки дорихона ходимига маслаҳат учун мурожаат қилинг.</w:t>
      </w:r>
    </w:p>
    <w:p w:rsidR="0002449D" w:rsidRPr="0002449D" w:rsidRDefault="0002449D" w:rsidP="0002449D">
      <w:pPr>
        <w:jc w:val="both"/>
        <w:rPr>
          <w:lang w:val="uz-Cyrl-UZ"/>
        </w:rPr>
      </w:pPr>
    </w:p>
    <w:p w:rsidR="0002449D" w:rsidRPr="0002449D" w:rsidRDefault="0002449D" w:rsidP="0002449D">
      <w:pPr>
        <w:jc w:val="both"/>
        <w:rPr>
          <w:b/>
          <w:lang w:val="uz-Cyrl-UZ"/>
        </w:rPr>
      </w:pPr>
      <w:r w:rsidRPr="0002449D">
        <w:rPr>
          <w:b/>
          <w:lang w:val="uz-Cyrl-UZ"/>
        </w:rPr>
        <w:t>Йодомарин</w:t>
      </w:r>
      <w:r w:rsidRPr="0002449D">
        <w:rPr>
          <w:b/>
          <w:vertAlign w:val="superscript"/>
          <w:lang w:val="uz-Cyrl-UZ"/>
        </w:rPr>
        <w:t>®</w:t>
      </w:r>
      <w:r w:rsidRPr="0002449D">
        <w:rPr>
          <w:b/>
          <w:lang w:val="uz-Cyrl-UZ"/>
        </w:rPr>
        <w:t xml:space="preserve"> 200 препарати билан бирга б</w:t>
      </w:r>
      <w:proofErr w:type="spellStart"/>
      <w:r w:rsidRPr="0002449D">
        <w:rPr>
          <w:b/>
        </w:rPr>
        <w:t>ошқа</w:t>
      </w:r>
      <w:proofErr w:type="spellEnd"/>
      <w:r w:rsidRPr="0002449D">
        <w:rPr>
          <w:b/>
        </w:rPr>
        <w:t xml:space="preserve"> </w:t>
      </w:r>
      <w:proofErr w:type="spellStart"/>
      <w:r w:rsidRPr="0002449D">
        <w:rPr>
          <w:b/>
        </w:rPr>
        <w:t>дори</w:t>
      </w:r>
      <w:proofErr w:type="spellEnd"/>
      <w:r w:rsidRPr="0002449D">
        <w:rPr>
          <w:b/>
        </w:rPr>
        <w:t xml:space="preserve"> </w:t>
      </w:r>
      <w:r w:rsidRPr="0002449D">
        <w:rPr>
          <w:b/>
          <w:lang w:val="uz-Cyrl-UZ"/>
        </w:rPr>
        <w:t>воситаларини қабул қилиш</w:t>
      </w:r>
    </w:p>
    <w:p w:rsidR="0002449D" w:rsidRPr="0002449D" w:rsidRDefault="0002449D" w:rsidP="0002449D">
      <w:pPr>
        <w:jc w:val="both"/>
        <w:rPr>
          <w:lang w:val="uz-Cyrl-UZ"/>
        </w:rPr>
      </w:pPr>
      <w:r w:rsidRPr="0002449D">
        <w:rPr>
          <w:lang w:val="uz-Cyrl-UZ"/>
        </w:rPr>
        <w:t>Агар Сиз ҳар қандай бошқа дори воситаларини ҳозирги вақтда қабул қилаётган, яқин вақтда қабул қилган ёки қабул қилишингиз мумкин бўлган бўлса, бу хақида шифокорга ёки дорихона ходимига хабар беринг.</w:t>
      </w:r>
    </w:p>
    <w:p w:rsidR="0002449D" w:rsidRPr="0002449D" w:rsidRDefault="0002449D" w:rsidP="0002449D">
      <w:pPr>
        <w:jc w:val="both"/>
        <w:rPr>
          <w:lang w:val="uz-Cyrl-UZ"/>
        </w:rPr>
      </w:pPr>
    </w:p>
    <w:p w:rsidR="0002449D" w:rsidRPr="0002449D" w:rsidRDefault="0002449D" w:rsidP="0002449D">
      <w:pPr>
        <w:jc w:val="both"/>
        <w:rPr>
          <w:lang w:val="uz-Cyrl-UZ"/>
        </w:rPr>
      </w:pPr>
      <w:r w:rsidRPr="0002449D">
        <w:rPr>
          <w:lang w:val="uz-Cyrl-UZ"/>
        </w:rPr>
        <w:t>Йод танқислиги гипертиреозни (қалқонсимон безнинг юқори фаолияти) дорилар билан даволашга организмнинг реакциясини кучайтиради, йоднинг ошиқчаси эса уни пасайтиради. Шунинг учун гипертиреозни даволаш олдидан ёки даволаш вақтида, иложи борича, йодни ҳар қандай қабул қилишдан сақланиш керак.</w:t>
      </w:r>
    </w:p>
    <w:p w:rsidR="0002449D" w:rsidRPr="0002449D" w:rsidRDefault="0002449D" w:rsidP="0002449D">
      <w:pPr>
        <w:jc w:val="both"/>
        <w:rPr>
          <w:lang w:val="uz-Cyrl-UZ"/>
        </w:rPr>
      </w:pPr>
      <w:r w:rsidRPr="0002449D">
        <w:rPr>
          <w:lang w:val="uz-Cyrl-UZ"/>
        </w:rPr>
        <w:t>Йодид механизми бўйича ўзлаштириладиган моддалар (масалан, перхлорат), шунингдек якка ўзи ўзлаштирилмайдиган дори воситалари, масалан, 5 мг/дл дан ошиқ концентрациядаги тиоцианат, йоднинг қалқонсимон без томонидан ўзлаштирилишига тўсқинлик қилади.</w:t>
      </w:r>
    </w:p>
    <w:p w:rsidR="0002449D" w:rsidRPr="0002449D" w:rsidRDefault="0002449D" w:rsidP="0002449D">
      <w:pPr>
        <w:jc w:val="both"/>
        <w:rPr>
          <w:lang w:val="uz-Cyrl-UZ"/>
        </w:rPr>
      </w:pPr>
    </w:p>
    <w:p w:rsidR="0002449D" w:rsidRPr="0002449D" w:rsidRDefault="0002449D" w:rsidP="0002449D">
      <w:pPr>
        <w:jc w:val="both"/>
        <w:rPr>
          <w:lang w:val="uz-Cyrl-UZ"/>
        </w:rPr>
      </w:pPr>
      <w:r w:rsidRPr="0002449D">
        <w:rPr>
          <w:lang w:val="uz-Cyrl-UZ"/>
        </w:rPr>
        <w:t>Қалқонсимон бези томонидан йоднинг ўзлаштирилиши ва безда йоднинг метаболизми эндоген ва экзоген тиреотроп гормони (ТТГ) томонидан рағбатлантирилади.</w:t>
      </w:r>
    </w:p>
    <w:p w:rsidR="0002449D" w:rsidRPr="0002449D" w:rsidRDefault="0002449D" w:rsidP="0002449D">
      <w:pPr>
        <w:jc w:val="both"/>
        <w:rPr>
          <w:lang w:val="uz-Cyrl-UZ"/>
        </w:rPr>
      </w:pPr>
    </w:p>
    <w:p w:rsidR="0002449D" w:rsidRPr="0002449D" w:rsidRDefault="0002449D" w:rsidP="0002449D">
      <w:pPr>
        <w:jc w:val="both"/>
        <w:rPr>
          <w:lang w:val="uz-Cyrl-UZ"/>
        </w:rPr>
      </w:pPr>
      <w:r w:rsidRPr="0002449D">
        <w:rPr>
          <w:lang w:val="uz-Cyrl-UZ"/>
        </w:rPr>
        <w:t>Қалқонсимон без гормонларининг секрециясини бостирувчи йоднинг юқори дозалари, ва одатда, рухий бузилишларни даволаш учун қўлланадиган литий тузлари билан бир вақтда даволаш, буқоқ ва гипотериозни ривожланишига олиб келиши мумкин.</w:t>
      </w:r>
    </w:p>
    <w:p w:rsidR="0002449D" w:rsidRPr="0002449D" w:rsidRDefault="0002449D" w:rsidP="0002449D">
      <w:pPr>
        <w:jc w:val="both"/>
        <w:rPr>
          <w:lang w:val="uz-Cyrl-UZ"/>
        </w:rPr>
      </w:pPr>
    </w:p>
    <w:p w:rsidR="0002449D" w:rsidRPr="0002449D" w:rsidRDefault="0002449D" w:rsidP="0002449D">
      <w:pPr>
        <w:jc w:val="both"/>
        <w:rPr>
          <w:lang w:val="uz-Cyrl-UZ"/>
        </w:rPr>
      </w:pPr>
      <w:r w:rsidRPr="0002449D">
        <w:rPr>
          <w:lang w:val="uz-Cyrl-UZ"/>
        </w:rPr>
        <w:t>Калий йодидининг юқори дозалари калий тежовчи диуретиклар билан бирга қўлланганда гиперкалиемияни чақириши мумкин.</w:t>
      </w:r>
    </w:p>
    <w:p w:rsidR="0002449D" w:rsidRPr="0002449D" w:rsidRDefault="0002449D" w:rsidP="0002449D">
      <w:pPr>
        <w:jc w:val="both"/>
        <w:rPr>
          <w:lang w:val="uz-Cyrl-UZ"/>
        </w:rPr>
      </w:pPr>
    </w:p>
    <w:p w:rsidR="0002449D" w:rsidRPr="0002449D" w:rsidRDefault="0002449D" w:rsidP="0002449D">
      <w:pPr>
        <w:jc w:val="both"/>
        <w:rPr>
          <w:b/>
          <w:lang w:val="uz-Cyrl-UZ"/>
        </w:rPr>
      </w:pPr>
      <w:r w:rsidRPr="0002449D">
        <w:rPr>
          <w:b/>
          <w:lang w:val="uz-Cyrl-UZ"/>
        </w:rPr>
        <w:t>Ҳомиладорлик, эмизиш даври ва бола туғиш функсияси</w:t>
      </w:r>
    </w:p>
    <w:p w:rsidR="0002449D" w:rsidRPr="0002449D" w:rsidRDefault="0002449D" w:rsidP="0002449D">
      <w:pPr>
        <w:jc w:val="both"/>
        <w:rPr>
          <w:lang w:val="uz-Cyrl-UZ"/>
        </w:rPr>
      </w:pPr>
      <w:r w:rsidRPr="0002449D">
        <w:rPr>
          <w:lang w:val="uz-Cyrl-UZ"/>
        </w:rPr>
        <w:t>Ҳомиладорлик ва эмизиш холатларида, шунингдек мумкин бўлган ёки режалаштирилаётган ҳомиладорликда, бу препаратни қабул қилишдан олдин маслаҳат учун шифокор ёки дорихона ходимига мурожаат қилинг.</w:t>
      </w:r>
    </w:p>
    <w:p w:rsidR="0002449D" w:rsidRPr="0002449D" w:rsidRDefault="0002449D" w:rsidP="0002449D">
      <w:pPr>
        <w:jc w:val="both"/>
        <w:rPr>
          <w:lang w:val="uz-Cyrl-UZ"/>
        </w:rPr>
      </w:pPr>
    </w:p>
    <w:p w:rsidR="0002449D" w:rsidRPr="0002449D" w:rsidRDefault="0002449D" w:rsidP="0002449D">
      <w:pPr>
        <w:jc w:val="both"/>
        <w:rPr>
          <w:lang w:val="uz-Cyrl-UZ"/>
        </w:rPr>
      </w:pPr>
      <w:r w:rsidRPr="0002449D">
        <w:rPr>
          <w:lang w:val="uz-Cyrl-UZ"/>
        </w:rPr>
        <w:t>Ҳомиладорлик ва лактация даврида йодга эҳтиёж ошади, шунинг учун айниқса бу даврда организмга етарли миқдорда йодни тушишини таъминлаш муҳим. Лекин ҳомиладорлик вақтида йод ва йод сақловчи препаратларни фақат “фойда/хавф” нисбати баҳолагандан кейингина шифокорнинг кўрсатмаси бўйича қабул қилиш керак.</w:t>
      </w:r>
    </w:p>
    <w:p w:rsidR="0002449D" w:rsidRPr="0002449D" w:rsidRDefault="0002449D" w:rsidP="0002449D">
      <w:pPr>
        <w:jc w:val="both"/>
        <w:rPr>
          <w:lang w:val="uz-Cyrl-UZ"/>
        </w:rPr>
      </w:pPr>
    </w:p>
    <w:p w:rsidR="0002449D" w:rsidRPr="0002449D" w:rsidRDefault="0002449D" w:rsidP="0002449D">
      <w:pPr>
        <w:jc w:val="both"/>
        <w:rPr>
          <w:b/>
          <w:lang w:val="uz-Cyrl-UZ"/>
        </w:rPr>
      </w:pPr>
      <w:r w:rsidRPr="0002449D">
        <w:rPr>
          <w:b/>
          <w:lang w:val="uz-Cyrl-UZ"/>
        </w:rPr>
        <w:t>Транспорт воситаларини бошқариш ва механизмларга хизмат кўрсатиш қобилиятига таъсири</w:t>
      </w:r>
    </w:p>
    <w:p w:rsidR="0002449D" w:rsidRPr="0002449D" w:rsidRDefault="0002449D" w:rsidP="0002449D">
      <w:pPr>
        <w:jc w:val="both"/>
        <w:rPr>
          <w:lang w:val="uz-Cyrl-UZ"/>
        </w:rPr>
      </w:pPr>
      <w:r w:rsidRPr="0002449D">
        <w:rPr>
          <w:lang w:val="uz-Cyrl-UZ"/>
        </w:rPr>
        <w:t>Махсус эҳтиёткорлик чораларига риоя қилиш талаб қилинмайди.</w:t>
      </w:r>
    </w:p>
    <w:p w:rsidR="0002449D" w:rsidRPr="0002449D" w:rsidRDefault="0002449D" w:rsidP="0002449D">
      <w:pPr>
        <w:jc w:val="both"/>
        <w:rPr>
          <w:lang w:val="uz-Cyrl-UZ"/>
        </w:rPr>
      </w:pPr>
    </w:p>
    <w:p w:rsidR="0002449D" w:rsidRPr="0002449D" w:rsidRDefault="0002449D" w:rsidP="0002449D">
      <w:pPr>
        <w:jc w:val="both"/>
        <w:rPr>
          <w:b/>
          <w:lang w:val="uz-Cyrl-UZ"/>
        </w:rPr>
      </w:pPr>
      <w:r w:rsidRPr="0002449D">
        <w:rPr>
          <w:b/>
          <w:lang w:val="uz-Cyrl-UZ"/>
        </w:rPr>
        <w:t>Йодомарин</w:t>
      </w:r>
      <w:r w:rsidRPr="0002449D">
        <w:rPr>
          <w:b/>
          <w:vertAlign w:val="superscript"/>
          <w:lang w:val="uz-Cyrl-UZ"/>
        </w:rPr>
        <w:t>®</w:t>
      </w:r>
      <w:r w:rsidRPr="0002449D">
        <w:rPr>
          <w:b/>
          <w:lang w:val="uz-Cyrl-UZ"/>
        </w:rPr>
        <w:t xml:space="preserve"> 200 препаратида лактоза сақланади</w:t>
      </w:r>
    </w:p>
    <w:p w:rsidR="0002449D" w:rsidRPr="0002449D" w:rsidRDefault="0002449D" w:rsidP="0002449D">
      <w:pPr>
        <w:jc w:val="both"/>
        <w:rPr>
          <w:lang w:val="uz-Cyrl-UZ"/>
        </w:rPr>
      </w:pPr>
      <w:r w:rsidRPr="0002449D">
        <w:rPr>
          <w:lang w:val="uz-Cyrl-UZ"/>
        </w:rPr>
        <w:t>Агар Сизда қанднинг ҳар қандай турини ўзлаштираолмаслик аниқланган бўлса, ушбу препаратни қабул қилишдан олдин ўзингизни даволовчи шифокорингиз билан маслаҳатлашинг.</w:t>
      </w:r>
    </w:p>
    <w:p w:rsidR="0002449D" w:rsidRPr="0002449D" w:rsidRDefault="0002449D" w:rsidP="0002449D">
      <w:pPr>
        <w:jc w:val="both"/>
        <w:rPr>
          <w:lang w:val="uz-Cyrl-UZ"/>
        </w:rPr>
      </w:pPr>
    </w:p>
    <w:p w:rsidR="0002449D" w:rsidRPr="0002449D" w:rsidRDefault="0002449D" w:rsidP="0002449D">
      <w:pPr>
        <w:numPr>
          <w:ilvl w:val="0"/>
          <w:numId w:val="3"/>
        </w:numPr>
        <w:tabs>
          <w:tab w:val="num" w:pos="284"/>
        </w:tabs>
        <w:ind w:left="284" w:hanging="284"/>
        <w:jc w:val="both"/>
        <w:rPr>
          <w:b/>
        </w:rPr>
      </w:pPr>
      <w:proofErr w:type="spellStart"/>
      <w:r w:rsidRPr="0002449D">
        <w:rPr>
          <w:b/>
        </w:rPr>
        <w:t>Йодомарин</w:t>
      </w:r>
      <w:proofErr w:type="spellEnd"/>
      <w:r w:rsidRPr="0002449D">
        <w:rPr>
          <w:b/>
          <w:vertAlign w:val="superscript"/>
        </w:rPr>
        <w:t>®</w:t>
      </w:r>
      <w:r w:rsidRPr="0002449D">
        <w:rPr>
          <w:b/>
        </w:rPr>
        <w:t xml:space="preserve"> 200 ни </w:t>
      </w:r>
      <w:proofErr w:type="spellStart"/>
      <w:r w:rsidRPr="0002449D">
        <w:rPr>
          <w:b/>
        </w:rPr>
        <w:t>қандай</w:t>
      </w:r>
      <w:proofErr w:type="spellEnd"/>
      <w:r w:rsidRPr="0002449D">
        <w:rPr>
          <w:b/>
        </w:rPr>
        <w:t xml:space="preserve"> </w:t>
      </w:r>
      <w:proofErr w:type="spellStart"/>
      <w:r w:rsidRPr="0002449D">
        <w:rPr>
          <w:b/>
        </w:rPr>
        <w:t>қабул</w:t>
      </w:r>
      <w:proofErr w:type="spellEnd"/>
      <w:r w:rsidRPr="0002449D">
        <w:rPr>
          <w:b/>
        </w:rPr>
        <w:t xml:space="preserve"> </w:t>
      </w:r>
      <w:proofErr w:type="spellStart"/>
      <w:r w:rsidRPr="0002449D">
        <w:rPr>
          <w:b/>
        </w:rPr>
        <w:t>қили</w:t>
      </w:r>
      <w:proofErr w:type="spellEnd"/>
      <w:r w:rsidRPr="0002449D">
        <w:rPr>
          <w:b/>
          <w:lang w:val="uz-Cyrl-UZ"/>
        </w:rPr>
        <w:t>ш керак</w:t>
      </w:r>
    </w:p>
    <w:p w:rsidR="0002449D" w:rsidRPr="0002449D" w:rsidRDefault="0002449D" w:rsidP="0002449D">
      <w:pPr>
        <w:jc w:val="both"/>
        <w:rPr>
          <w:lang w:val="uz-Cyrl-UZ"/>
        </w:rPr>
      </w:pPr>
      <w:r w:rsidRPr="0002449D">
        <w:rPr>
          <w:lang w:val="uz-Cyrl-UZ"/>
        </w:rPr>
        <w:t>Бу дори воситасини доимо қатъий ушбу илова-варақада таърифланган кўрсатмаларга мувофиқ ёки даволовчи шифокорингиз ёки дорихона ходимининг кўрсатмаларига мувофиқ қабул қилинг. Агар Сизда шубҳалар бўлса, шифокор ёки дорихона ходими билан маслаҳатлашинг.</w:t>
      </w:r>
    </w:p>
    <w:p w:rsidR="0002449D" w:rsidRPr="0002449D" w:rsidRDefault="0002449D" w:rsidP="0002449D">
      <w:pPr>
        <w:jc w:val="both"/>
      </w:pPr>
    </w:p>
    <w:p w:rsidR="0002449D" w:rsidRPr="0002449D" w:rsidRDefault="0002449D" w:rsidP="0002449D">
      <w:pPr>
        <w:jc w:val="both"/>
        <w:rPr>
          <w:lang w:val="uz-Cyrl-UZ"/>
        </w:rPr>
      </w:pPr>
      <w:r w:rsidRPr="0002449D">
        <w:rPr>
          <w:lang w:val="uz-Cyrl-UZ"/>
        </w:rPr>
        <w:t>Тавсия этиладиган доза:</w:t>
      </w:r>
    </w:p>
    <w:p w:rsidR="0002449D" w:rsidRPr="0002449D" w:rsidRDefault="0002449D" w:rsidP="0002449D">
      <w:pPr>
        <w:jc w:val="both"/>
        <w:rPr>
          <w:i/>
          <w:lang w:val="uz-Cyrl-UZ"/>
        </w:rPr>
      </w:pPr>
      <w:r w:rsidRPr="0002449D">
        <w:rPr>
          <w:i/>
          <w:lang w:val="uz-Cyrl-UZ"/>
        </w:rPr>
        <w:t>Йод танқислигида буқоқни олдини олиш</w:t>
      </w:r>
    </w:p>
    <w:p w:rsidR="0002449D" w:rsidRPr="0002449D" w:rsidRDefault="0002449D" w:rsidP="0002449D">
      <w:pPr>
        <w:jc w:val="both"/>
        <w:rPr>
          <w:lang w:val="uz-Cyrl-UZ"/>
        </w:rPr>
      </w:pPr>
      <w:r w:rsidRPr="0002449D">
        <w:rPr>
          <w:lang w:val="uz-Cyrl-UZ"/>
        </w:rPr>
        <w:lastRenderedPageBreak/>
        <w:t>Гўдаклар ва болалар:</w:t>
      </w:r>
    </w:p>
    <w:p w:rsidR="0002449D" w:rsidRPr="0002449D" w:rsidRDefault="0002449D" w:rsidP="0002449D">
      <w:pPr>
        <w:jc w:val="both"/>
        <w:rPr>
          <w:lang w:val="uz-Cyrl-UZ"/>
        </w:rPr>
      </w:pPr>
      <w:r w:rsidRPr="0002449D">
        <w:rPr>
          <w:lang w:val="uz-Cyrl-UZ"/>
        </w:rPr>
        <w:t xml:space="preserve">Суткада бир марта ½ таблетка </w:t>
      </w:r>
      <w:proofErr w:type="spellStart"/>
      <w:r w:rsidRPr="0002449D">
        <w:t>Йодомарин</w:t>
      </w:r>
      <w:proofErr w:type="spellEnd"/>
      <w:r w:rsidRPr="0002449D">
        <w:rPr>
          <w:vertAlign w:val="superscript"/>
        </w:rPr>
        <w:t>®</w:t>
      </w:r>
      <w:r w:rsidRPr="0002449D">
        <w:t xml:space="preserve"> 200</w:t>
      </w:r>
      <w:r w:rsidRPr="0002449D">
        <w:rPr>
          <w:lang w:val="uz-Cyrl-UZ"/>
        </w:rPr>
        <w:t xml:space="preserve"> препарати (бу 100 мкг йодга тўғри келади).</w:t>
      </w:r>
    </w:p>
    <w:p w:rsidR="0002449D" w:rsidRPr="0002449D" w:rsidRDefault="0002449D" w:rsidP="0002449D">
      <w:pPr>
        <w:jc w:val="both"/>
        <w:rPr>
          <w:lang w:val="uz-Cyrl-UZ"/>
        </w:rPr>
      </w:pPr>
    </w:p>
    <w:p w:rsidR="0002449D" w:rsidRPr="0002449D" w:rsidRDefault="0002449D" w:rsidP="0002449D">
      <w:pPr>
        <w:jc w:val="both"/>
        <w:rPr>
          <w:lang w:val="uz-Cyrl-UZ"/>
        </w:rPr>
      </w:pPr>
      <w:r w:rsidRPr="0002449D">
        <w:rPr>
          <w:lang w:val="uz-Cyrl-UZ"/>
        </w:rPr>
        <w:t>Ўсмирлар ва катталар:</w:t>
      </w:r>
    </w:p>
    <w:p w:rsidR="0002449D" w:rsidRPr="0002449D" w:rsidRDefault="0002449D" w:rsidP="0002449D">
      <w:pPr>
        <w:jc w:val="both"/>
        <w:rPr>
          <w:lang w:val="uz-Cyrl-UZ"/>
        </w:rPr>
      </w:pPr>
      <w:r w:rsidRPr="0002449D">
        <w:rPr>
          <w:lang w:val="uz-Cyrl-UZ"/>
        </w:rPr>
        <w:t xml:space="preserve">Суткада бир марта ½ дан 1 таблеткагача </w:t>
      </w:r>
      <w:proofErr w:type="spellStart"/>
      <w:r w:rsidRPr="0002449D">
        <w:t>Йодомарин</w:t>
      </w:r>
      <w:proofErr w:type="spellEnd"/>
      <w:r w:rsidRPr="0002449D">
        <w:rPr>
          <w:vertAlign w:val="superscript"/>
        </w:rPr>
        <w:t>®</w:t>
      </w:r>
      <w:r w:rsidRPr="0002449D">
        <w:t xml:space="preserve"> 200</w:t>
      </w:r>
      <w:r w:rsidRPr="0002449D">
        <w:rPr>
          <w:lang w:val="uz-Cyrl-UZ"/>
        </w:rPr>
        <w:t xml:space="preserve"> препарати бу 100-200 мкг йодга тўғри келади).</w:t>
      </w:r>
    </w:p>
    <w:p w:rsidR="0002449D" w:rsidRPr="0002449D" w:rsidRDefault="0002449D" w:rsidP="0002449D">
      <w:pPr>
        <w:jc w:val="both"/>
        <w:rPr>
          <w:lang w:val="uz-Cyrl-UZ"/>
        </w:rPr>
      </w:pPr>
    </w:p>
    <w:p w:rsidR="0002449D" w:rsidRPr="0002449D" w:rsidRDefault="0002449D" w:rsidP="0002449D">
      <w:pPr>
        <w:jc w:val="both"/>
        <w:rPr>
          <w:lang w:val="uz-Cyrl-UZ"/>
        </w:rPr>
      </w:pPr>
      <w:r w:rsidRPr="0002449D">
        <w:rPr>
          <w:lang w:val="uz-Cyrl-UZ"/>
        </w:rPr>
        <w:t>Ҳомиладорлик ва лактация даври:</w:t>
      </w:r>
    </w:p>
    <w:p w:rsidR="0002449D" w:rsidRPr="0002449D" w:rsidRDefault="0002449D" w:rsidP="0002449D">
      <w:pPr>
        <w:jc w:val="both"/>
        <w:rPr>
          <w:lang w:val="uz-Cyrl-UZ"/>
        </w:rPr>
      </w:pPr>
      <w:r w:rsidRPr="0002449D">
        <w:rPr>
          <w:lang w:val="uz-Cyrl-UZ"/>
        </w:rPr>
        <w:t xml:space="preserve">Суткада 1 таблетка </w:t>
      </w:r>
      <w:proofErr w:type="spellStart"/>
      <w:r w:rsidRPr="0002449D">
        <w:t>Йодомарин</w:t>
      </w:r>
      <w:proofErr w:type="spellEnd"/>
      <w:r w:rsidRPr="0002449D">
        <w:rPr>
          <w:vertAlign w:val="superscript"/>
        </w:rPr>
        <w:t>®</w:t>
      </w:r>
      <w:r w:rsidRPr="0002449D">
        <w:t xml:space="preserve"> 200</w:t>
      </w:r>
      <w:r w:rsidRPr="0002449D">
        <w:rPr>
          <w:lang w:val="uz-Cyrl-UZ"/>
        </w:rPr>
        <w:t xml:space="preserve"> препарати (бу 200 мкг йодга тўғри келади).</w:t>
      </w:r>
    </w:p>
    <w:p w:rsidR="0002449D" w:rsidRPr="0002449D" w:rsidRDefault="0002449D" w:rsidP="0002449D">
      <w:pPr>
        <w:jc w:val="both"/>
        <w:rPr>
          <w:lang w:val="uz-Cyrl-UZ"/>
        </w:rPr>
      </w:pPr>
    </w:p>
    <w:p w:rsidR="0002449D" w:rsidRPr="0002449D" w:rsidRDefault="0002449D" w:rsidP="0002449D">
      <w:pPr>
        <w:jc w:val="both"/>
        <w:rPr>
          <w:i/>
          <w:lang w:val="uz-Cyrl-UZ"/>
        </w:rPr>
      </w:pPr>
      <w:r w:rsidRPr="0002449D">
        <w:rPr>
          <w:i/>
          <w:lang w:val="uz-Cyrl-UZ"/>
        </w:rPr>
        <w:t>Дори билан даволашни якунланиши ёки йоднинг танқислиги билан боғлиқ бўлган буқоқ бўйича операциядан кейин қалқонсимон безни такрорий ўсишини олдини олиш</w:t>
      </w:r>
    </w:p>
    <w:p w:rsidR="0002449D" w:rsidRPr="0002449D" w:rsidRDefault="0002449D" w:rsidP="0002449D">
      <w:pPr>
        <w:jc w:val="both"/>
        <w:rPr>
          <w:i/>
          <w:lang w:val="uz-Cyrl-UZ"/>
        </w:rPr>
      </w:pPr>
    </w:p>
    <w:p w:rsidR="0002449D" w:rsidRPr="0002449D" w:rsidRDefault="0002449D" w:rsidP="0002449D">
      <w:pPr>
        <w:jc w:val="both"/>
        <w:rPr>
          <w:lang w:val="uz-Cyrl-UZ"/>
        </w:rPr>
      </w:pPr>
      <w:r w:rsidRPr="0002449D">
        <w:rPr>
          <w:lang w:val="uz-Cyrl-UZ"/>
        </w:rPr>
        <w:t xml:space="preserve">Суткада бир марта ½ дан 1 таблеткагача </w:t>
      </w:r>
      <w:proofErr w:type="spellStart"/>
      <w:r w:rsidRPr="0002449D">
        <w:t>Йодомарин</w:t>
      </w:r>
      <w:proofErr w:type="spellEnd"/>
      <w:r w:rsidRPr="0002449D">
        <w:rPr>
          <w:vertAlign w:val="superscript"/>
        </w:rPr>
        <w:t>®</w:t>
      </w:r>
      <w:r w:rsidRPr="0002449D">
        <w:t xml:space="preserve"> 200</w:t>
      </w:r>
      <w:r w:rsidRPr="0002449D">
        <w:rPr>
          <w:lang w:val="uz-Cyrl-UZ"/>
        </w:rPr>
        <w:t xml:space="preserve"> препарати (бу 100-200 мкг йодга тўғри келади).</w:t>
      </w:r>
    </w:p>
    <w:p w:rsidR="0002449D" w:rsidRPr="0002449D" w:rsidRDefault="0002449D" w:rsidP="0002449D">
      <w:pPr>
        <w:jc w:val="both"/>
        <w:rPr>
          <w:lang w:val="uz-Cyrl-UZ"/>
        </w:rPr>
      </w:pPr>
    </w:p>
    <w:p w:rsidR="0002449D" w:rsidRPr="0002449D" w:rsidRDefault="0002449D" w:rsidP="0002449D">
      <w:pPr>
        <w:jc w:val="both"/>
        <w:rPr>
          <w:i/>
          <w:lang w:val="uz-Cyrl-UZ"/>
        </w:rPr>
      </w:pPr>
      <w:r w:rsidRPr="0002449D">
        <w:rPr>
          <w:i/>
          <w:lang w:val="uz-Cyrl-UZ"/>
        </w:rPr>
        <w:t>Йоднинг танқислиги чақирган буқоқни даволаш</w:t>
      </w:r>
    </w:p>
    <w:p w:rsidR="0002449D" w:rsidRPr="0002449D" w:rsidRDefault="0002449D" w:rsidP="0002449D">
      <w:pPr>
        <w:jc w:val="both"/>
        <w:rPr>
          <w:lang w:val="uz-Cyrl-UZ"/>
        </w:rPr>
      </w:pPr>
      <w:r w:rsidRPr="0002449D">
        <w:rPr>
          <w:lang w:val="uz-Cyrl-UZ"/>
        </w:rPr>
        <w:t>Янги туғилган чақалоқлар, болалар ва ўсмирлар:</w:t>
      </w:r>
    </w:p>
    <w:p w:rsidR="0002449D" w:rsidRPr="0002449D" w:rsidRDefault="0002449D" w:rsidP="0002449D">
      <w:pPr>
        <w:jc w:val="both"/>
        <w:rPr>
          <w:lang w:val="uz-Cyrl-UZ"/>
        </w:rPr>
      </w:pPr>
      <w:r w:rsidRPr="0002449D">
        <w:rPr>
          <w:lang w:val="uz-Cyrl-UZ"/>
        </w:rPr>
        <w:t xml:space="preserve">Суткада бир марта ½ дан 1 таблеткагача </w:t>
      </w:r>
      <w:proofErr w:type="spellStart"/>
      <w:r w:rsidRPr="0002449D">
        <w:t>Йодомарин</w:t>
      </w:r>
      <w:proofErr w:type="spellEnd"/>
      <w:r w:rsidRPr="0002449D">
        <w:rPr>
          <w:vertAlign w:val="superscript"/>
        </w:rPr>
        <w:t>®</w:t>
      </w:r>
      <w:r w:rsidRPr="0002449D">
        <w:t xml:space="preserve"> 200</w:t>
      </w:r>
      <w:r w:rsidRPr="0002449D">
        <w:rPr>
          <w:lang w:val="uz-Cyrl-UZ"/>
        </w:rPr>
        <w:t xml:space="preserve"> препарати, бу 100-200 мкг йодга тўғри келади.</w:t>
      </w:r>
    </w:p>
    <w:p w:rsidR="0002449D" w:rsidRPr="0002449D" w:rsidRDefault="0002449D" w:rsidP="0002449D">
      <w:pPr>
        <w:jc w:val="both"/>
        <w:rPr>
          <w:lang w:val="uz-Cyrl-UZ"/>
        </w:rPr>
      </w:pPr>
    </w:p>
    <w:p w:rsidR="0002449D" w:rsidRPr="0002449D" w:rsidRDefault="0002449D" w:rsidP="0002449D">
      <w:pPr>
        <w:jc w:val="both"/>
        <w:rPr>
          <w:lang w:val="uz-Cyrl-UZ"/>
        </w:rPr>
      </w:pPr>
      <w:r w:rsidRPr="0002449D">
        <w:rPr>
          <w:lang w:val="uz-Cyrl-UZ"/>
        </w:rPr>
        <w:t>Ёши ёш катталар:</w:t>
      </w:r>
    </w:p>
    <w:p w:rsidR="0002449D" w:rsidRPr="0002449D" w:rsidRDefault="0002449D" w:rsidP="0002449D">
      <w:pPr>
        <w:jc w:val="both"/>
        <w:rPr>
          <w:lang w:val="uz-Cyrl-UZ"/>
        </w:rPr>
      </w:pPr>
      <w:r w:rsidRPr="0002449D">
        <w:rPr>
          <w:lang w:val="uz-Cyrl-UZ"/>
        </w:rPr>
        <w:t xml:space="preserve">Суткада бир марта 1½ дан 2½ таблеткагача </w:t>
      </w:r>
      <w:proofErr w:type="spellStart"/>
      <w:r w:rsidRPr="0002449D">
        <w:t>Йодомарин</w:t>
      </w:r>
      <w:proofErr w:type="spellEnd"/>
      <w:r w:rsidRPr="0002449D">
        <w:rPr>
          <w:vertAlign w:val="superscript"/>
        </w:rPr>
        <w:t>®</w:t>
      </w:r>
      <w:r w:rsidRPr="0002449D">
        <w:t xml:space="preserve"> 200</w:t>
      </w:r>
      <w:r w:rsidRPr="0002449D">
        <w:rPr>
          <w:lang w:val="uz-Cyrl-UZ"/>
        </w:rPr>
        <w:t xml:space="preserve"> препарати (бу 300-500 мкг йодга тўғри келади), тавсия этилади.</w:t>
      </w:r>
    </w:p>
    <w:p w:rsidR="0002449D" w:rsidRPr="0002449D" w:rsidRDefault="0002449D" w:rsidP="0002449D">
      <w:pPr>
        <w:jc w:val="both"/>
        <w:rPr>
          <w:lang w:val="uz-Cyrl-UZ"/>
        </w:rPr>
      </w:pPr>
    </w:p>
    <w:p w:rsidR="0002449D" w:rsidRPr="0002449D" w:rsidRDefault="0002449D" w:rsidP="0002449D">
      <w:pPr>
        <w:jc w:val="both"/>
        <w:rPr>
          <w:u w:val="single"/>
          <w:lang w:val="uz-Cyrl-UZ"/>
        </w:rPr>
      </w:pPr>
      <w:r w:rsidRPr="0002449D">
        <w:rPr>
          <w:u w:val="single"/>
          <w:lang w:val="uz-Cyrl-UZ"/>
        </w:rPr>
        <w:t>Қўллаш усули</w:t>
      </w:r>
    </w:p>
    <w:p w:rsidR="0002449D" w:rsidRPr="0002449D" w:rsidRDefault="0002449D" w:rsidP="0002449D">
      <w:pPr>
        <w:jc w:val="both"/>
        <w:rPr>
          <w:lang w:val="uz-Cyrl-UZ"/>
        </w:rPr>
      </w:pPr>
      <w:r w:rsidRPr="0002449D">
        <w:rPr>
          <w:lang w:val="uz-Cyrl-UZ"/>
        </w:rPr>
        <w:t>Овқатдан кейин етарли миқдордаги сув билан бирга қабул қилинади (масалан, бир стакан сув билан).</w:t>
      </w:r>
    </w:p>
    <w:p w:rsidR="0002449D" w:rsidRPr="0002449D" w:rsidRDefault="0002449D" w:rsidP="0002449D">
      <w:pPr>
        <w:jc w:val="both"/>
        <w:rPr>
          <w:lang w:val="uz-Cyrl-UZ"/>
        </w:rPr>
      </w:pPr>
    </w:p>
    <w:p w:rsidR="0002449D" w:rsidRPr="0002449D" w:rsidRDefault="0002449D" w:rsidP="0002449D">
      <w:pPr>
        <w:jc w:val="both"/>
        <w:rPr>
          <w:u w:val="single"/>
          <w:lang w:val="uz-Cyrl-UZ"/>
        </w:rPr>
      </w:pPr>
      <w:r w:rsidRPr="0002449D">
        <w:rPr>
          <w:u w:val="single"/>
          <w:lang w:val="uz-Cyrl-UZ"/>
        </w:rPr>
        <w:t>Даволашнинг давомийлиги</w:t>
      </w:r>
    </w:p>
    <w:p w:rsidR="0002449D" w:rsidRPr="0002449D" w:rsidRDefault="0002449D" w:rsidP="0002449D">
      <w:pPr>
        <w:numPr>
          <w:ilvl w:val="0"/>
          <w:numId w:val="4"/>
        </w:numPr>
        <w:tabs>
          <w:tab w:val="num" w:pos="284"/>
        </w:tabs>
        <w:ind w:left="284" w:hanging="284"/>
        <w:jc w:val="both"/>
        <w:rPr>
          <w:lang w:val="uz-Cyrl-UZ"/>
        </w:rPr>
      </w:pPr>
      <w:r w:rsidRPr="0002449D">
        <w:rPr>
          <w:lang w:val="uz-Cyrl-UZ"/>
        </w:rPr>
        <w:t>Профилактика мақсадларида Йодомарин</w:t>
      </w:r>
      <w:r w:rsidRPr="0002449D">
        <w:rPr>
          <w:vertAlign w:val="superscript"/>
          <w:lang w:val="uz-Cyrl-UZ"/>
        </w:rPr>
        <w:t>®</w:t>
      </w:r>
      <w:r w:rsidRPr="0002449D">
        <w:rPr>
          <w:lang w:val="uz-Cyrl-UZ"/>
        </w:rPr>
        <w:t xml:space="preserve"> 200 препарати одатда, бир неча йил, кам ҳолларда бутун ҳаёт давомида қабул қилинади.</w:t>
      </w:r>
    </w:p>
    <w:p w:rsidR="0002449D" w:rsidRPr="0002449D" w:rsidRDefault="0002449D" w:rsidP="0002449D">
      <w:pPr>
        <w:numPr>
          <w:ilvl w:val="0"/>
          <w:numId w:val="4"/>
        </w:numPr>
        <w:tabs>
          <w:tab w:val="num" w:pos="284"/>
        </w:tabs>
        <w:ind w:left="284" w:hanging="284"/>
        <w:jc w:val="both"/>
        <w:rPr>
          <w:lang w:val="uz-Cyrl-UZ"/>
        </w:rPr>
      </w:pPr>
      <w:r w:rsidRPr="0002449D">
        <w:rPr>
          <w:lang w:val="uz-Cyrl-UZ"/>
        </w:rPr>
        <w:t>Янги туғилган чақалоқлардаги қалқонсимон без касаллигини  даволаш учун, одатда 2 - 4 ҳафта етарли бўлади. Болалар, ўсмирлар ва катталардаги қалқонсимон без касаллигини даволаш учун 6 дан 12 ойгача бўлган муддат талаб қилинади.</w:t>
      </w:r>
    </w:p>
    <w:p w:rsidR="0002449D" w:rsidRPr="0002449D" w:rsidRDefault="0002449D" w:rsidP="0002449D">
      <w:pPr>
        <w:ind w:left="284"/>
        <w:jc w:val="both"/>
        <w:rPr>
          <w:lang w:val="uz-Cyrl-UZ"/>
        </w:rPr>
      </w:pPr>
    </w:p>
    <w:p w:rsidR="0002449D" w:rsidRPr="0002449D" w:rsidRDefault="0002449D" w:rsidP="0002449D">
      <w:pPr>
        <w:jc w:val="both"/>
        <w:rPr>
          <w:lang w:val="uz-Cyrl-UZ"/>
        </w:rPr>
      </w:pPr>
      <w:r w:rsidRPr="0002449D">
        <w:rPr>
          <w:lang w:val="uz-Cyrl-UZ"/>
        </w:rPr>
        <w:t>Таблеткаларни тенг дозада икки бўлакка бўлиш мумкин.</w:t>
      </w:r>
    </w:p>
    <w:p w:rsidR="0002449D" w:rsidRPr="0002449D" w:rsidRDefault="0002449D" w:rsidP="0002449D">
      <w:pPr>
        <w:jc w:val="both"/>
        <w:rPr>
          <w:lang w:val="uz-Cyrl-UZ"/>
        </w:rPr>
      </w:pPr>
    </w:p>
    <w:p w:rsidR="0002449D" w:rsidRPr="0002449D" w:rsidRDefault="0002449D" w:rsidP="0002449D">
      <w:pPr>
        <w:jc w:val="both"/>
        <w:rPr>
          <w:b/>
          <w:lang w:val="uz-Cyrl-UZ"/>
        </w:rPr>
      </w:pPr>
      <w:r w:rsidRPr="0002449D">
        <w:rPr>
          <w:b/>
          <w:lang w:val="uz-Cyrl-UZ"/>
        </w:rPr>
        <w:t>Агар Сиз Йодомарин</w:t>
      </w:r>
      <w:r w:rsidRPr="0002449D">
        <w:rPr>
          <w:b/>
          <w:vertAlign w:val="superscript"/>
          <w:lang w:val="uz-Cyrl-UZ"/>
        </w:rPr>
        <w:t>®</w:t>
      </w:r>
      <w:r w:rsidRPr="0002449D">
        <w:rPr>
          <w:b/>
          <w:lang w:val="uz-Cyrl-UZ"/>
        </w:rPr>
        <w:t xml:space="preserve"> 200 препаратини буюрилгандан ошиқча қабул қилган бўлсангиз</w:t>
      </w:r>
    </w:p>
    <w:p w:rsidR="0002449D" w:rsidRPr="0002449D" w:rsidRDefault="0002449D" w:rsidP="0002449D">
      <w:pPr>
        <w:jc w:val="both"/>
        <w:rPr>
          <w:lang w:val="uz-Cyrl-UZ"/>
        </w:rPr>
      </w:pPr>
      <w:r w:rsidRPr="0002449D">
        <w:rPr>
          <w:lang w:val="uz-Cyrl-UZ"/>
        </w:rPr>
        <w:t xml:space="preserve">Дарҳол шифокорга мурожаат қилинг. У керакли чоралар кўриш масаласини ҳал қилади. </w:t>
      </w:r>
    </w:p>
    <w:p w:rsidR="0002449D" w:rsidRPr="0002449D" w:rsidRDefault="0002449D" w:rsidP="0002449D">
      <w:pPr>
        <w:jc w:val="both"/>
        <w:rPr>
          <w:lang w:val="uz-Cyrl-UZ"/>
        </w:rPr>
      </w:pPr>
    </w:p>
    <w:p w:rsidR="0002449D" w:rsidRPr="0002449D" w:rsidRDefault="0002449D" w:rsidP="0002449D">
      <w:pPr>
        <w:jc w:val="both"/>
        <w:rPr>
          <w:b/>
        </w:rPr>
      </w:pPr>
      <w:proofErr w:type="spellStart"/>
      <w:r w:rsidRPr="0002449D">
        <w:rPr>
          <w:b/>
        </w:rPr>
        <w:t>Агар</w:t>
      </w:r>
      <w:proofErr w:type="spellEnd"/>
      <w:r w:rsidRPr="0002449D">
        <w:rPr>
          <w:b/>
        </w:rPr>
        <w:t xml:space="preserve"> Сиз </w:t>
      </w:r>
      <w:proofErr w:type="spellStart"/>
      <w:r w:rsidRPr="0002449D">
        <w:rPr>
          <w:b/>
        </w:rPr>
        <w:t>Йодомарин</w:t>
      </w:r>
      <w:proofErr w:type="spellEnd"/>
      <w:r w:rsidRPr="0002449D">
        <w:rPr>
          <w:b/>
          <w:vertAlign w:val="superscript"/>
        </w:rPr>
        <w:t>®</w:t>
      </w:r>
      <w:r w:rsidRPr="0002449D">
        <w:rPr>
          <w:b/>
        </w:rPr>
        <w:t xml:space="preserve"> 200 </w:t>
      </w:r>
      <w:r w:rsidRPr="0002449D">
        <w:rPr>
          <w:b/>
          <w:lang w:val="uz-Cyrl-UZ"/>
        </w:rPr>
        <w:t xml:space="preserve">препаратини </w:t>
      </w:r>
      <w:proofErr w:type="spellStart"/>
      <w:r w:rsidRPr="0002449D">
        <w:rPr>
          <w:b/>
        </w:rPr>
        <w:t>қабул</w:t>
      </w:r>
      <w:proofErr w:type="spellEnd"/>
      <w:r w:rsidRPr="0002449D">
        <w:rPr>
          <w:b/>
        </w:rPr>
        <w:t xml:space="preserve"> </w:t>
      </w:r>
      <w:proofErr w:type="spellStart"/>
      <w:r w:rsidRPr="0002449D">
        <w:rPr>
          <w:b/>
        </w:rPr>
        <w:t>қилишни</w:t>
      </w:r>
      <w:proofErr w:type="spellEnd"/>
      <w:r w:rsidRPr="0002449D">
        <w:rPr>
          <w:b/>
        </w:rPr>
        <w:t xml:space="preserve"> </w:t>
      </w:r>
      <w:proofErr w:type="spellStart"/>
      <w:r w:rsidRPr="0002449D">
        <w:rPr>
          <w:b/>
        </w:rPr>
        <w:t>унутган</w:t>
      </w:r>
      <w:proofErr w:type="spellEnd"/>
      <w:r w:rsidRPr="0002449D">
        <w:rPr>
          <w:b/>
        </w:rPr>
        <w:t xml:space="preserve"> </w:t>
      </w:r>
      <w:proofErr w:type="spellStart"/>
      <w:r w:rsidRPr="0002449D">
        <w:rPr>
          <w:b/>
        </w:rPr>
        <w:t>бўлсангиз</w:t>
      </w:r>
      <w:proofErr w:type="spellEnd"/>
    </w:p>
    <w:p w:rsidR="0002449D" w:rsidRPr="0002449D" w:rsidRDefault="0002449D" w:rsidP="0002449D">
      <w:pPr>
        <w:jc w:val="both"/>
      </w:pPr>
      <w:r w:rsidRPr="0002449D">
        <w:rPr>
          <w:lang w:val="uz-Cyrl-UZ"/>
        </w:rPr>
        <w:t>Препаратни ўтказиб юборилган қабулини  ўрнини босиш учун икки баробар дозада қабул қилманг.</w:t>
      </w:r>
    </w:p>
    <w:p w:rsidR="0002449D" w:rsidRPr="0002449D" w:rsidRDefault="0002449D" w:rsidP="0002449D">
      <w:pPr>
        <w:jc w:val="both"/>
      </w:pPr>
    </w:p>
    <w:p w:rsidR="0002449D" w:rsidRPr="0002449D" w:rsidRDefault="0002449D" w:rsidP="0002449D">
      <w:pPr>
        <w:jc w:val="both"/>
        <w:rPr>
          <w:b/>
          <w:lang w:val="uz-Cyrl-UZ"/>
        </w:rPr>
      </w:pPr>
      <w:r w:rsidRPr="0002449D">
        <w:rPr>
          <w:b/>
          <w:lang w:val="uz-Cyrl-UZ"/>
        </w:rPr>
        <w:t>Агарда Сиз Йодомарин</w:t>
      </w:r>
      <w:r w:rsidRPr="0002449D">
        <w:rPr>
          <w:b/>
          <w:vertAlign w:val="superscript"/>
          <w:lang w:val="uz-Cyrl-UZ"/>
        </w:rPr>
        <w:t>®</w:t>
      </w:r>
      <w:r w:rsidRPr="0002449D">
        <w:rPr>
          <w:b/>
          <w:lang w:val="uz-Cyrl-UZ"/>
        </w:rPr>
        <w:t xml:space="preserve"> 200 ни қабул қилишни тўхтатган бўлсангиз</w:t>
      </w:r>
    </w:p>
    <w:p w:rsidR="0002449D" w:rsidRPr="0002449D" w:rsidRDefault="0002449D" w:rsidP="0002449D">
      <w:pPr>
        <w:jc w:val="both"/>
        <w:rPr>
          <w:lang w:val="uz-Cyrl-UZ"/>
        </w:rPr>
      </w:pPr>
      <w:r w:rsidRPr="0002449D">
        <w:rPr>
          <w:lang w:val="uz-Cyrl-UZ"/>
        </w:rPr>
        <w:t>Агар Сиз Йодомарин</w:t>
      </w:r>
      <w:r w:rsidRPr="0002449D">
        <w:rPr>
          <w:vertAlign w:val="superscript"/>
          <w:lang w:val="uz-Cyrl-UZ"/>
        </w:rPr>
        <w:t>®</w:t>
      </w:r>
      <w:r w:rsidRPr="0002449D">
        <w:rPr>
          <w:lang w:val="uz-Cyrl-UZ"/>
        </w:rPr>
        <w:t xml:space="preserve"> 200 ни қабул қилишни тўхтатган бўлсангиз, масалан ножўя самаралари пайдо бўлиши сабабли, бу хақида шифокорингизга хабар беринг.</w:t>
      </w:r>
    </w:p>
    <w:p w:rsidR="0002449D" w:rsidRPr="0002449D" w:rsidRDefault="0002449D" w:rsidP="0002449D">
      <w:pPr>
        <w:jc w:val="both"/>
        <w:rPr>
          <w:lang w:val="uz-Cyrl-UZ"/>
        </w:rPr>
      </w:pPr>
    </w:p>
    <w:p w:rsidR="0002449D" w:rsidRPr="0002449D" w:rsidRDefault="0002449D" w:rsidP="0002449D">
      <w:pPr>
        <w:jc w:val="both"/>
        <w:rPr>
          <w:lang w:val="uz-Cyrl-UZ"/>
        </w:rPr>
      </w:pPr>
      <w:r w:rsidRPr="0002449D">
        <w:rPr>
          <w:lang w:val="uz-Cyrl-UZ"/>
        </w:rPr>
        <w:t>Бу дори препаратини қабул қилиш бўйича яна саволлар пайдо бўлса, шифокорга ёки дорихона ходимига мурожаат қилинг.</w:t>
      </w:r>
    </w:p>
    <w:p w:rsidR="0002449D" w:rsidRPr="0002449D" w:rsidRDefault="0002449D" w:rsidP="0002449D">
      <w:pPr>
        <w:jc w:val="both"/>
        <w:rPr>
          <w:b/>
          <w:lang w:val="uz-Cyrl-UZ"/>
        </w:rPr>
      </w:pPr>
      <w:bookmarkStart w:id="0" w:name="_GoBack"/>
      <w:bookmarkEnd w:id="0"/>
      <w:r w:rsidRPr="0002449D">
        <w:rPr>
          <w:b/>
          <w:lang w:val="uz-Cyrl-UZ"/>
        </w:rPr>
        <w:lastRenderedPageBreak/>
        <w:t>4.  Кузатилиши мумкин бўлган ножўя таъсирлари</w:t>
      </w:r>
    </w:p>
    <w:p w:rsidR="0002449D" w:rsidRPr="0002449D" w:rsidRDefault="0002449D" w:rsidP="0002449D">
      <w:pPr>
        <w:jc w:val="both"/>
        <w:rPr>
          <w:lang w:val="uz-Cyrl-UZ"/>
        </w:rPr>
      </w:pPr>
      <w:r w:rsidRPr="0002449D">
        <w:rPr>
          <w:lang w:val="uz-Cyrl-UZ"/>
        </w:rPr>
        <w:t>Барча дори воситалари каби, бу препарат ҳам ножўя таъсирлар кўрсатиши мумкин, лекин улар хамма пациентларда ҳам кузатилмайди.</w:t>
      </w:r>
    </w:p>
    <w:p w:rsidR="0002449D" w:rsidRPr="0002449D" w:rsidRDefault="0002449D" w:rsidP="0002449D">
      <w:pPr>
        <w:jc w:val="both"/>
        <w:rPr>
          <w:lang w:val="uz-Cyrl-UZ"/>
        </w:rPr>
      </w:pPr>
    </w:p>
    <w:p w:rsidR="0002449D" w:rsidRPr="0002449D" w:rsidRDefault="0002449D" w:rsidP="0002449D">
      <w:pPr>
        <w:jc w:val="both"/>
        <w:rPr>
          <w:lang w:val="uz-Cyrl-UZ"/>
        </w:rPr>
      </w:pPr>
      <w:r w:rsidRPr="0002449D">
        <w:rPr>
          <w:lang w:val="uz-Cyrl-UZ"/>
        </w:rPr>
        <w:t>Ҳар қандай ёшда профилактика учун йодид қўлланганда, шунингдек янги туғилган чақалоқлар, болалар ва ўсмирларда даволаш учун, одатда нохуш самаралар кузатилмайди. Лекин қалқонсимон безида катта назорат қилинмайдиган гормон ҳосил қилувчи автоном жойлари бўлганида ва йод 150 мкг дан юқори суткалик дозаларда буюрилганида, қалқонсимон безнинг фаолиятини ошишини клиник кўринишларини бутунлай истисно қилиб бўлмайди.</w:t>
      </w:r>
    </w:p>
    <w:p w:rsidR="0002449D" w:rsidRPr="0002449D" w:rsidRDefault="0002449D" w:rsidP="0002449D">
      <w:pPr>
        <w:jc w:val="both"/>
        <w:rPr>
          <w:lang w:val="uz-Cyrl-UZ"/>
        </w:rPr>
      </w:pPr>
    </w:p>
    <w:p w:rsidR="0002449D" w:rsidRPr="0002449D" w:rsidRDefault="0002449D" w:rsidP="0002449D">
      <w:pPr>
        <w:jc w:val="both"/>
        <w:rPr>
          <w:u w:val="single"/>
          <w:lang w:val="uz-Cyrl-UZ"/>
        </w:rPr>
      </w:pPr>
      <w:r w:rsidRPr="0002449D">
        <w:rPr>
          <w:u w:val="single"/>
          <w:lang w:val="uz-Cyrl-UZ"/>
        </w:rPr>
        <w:t>Жуда кам ҳолларда (10.000 пациентнинг 1 тасидан камида кузатилади)</w:t>
      </w:r>
    </w:p>
    <w:p w:rsidR="0002449D" w:rsidRPr="0002449D" w:rsidRDefault="0002449D" w:rsidP="0002449D">
      <w:pPr>
        <w:jc w:val="both"/>
        <w:rPr>
          <w:i/>
          <w:lang w:val="uz-Cyrl-UZ"/>
        </w:rPr>
      </w:pPr>
      <w:r w:rsidRPr="0002449D">
        <w:rPr>
          <w:i/>
          <w:lang w:val="uz-Cyrl-UZ"/>
        </w:rPr>
        <w:t>Иммун тизими томонидан бузилиш</w:t>
      </w:r>
    </w:p>
    <w:p w:rsidR="0002449D" w:rsidRPr="0002449D" w:rsidRDefault="0002449D" w:rsidP="0002449D">
      <w:pPr>
        <w:jc w:val="both"/>
        <w:rPr>
          <w:lang w:val="uz-Cyrl-UZ"/>
        </w:rPr>
      </w:pPr>
      <w:r w:rsidRPr="0002449D">
        <w:rPr>
          <w:lang w:val="uz-Cyrl-UZ"/>
        </w:rPr>
        <w:t>Юқори сезувчанлик реакциялари – масалан, йод чакирган тумов, тери реакциялари (буллез ёки тубероз йододерма, эксфолиатив дерматит), тери ёки шиллиқ қаватларни шиши (ангионевротик шиш), иситма, хуснбузар ва сўлак безларини шиши кабилар кузатилади.</w:t>
      </w:r>
    </w:p>
    <w:p w:rsidR="0002449D" w:rsidRPr="0002449D" w:rsidRDefault="0002449D" w:rsidP="0002449D">
      <w:pPr>
        <w:jc w:val="both"/>
        <w:rPr>
          <w:lang w:val="uz-Cyrl-UZ"/>
        </w:rPr>
      </w:pPr>
    </w:p>
    <w:p w:rsidR="0002449D" w:rsidRPr="0002449D" w:rsidRDefault="0002449D" w:rsidP="0002449D">
      <w:pPr>
        <w:jc w:val="both"/>
        <w:rPr>
          <w:i/>
          <w:lang w:val="uz-Cyrl-UZ"/>
        </w:rPr>
      </w:pPr>
      <w:r w:rsidRPr="0002449D">
        <w:rPr>
          <w:i/>
          <w:lang w:val="uz-Cyrl-UZ"/>
        </w:rPr>
        <w:t>Гормонал тизими томонидан бузилишлар</w:t>
      </w:r>
    </w:p>
    <w:p w:rsidR="0002449D" w:rsidRPr="0002449D" w:rsidRDefault="0002449D" w:rsidP="0002449D">
      <w:pPr>
        <w:jc w:val="both"/>
        <w:rPr>
          <w:lang w:val="uz-Cyrl-UZ"/>
        </w:rPr>
      </w:pPr>
      <w:r w:rsidRPr="0002449D">
        <w:rPr>
          <w:lang w:val="uz-Cyrl-UZ"/>
        </w:rPr>
        <w:t>Катталарда буқоқни даволаш учун ишлатилганда (суткалик доза 300 дан 1000 мкг гача йод) алоҳида ҳолларда йод чақирган қалмонсимон безнинг фаолияти ошиши мумкин. Кўпчилик ҳолларда бунда қалқонсимон безда гормон ҳосил қилувчи ўчоқларнинг мавжудлиги сабаб бўлади. Одатда хавфга узоқ муддат давомида буқоқ билан касалланган кекса ёшли пациентлар дучор бўладилар.</w:t>
      </w:r>
    </w:p>
    <w:p w:rsidR="0002449D" w:rsidRPr="0002449D" w:rsidRDefault="0002449D" w:rsidP="0002449D">
      <w:pPr>
        <w:jc w:val="both"/>
        <w:rPr>
          <w:lang w:val="uz-Cyrl-UZ"/>
        </w:rPr>
      </w:pPr>
    </w:p>
    <w:p w:rsidR="0002449D" w:rsidRPr="0002449D" w:rsidRDefault="0002449D" w:rsidP="0002449D">
      <w:pPr>
        <w:jc w:val="both"/>
        <w:rPr>
          <w:u w:val="single"/>
          <w:lang w:val="uz-Cyrl-UZ"/>
        </w:rPr>
      </w:pPr>
      <w:r w:rsidRPr="0002449D">
        <w:rPr>
          <w:u w:val="single"/>
          <w:lang w:val="uz-Cyrl-UZ"/>
        </w:rPr>
        <w:t>Ножўя таъсирлари ҳақида хабарлар</w:t>
      </w:r>
    </w:p>
    <w:p w:rsidR="0002449D" w:rsidRPr="0002449D" w:rsidRDefault="0002449D" w:rsidP="0002449D">
      <w:pPr>
        <w:jc w:val="both"/>
        <w:rPr>
          <w:lang w:val="uz-Cyrl-UZ"/>
        </w:rPr>
      </w:pPr>
      <w:r w:rsidRPr="0002449D">
        <w:rPr>
          <w:lang w:val="uz-Cyrl-UZ"/>
        </w:rPr>
        <w:t>Ҳар қандай ножўя таъсирлар пайдо бўлганида шифокорингизга ёки дорихона ходимига мурожаат қилинг. Бу ҳар қандай ножўя таъсирларга – шу билан бирга ушбу илова-варақада таърифланмаган ножўя таъсирларга ҳам тааллуқлидир. Сиз шунингдек препаратнинг ножўя таъсирлари хақида бевосита “Берлин-Хеми АГ” Компаниясининг Ўзбекистондаги ваколатхонасига қуйидаги манзил бўйича хабар беришингиз мумикин. Тошкент шаҳри, 100031, Афросиёб кўчаси, 12-а уй (бизнес-марказ). Ножўя таъсирлар тўғрисида хабар бериб, сиз ушбу дори воситасининг хавфсизлиги бўёича кўп маълумот тўплашга ёрдам беришингиз мумкин.</w:t>
      </w:r>
    </w:p>
    <w:p w:rsidR="0002449D" w:rsidRPr="0002449D" w:rsidRDefault="0002449D" w:rsidP="0002449D">
      <w:pPr>
        <w:jc w:val="both"/>
        <w:rPr>
          <w:lang w:val="uz-Cyrl-UZ"/>
        </w:rPr>
      </w:pPr>
    </w:p>
    <w:p w:rsidR="0002449D" w:rsidRPr="0002449D" w:rsidRDefault="0002449D" w:rsidP="0002449D">
      <w:pPr>
        <w:jc w:val="both"/>
        <w:rPr>
          <w:b/>
          <w:lang w:val="uz-Cyrl-UZ"/>
        </w:rPr>
      </w:pPr>
      <w:r w:rsidRPr="0002449D">
        <w:rPr>
          <w:b/>
          <w:lang w:val="uz-Cyrl-UZ"/>
        </w:rPr>
        <w:t>5. Йодомарин</w:t>
      </w:r>
      <w:r w:rsidRPr="0002449D">
        <w:rPr>
          <w:b/>
          <w:vertAlign w:val="superscript"/>
          <w:lang w:val="uz-Cyrl-UZ"/>
        </w:rPr>
        <w:t>®</w:t>
      </w:r>
      <w:r w:rsidRPr="0002449D">
        <w:rPr>
          <w:b/>
          <w:lang w:val="uz-Cyrl-UZ"/>
        </w:rPr>
        <w:t xml:space="preserve"> 200 препаратини қандай сақлаш керак</w:t>
      </w:r>
    </w:p>
    <w:p w:rsidR="0002449D" w:rsidRPr="0002449D" w:rsidRDefault="0002449D" w:rsidP="0002449D">
      <w:pPr>
        <w:jc w:val="both"/>
        <w:rPr>
          <w:lang w:val="uz-Cyrl-UZ"/>
        </w:rPr>
      </w:pPr>
      <w:r w:rsidRPr="0002449D">
        <w:rPr>
          <w:lang w:val="uz-Cyrl-UZ"/>
        </w:rPr>
        <w:t>Болалар ололмайдиган жойда сақлансин.</w:t>
      </w:r>
    </w:p>
    <w:p w:rsidR="0002449D" w:rsidRPr="0002449D" w:rsidRDefault="0002449D" w:rsidP="0002449D">
      <w:pPr>
        <w:jc w:val="both"/>
        <w:rPr>
          <w:b/>
          <w:lang w:val="uz-Cyrl-UZ"/>
        </w:rPr>
      </w:pPr>
    </w:p>
    <w:p w:rsidR="0002449D" w:rsidRPr="0002449D" w:rsidRDefault="0002449D" w:rsidP="0002449D">
      <w:pPr>
        <w:jc w:val="both"/>
        <w:rPr>
          <w:b/>
          <w:lang w:val="uz-Cyrl-UZ"/>
        </w:rPr>
      </w:pPr>
      <w:r w:rsidRPr="0002449D">
        <w:rPr>
          <w:b/>
          <w:lang w:val="uz-Cyrl-UZ"/>
        </w:rPr>
        <w:t>Яроқлилик муддати</w:t>
      </w:r>
    </w:p>
    <w:p w:rsidR="0002449D" w:rsidRPr="0002449D" w:rsidRDefault="0002449D" w:rsidP="0002449D">
      <w:pPr>
        <w:jc w:val="both"/>
        <w:rPr>
          <w:lang w:val="uz-Cyrl-UZ"/>
        </w:rPr>
      </w:pPr>
      <w:r w:rsidRPr="0002449D">
        <w:rPr>
          <w:lang w:val="uz-Cyrl-UZ"/>
        </w:rPr>
        <w:t>36 ой</w:t>
      </w:r>
    </w:p>
    <w:p w:rsidR="0002449D" w:rsidRPr="0002449D" w:rsidRDefault="0002449D" w:rsidP="0002449D">
      <w:pPr>
        <w:jc w:val="both"/>
        <w:rPr>
          <w:lang w:val="uz-Cyrl-UZ"/>
        </w:rPr>
      </w:pPr>
    </w:p>
    <w:p w:rsidR="0002449D" w:rsidRPr="0002449D" w:rsidRDefault="0002449D" w:rsidP="0002449D">
      <w:pPr>
        <w:jc w:val="both"/>
        <w:rPr>
          <w:lang w:val="uz-Cyrl-UZ"/>
        </w:rPr>
      </w:pPr>
      <w:r w:rsidRPr="0002449D">
        <w:rPr>
          <w:lang w:val="uz-Cyrl-UZ"/>
        </w:rPr>
        <w:t>Бу дори воситасини ташқи ўрамида ва этикеткасида «годен до» сўзларидан кейин кўрсатилган яроқлилик муддати ўтгач ишлатманг. Яроқлилик муддатининг ўтиш санаси кўрсатилган ойнинг охирги куни ҳисобланади.</w:t>
      </w:r>
    </w:p>
    <w:p w:rsidR="0002449D" w:rsidRPr="0002449D" w:rsidRDefault="0002449D" w:rsidP="0002449D">
      <w:pPr>
        <w:jc w:val="both"/>
        <w:rPr>
          <w:lang w:val="uz-Cyrl-UZ"/>
        </w:rPr>
      </w:pPr>
    </w:p>
    <w:p w:rsidR="0002449D" w:rsidRPr="0002449D" w:rsidRDefault="0002449D" w:rsidP="0002449D">
      <w:pPr>
        <w:jc w:val="both"/>
        <w:rPr>
          <w:lang w:val="uz-Cyrl-UZ"/>
        </w:rPr>
      </w:pPr>
      <w:r w:rsidRPr="0002449D">
        <w:rPr>
          <w:lang w:val="uz-Cyrl-UZ"/>
        </w:rPr>
        <w:t>25ºС дан юқори бўлмаган ҳароратда сақлансин.</w:t>
      </w:r>
    </w:p>
    <w:p w:rsidR="0002449D" w:rsidRPr="0002449D" w:rsidRDefault="0002449D" w:rsidP="0002449D">
      <w:pPr>
        <w:jc w:val="both"/>
        <w:rPr>
          <w:lang w:val="uz-Cyrl-UZ"/>
        </w:rPr>
      </w:pPr>
    </w:p>
    <w:p w:rsidR="0002449D" w:rsidRPr="0002449D" w:rsidRDefault="0002449D" w:rsidP="0002449D">
      <w:pPr>
        <w:jc w:val="both"/>
        <w:rPr>
          <w:b/>
          <w:lang w:val="uz-Cyrl-UZ"/>
        </w:rPr>
      </w:pPr>
      <w:r w:rsidRPr="0002449D">
        <w:rPr>
          <w:lang w:val="uz-Cyrl-UZ"/>
        </w:rPr>
        <w:t>Ҳеч қандай дори препаратларини канализацияга ёки маиший чиқиндилар билан ташлаб юборманг. Керак бўлмаган дори препаратини қандай утилизация қилиш ҳақида дорихона ходими билан маслаҳатлашинг. Бу чоралар атроф муҳитни ҳимоялашга ёрдам беради.</w:t>
      </w:r>
    </w:p>
    <w:p w:rsidR="0002449D" w:rsidRPr="0002449D" w:rsidRDefault="0002449D" w:rsidP="0002449D">
      <w:pPr>
        <w:jc w:val="both"/>
        <w:rPr>
          <w:lang w:val="uz-Cyrl-UZ"/>
        </w:rPr>
      </w:pPr>
    </w:p>
    <w:p w:rsidR="0002449D" w:rsidRPr="0002449D" w:rsidRDefault="0002449D" w:rsidP="0002449D">
      <w:pPr>
        <w:jc w:val="both"/>
        <w:rPr>
          <w:b/>
          <w:lang w:val="uz-Cyrl-UZ"/>
        </w:rPr>
      </w:pPr>
      <w:r w:rsidRPr="0002449D">
        <w:rPr>
          <w:b/>
          <w:lang w:val="uz-Cyrl-UZ"/>
        </w:rPr>
        <w:t>6</w:t>
      </w:r>
      <w:r w:rsidRPr="0002449D">
        <w:rPr>
          <w:lang w:val="uz-Cyrl-UZ"/>
        </w:rPr>
        <w:t xml:space="preserve">. </w:t>
      </w:r>
      <w:r w:rsidRPr="0002449D">
        <w:rPr>
          <w:b/>
          <w:lang w:val="uz-Cyrl-UZ"/>
        </w:rPr>
        <w:t>Ўрам ичидагиси ва бошқа маълумотлар</w:t>
      </w:r>
    </w:p>
    <w:p w:rsidR="0002449D" w:rsidRPr="0002449D" w:rsidRDefault="0002449D" w:rsidP="0002449D">
      <w:pPr>
        <w:jc w:val="both"/>
        <w:rPr>
          <w:b/>
        </w:rPr>
      </w:pPr>
      <w:proofErr w:type="spellStart"/>
      <w:r w:rsidRPr="0002449D">
        <w:rPr>
          <w:b/>
        </w:rPr>
        <w:t>Йодомарин</w:t>
      </w:r>
      <w:proofErr w:type="spellEnd"/>
      <w:r w:rsidRPr="0002449D">
        <w:rPr>
          <w:b/>
          <w:vertAlign w:val="superscript"/>
        </w:rPr>
        <w:t>®</w:t>
      </w:r>
      <w:r w:rsidRPr="0002449D">
        <w:rPr>
          <w:b/>
        </w:rPr>
        <w:t xml:space="preserve"> 200 да </w:t>
      </w:r>
      <w:r w:rsidRPr="0002449D">
        <w:rPr>
          <w:b/>
          <w:lang w:val="uz-Cyrl-UZ"/>
        </w:rPr>
        <w:t xml:space="preserve">препаратида </w:t>
      </w:r>
      <w:proofErr w:type="spellStart"/>
      <w:r w:rsidRPr="0002449D">
        <w:rPr>
          <w:b/>
        </w:rPr>
        <w:t>сақлан</w:t>
      </w:r>
      <w:proofErr w:type="spellEnd"/>
      <w:r w:rsidRPr="0002449D">
        <w:rPr>
          <w:b/>
          <w:lang w:val="uz-Cyrl-UZ"/>
        </w:rPr>
        <w:t>увчи моддалар</w:t>
      </w:r>
    </w:p>
    <w:p w:rsidR="0002449D" w:rsidRPr="0002449D" w:rsidRDefault="0002449D" w:rsidP="0002449D">
      <w:pPr>
        <w:jc w:val="both"/>
        <w:rPr>
          <w:lang w:val="uz-Cyrl-UZ"/>
        </w:rPr>
      </w:pPr>
      <w:r w:rsidRPr="0002449D">
        <w:rPr>
          <w:lang w:val="uz-Cyrl-UZ"/>
        </w:rPr>
        <w:lastRenderedPageBreak/>
        <w:t>Препаратнинг таъсир қилувчи моддаси калий йодидидир.</w:t>
      </w:r>
    </w:p>
    <w:p w:rsidR="0002449D" w:rsidRPr="0002449D" w:rsidRDefault="0002449D" w:rsidP="0002449D">
      <w:pPr>
        <w:jc w:val="both"/>
        <w:rPr>
          <w:lang w:val="uz-Cyrl-UZ"/>
        </w:rPr>
      </w:pPr>
      <w:r w:rsidRPr="0002449D">
        <w:rPr>
          <w:lang w:val="uz-Cyrl-UZ"/>
        </w:rPr>
        <w:t>Бир таблеткада 262 мкг калий йодиди сақланади (бу 200 мкг йодга тўғри келади).</w:t>
      </w:r>
    </w:p>
    <w:p w:rsidR="0002449D" w:rsidRPr="0002449D" w:rsidRDefault="0002449D" w:rsidP="0002449D">
      <w:pPr>
        <w:jc w:val="both"/>
        <w:rPr>
          <w:lang w:val="uz-Cyrl-UZ"/>
        </w:rPr>
      </w:pPr>
    </w:p>
    <w:p w:rsidR="0002449D" w:rsidRPr="0002449D" w:rsidRDefault="0002449D" w:rsidP="0002449D">
      <w:pPr>
        <w:jc w:val="both"/>
      </w:pPr>
      <w:proofErr w:type="spellStart"/>
      <w:r w:rsidRPr="0002449D">
        <w:t>Бошқа</w:t>
      </w:r>
      <w:proofErr w:type="spellEnd"/>
      <w:r w:rsidRPr="0002449D">
        <w:t xml:space="preserve"> </w:t>
      </w:r>
      <w:proofErr w:type="spellStart"/>
      <w:r w:rsidRPr="0002449D">
        <w:t>компонентлари</w:t>
      </w:r>
      <w:proofErr w:type="spellEnd"/>
      <w:r w:rsidRPr="0002449D">
        <w:t>:</w:t>
      </w:r>
    </w:p>
    <w:p w:rsidR="0002449D" w:rsidRPr="0002449D" w:rsidRDefault="0002449D" w:rsidP="0002449D">
      <w:pPr>
        <w:jc w:val="both"/>
        <w:rPr>
          <w:lang w:val="uz-Cyrl-UZ"/>
        </w:rPr>
      </w:pPr>
      <w:r w:rsidRPr="0002449D">
        <w:rPr>
          <w:lang w:val="uz-Cyrl-UZ"/>
        </w:rPr>
        <w:t>Л</w:t>
      </w:r>
      <w:proofErr w:type="spellStart"/>
      <w:r w:rsidRPr="0002449D">
        <w:t>актоза</w:t>
      </w:r>
      <w:proofErr w:type="spellEnd"/>
      <w:r w:rsidRPr="0002449D">
        <w:t xml:space="preserve"> </w:t>
      </w:r>
      <w:proofErr w:type="spellStart"/>
      <w:r w:rsidRPr="0002449D">
        <w:t>моногидрати</w:t>
      </w:r>
      <w:proofErr w:type="spellEnd"/>
      <w:r w:rsidRPr="0002449D">
        <w:t xml:space="preserve">, </w:t>
      </w:r>
      <w:r w:rsidRPr="0002449D">
        <w:rPr>
          <w:lang w:val="uz-Cyrl-UZ"/>
        </w:rPr>
        <w:t>енгил магний карбонат асоси, желатин, карбоксиметилкрахмалнинг натрийли тузи (А тури), сувсиз коллоид кремний диоксиди, магний стеарати.</w:t>
      </w:r>
    </w:p>
    <w:p w:rsidR="0002449D" w:rsidRPr="0002449D" w:rsidRDefault="0002449D" w:rsidP="0002449D">
      <w:pPr>
        <w:jc w:val="both"/>
        <w:rPr>
          <w:b/>
        </w:rPr>
      </w:pPr>
    </w:p>
    <w:p w:rsidR="0002449D" w:rsidRPr="0002449D" w:rsidRDefault="0002449D" w:rsidP="0002449D">
      <w:pPr>
        <w:jc w:val="both"/>
        <w:rPr>
          <w:b/>
        </w:rPr>
      </w:pPr>
      <w:proofErr w:type="spellStart"/>
      <w:r w:rsidRPr="0002449D">
        <w:rPr>
          <w:b/>
        </w:rPr>
        <w:t>Йодомарин</w:t>
      </w:r>
      <w:proofErr w:type="spellEnd"/>
      <w:r w:rsidRPr="0002449D">
        <w:rPr>
          <w:b/>
          <w:vertAlign w:val="superscript"/>
        </w:rPr>
        <w:t>®</w:t>
      </w:r>
      <w:r w:rsidRPr="0002449D">
        <w:rPr>
          <w:b/>
        </w:rPr>
        <w:t xml:space="preserve"> 200 </w:t>
      </w:r>
      <w:proofErr w:type="spellStart"/>
      <w:r w:rsidRPr="0002449D">
        <w:rPr>
          <w:b/>
        </w:rPr>
        <w:t>препарати</w:t>
      </w:r>
      <w:proofErr w:type="spellEnd"/>
      <w:r w:rsidRPr="0002449D">
        <w:rPr>
          <w:b/>
          <w:lang w:val="uz-Cyrl-UZ"/>
        </w:rPr>
        <w:t>нинг ташқи кўриниши ва ўрам ичидагиси</w:t>
      </w:r>
    </w:p>
    <w:p w:rsidR="0002449D" w:rsidRPr="0002449D" w:rsidRDefault="0002449D" w:rsidP="0002449D">
      <w:pPr>
        <w:jc w:val="both"/>
        <w:rPr>
          <w:lang w:val="uz-Cyrl-UZ"/>
        </w:rPr>
      </w:pPr>
      <w:r w:rsidRPr="0002449D">
        <w:rPr>
          <w:lang w:val="uz-Cyrl-UZ"/>
        </w:rPr>
        <w:t xml:space="preserve">Яссипараллел юзали, оқдан то деярли оқ ранглигача бўлган, четлари қия, </w:t>
      </w:r>
      <w:proofErr w:type="spellStart"/>
      <w:r w:rsidRPr="0002449D">
        <w:t>бўлиш</w:t>
      </w:r>
      <w:proofErr w:type="spellEnd"/>
      <w:r w:rsidRPr="0002449D">
        <w:t xml:space="preserve"> </w:t>
      </w:r>
      <w:proofErr w:type="spellStart"/>
      <w:r w:rsidRPr="0002449D">
        <w:t>учун</w:t>
      </w:r>
      <w:proofErr w:type="spellEnd"/>
      <w:r w:rsidRPr="0002449D">
        <w:t xml:space="preserve"> </w:t>
      </w:r>
      <w:r w:rsidRPr="0002449D">
        <w:rPr>
          <w:lang w:val="uz-Cyrl-UZ"/>
        </w:rPr>
        <w:t xml:space="preserve">бир томонида ўйиқчаси </w:t>
      </w:r>
      <w:proofErr w:type="spellStart"/>
      <w:r w:rsidRPr="0002449D">
        <w:t>бўлган</w:t>
      </w:r>
      <w:proofErr w:type="spellEnd"/>
      <w:r w:rsidRPr="0002449D">
        <w:t xml:space="preserve"> </w:t>
      </w:r>
      <w:proofErr w:type="spellStart"/>
      <w:r w:rsidRPr="0002449D">
        <w:t>таблеткалар</w:t>
      </w:r>
      <w:proofErr w:type="spellEnd"/>
      <w:r w:rsidRPr="0002449D">
        <w:t>.</w:t>
      </w:r>
      <w:r w:rsidRPr="0002449D">
        <w:rPr>
          <w:lang w:val="uz-Cyrl-UZ"/>
        </w:rPr>
        <w:t xml:space="preserve"> ПВХ-алюмин блистер. Бирламчи ўрам ПВХ плёнкадан тайёрланган (250 мкм, оқ, қаттиқ) ва алюмин фольга (20 мкм, қаттиқ).</w:t>
      </w:r>
    </w:p>
    <w:p w:rsidR="0002449D" w:rsidRPr="0002449D" w:rsidRDefault="0002449D" w:rsidP="0002449D">
      <w:pPr>
        <w:jc w:val="both"/>
        <w:rPr>
          <w:lang w:val="uz-Cyrl-UZ"/>
        </w:rPr>
      </w:pPr>
    </w:p>
    <w:p w:rsidR="0002449D" w:rsidRPr="0002449D" w:rsidRDefault="0002449D" w:rsidP="0002449D">
      <w:pPr>
        <w:jc w:val="both"/>
        <w:rPr>
          <w:lang w:val="uz-Cyrl-UZ"/>
        </w:rPr>
      </w:pPr>
      <w:r w:rsidRPr="0002449D">
        <w:rPr>
          <w:lang w:val="uz-Cyrl-UZ"/>
        </w:rPr>
        <w:t>Йодомарин</w:t>
      </w:r>
      <w:r w:rsidRPr="0002449D">
        <w:rPr>
          <w:vertAlign w:val="superscript"/>
          <w:lang w:val="uz-Cyrl-UZ"/>
        </w:rPr>
        <w:t>®</w:t>
      </w:r>
      <w:r w:rsidRPr="0002449D">
        <w:rPr>
          <w:lang w:val="uz-Cyrl-UZ"/>
        </w:rPr>
        <w:t xml:space="preserve"> 200 препарати 100 таблеткадан (блистер) ўрамларда чиқарилади.</w:t>
      </w:r>
    </w:p>
    <w:p w:rsidR="0002449D" w:rsidRPr="0002449D" w:rsidRDefault="0002449D" w:rsidP="0002449D">
      <w:pPr>
        <w:jc w:val="both"/>
        <w:rPr>
          <w:b/>
          <w:lang w:val="uz-Cyrl-UZ"/>
        </w:rPr>
      </w:pPr>
      <w:r w:rsidRPr="0002449D">
        <w:rPr>
          <w:b/>
          <w:lang w:val="uz-Cyrl-UZ"/>
        </w:rPr>
        <w:t xml:space="preserve">Бериш тартиби </w:t>
      </w:r>
    </w:p>
    <w:p w:rsidR="0002449D" w:rsidRPr="0002449D" w:rsidRDefault="0002449D" w:rsidP="0002449D">
      <w:pPr>
        <w:jc w:val="both"/>
        <w:rPr>
          <w:lang w:val="uz-Cyrl-UZ"/>
        </w:rPr>
      </w:pPr>
      <w:r w:rsidRPr="0002449D">
        <w:rPr>
          <w:lang w:val="uz-Cyrl-UZ"/>
        </w:rPr>
        <w:t>Бу дори воситаси рецептисиз берилади.</w:t>
      </w:r>
    </w:p>
    <w:p w:rsidR="0002449D" w:rsidRPr="0002449D" w:rsidRDefault="0002449D" w:rsidP="0002449D">
      <w:pPr>
        <w:jc w:val="both"/>
        <w:rPr>
          <w:lang w:val="uz-Cyrl-UZ"/>
        </w:rPr>
      </w:pPr>
    </w:p>
    <w:p w:rsidR="0002449D" w:rsidRPr="0002449D" w:rsidRDefault="0002449D" w:rsidP="0002449D">
      <w:pPr>
        <w:jc w:val="both"/>
        <w:rPr>
          <w:b/>
          <w:lang w:val="uz-Cyrl-UZ"/>
        </w:rPr>
      </w:pPr>
      <w:r w:rsidRPr="0002449D">
        <w:rPr>
          <w:b/>
          <w:lang w:val="uz-Cyrl-UZ"/>
        </w:rPr>
        <w:t>Қайд қилиш гувоҳномасининг эгаси ва ишлаб чиқарувчи</w:t>
      </w:r>
    </w:p>
    <w:p w:rsidR="0002449D" w:rsidRPr="0002449D" w:rsidRDefault="0002449D" w:rsidP="0002449D">
      <w:pPr>
        <w:jc w:val="both"/>
        <w:rPr>
          <w:lang w:val="uz-Cyrl-UZ"/>
        </w:rPr>
      </w:pPr>
    </w:p>
    <w:p w:rsidR="0002449D" w:rsidRPr="0002449D" w:rsidRDefault="0002449D" w:rsidP="0002449D">
      <w:pPr>
        <w:jc w:val="both"/>
        <w:rPr>
          <w:b/>
          <w:lang w:val="uz-Cyrl-UZ"/>
        </w:rPr>
      </w:pPr>
      <w:r w:rsidRPr="0002449D">
        <w:rPr>
          <w:b/>
          <w:lang w:val="uz-Cyrl-UZ"/>
        </w:rPr>
        <w:t>Қайд қилиш гувоҳномасининг эгаси:</w:t>
      </w:r>
    </w:p>
    <w:p w:rsidR="0002449D" w:rsidRPr="0002449D" w:rsidRDefault="0002449D" w:rsidP="0002449D">
      <w:pPr>
        <w:jc w:val="both"/>
      </w:pPr>
      <w:r w:rsidRPr="0002449D">
        <w:t>Б</w:t>
      </w:r>
      <w:r w:rsidRPr="0002449D">
        <w:rPr>
          <w:lang w:val="uz-Cyrl-UZ"/>
        </w:rPr>
        <w:t>ерлин</w:t>
      </w:r>
      <w:r w:rsidRPr="0002449D">
        <w:t>-Х</w:t>
      </w:r>
      <w:r w:rsidRPr="0002449D">
        <w:rPr>
          <w:lang w:val="uz-Cyrl-UZ"/>
        </w:rPr>
        <w:t>еми</w:t>
      </w:r>
      <w:r w:rsidRPr="0002449D">
        <w:t xml:space="preserve"> АГ</w:t>
      </w:r>
      <w:r w:rsidRPr="0002449D">
        <w:rPr>
          <w:lang w:val="uz-Cyrl-UZ"/>
        </w:rPr>
        <w:t xml:space="preserve"> (Менарини Групп)</w:t>
      </w:r>
    </w:p>
    <w:p w:rsidR="0002449D" w:rsidRPr="0002449D" w:rsidRDefault="0002449D" w:rsidP="0002449D">
      <w:pPr>
        <w:jc w:val="both"/>
      </w:pPr>
      <w:proofErr w:type="spellStart"/>
      <w:r w:rsidRPr="0002449D">
        <w:t>Глиникер</w:t>
      </w:r>
      <w:proofErr w:type="spellEnd"/>
      <w:r w:rsidRPr="0002449D">
        <w:t xml:space="preserve"> Вег 125</w:t>
      </w:r>
    </w:p>
    <w:p w:rsidR="0002449D" w:rsidRPr="0002449D" w:rsidRDefault="0002449D" w:rsidP="0002449D">
      <w:pPr>
        <w:jc w:val="both"/>
        <w:rPr>
          <w:lang w:val="uz-Cyrl-UZ"/>
        </w:rPr>
      </w:pPr>
      <w:r w:rsidRPr="0002449D">
        <w:t>12489 Берлин</w:t>
      </w:r>
      <w:r w:rsidRPr="0002449D">
        <w:tab/>
      </w:r>
    </w:p>
    <w:p w:rsidR="0002449D" w:rsidRPr="0002449D" w:rsidRDefault="0002449D" w:rsidP="0002449D">
      <w:pPr>
        <w:jc w:val="both"/>
        <w:rPr>
          <w:lang w:val="uz-Cyrl-UZ"/>
        </w:rPr>
      </w:pPr>
      <w:r w:rsidRPr="0002449D">
        <w:rPr>
          <w:lang w:val="uz-Cyrl-UZ"/>
        </w:rPr>
        <w:t>Германия</w:t>
      </w:r>
    </w:p>
    <w:p w:rsidR="0002449D" w:rsidRPr="0002449D" w:rsidRDefault="0002449D" w:rsidP="0002449D">
      <w:pPr>
        <w:jc w:val="both"/>
        <w:rPr>
          <w:b/>
          <w:lang w:val="uz-Cyrl-UZ"/>
        </w:rPr>
      </w:pPr>
    </w:p>
    <w:p w:rsidR="0002449D" w:rsidRPr="0002449D" w:rsidRDefault="0002449D" w:rsidP="0002449D">
      <w:pPr>
        <w:jc w:val="both"/>
        <w:rPr>
          <w:b/>
          <w:lang w:val="uz-Cyrl-UZ"/>
        </w:rPr>
      </w:pPr>
      <w:proofErr w:type="spellStart"/>
      <w:r w:rsidRPr="0002449D">
        <w:rPr>
          <w:b/>
        </w:rPr>
        <w:t>Ишлаб</w:t>
      </w:r>
      <w:proofErr w:type="spellEnd"/>
      <w:r w:rsidRPr="0002449D">
        <w:rPr>
          <w:b/>
        </w:rPr>
        <w:t xml:space="preserve"> </w:t>
      </w:r>
      <w:proofErr w:type="spellStart"/>
      <w:r w:rsidRPr="0002449D">
        <w:rPr>
          <w:b/>
        </w:rPr>
        <w:t>чиқарувчи</w:t>
      </w:r>
      <w:proofErr w:type="spellEnd"/>
      <w:r w:rsidRPr="0002449D">
        <w:rPr>
          <w:b/>
          <w:lang w:val="uz-Cyrl-UZ"/>
        </w:rPr>
        <w:t>:</w:t>
      </w:r>
    </w:p>
    <w:p w:rsidR="0002449D" w:rsidRPr="0002449D" w:rsidRDefault="0002449D" w:rsidP="0002449D">
      <w:pPr>
        <w:jc w:val="both"/>
      </w:pPr>
      <w:r w:rsidRPr="0002449D">
        <w:t>Б</w:t>
      </w:r>
      <w:r w:rsidRPr="0002449D">
        <w:rPr>
          <w:lang w:val="uz-Cyrl-UZ"/>
        </w:rPr>
        <w:t>ерлин</w:t>
      </w:r>
      <w:r w:rsidRPr="0002449D">
        <w:t>-Х</w:t>
      </w:r>
      <w:r w:rsidRPr="0002449D">
        <w:rPr>
          <w:lang w:val="uz-Cyrl-UZ"/>
        </w:rPr>
        <w:t>еми</w:t>
      </w:r>
      <w:r w:rsidRPr="0002449D">
        <w:t xml:space="preserve"> АГ</w:t>
      </w:r>
      <w:r w:rsidRPr="0002449D">
        <w:rPr>
          <w:lang w:val="uz-Cyrl-UZ"/>
        </w:rPr>
        <w:t xml:space="preserve"> (Менарини Групп)</w:t>
      </w:r>
    </w:p>
    <w:p w:rsidR="0002449D" w:rsidRPr="0002449D" w:rsidRDefault="0002449D" w:rsidP="0002449D">
      <w:pPr>
        <w:jc w:val="both"/>
      </w:pPr>
      <w:proofErr w:type="spellStart"/>
      <w:r w:rsidRPr="0002449D">
        <w:t>Глиникер</w:t>
      </w:r>
      <w:proofErr w:type="spellEnd"/>
      <w:r w:rsidRPr="0002449D">
        <w:t xml:space="preserve"> Вег 125</w:t>
      </w:r>
    </w:p>
    <w:p w:rsidR="0002449D" w:rsidRPr="0002449D" w:rsidRDefault="0002449D" w:rsidP="0002449D">
      <w:pPr>
        <w:jc w:val="both"/>
        <w:rPr>
          <w:lang w:val="uz-Cyrl-UZ"/>
        </w:rPr>
      </w:pPr>
      <w:r w:rsidRPr="0002449D">
        <w:t>12489 Берлин</w:t>
      </w:r>
      <w:r w:rsidRPr="0002449D">
        <w:tab/>
      </w:r>
    </w:p>
    <w:p w:rsidR="0002449D" w:rsidRPr="0002449D" w:rsidRDefault="0002449D" w:rsidP="0002449D">
      <w:pPr>
        <w:jc w:val="both"/>
        <w:rPr>
          <w:lang w:val="uz-Cyrl-UZ"/>
        </w:rPr>
      </w:pPr>
      <w:r w:rsidRPr="0002449D">
        <w:rPr>
          <w:lang w:val="uz-Cyrl-UZ"/>
        </w:rPr>
        <w:t>Германия</w:t>
      </w:r>
    </w:p>
    <w:p w:rsidR="0002449D" w:rsidRPr="0002449D" w:rsidRDefault="0002449D" w:rsidP="0002449D">
      <w:pPr>
        <w:jc w:val="both"/>
        <w:rPr>
          <w:lang w:val="uz-Cyrl-UZ"/>
        </w:rPr>
      </w:pPr>
    </w:p>
    <w:p w:rsidR="0002449D" w:rsidRPr="0002449D" w:rsidRDefault="0002449D" w:rsidP="0002449D">
      <w:pPr>
        <w:jc w:val="both"/>
        <w:rPr>
          <w:lang w:val="uz-Cyrl-UZ"/>
        </w:rPr>
      </w:pPr>
      <w:r w:rsidRPr="0002449D">
        <w:rPr>
          <w:lang w:val="uz-Cyrl-UZ"/>
        </w:rPr>
        <w:t>ёки</w:t>
      </w:r>
    </w:p>
    <w:p w:rsidR="0002449D" w:rsidRPr="0002449D" w:rsidRDefault="0002449D" w:rsidP="0002449D">
      <w:pPr>
        <w:jc w:val="both"/>
        <w:rPr>
          <w:lang w:val="uz-Cyrl-UZ"/>
        </w:rPr>
      </w:pPr>
    </w:p>
    <w:p w:rsidR="0002449D" w:rsidRPr="0002449D" w:rsidRDefault="0002449D" w:rsidP="0002449D">
      <w:pPr>
        <w:jc w:val="both"/>
        <w:rPr>
          <w:snapToGrid w:val="0"/>
          <w:lang w:eastAsia="de-DE"/>
        </w:rPr>
      </w:pPr>
      <w:proofErr w:type="spellStart"/>
      <w:r w:rsidRPr="0002449D">
        <w:rPr>
          <w:snapToGrid w:val="0"/>
          <w:lang w:eastAsia="de-DE"/>
        </w:rPr>
        <w:t>Менарини</w:t>
      </w:r>
      <w:proofErr w:type="spellEnd"/>
      <w:r w:rsidRPr="0002449D">
        <w:rPr>
          <w:snapToGrid w:val="0"/>
          <w:lang w:eastAsia="de-DE"/>
        </w:rPr>
        <w:t xml:space="preserve"> – Фон </w:t>
      </w:r>
      <w:proofErr w:type="spellStart"/>
      <w:r w:rsidRPr="0002449D">
        <w:rPr>
          <w:snapToGrid w:val="0"/>
          <w:lang w:eastAsia="de-DE"/>
        </w:rPr>
        <w:t>Хейден</w:t>
      </w:r>
      <w:proofErr w:type="spellEnd"/>
      <w:r w:rsidRPr="0002449D">
        <w:rPr>
          <w:snapToGrid w:val="0"/>
          <w:lang w:eastAsia="de-DE"/>
        </w:rPr>
        <w:t xml:space="preserve"> </w:t>
      </w:r>
      <w:proofErr w:type="spellStart"/>
      <w:r w:rsidRPr="0002449D">
        <w:rPr>
          <w:snapToGrid w:val="0"/>
          <w:lang w:eastAsia="de-DE"/>
        </w:rPr>
        <w:t>ГмбХ</w:t>
      </w:r>
      <w:proofErr w:type="spellEnd"/>
    </w:p>
    <w:p w:rsidR="0002449D" w:rsidRPr="0002449D" w:rsidRDefault="0002449D" w:rsidP="0002449D">
      <w:pPr>
        <w:jc w:val="both"/>
        <w:rPr>
          <w:snapToGrid w:val="0"/>
          <w:lang w:eastAsia="de-DE"/>
        </w:rPr>
      </w:pPr>
      <w:proofErr w:type="spellStart"/>
      <w:r w:rsidRPr="0002449D">
        <w:rPr>
          <w:snapToGrid w:val="0"/>
          <w:lang w:eastAsia="de-DE"/>
        </w:rPr>
        <w:t>Лейпцигер</w:t>
      </w:r>
      <w:proofErr w:type="spellEnd"/>
      <w:r w:rsidRPr="0002449D">
        <w:rPr>
          <w:snapToGrid w:val="0"/>
          <w:lang w:eastAsia="de-DE"/>
        </w:rPr>
        <w:t xml:space="preserve"> </w:t>
      </w:r>
      <w:proofErr w:type="spellStart"/>
      <w:r w:rsidRPr="0002449D">
        <w:rPr>
          <w:snapToGrid w:val="0"/>
          <w:lang w:eastAsia="de-DE"/>
        </w:rPr>
        <w:t>Штрассе</w:t>
      </w:r>
      <w:proofErr w:type="spellEnd"/>
      <w:r w:rsidRPr="0002449D">
        <w:rPr>
          <w:snapToGrid w:val="0"/>
          <w:lang w:eastAsia="de-DE"/>
        </w:rPr>
        <w:t xml:space="preserve"> 7-13</w:t>
      </w:r>
    </w:p>
    <w:p w:rsidR="0002449D" w:rsidRPr="0002449D" w:rsidRDefault="0002449D" w:rsidP="0002449D">
      <w:pPr>
        <w:jc w:val="both"/>
        <w:rPr>
          <w:snapToGrid w:val="0"/>
          <w:lang w:eastAsia="de-DE"/>
        </w:rPr>
      </w:pPr>
      <w:r w:rsidRPr="0002449D">
        <w:rPr>
          <w:snapToGrid w:val="0"/>
          <w:lang w:eastAsia="de-DE"/>
        </w:rPr>
        <w:t>01097 Дрезден</w:t>
      </w:r>
    </w:p>
    <w:p w:rsidR="0002449D" w:rsidRPr="0002449D" w:rsidRDefault="0002449D" w:rsidP="0002449D">
      <w:pPr>
        <w:jc w:val="both"/>
        <w:rPr>
          <w:snapToGrid w:val="0"/>
          <w:lang w:eastAsia="de-DE"/>
        </w:rPr>
      </w:pPr>
      <w:r w:rsidRPr="0002449D">
        <w:rPr>
          <w:snapToGrid w:val="0"/>
          <w:lang w:eastAsia="de-DE"/>
        </w:rPr>
        <w:t>Германия</w:t>
      </w:r>
    </w:p>
    <w:p w:rsidR="0002449D" w:rsidRPr="0002449D" w:rsidRDefault="0002449D" w:rsidP="0002449D">
      <w:pPr>
        <w:jc w:val="both"/>
        <w:rPr>
          <w:lang w:val="uz-Cyrl-UZ"/>
        </w:rPr>
      </w:pPr>
    </w:p>
    <w:p w:rsidR="0002449D" w:rsidRPr="0002449D" w:rsidRDefault="0002449D" w:rsidP="0002449D">
      <w:pPr>
        <w:jc w:val="both"/>
        <w:rPr>
          <w:b/>
          <w:lang w:val="uz-Cyrl-UZ"/>
        </w:rPr>
      </w:pPr>
      <w:r w:rsidRPr="0002449D">
        <w:rPr>
          <w:b/>
          <w:lang w:val="uz-Cyrl-UZ"/>
        </w:rPr>
        <w:t>Ушбу дори воситасининг сифати бўйича эътирозлар (таклифлар) ни қабул қилувчи ташкилотнинг номи ва манзили:</w:t>
      </w:r>
    </w:p>
    <w:p w:rsidR="0002449D" w:rsidRPr="0002449D" w:rsidRDefault="0002449D" w:rsidP="0002449D">
      <w:pPr>
        <w:jc w:val="both"/>
        <w:rPr>
          <w:lang w:val="uz-Cyrl-UZ"/>
        </w:rPr>
      </w:pPr>
      <w:r w:rsidRPr="0002449D">
        <w:rPr>
          <w:lang w:val="uz-Cyrl-UZ"/>
        </w:rPr>
        <w:t>«Берлин-Хеми АГ» Компаниясининг Ўзбекистондаги ваколатхонаси</w:t>
      </w:r>
    </w:p>
    <w:p w:rsidR="0002449D" w:rsidRPr="0002449D" w:rsidRDefault="0002449D" w:rsidP="0002449D">
      <w:pPr>
        <w:jc w:val="both"/>
        <w:rPr>
          <w:lang w:val="uz-Cyrl-UZ"/>
        </w:rPr>
      </w:pPr>
      <w:r w:rsidRPr="0002449D">
        <w:rPr>
          <w:lang w:val="uz-Cyrl-UZ"/>
        </w:rPr>
        <w:t>Афросиёб кўчаси, 12-а уй (бизнес-марказ)</w:t>
      </w:r>
    </w:p>
    <w:p w:rsidR="0002449D" w:rsidRPr="0002449D" w:rsidRDefault="0002449D" w:rsidP="0002449D">
      <w:pPr>
        <w:jc w:val="both"/>
        <w:rPr>
          <w:lang w:val="uz-Cyrl-UZ"/>
        </w:rPr>
      </w:pPr>
      <w:r w:rsidRPr="0002449D">
        <w:rPr>
          <w:lang w:val="uz-Cyrl-UZ"/>
        </w:rPr>
        <w:t>100031, Тошкент</w:t>
      </w:r>
    </w:p>
    <w:p w:rsidR="0002449D" w:rsidRPr="0002449D" w:rsidRDefault="0002449D" w:rsidP="0002449D">
      <w:pPr>
        <w:jc w:val="both"/>
      </w:pPr>
      <w:r w:rsidRPr="0002449D">
        <w:rPr>
          <w:lang w:val="uz-Cyrl-UZ"/>
        </w:rPr>
        <w:t>Ўзбекистон</w:t>
      </w:r>
    </w:p>
    <w:p w:rsidR="0002449D" w:rsidRPr="0002449D" w:rsidRDefault="0002449D" w:rsidP="0002449D">
      <w:pPr>
        <w:jc w:val="both"/>
        <w:rPr>
          <w:b/>
          <w:lang w:val="uz-Cyrl-UZ"/>
        </w:rPr>
      </w:pPr>
    </w:p>
    <w:p w:rsidR="0002449D" w:rsidRPr="0002449D" w:rsidRDefault="0002449D" w:rsidP="0002449D">
      <w:pPr>
        <w:jc w:val="both"/>
      </w:pPr>
    </w:p>
    <w:p w:rsidR="0002449D" w:rsidRPr="0002449D" w:rsidRDefault="0002449D" w:rsidP="0002449D">
      <w:pPr>
        <w:jc w:val="both"/>
      </w:pPr>
    </w:p>
    <w:p w:rsidR="00B62AEB" w:rsidRPr="0002449D" w:rsidRDefault="00B62AEB" w:rsidP="0002449D"/>
    <w:sectPr w:rsidR="00B62AEB" w:rsidRPr="0002449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0159C6"/>
    <w:multiLevelType w:val="hybridMultilevel"/>
    <w:tmpl w:val="48647022"/>
    <w:lvl w:ilvl="0" w:tplc="0EA89BBE">
      <w:start w:val="100"/>
      <w:numFmt w:val="bullet"/>
      <w:lvlText w:val="-"/>
      <w:lvlJc w:val="left"/>
      <w:pPr>
        <w:tabs>
          <w:tab w:val="num" w:pos="720"/>
        </w:tabs>
        <w:ind w:left="720" w:hanging="360"/>
      </w:pPr>
      <w:rPr>
        <w:rFonts w:ascii="Times New Roman" w:eastAsia="Times New Roman" w:hAnsi="Times New Roman" w:cs="Times New Roman"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
    <w:nsid w:val="473A36F0"/>
    <w:multiLevelType w:val="hybridMultilevel"/>
    <w:tmpl w:val="EF682EF6"/>
    <w:lvl w:ilvl="0" w:tplc="0419000F">
      <w:start w:val="1"/>
      <w:numFmt w:val="decimal"/>
      <w:lvlText w:val="%1."/>
      <w:lvlJc w:val="left"/>
      <w:pPr>
        <w:tabs>
          <w:tab w:val="num" w:pos="2424"/>
        </w:tabs>
        <w:ind w:left="2424" w:hanging="360"/>
      </w:pPr>
    </w:lvl>
    <w:lvl w:ilvl="1" w:tplc="04190019">
      <w:start w:val="1"/>
      <w:numFmt w:val="lowerLetter"/>
      <w:lvlText w:val="%2."/>
      <w:lvlJc w:val="left"/>
      <w:pPr>
        <w:tabs>
          <w:tab w:val="num" w:pos="3144"/>
        </w:tabs>
        <w:ind w:left="3144" w:hanging="360"/>
      </w:pPr>
    </w:lvl>
    <w:lvl w:ilvl="2" w:tplc="0419001B">
      <w:start w:val="1"/>
      <w:numFmt w:val="lowerRoman"/>
      <w:lvlText w:val="%3."/>
      <w:lvlJc w:val="right"/>
      <w:pPr>
        <w:tabs>
          <w:tab w:val="num" w:pos="3864"/>
        </w:tabs>
        <w:ind w:left="3864" w:hanging="180"/>
      </w:pPr>
    </w:lvl>
    <w:lvl w:ilvl="3" w:tplc="0419000F">
      <w:start w:val="1"/>
      <w:numFmt w:val="decimal"/>
      <w:lvlText w:val="%4."/>
      <w:lvlJc w:val="left"/>
      <w:pPr>
        <w:tabs>
          <w:tab w:val="num" w:pos="4584"/>
        </w:tabs>
        <w:ind w:left="4584" w:hanging="360"/>
      </w:pPr>
    </w:lvl>
    <w:lvl w:ilvl="4" w:tplc="04190019">
      <w:start w:val="1"/>
      <w:numFmt w:val="lowerLetter"/>
      <w:lvlText w:val="%5."/>
      <w:lvlJc w:val="left"/>
      <w:pPr>
        <w:tabs>
          <w:tab w:val="num" w:pos="5304"/>
        </w:tabs>
        <w:ind w:left="5304" w:hanging="360"/>
      </w:pPr>
    </w:lvl>
    <w:lvl w:ilvl="5" w:tplc="0419001B">
      <w:start w:val="1"/>
      <w:numFmt w:val="lowerRoman"/>
      <w:lvlText w:val="%6."/>
      <w:lvlJc w:val="right"/>
      <w:pPr>
        <w:tabs>
          <w:tab w:val="num" w:pos="6024"/>
        </w:tabs>
        <w:ind w:left="6024" w:hanging="180"/>
      </w:pPr>
    </w:lvl>
    <w:lvl w:ilvl="6" w:tplc="0419000F">
      <w:start w:val="1"/>
      <w:numFmt w:val="decimal"/>
      <w:lvlText w:val="%7."/>
      <w:lvlJc w:val="left"/>
      <w:pPr>
        <w:tabs>
          <w:tab w:val="num" w:pos="6744"/>
        </w:tabs>
        <w:ind w:left="6744" w:hanging="360"/>
      </w:pPr>
    </w:lvl>
    <w:lvl w:ilvl="7" w:tplc="04190019">
      <w:start w:val="1"/>
      <w:numFmt w:val="lowerLetter"/>
      <w:lvlText w:val="%8."/>
      <w:lvlJc w:val="left"/>
      <w:pPr>
        <w:tabs>
          <w:tab w:val="num" w:pos="7464"/>
        </w:tabs>
        <w:ind w:left="7464" w:hanging="360"/>
      </w:pPr>
    </w:lvl>
    <w:lvl w:ilvl="8" w:tplc="0419001B">
      <w:start w:val="1"/>
      <w:numFmt w:val="lowerRoman"/>
      <w:lvlText w:val="%9."/>
      <w:lvlJc w:val="right"/>
      <w:pPr>
        <w:tabs>
          <w:tab w:val="num" w:pos="8184"/>
        </w:tabs>
        <w:ind w:left="8184" w:hanging="180"/>
      </w:pPr>
    </w:lvl>
  </w:abstractNum>
  <w:abstractNum w:abstractNumId="2">
    <w:nsid w:val="73E5591B"/>
    <w:multiLevelType w:val="hybridMultilevel"/>
    <w:tmpl w:val="EE444BEC"/>
    <w:lvl w:ilvl="0" w:tplc="0419000F">
      <w:start w:val="1"/>
      <w:numFmt w:val="decimal"/>
      <w:lvlText w:val="%1."/>
      <w:lvlJc w:val="left"/>
      <w:pPr>
        <w:tabs>
          <w:tab w:val="num" w:pos="502"/>
        </w:tabs>
        <w:ind w:left="502" w:hanging="360"/>
      </w:pPr>
    </w:lvl>
    <w:lvl w:ilvl="1" w:tplc="52C84914">
      <w:start w:val="1"/>
      <w:numFmt w:val="bullet"/>
      <w:lvlText w:val=""/>
      <w:lvlJc w:val="left"/>
      <w:pPr>
        <w:tabs>
          <w:tab w:val="num" w:pos="1440"/>
        </w:tabs>
        <w:ind w:left="1440" w:hanging="360"/>
      </w:pPr>
      <w:rPr>
        <w:rFonts w:ascii="Wingdings" w:hAnsi="Wingdings" w:hint="default"/>
      </w:r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3">
    <w:nsid w:val="7E6D6BCF"/>
    <w:multiLevelType w:val="hybridMultilevel"/>
    <w:tmpl w:val="47CE27F8"/>
    <w:lvl w:ilvl="0" w:tplc="549EC304">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num w:numId="1">
    <w:abstractNumId w:val="3"/>
    <w:lvlOverride w:ilvl="0"/>
    <w:lvlOverride w:ilvl="1"/>
    <w:lvlOverride w:ilvl="2"/>
    <w:lvlOverride w:ilvl="3"/>
    <w:lvlOverride w:ilvl="4"/>
    <w:lvlOverride w:ilvl="5"/>
    <w:lvlOverride w:ilvl="6"/>
    <w:lvlOverride w:ilvl="7"/>
    <w:lvlOverride w:ilvl="8"/>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585"/>
    <w:rsid w:val="0002449D"/>
    <w:rsid w:val="00100585"/>
    <w:rsid w:val="00456862"/>
    <w:rsid w:val="00B62A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DBCA26-27FA-454A-87E6-08AB18ECE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2449D"/>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4949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1641</Words>
  <Characters>9355</Characters>
  <Application>Microsoft Office Word</Application>
  <DocSecurity>0</DocSecurity>
  <Lines>77</Lines>
  <Paragraphs>21</Paragraphs>
  <ScaleCrop>false</ScaleCrop>
  <Company/>
  <LinksUpToDate>false</LinksUpToDate>
  <CharactersWithSpaces>10975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Nilufar Sadikova</dc:creator>
  <cp:keywords/>
  <dc:description/>
  <cp:lastModifiedBy>Nilufar Sadikova</cp:lastModifiedBy>
  <cp:revision>2</cp:revision>
  <dcterms:created xsi:type="dcterms:W3CDTF">2017-11-16T11:41:00Z</dcterms:created>
  <dcterms:modified xsi:type="dcterms:W3CDTF">2017-11-16T11:42:00Z</dcterms:modified>
</cp:coreProperties>
</file>