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Executive Summary - Apache Jena Fuseki on Azure Marketplace</w:t>
      </w:r>
    </w:p>
    <w:p/>
    <w:p>
      <w:r>
        <w:t>- Announcement: Cotechnoe inc. launches its optimized Apache Jena Fuseki deployment on Microsoft Azure Marketplace.</w:t>
      </w:r>
    </w:p>
    <w:p>
      <w:r>
        <w:t>- Key Benefits:</w:t>
      </w:r>
    </w:p>
    <w:p>
      <w:r>
        <w:t xml:space="preserve">  - Turnkey, secure deployment on Azure</w:t>
      </w:r>
    </w:p>
    <w:p>
      <w:r>
        <w:t xml:space="preserve">  - Native integration with Azure Kubernetes Service, Azure Storage, and Azure Monitor</w:t>
      </w:r>
    </w:p>
    <w:p>
      <w:r>
        <w:t xml:space="preserve">  - Full compliance with W3C standards (RDF, SPARQL)</w:t>
      </w:r>
    </w:p>
    <w:p>
      <w:r>
        <w:t>- Target Audiences: Universities, government agencies, innovative enterprises, open data projects, RAG and generative AI.</w:t>
      </w:r>
    </w:p>
    <w:p>
      <w:r>
        <w:t>- Market Impact: Supports innovation, data sovereignty, and interoperability.</w:t>
      </w:r>
    </w:p>
    <w:p>
      <w:r>
        <w:t>- Availability: Online offer on Azure Marketplace: https://azuremarketplace.microsoft.com/en-us/marketplace/apps/cotechnoe.apache-jena-fuseki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