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FOR IMMEDIATE RELEASE</w:t>
      </w:r>
    </w:p>
    <w:p>
      <w:pPr>
        <w:pStyle w:val="Normal"/>
        <w:rPr/>
      </w:pPr>
      <w:r>
        <w:rPr/>
        <w:t>2025-08-21</w:t>
      </w:r>
    </w:p>
    <w:p>
      <w:pPr>
        <w:pStyle w:val="Normal"/>
        <w:rPr/>
      </w:pPr>
      <w:r>
        <w:rPr/>
      </w:r>
    </w:p>
    <w:p>
      <w:pPr>
        <w:pStyle w:val="Normal"/>
        <w:rPr/>
      </w:pPr>
      <w:r>
        <w:rPr/>
        <w:t>Cotechnoe Brings Apache Jena Fuseki to Microsoft Azure Marketplace to Empower AI Innovation and Open Data Initiatives</w:t>
      </w:r>
    </w:p>
    <w:p>
      <w:pPr>
        <w:pStyle w:val="Normal"/>
        <w:rPr/>
      </w:pPr>
      <w:r>
        <w:rPr/>
      </w:r>
    </w:p>
    <w:p>
      <w:pPr>
        <w:pStyle w:val="Normal"/>
        <w:rPr/>
      </w:pPr>
      <w:r>
        <w:rPr/>
        <w:t xml:space="preserve">Montreal, Quebec, Canada — </w:t>
      </w:r>
      <w:r>
        <w:rPr/>
        <w:t>2025-08-21</w:t>
      </w:r>
      <w:r>
        <w:rPr/>
        <w:t xml:space="preserve"> – Cotechnoe inc., a specialist in artificial intelligence and semantic web technologies, today announced the availability of its optimized deployment of Apache Jena Fuseki in the Microsoft Azure Marketplace, an online store providing applications and services for use on Azure. Cotechnoe customers can now leverage the productive and trusted Azure cloud platform with streamlined deployment and ready-to-use integration.</w:t>
      </w:r>
    </w:p>
    <w:p>
      <w:pPr>
        <w:pStyle w:val="Normal"/>
        <w:rPr/>
      </w:pPr>
      <w:r>
        <w:rPr/>
      </w:r>
    </w:p>
    <w:p>
      <w:pPr>
        <w:pStyle w:val="Normal"/>
        <w:rPr/>
      </w:pPr>
      <w:r>
        <w:rPr/>
        <w:t>Addressing the Growing Need for Knowledge Graph Management</w:t>
      </w:r>
    </w:p>
    <w:p>
      <w:pPr>
        <w:pStyle w:val="Normal"/>
        <w:rPr/>
      </w:pPr>
      <w:r>
        <w:rPr/>
        <w:t>Apache Jena Fuseki is a high-performance SPARQL server fully compliant with W3C standards, designed for managing, querying, and publishing RDF data. Cotechnoe’s Azure offer delivers a turnkey infrastructure that integrates seamlessly with Azure services (Azure Kubernetes Service, Azure Storage, Azure Monitor), enabling organizations to efficiently leverage knowledge graphs in projects ranging from generative AI to open data initiatives.</w:t>
      </w:r>
    </w:p>
    <w:p>
      <w:pPr>
        <w:pStyle w:val="Normal"/>
        <w:rPr/>
      </w:pPr>
      <w:r>
        <w:rPr/>
      </w:r>
    </w:p>
    <w:p>
      <w:pPr>
        <w:pStyle w:val="Normal"/>
        <w:rPr/>
      </w:pPr>
      <w:r>
        <w:rPr/>
        <w:t>Supporting Innovation and Data Sovereignty</w:t>
      </w:r>
    </w:p>
    <w:p>
      <w:pPr>
        <w:pStyle w:val="Normal"/>
        <w:rPr/>
      </w:pPr>
      <w:r>
        <w:rPr/>
        <w:t>“</w:t>
      </w:r>
      <w:r>
        <w:rPr/>
        <w:t>We designed this offer to democratize access to robust semantic technologies while taking advantage of Azure’s agility and security,” said Michel Héon, PhD, Owner of Cotechnoe inc. “Whether for universities, government agencies, or innovative enterprises, our Fuseki deployment on Azure helps clients structure and exploit their data in compliance with open standards, strengthening their technological autonomy.”</w:t>
      </w:r>
    </w:p>
    <w:p>
      <w:pPr>
        <w:pStyle w:val="Normal"/>
        <w:rPr/>
      </w:pPr>
      <w:r>
        <w:rPr/>
      </w:r>
    </w:p>
    <w:p>
      <w:pPr>
        <w:pStyle w:val="Normal"/>
        <w:rPr/>
      </w:pPr>
      <w:r>
        <w:rPr/>
        <w:t>Microsoft Pre-Approved Quote</w:t>
      </w:r>
    </w:p>
    <w:p>
      <w:pPr>
        <w:pStyle w:val="Normal"/>
        <w:rPr/>
      </w:pPr>
      <w:r>
        <w:rPr/>
        <w:t>“</w:t>
      </w:r>
      <w:r>
        <w:rPr/>
        <w:t>Microsoft Azure Marketplace welcomes [Apache Jena Fuseki on Azure], which joins a cloud marketplace landscape offering flexibility and economic value while transacting tens of billions of dollars a year in revenues,” said Jake Zborowski, General Manager, Microsoft Azure Platform at Microsoft Corp. “Thanks to Azure Marketplace and trusted partners like Cotechnoe, customers can do more with less by increasing efficiency, buying confidently, and spending smarter.”</w:t>
      </w:r>
    </w:p>
    <w:p>
      <w:pPr>
        <w:pStyle w:val="Normal"/>
        <w:rPr/>
      </w:pPr>
      <w:r>
        <w:rPr/>
      </w:r>
    </w:p>
    <w:p>
      <w:pPr>
        <w:pStyle w:val="Normal"/>
        <w:rPr/>
      </w:pPr>
      <w:r>
        <w:rPr/>
        <w:t>About Cotechnoe</w:t>
      </w:r>
    </w:p>
    <w:p>
      <w:pPr>
        <w:pStyle w:val="Normal"/>
        <w:rPr/>
      </w:pPr>
      <w:r>
        <w:rPr/>
        <w:t>Based in Quebec, Cotechnoe inc. designs and deploys innovative technology solutions for SMEs and institutions, combining generative AI, semantic web, and cloud integration. An expert in Azure, AWS, and open-source technologies, Cotechnoe supports clients in developing contextualized GPT chatbots, implementing MediaWiki-based solutions, and intelligently ingesting data into Retrieval-Augmented Generation (RAG) pipelines.</w:t>
      </w:r>
    </w:p>
    <w:p>
      <w:pPr>
        <w:pStyle w:val="Normal"/>
        <w:rPr/>
      </w:pPr>
      <w:r>
        <w:rPr/>
      </w:r>
    </w:p>
    <w:p>
      <w:pPr>
        <w:pStyle w:val="Normal"/>
        <w:rPr/>
      </w:pPr>
      <w:r>
        <w:rPr/>
        <w:t>Learn More</w:t>
      </w:r>
    </w:p>
    <w:p>
      <w:pPr>
        <w:pStyle w:val="Normal"/>
        <w:rPr/>
      </w:pPr>
      <w:r>
        <w:rPr/>
        <w:t>View the offer on Azure Marketplace: https://azuremarketplace.microsoft.com/en-us/marketplace/apps/cotechnoe.apache-jena-fuseki</w:t>
      </w:r>
    </w:p>
    <w:p>
      <w:pPr>
        <w:pStyle w:val="Normal"/>
        <w:rPr/>
      </w:pPr>
      <w:r>
        <w:rPr/>
      </w:r>
    </w:p>
    <w:p>
      <w:pPr>
        <w:pStyle w:val="Normal"/>
        <w:rPr/>
      </w:pPr>
      <w:r>
        <w:rPr/>
        <w:t>Press Contact</w:t>
      </w:r>
    </w:p>
    <w:p>
      <w:pPr>
        <w:pStyle w:val="Normal"/>
        <w:rPr/>
      </w:pPr>
      <w:r>
        <w:rPr/>
        <w:t>Michel Héon</w:t>
      </w:r>
    </w:p>
    <w:p>
      <w:pPr>
        <w:pStyle w:val="Normal"/>
        <w:rPr/>
      </w:pPr>
      <w:r>
        <w:rPr/>
        <w:t>Owner, Cotechnoe inc.</w:t>
      </w:r>
    </w:p>
    <w:p>
      <w:pPr>
        <w:pStyle w:val="Normal"/>
        <w:rPr/>
      </w:pPr>
      <w:r>
        <w:rPr/>
        <w:t>+1 (514) 574-7320</w:t>
      </w:r>
    </w:p>
    <w:p>
      <w:pPr>
        <w:pStyle w:val="Normal"/>
        <w:rPr/>
      </w:pPr>
      <w:r>
        <w:rPr/>
        <w:t>heon@cotechnoe.com</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LibreOffice/24.2.7.2$Linux_AARCH64 LibreOffice_project/420$Build-2</Application>
  <AppVersion>15.0000</AppVersion>
  <Pages>2</Pages>
  <Words>350</Words>
  <Characters>2376</Characters>
  <CharactersWithSpaces>2709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2025-08-21T11:12:58Z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