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FC8" w:rsidRPr="008B0DF3" w:rsidRDefault="00A27600" w:rsidP="00006FC8">
      <w:pPr>
        <w:pStyle w:val="Standard"/>
        <w:numPr>
          <w:ilvl w:val="0"/>
          <w:numId w:val="1"/>
        </w:numPr>
        <w:rPr>
          <w:sz w:val="36"/>
          <w:szCs w:val="36"/>
        </w:rPr>
      </w:pPr>
      <w:r w:rsidRPr="008B0DF3">
        <w:rPr>
          <w:b/>
          <w:sz w:val="36"/>
          <w:szCs w:val="36"/>
        </w:rPr>
        <w:t>Цель</w:t>
      </w:r>
      <w:r w:rsidR="006D536D" w:rsidRPr="008B0DF3">
        <w:rPr>
          <w:b/>
          <w:sz w:val="36"/>
          <w:szCs w:val="36"/>
        </w:rPr>
        <w:t xml:space="preserve"> работы</w:t>
      </w:r>
      <w:r w:rsidRPr="008B0DF3">
        <w:rPr>
          <w:sz w:val="36"/>
          <w:szCs w:val="36"/>
        </w:rPr>
        <w:t xml:space="preserve">: </w:t>
      </w:r>
    </w:p>
    <w:p w:rsidR="00006FC8" w:rsidRDefault="00006FC8" w:rsidP="00006FC8">
      <w:pPr>
        <w:pStyle w:val="Standard"/>
        <w:ind w:left="709"/>
      </w:pPr>
    </w:p>
    <w:p w:rsidR="00A27600" w:rsidRDefault="00006FC8" w:rsidP="00006FC8">
      <w:pPr>
        <w:pStyle w:val="Standard"/>
        <w:ind w:firstLine="709"/>
        <w:jc w:val="both"/>
      </w:pPr>
      <w:r>
        <w:t>И</w:t>
      </w:r>
      <w:r w:rsidR="00A27600">
        <w:t>зучить методики оценки необходимости защиты информационной системы и определения ожидаемых затрат на защиту информации и получить практические навыки по его применению.</w:t>
      </w:r>
    </w:p>
    <w:p w:rsidR="00A27600" w:rsidRDefault="00A27600" w:rsidP="00A27600">
      <w:pPr>
        <w:pStyle w:val="Standard"/>
        <w:ind w:firstLine="709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"/>
        <w:gridCol w:w="1984"/>
        <w:gridCol w:w="1134"/>
        <w:gridCol w:w="1701"/>
        <w:gridCol w:w="1134"/>
        <w:gridCol w:w="1559"/>
        <w:gridCol w:w="1712"/>
      </w:tblGrid>
      <w:tr w:rsidR="00056A95" w:rsidTr="000B0147">
        <w:trPr>
          <w:trHeight w:val="11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Наименование информации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Вид информации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Категория информации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Ценность информации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Способ документирования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Место размещения источника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Сведения о зарплате сотрудников организации</w:t>
            </w:r>
            <w:r w:rsidR="0072639B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  <w:p w:rsidR="00C11DD6" w:rsidRDefault="00C11DD6">
            <w:pPr>
              <w:pStyle w:val="TableContents"/>
              <w:rPr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Главный бухгалтер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Бухгалтерские отчеты организаций</w:t>
            </w:r>
            <w:r w:rsidR="0072639B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Фин</w:t>
            </w:r>
            <w:proofErr w:type="spellEnd"/>
            <w:proofErr w:type="gramEnd"/>
            <w:r>
              <w:rPr>
                <w:color w:val="000000"/>
              </w:rPr>
              <w:t xml:space="preserve"> директор и главный бухгалтер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Сведения о клиентах организации</w:t>
            </w:r>
            <w:r w:rsidR="0072639B">
              <w:rPr>
                <w:color w:val="000000"/>
              </w:rPr>
              <w:t xml:space="preserve"> (3)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  <w:r w:rsidR="00310F06">
              <w:rPr>
                <w:color w:val="000000"/>
                <w:lang w:val="en-US"/>
              </w:rPr>
              <w:t>,6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Начальник по работе с клиентами</w:t>
            </w:r>
            <w:r w:rsidR="00310F06">
              <w:rPr>
                <w:color w:val="000000"/>
              </w:rPr>
              <w:t>, Архивариус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 w:rsidP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Сведения о партнёрах и </w:t>
            </w:r>
            <w:r w:rsidR="0030302D">
              <w:rPr>
                <w:color w:val="000000"/>
              </w:rPr>
              <w:t>прибыли</w:t>
            </w:r>
            <w:r>
              <w:rPr>
                <w:color w:val="000000"/>
              </w:rPr>
              <w:t xml:space="preserve"> организации</w:t>
            </w:r>
            <w:r w:rsidR="0072639B">
              <w:rPr>
                <w:color w:val="000000"/>
              </w:rPr>
              <w:t xml:space="preserve"> (3)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Фин</w:t>
            </w:r>
            <w:proofErr w:type="spellEnd"/>
            <w:proofErr w:type="gramEnd"/>
            <w:r>
              <w:rPr>
                <w:color w:val="000000"/>
              </w:rPr>
              <w:t xml:space="preserve"> директор и Юр директор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График работы сотрудников организации</w:t>
            </w:r>
            <w:r w:rsidR="0072639B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D15AB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Начальники отделов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Сведения о планах развития и расширения организации</w:t>
            </w:r>
            <w:r w:rsidR="0072639B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 w:rsidP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Управляющий директор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Сведения о бюджете организации</w:t>
            </w:r>
            <w:r w:rsidR="0072639B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Управляющий директор, </w:t>
            </w:r>
            <w:proofErr w:type="spellStart"/>
            <w:proofErr w:type="gramStart"/>
            <w:r>
              <w:rPr>
                <w:color w:val="000000"/>
              </w:rPr>
              <w:t>Фин</w:t>
            </w:r>
            <w:proofErr w:type="spellEnd"/>
            <w:proofErr w:type="gramEnd"/>
            <w:r>
              <w:rPr>
                <w:color w:val="000000"/>
              </w:rPr>
              <w:t xml:space="preserve"> директор, Главный бухгалтер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Акты приёма-сдачи работ</w:t>
            </w:r>
            <w:r w:rsidR="0072639B">
              <w:rPr>
                <w:color w:val="000000"/>
              </w:rPr>
              <w:t xml:space="preserve"> (3)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C11DD6" w:rsidRDefault="00C11DD6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5207D4" w:rsidRDefault="005207D4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Архивариус, Исполнительный директор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Личные дела сотрудников организации</w:t>
            </w:r>
            <w:r w:rsidR="0072639B">
              <w:rPr>
                <w:color w:val="000000"/>
              </w:rPr>
              <w:t xml:space="preserve"> (</w:t>
            </w:r>
            <w:r w:rsidR="00B6299A">
              <w:rPr>
                <w:color w:val="000000"/>
              </w:rPr>
              <w:t>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Персональная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5045E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Архивариус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Проекты и чертежи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Служебная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Исполнительный директор</w:t>
            </w:r>
          </w:p>
          <w:p w:rsidR="00594169" w:rsidRDefault="00594169">
            <w:pPr>
              <w:pStyle w:val="TableContents"/>
              <w:rPr>
                <w:color w:val="000000"/>
                <w:lang w:val="en-US"/>
              </w:rPr>
            </w:pPr>
          </w:p>
          <w:p w:rsidR="00594169" w:rsidRPr="00594169" w:rsidRDefault="00594169">
            <w:pPr>
              <w:pStyle w:val="TableContents"/>
              <w:rPr>
                <w:color w:val="000000"/>
                <w:lang w:val="en-US"/>
              </w:rPr>
            </w:pP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Сведения о </w:t>
            </w:r>
            <w:r>
              <w:rPr>
                <w:color w:val="000000"/>
              </w:rPr>
              <w:lastRenderedPageBreak/>
              <w:t>технологиях изготовления продукции организации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Служебная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Нач</w:t>
            </w:r>
            <w:proofErr w:type="spellEnd"/>
            <w:r>
              <w:rPr>
                <w:color w:val="000000"/>
              </w:rPr>
              <w:t xml:space="preserve"> отдела </w:t>
            </w:r>
            <w:r>
              <w:rPr>
                <w:color w:val="000000"/>
              </w:rPr>
              <w:lastRenderedPageBreak/>
              <w:t xml:space="preserve">рекламы и </w:t>
            </w:r>
            <w:proofErr w:type="spellStart"/>
            <w:r>
              <w:rPr>
                <w:color w:val="000000"/>
              </w:rPr>
              <w:t>Нач</w:t>
            </w:r>
            <w:proofErr w:type="spellEnd"/>
            <w:r>
              <w:rPr>
                <w:color w:val="000000"/>
              </w:rPr>
              <w:t xml:space="preserve"> отдела тестирования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12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Планы </w:t>
            </w:r>
            <w:proofErr w:type="spellStart"/>
            <w:r>
              <w:rPr>
                <w:color w:val="000000"/>
              </w:rPr>
              <w:t>профориентационной</w:t>
            </w:r>
            <w:proofErr w:type="spellEnd"/>
            <w:r>
              <w:rPr>
                <w:color w:val="000000"/>
              </w:rPr>
              <w:t xml:space="preserve"> работы организации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D15AB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 w:rsidP="00310F06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Директора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Должностные инструкции сотрудников организации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D226F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EC2E3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Служебная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  <w:r w:rsidR="00CD226F">
              <w:rPr>
                <w:color w:val="000000"/>
              </w:rPr>
              <w:t>,3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Архивариус, Начальники отделов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Перечень до</w:t>
            </w:r>
            <w:r w:rsidR="00310F06">
              <w:rPr>
                <w:color w:val="000000"/>
              </w:rPr>
              <w:t>лжностей, занимаемые сотрудниками</w:t>
            </w:r>
            <w:r>
              <w:rPr>
                <w:color w:val="000000"/>
              </w:rPr>
              <w:t xml:space="preserve"> организации</w:t>
            </w:r>
            <w:r w:rsidR="00B6299A">
              <w:rPr>
                <w:color w:val="000000"/>
              </w:rPr>
              <w:t xml:space="preserve"> (1)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D15AB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 w:rsidP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Архивариус, Менеджер по персоналу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ФИО сотрудниках, данные о занимаемых ими должностях</w:t>
            </w:r>
            <w:r w:rsidR="00B6299A">
              <w:rPr>
                <w:color w:val="000000"/>
              </w:rPr>
              <w:t xml:space="preserve"> (1)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Менеджер по персоналу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 w:rsidP="00B6299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Биография руководителя организации</w:t>
            </w:r>
            <w:r w:rsidR="00B6299A">
              <w:rPr>
                <w:color w:val="000000"/>
              </w:rPr>
              <w:t xml:space="preserve"> (1)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B6299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B6299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5207D4" w:rsidRDefault="005207D4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B6299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</w:t>
            </w:r>
            <w:r w:rsidR="00AF3AF9">
              <w:rPr>
                <w:color w:val="000000"/>
              </w:rPr>
              <w:t>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Начальник собственной безопасности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Биография главного бухгалтера организации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Персональная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5045E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Начальник собственной безопасности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Договоры на выполнение работ и оказание услуг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Коммерческая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 w:rsidP="00E7125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Юр директор, </w:t>
            </w:r>
            <w:r w:rsidR="00E71257">
              <w:rPr>
                <w:color w:val="000000"/>
              </w:rPr>
              <w:t>Управляющий директор,</w:t>
            </w:r>
          </w:p>
          <w:p w:rsidR="00E71257" w:rsidRPr="00310F06" w:rsidRDefault="00E71257" w:rsidP="00E71257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Архивариус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Перечень услуг, оказываемых организацией</w:t>
            </w:r>
            <w:r w:rsidR="00B6299A">
              <w:rPr>
                <w:color w:val="000000"/>
              </w:rPr>
              <w:t xml:space="preserve"> (1)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Начальник по работе с клиентами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Структура организации</w:t>
            </w:r>
            <w:r w:rsidR="00B6299A">
              <w:rPr>
                <w:color w:val="000000"/>
              </w:rPr>
              <w:t xml:space="preserve"> (1)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Управляющий директор</w:t>
            </w:r>
          </w:p>
        </w:tc>
      </w:tr>
      <w:tr w:rsidR="00056A95" w:rsidTr="000B0147"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Перечень приоритетных видов деятельности</w:t>
            </w:r>
            <w:r w:rsidR="00B6299A">
              <w:rPr>
                <w:color w:val="000000"/>
              </w:rPr>
              <w:t xml:space="preserve"> (1)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0302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310F06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Исполнительный директор</w:t>
            </w:r>
          </w:p>
        </w:tc>
      </w:tr>
      <w:tr w:rsidR="00056A95" w:rsidTr="00594169">
        <w:trPr>
          <w:trHeight w:val="343"/>
        </w:trPr>
        <w:tc>
          <w:tcPr>
            <w:tcW w:w="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E1D7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Информация о материально-технической базе организации</w:t>
            </w:r>
            <w:r w:rsidR="00B6299A">
              <w:rPr>
                <w:color w:val="000000"/>
              </w:rPr>
              <w:t xml:space="preserve"> (2)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Конф</w:t>
            </w:r>
            <w:proofErr w:type="spellEnd"/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C11D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Служебная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Pr="005207D4" w:rsidRDefault="0030302D">
            <w:pPr>
              <w:pStyle w:val="TableContents"/>
              <w:rPr>
                <w:color w:val="000000"/>
                <w:lang w:val="en-US"/>
              </w:rPr>
            </w:pPr>
            <w:r>
              <w:rPr>
                <w:color w:val="000000"/>
              </w:rPr>
              <w:t>0,4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AF3AF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Электронный и физический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6A95" w:rsidRDefault="00310F06">
            <w:pPr>
              <w:pStyle w:val="TableContents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Фин</w:t>
            </w:r>
            <w:proofErr w:type="spellEnd"/>
            <w:proofErr w:type="gramEnd"/>
            <w:r>
              <w:rPr>
                <w:color w:val="000000"/>
              </w:rPr>
              <w:t xml:space="preserve"> директор, Зав ТО</w:t>
            </w:r>
            <w:bookmarkStart w:id="0" w:name="_GoBack"/>
            <w:bookmarkEnd w:id="0"/>
          </w:p>
        </w:tc>
      </w:tr>
    </w:tbl>
    <w:p w:rsidR="00F200FD" w:rsidRPr="00594169" w:rsidRDefault="00F200FD" w:rsidP="00594169">
      <w:pPr>
        <w:rPr>
          <w:color w:val="FF0000"/>
          <w:lang w:val="en-US"/>
        </w:rPr>
      </w:pPr>
    </w:p>
    <w:sectPr w:rsidR="00F200FD" w:rsidRPr="00594169" w:rsidSect="00594169">
      <w:pgSz w:w="11906" w:h="16838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17F" w:rsidRDefault="0019017F">
      <w:r>
        <w:separator/>
      </w:r>
    </w:p>
  </w:endnote>
  <w:endnote w:type="continuationSeparator" w:id="0">
    <w:p w:rsidR="0019017F" w:rsidRDefault="0019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mo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17F" w:rsidRDefault="0019017F">
      <w:r>
        <w:rPr>
          <w:color w:val="000000"/>
        </w:rPr>
        <w:separator/>
      </w:r>
    </w:p>
  </w:footnote>
  <w:footnote w:type="continuationSeparator" w:id="0">
    <w:p w:rsidR="0019017F" w:rsidRDefault="00190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40020"/>
    <w:multiLevelType w:val="hybridMultilevel"/>
    <w:tmpl w:val="6EFE9C80"/>
    <w:lvl w:ilvl="0" w:tplc="D7DA6F0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2E6D63"/>
    <w:multiLevelType w:val="hybridMultilevel"/>
    <w:tmpl w:val="DA243850"/>
    <w:lvl w:ilvl="0" w:tplc="D2860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4188A"/>
    <w:multiLevelType w:val="hybridMultilevel"/>
    <w:tmpl w:val="6EFE9C80"/>
    <w:lvl w:ilvl="0" w:tplc="D7DA6F0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6A95"/>
    <w:rsid w:val="00006FC8"/>
    <w:rsid w:val="00013A9C"/>
    <w:rsid w:val="00056A95"/>
    <w:rsid w:val="000B0147"/>
    <w:rsid w:val="0019017F"/>
    <w:rsid w:val="0030302D"/>
    <w:rsid w:val="00304757"/>
    <w:rsid w:val="00310F06"/>
    <w:rsid w:val="003A396A"/>
    <w:rsid w:val="005045ED"/>
    <w:rsid w:val="005207D4"/>
    <w:rsid w:val="00594169"/>
    <w:rsid w:val="006D536D"/>
    <w:rsid w:val="0072639B"/>
    <w:rsid w:val="00734267"/>
    <w:rsid w:val="00827C48"/>
    <w:rsid w:val="008B0DF3"/>
    <w:rsid w:val="00957146"/>
    <w:rsid w:val="00A27600"/>
    <w:rsid w:val="00AF3AF9"/>
    <w:rsid w:val="00B6299A"/>
    <w:rsid w:val="00C03C29"/>
    <w:rsid w:val="00C11DD6"/>
    <w:rsid w:val="00CD226F"/>
    <w:rsid w:val="00CE1D79"/>
    <w:rsid w:val="00D15AB8"/>
    <w:rsid w:val="00E420C8"/>
    <w:rsid w:val="00E71257"/>
    <w:rsid w:val="00EA1026"/>
    <w:rsid w:val="00EC2E39"/>
    <w:rsid w:val="00F2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mo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No Spacing"/>
    <w:uiPriority w:val="1"/>
    <w:qFormat/>
    <w:rsid w:val="00827C48"/>
    <w:pPr>
      <w:suppressAutoHyphens w:val="0"/>
      <w:autoSpaceDN/>
      <w:textAlignment w:val="auto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a6">
    <w:name w:val="по центру"/>
    <w:basedOn w:val="a"/>
    <w:qFormat/>
    <w:rsid w:val="00827C48"/>
    <w:pPr>
      <w:suppressAutoHyphens w:val="0"/>
      <w:autoSpaceDN/>
      <w:ind w:firstLine="709"/>
      <w:jc w:val="center"/>
      <w:textAlignment w:val="auto"/>
    </w:pPr>
    <w:rPr>
      <w:rFonts w:ascii="Times New Roman" w:eastAsiaTheme="minorHAnsi" w:hAnsi="Times New Roman" w:cs="Times New Roman"/>
      <w:b/>
      <w:kern w:val="0"/>
      <w:sz w:val="28"/>
      <w:szCs w:val="28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imo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No Spacing"/>
    <w:uiPriority w:val="1"/>
    <w:qFormat/>
    <w:rsid w:val="00827C48"/>
    <w:pPr>
      <w:suppressAutoHyphens w:val="0"/>
      <w:autoSpaceDN/>
      <w:textAlignment w:val="auto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a6">
    <w:name w:val="по центру"/>
    <w:basedOn w:val="a"/>
    <w:qFormat/>
    <w:rsid w:val="00827C48"/>
    <w:pPr>
      <w:suppressAutoHyphens w:val="0"/>
      <w:autoSpaceDN/>
      <w:ind w:firstLine="709"/>
      <w:jc w:val="center"/>
      <w:textAlignment w:val="auto"/>
    </w:pPr>
    <w:rPr>
      <w:rFonts w:ascii="Times New Roman" w:eastAsiaTheme="minorHAnsi" w:hAnsi="Times New Roman" w:cs="Times New Roman"/>
      <w:b/>
      <w:kern w:val="0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8A3E0-CD7D-4E6A-B710-84A1B5BC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</cp:lastModifiedBy>
  <cp:revision>2</cp:revision>
  <dcterms:created xsi:type="dcterms:W3CDTF">2019-10-09T15:05:00Z</dcterms:created>
  <dcterms:modified xsi:type="dcterms:W3CDTF">2019-10-09T15:05:00Z</dcterms:modified>
</cp:coreProperties>
</file>