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001" w:rsidRPr="00BA6240" w:rsidRDefault="00BA6240">
      <w:pPr>
        <w:pStyle w:val="-"/>
      </w:pPr>
      <w:r w:rsidRPr="00BA6240">
        <w:t>Веб-приложение для синтеза, хранения и распространения аудио</w:t>
      </w:r>
      <w:r>
        <w:t xml:space="preserve">книг </w:t>
      </w:r>
      <w:r w:rsidRPr="00BA6240">
        <w:t>на базе Spring Framework</w:t>
      </w:r>
    </w:p>
    <w:p w:rsidR="00ED2001" w:rsidRDefault="00BA6240">
      <w:pPr>
        <w:pStyle w:val="-1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Гринчик В</w:t>
      </w:r>
      <w:r w:rsidR="00F61611">
        <w:rPr>
          <w:rFonts w:cs="Arial"/>
          <w:color w:val="000000"/>
          <w:shd w:val="clear" w:color="auto" w:fill="FFFFFF"/>
        </w:rPr>
        <w:t>.В., студент гр.751003</w:t>
      </w:r>
    </w:p>
    <w:p w:rsidR="00ED2001" w:rsidRDefault="00F61611">
      <w:pPr>
        <w:pStyle w:val="-1"/>
        <w:rPr>
          <w:vertAlign w:val="superscript"/>
        </w:rPr>
      </w:pPr>
      <w:r>
        <w:t>Белорусский государственный университет информатики и радиоэлектроники</w:t>
      </w:r>
    </w:p>
    <w:p w:rsidR="00ED2001" w:rsidRDefault="00F61611">
      <w:pPr>
        <w:pStyle w:val="-1"/>
      </w:pPr>
      <w:r>
        <w:t>г. Минск, Республика Беларусь</w:t>
      </w:r>
    </w:p>
    <w:p w:rsidR="00BA6240" w:rsidRDefault="00BA6240" w:rsidP="00BA6240">
      <w:pPr>
        <w:pStyle w:val="-5"/>
      </w:pPr>
      <w:r>
        <w:t xml:space="preserve">Можей Н.П. – доцент кафедры ПОИТ, </w:t>
      </w:r>
    </w:p>
    <w:p w:rsidR="00ED2001" w:rsidRDefault="00BA6240" w:rsidP="00BA6240">
      <w:pPr>
        <w:pStyle w:val="-5"/>
      </w:pPr>
      <w:r>
        <w:t>кандидат физ.-мат. наук</w:t>
      </w:r>
    </w:p>
    <w:p w:rsidR="00D81761" w:rsidRDefault="00E840A1">
      <w:pPr>
        <w:pStyle w:val="-9"/>
        <w:rPr>
          <w:spacing w:val="-2"/>
        </w:rPr>
      </w:pPr>
      <w:r>
        <w:rPr>
          <w:spacing w:val="-2"/>
        </w:rPr>
        <w:t xml:space="preserve">В данной работе </w:t>
      </w:r>
      <w:r w:rsidRPr="003D2190">
        <w:rPr>
          <w:spacing w:val="-2"/>
        </w:rPr>
        <w:t>описывается</w:t>
      </w:r>
      <w:r>
        <w:rPr>
          <w:color w:val="FF0000"/>
          <w:spacing w:val="-2"/>
        </w:rPr>
        <w:t xml:space="preserve"> </w:t>
      </w:r>
      <w:r w:rsidRPr="00902622">
        <w:rPr>
          <w:spacing w:val="-2"/>
        </w:rPr>
        <w:t>разработка</w:t>
      </w:r>
      <w:r>
        <w:rPr>
          <w:spacing w:val="-2"/>
        </w:rPr>
        <w:t xml:space="preserve"> веб-приложения для </w:t>
      </w:r>
      <w:r w:rsidR="00D81761" w:rsidRPr="00BA6240">
        <w:t>хранения и распространения аудио</w:t>
      </w:r>
      <w:r w:rsidR="00D81761">
        <w:t>книг</w:t>
      </w:r>
      <w:r w:rsidRPr="00A16DB7">
        <w:rPr>
          <w:spacing w:val="-2"/>
        </w:rPr>
        <w:t xml:space="preserve">, </w:t>
      </w:r>
      <w:r>
        <w:rPr>
          <w:spacing w:val="-2"/>
        </w:rPr>
        <w:t xml:space="preserve">а также </w:t>
      </w:r>
      <w:r w:rsidR="00D81761">
        <w:rPr>
          <w:spacing w:val="-2"/>
        </w:rPr>
        <w:t xml:space="preserve">их синтеза на основе печатного текста, </w:t>
      </w:r>
      <w:r w:rsidRPr="00A93884">
        <w:rPr>
          <w:spacing w:val="-2"/>
        </w:rPr>
        <w:t>рассматриваются его отличия от сущ</w:t>
      </w:r>
      <w:r>
        <w:rPr>
          <w:spacing w:val="-2"/>
        </w:rPr>
        <w:t xml:space="preserve">ествующих программных средств. </w:t>
      </w:r>
    </w:p>
    <w:p w:rsidR="00A87318" w:rsidRDefault="0002280E" w:rsidP="00FF7AE8">
      <w:pPr>
        <w:pStyle w:val="-7"/>
      </w:pPr>
      <w:r>
        <w:t xml:space="preserve">С каждым годом доля электронных изданий на международном рынке неуклонно растет. </w:t>
      </w:r>
      <w:r w:rsidR="00A87318">
        <w:t>Н</w:t>
      </w:r>
      <w:r w:rsidR="00902E60">
        <w:t>апример, по дан</w:t>
      </w:r>
      <w:r w:rsidR="00E90194">
        <w:t>н</w:t>
      </w:r>
      <w:r w:rsidR="00902E60">
        <w:t>ы</w:t>
      </w:r>
      <w:r w:rsidR="00E90194">
        <w:t>м</w:t>
      </w:r>
      <w:r w:rsidR="00902E60">
        <w:t xml:space="preserve"> группы</w:t>
      </w:r>
      <w:r w:rsidR="00902E60" w:rsidRPr="00902E60">
        <w:t xml:space="preserve"> компаний «</w:t>
      </w:r>
      <w:proofErr w:type="spellStart"/>
      <w:r w:rsidR="00902E60" w:rsidRPr="00902E60">
        <w:t>ЛитРес</w:t>
      </w:r>
      <w:proofErr w:type="spellEnd"/>
      <w:r w:rsidR="00902E60" w:rsidRPr="00902E60">
        <w:t xml:space="preserve">» – крупнейшего представителя рынка электронных и аудиокниг в России и странах СНГ, по итогам первого полугодия 2020 года </w:t>
      </w:r>
      <w:r w:rsidR="00902E60">
        <w:t xml:space="preserve">объем продаж аудио вырос </w:t>
      </w:r>
      <w:r w:rsidR="00902E60" w:rsidRPr="00902E60">
        <w:t>более чем на 45,5%</w:t>
      </w:r>
      <w:r w:rsidR="00902E60">
        <w:t>. А общая доля аудиокниг на рынке цифровых изданий достигла 23%</w:t>
      </w:r>
      <w:r w:rsidR="00464B15">
        <w:t xml:space="preserve"> </w:t>
      </w:r>
      <w:r w:rsidR="00644F58" w:rsidRPr="00F01C88">
        <w:t>[</w:t>
      </w:r>
      <w:r w:rsidR="00FF7AE8">
        <w:t>1</w:t>
      </w:r>
      <w:r w:rsidR="00644F58" w:rsidRPr="00F01C88">
        <w:t>]</w:t>
      </w:r>
      <w:r w:rsidR="00902E60">
        <w:t>.</w:t>
      </w:r>
      <w:r w:rsidR="008F6747">
        <w:t xml:space="preserve"> </w:t>
      </w:r>
      <w:r w:rsidR="00E90194">
        <w:t>Столь стремительный рост рынка аудиокниг вызвал потребность в приложениях</w:t>
      </w:r>
      <w:r w:rsidR="00F01C88">
        <w:t>,</w:t>
      </w:r>
      <w:r w:rsidR="00E90194">
        <w:t xml:space="preserve"> предназначенных для синтеза, хранения и распространения аудиокниг.</w:t>
      </w:r>
      <w:r w:rsidR="00851694">
        <w:t xml:space="preserve"> </w:t>
      </w:r>
      <w:r w:rsidR="00E90194">
        <w:t>С</w:t>
      </w:r>
      <w:r w:rsidR="00902E60">
        <w:t>уществующие</w:t>
      </w:r>
      <w:r w:rsidR="00E90194">
        <w:t xml:space="preserve"> на данный момент</w:t>
      </w:r>
      <w:r w:rsidR="00902E60">
        <w:t xml:space="preserve"> </w:t>
      </w:r>
      <w:r w:rsidR="00851694">
        <w:t>приложения</w:t>
      </w:r>
      <w:r w:rsidR="00902E60">
        <w:t xml:space="preserve"> </w:t>
      </w:r>
      <w:r w:rsidR="00851694">
        <w:t>могут удовлетворить эту потребность только частично</w:t>
      </w:r>
      <w:r w:rsidR="00902E60">
        <w:t xml:space="preserve">. </w:t>
      </w:r>
    </w:p>
    <w:p w:rsidR="008F6747" w:rsidRPr="00A010FB" w:rsidRDefault="00851694" w:rsidP="008F6747">
      <w:pPr>
        <w:pStyle w:val="-7"/>
        <w:rPr>
          <w:color w:val="FF0000"/>
        </w:rPr>
      </w:pPr>
      <w:r>
        <w:t>На текущий момент существует множество приложений для хранения и распространения аудиокниг, и только некоторые из них позволяю</w:t>
      </w:r>
      <w:r w:rsidR="00A87318">
        <w:t>т</w:t>
      </w:r>
      <w:r>
        <w:t xml:space="preserve"> пользователям заказать добавление новой аудиокниги</w:t>
      </w:r>
      <w:r w:rsidR="00902E60">
        <w:t>.</w:t>
      </w:r>
      <w:r>
        <w:t xml:space="preserve"> </w:t>
      </w:r>
      <w:r w:rsidR="000F161A">
        <w:t>Однако, как правило, такой заказ является платной услугой, а на его исполнение требуется значительный промежуток времени. И если для большинства людей это приемлемо, то для инвалидов и людей с ограниченными возможностями</w:t>
      </w:r>
      <w:r w:rsidR="006E01E6">
        <w:t xml:space="preserve"> по зрению</w:t>
      </w:r>
      <w:r w:rsidR="00A87318">
        <w:t xml:space="preserve"> это</w:t>
      </w:r>
      <w:r w:rsidR="006E01E6">
        <w:t xml:space="preserve"> становится серьезным препятствием на пути получения информации из литературных произведений.</w:t>
      </w:r>
      <w:r w:rsidR="00A010FB">
        <w:t xml:space="preserve"> </w:t>
      </w:r>
    </w:p>
    <w:p w:rsidR="000229DA" w:rsidRDefault="00902E60" w:rsidP="008F6747">
      <w:pPr>
        <w:pStyle w:val="-7"/>
      </w:pPr>
      <w:r w:rsidRPr="00A8593E">
        <w:t>Одн</w:t>
      </w:r>
      <w:r w:rsidR="008F6747">
        <w:t>ой</w:t>
      </w:r>
      <w:r w:rsidRPr="00A8593E">
        <w:t xml:space="preserve"> и</w:t>
      </w:r>
      <w:r>
        <w:t xml:space="preserve">з </w:t>
      </w:r>
      <w:r w:rsidRPr="00A8593E">
        <w:t xml:space="preserve">ключевых особенностей </w:t>
      </w:r>
      <w:r>
        <w:t xml:space="preserve">разрабатываемого приложения </w:t>
      </w:r>
      <w:r w:rsidR="008F6747">
        <w:t>является предоставление пользователю возможности самостоятельно синтезировать аудиокниги на основе печатного текста</w:t>
      </w:r>
      <w:r w:rsidRPr="006D3582">
        <w:t xml:space="preserve">. </w:t>
      </w:r>
      <w:r w:rsidR="000229DA">
        <w:t>Внедрение технологии синтеза речи в приложение для хранения и распространения аудиокниг серьезно упростит процесс</w:t>
      </w:r>
      <w:r w:rsidR="00E501CF">
        <w:t>ы</w:t>
      </w:r>
      <w:r w:rsidR="000229DA">
        <w:t xml:space="preserve"> </w:t>
      </w:r>
      <w:r w:rsidR="00E501CF">
        <w:t>создания и распространения аудиокниг</w:t>
      </w:r>
      <w:r w:rsidR="000229DA">
        <w:t>, а также значительно облегчит доступ к информации</w:t>
      </w:r>
      <w:r w:rsidR="00F01C88">
        <w:t>,</w:t>
      </w:r>
      <w:r w:rsidR="000229DA">
        <w:t xml:space="preserve"> получаемой из литературы, людям</w:t>
      </w:r>
      <w:r w:rsidR="0011063C">
        <w:t xml:space="preserve"> с ограниченными возможностями. </w:t>
      </w:r>
    </w:p>
    <w:p w:rsidR="008F6747" w:rsidRDefault="00E501CF" w:rsidP="008F6747">
      <w:pPr>
        <w:pStyle w:val="-7"/>
      </w:pPr>
      <w:r>
        <w:t>Технология синтеза р</w:t>
      </w:r>
      <w:r w:rsidR="000229DA">
        <w:t>ечи</w:t>
      </w:r>
      <w:r w:rsidR="00F01C88">
        <w:t>,</w:t>
      </w:r>
      <w:r w:rsidR="000229DA">
        <w:t xml:space="preserve"> исп</w:t>
      </w:r>
      <w:r>
        <w:t>ользуемая в приложении</w:t>
      </w:r>
      <w:r w:rsidR="00F01C88">
        <w:t>,</w:t>
      </w:r>
      <w:r>
        <w:t xml:space="preserve"> основана</w:t>
      </w:r>
      <w:r w:rsidR="000229DA">
        <w:t xml:space="preserve"> </w:t>
      </w:r>
      <w:r>
        <w:t xml:space="preserve">на компилятивной модели синтеза. </w:t>
      </w:r>
      <w:r w:rsidRPr="007248CE">
        <w:t>Модель компилятивного синтеза предполагает синтез речи путем конкатенации (составления) записанных образцов отдельных звуков, произнесенных диктором. При использовании этой модели составляется база данных звуковых фрагментов, из которых в дальнейшем будет синтезироваться речь</w:t>
      </w:r>
      <w:r w:rsidRPr="00C03E56">
        <w:t xml:space="preserve"> </w:t>
      </w:r>
      <w:r w:rsidRPr="007248CE">
        <w:t>[</w:t>
      </w:r>
      <w:r w:rsidR="0011063C">
        <w:t>2</w:t>
      </w:r>
      <w:r w:rsidRPr="007248CE">
        <w:t>].</w:t>
      </w:r>
    </w:p>
    <w:p w:rsidR="00ED2001" w:rsidRPr="00E501CF" w:rsidRDefault="00E501CF" w:rsidP="00E501CF">
      <w:pPr>
        <w:pStyle w:val="-7"/>
      </w:pPr>
      <w:r>
        <w:t xml:space="preserve">При разработке приложения </w:t>
      </w:r>
      <w:r w:rsidRPr="00E34D81">
        <w:t>исп</w:t>
      </w:r>
      <w:r w:rsidRPr="008A35D3">
        <w:t>ользуется</w:t>
      </w:r>
      <w:r>
        <w:t xml:space="preserve"> следующий стек технологий</w:t>
      </w:r>
      <w:r w:rsidRPr="00F5779F">
        <w:t xml:space="preserve">: </w:t>
      </w:r>
      <w:proofErr w:type="spellStart"/>
      <w:r w:rsidRPr="00E501CF">
        <w:t>Spring</w:t>
      </w:r>
      <w:proofErr w:type="spellEnd"/>
      <w:r w:rsidRPr="00F5779F">
        <w:t xml:space="preserve">, </w:t>
      </w:r>
      <w:r w:rsidR="00DC4587">
        <w:rPr>
          <w:lang w:val="en-US"/>
        </w:rPr>
        <w:t>JavaScript</w:t>
      </w:r>
      <w:r w:rsidR="00DC4587" w:rsidRPr="00DC4587">
        <w:t xml:space="preserve"> </w:t>
      </w:r>
      <w:r w:rsidR="00DC4587">
        <w:rPr>
          <w:lang w:val="en-US"/>
        </w:rPr>
        <w:t>V</w:t>
      </w:r>
      <w:r w:rsidR="00DC4587">
        <w:t>8,</w:t>
      </w:r>
      <w:r w:rsidR="00DC4587" w:rsidRPr="00DC4587">
        <w:t xml:space="preserve"> </w:t>
      </w:r>
      <w:proofErr w:type="spellStart"/>
      <w:r w:rsidRPr="00E501CF">
        <w:t>MySQL</w:t>
      </w:r>
      <w:proofErr w:type="spellEnd"/>
      <w:r w:rsidRPr="00F5779F">
        <w:t xml:space="preserve">. </w:t>
      </w:r>
      <w:proofErr w:type="spellStart"/>
      <w:r w:rsidRPr="00585FFF">
        <w:t>Spring</w:t>
      </w:r>
      <w:proofErr w:type="spellEnd"/>
      <w:r w:rsidRPr="00585FFF">
        <w:t xml:space="preserve"> </w:t>
      </w:r>
      <w:proofErr w:type="spellStart"/>
      <w:r w:rsidRPr="00585FFF">
        <w:t>Framework</w:t>
      </w:r>
      <w:proofErr w:type="spellEnd"/>
      <w:r w:rsidRPr="00585FFF">
        <w:t xml:space="preserve"> — универсальный </w:t>
      </w:r>
      <w:proofErr w:type="spellStart"/>
      <w:r w:rsidRPr="00585FFF">
        <w:t>фреймворк</w:t>
      </w:r>
      <w:proofErr w:type="spellEnd"/>
      <w:r w:rsidRPr="00585FFF">
        <w:t xml:space="preserve"> с открытым исходным кодом для </w:t>
      </w:r>
      <w:proofErr w:type="spellStart"/>
      <w:r w:rsidRPr="00585FFF">
        <w:t>Java</w:t>
      </w:r>
      <w:proofErr w:type="spellEnd"/>
      <w:r w:rsidRPr="00585FFF">
        <w:t>-платформы</w:t>
      </w:r>
      <w:r w:rsidR="0011063C">
        <w:t xml:space="preserve"> [3</w:t>
      </w:r>
      <w:r w:rsidRPr="003936A8">
        <w:t>]</w:t>
      </w:r>
      <w:r w:rsidRPr="00585FFF">
        <w:t xml:space="preserve">. </w:t>
      </w:r>
      <w:r>
        <w:t>Он является простым</w:t>
      </w:r>
      <w:r w:rsidRPr="00585FFF">
        <w:t xml:space="preserve">, </w:t>
      </w:r>
      <w:r>
        <w:t xml:space="preserve">надёжным и наиболее популярным для написания серверной части </w:t>
      </w:r>
      <w:r w:rsidRPr="00E501CF">
        <w:t>Java</w:t>
      </w:r>
      <w:r w:rsidRPr="00A2197A">
        <w:t>-</w:t>
      </w:r>
      <w:r>
        <w:t>приложений.</w:t>
      </w:r>
    </w:p>
    <w:p w:rsidR="00DC4587" w:rsidRPr="00D13642" w:rsidRDefault="00DC4587" w:rsidP="00DC4587">
      <w:pPr>
        <w:pStyle w:val="-7"/>
      </w:pPr>
      <w:r>
        <w:t>Для написания клиентской части использован</w:t>
      </w:r>
      <w:r w:rsidRPr="00DC4587">
        <w:t xml:space="preserve"> </w:t>
      </w:r>
      <w:r>
        <w:t>язык</w:t>
      </w:r>
      <w:r w:rsidRPr="00DC4587">
        <w:t xml:space="preserve"> </w:t>
      </w:r>
      <w:r>
        <w:rPr>
          <w:lang w:val="en-US"/>
        </w:rPr>
        <w:t>JavaScript</w:t>
      </w:r>
      <w:r w:rsidRPr="00DC4587">
        <w:t xml:space="preserve"> </w:t>
      </w:r>
      <w:r>
        <w:t xml:space="preserve">с версией ядра </w:t>
      </w:r>
      <w:r>
        <w:rPr>
          <w:lang w:val="en-US"/>
        </w:rPr>
        <w:t>V</w:t>
      </w:r>
      <w:r w:rsidRPr="00DC4587">
        <w:t>8</w:t>
      </w:r>
      <w:r w:rsidRPr="00B44C77">
        <w:t xml:space="preserve">. </w:t>
      </w:r>
      <w:r>
        <w:t xml:space="preserve">Он позволяет делать запросы к серверной части и динамически отображать информацию в браузере. Обмен информацией между клиентской и серверной частью </w:t>
      </w:r>
      <w:r w:rsidRPr="00E34D81">
        <w:t>осуществл</w:t>
      </w:r>
      <w:r w:rsidRPr="007B6601">
        <w:t>яет</w:t>
      </w:r>
      <w:r w:rsidRPr="00E34D81">
        <w:t>ся</w:t>
      </w:r>
      <w:r>
        <w:t xml:space="preserve"> по протоколу </w:t>
      </w:r>
      <w:r>
        <w:rPr>
          <w:lang w:val="en-US"/>
        </w:rPr>
        <w:t>HTTP</w:t>
      </w:r>
      <w:r w:rsidRPr="00D13642">
        <w:t xml:space="preserve"> </w:t>
      </w:r>
      <w:r>
        <w:t xml:space="preserve">в формате </w:t>
      </w:r>
      <w:r>
        <w:rPr>
          <w:lang w:val="en-US"/>
        </w:rPr>
        <w:t>JSON</w:t>
      </w:r>
      <w:r w:rsidRPr="00D13642">
        <w:t>.</w:t>
      </w:r>
      <w:r>
        <w:t xml:space="preserve">  </w:t>
      </w:r>
      <w:r>
        <w:rPr>
          <w:lang w:val="en-US"/>
        </w:rPr>
        <w:t>MySQL</w:t>
      </w:r>
      <w:r w:rsidRPr="00D13642">
        <w:t xml:space="preserve"> - свободная реляционная система управления базами данных</w:t>
      </w:r>
      <w:r w:rsidR="0011063C">
        <w:t xml:space="preserve"> [4</w:t>
      </w:r>
      <w:r w:rsidRPr="00D13642">
        <w:t>].</w:t>
      </w:r>
    </w:p>
    <w:p w:rsidR="003C785E" w:rsidRDefault="00DC4587" w:rsidP="009433DC">
      <w:pPr>
        <w:pStyle w:val="-7"/>
      </w:pPr>
      <w:r w:rsidRPr="00685844">
        <w:t xml:space="preserve">Данный стек технологий позволяет достаточно быстро разработать рабочий прототип, а описанные выше отличия выделяют </w:t>
      </w:r>
      <w:r w:rsidR="005F6DAB">
        <w:t>веб-приложение</w:t>
      </w:r>
      <w:r w:rsidRPr="00685844">
        <w:t xml:space="preserve"> на фоне других </w:t>
      </w:r>
      <w:r w:rsidR="0011063C">
        <w:t>приложений для синтеза, хранения и распространения аудиокниг</w:t>
      </w:r>
      <w:r w:rsidRPr="00685844">
        <w:t>, что поможет ему</w:t>
      </w:r>
      <w:r w:rsidR="00571417">
        <w:t xml:space="preserve"> быстро</w:t>
      </w:r>
      <w:r w:rsidRPr="00685844">
        <w:t xml:space="preserve"> набрать популярность среди пользователей. </w:t>
      </w:r>
      <w:r w:rsidR="003C785E" w:rsidRPr="00685844">
        <w:t>Так же важной особенностью</w:t>
      </w:r>
      <w:r w:rsidR="003C785E">
        <w:t xml:space="preserve"> </w:t>
      </w:r>
      <w:r w:rsidR="003C785E" w:rsidRPr="00685844">
        <w:t xml:space="preserve">является то, что </w:t>
      </w:r>
      <w:r w:rsidR="003C785E">
        <w:t xml:space="preserve">весь функционал приложения предоставляется абсолютно бесплатно, </w:t>
      </w:r>
      <w:r w:rsidR="003C785E" w:rsidRPr="00685844">
        <w:t xml:space="preserve">а доход от </w:t>
      </w:r>
      <w:r w:rsidR="003C785E">
        <w:t>проекта</w:t>
      </w:r>
      <w:r w:rsidR="003C785E" w:rsidRPr="00685844">
        <w:t xml:space="preserve"> будет формироваться </w:t>
      </w:r>
      <w:r w:rsidR="003C785E">
        <w:t xml:space="preserve">из </w:t>
      </w:r>
      <w:r w:rsidR="003C785E" w:rsidRPr="00A010FB">
        <w:t>выплат за размещения рекламных объявлений.</w:t>
      </w:r>
      <w:r w:rsidR="003C785E" w:rsidRPr="003C785E">
        <w:t xml:space="preserve"> </w:t>
      </w:r>
    </w:p>
    <w:p w:rsidR="009433DC" w:rsidRPr="009433DC" w:rsidRDefault="005559B1" w:rsidP="003C785E">
      <w:pPr>
        <w:pStyle w:val="-7"/>
      </w:pPr>
      <w:r>
        <w:t>П</w:t>
      </w:r>
      <w:r w:rsidR="00916398">
        <w:t>риложени</w:t>
      </w:r>
      <w:r w:rsidR="00C42ED8">
        <w:t>е</w:t>
      </w:r>
      <w:r w:rsidR="00916398">
        <w:t xml:space="preserve"> для синтеза, хранения и распространения аудиокниг</w:t>
      </w:r>
      <w:r w:rsidR="009433DC">
        <w:t xml:space="preserve"> окажет положительное влияние на социально-психологическую адаптацию инвалидов и людей с ограниченными возможностями в обществе</w:t>
      </w:r>
      <w:r>
        <w:t>, а также повысит их каче</w:t>
      </w:r>
      <w:bookmarkStart w:id="0" w:name="_GoBack"/>
      <w:bookmarkEnd w:id="0"/>
      <w:r>
        <w:t>ство жизни.</w:t>
      </w:r>
    </w:p>
    <w:p w:rsidR="0011063C" w:rsidRDefault="0011063C" w:rsidP="00644F58">
      <w:pPr>
        <w:pStyle w:val="-7"/>
        <w:rPr>
          <w:color w:val="FF0000"/>
        </w:rPr>
      </w:pPr>
    </w:p>
    <w:p w:rsidR="00ED2001" w:rsidRDefault="00F61611">
      <w:pPr>
        <w:pStyle w:val="-a"/>
        <w:rPr>
          <w:b/>
          <w:lang w:val="ru-RU"/>
        </w:rPr>
      </w:pPr>
      <w:r>
        <w:rPr>
          <w:b/>
          <w:lang w:val="ru-RU"/>
        </w:rPr>
        <w:t>Список использованных источников:</w:t>
      </w:r>
    </w:p>
    <w:p w:rsidR="00ED2001" w:rsidRDefault="00FF7AE8">
      <w:pPr>
        <w:pStyle w:val="-a"/>
        <w:rPr>
          <w:lang w:val="ru-RU"/>
        </w:rPr>
      </w:pPr>
      <w:r>
        <w:rPr>
          <w:lang w:val="ru-RU"/>
        </w:rPr>
        <w:t>1</w:t>
      </w:r>
      <w:r w:rsidR="0056546E">
        <w:rPr>
          <w:lang w:val="ru-RU"/>
        </w:rPr>
        <w:t xml:space="preserve">. </w:t>
      </w:r>
      <w:r w:rsidR="009061A1">
        <w:rPr>
          <w:lang w:val="ru-RU"/>
        </w:rPr>
        <w:t>Л</w:t>
      </w:r>
      <w:r w:rsidR="009061A1" w:rsidRPr="009061A1">
        <w:rPr>
          <w:lang w:val="ru-RU"/>
        </w:rPr>
        <w:t>итература растет в гаджете</w:t>
      </w:r>
      <w:r w:rsidR="00F61611">
        <w:rPr>
          <w:lang w:val="ru-RU"/>
        </w:rPr>
        <w:t xml:space="preserve"> [Электронные данные] - Режим доступа: </w:t>
      </w:r>
      <w:r w:rsidR="009061A1" w:rsidRPr="009061A1">
        <w:t>https</w:t>
      </w:r>
      <w:r w:rsidR="009061A1" w:rsidRPr="009061A1">
        <w:rPr>
          <w:lang w:val="ru-RU"/>
        </w:rPr>
        <w:t>://</w:t>
      </w:r>
      <w:r w:rsidR="009061A1" w:rsidRPr="009061A1">
        <w:t>www</w:t>
      </w:r>
      <w:r w:rsidR="009061A1" w:rsidRPr="009061A1">
        <w:rPr>
          <w:lang w:val="ru-RU"/>
        </w:rPr>
        <w:t>.</w:t>
      </w:r>
      <w:proofErr w:type="spellStart"/>
      <w:r w:rsidR="009061A1" w:rsidRPr="009061A1">
        <w:t>rspectr</w:t>
      </w:r>
      <w:proofErr w:type="spellEnd"/>
      <w:r w:rsidR="009061A1" w:rsidRPr="009061A1">
        <w:rPr>
          <w:lang w:val="ru-RU"/>
        </w:rPr>
        <w:t>.</w:t>
      </w:r>
      <w:r w:rsidR="009061A1" w:rsidRPr="009061A1">
        <w:t>com</w:t>
      </w:r>
      <w:r w:rsidR="009061A1" w:rsidRPr="009061A1">
        <w:rPr>
          <w:lang w:val="ru-RU"/>
        </w:rPr>
        <w:t>/</w:t>
      </w:r>
      <w:r w:rsidR="009061A1" w:rsidRPr="009061A1">
        <w:t>articles</w:t>
      </w:r>
      <w:r w:rsidR="009061A1" w:rsidRPr="009061A1">
        <w:rPr>
          <w:lang w:val="ru-RU"/>
        </w:rPr>
        <w:t>/678/</w:t>
      </w:r>
      <w:proofErr w:type="spellStart"/>
      <w:r w:rsidR="009061A1" w:rsidRPr="009061A1">
        <w:t>literatura</w:t>
      </w:r>
      <w:proofErr w:type="spellEnd"/>
      <w:r w:rsidR="009061A1" w:rsidRPr="009061A1">
        <w:rPr>
          <w:lang w:val="ru-RU"/>
        </w:rPr>
        <w:t>-</w:t>
      </w:r>
      <w:proofErr w:type="spellStart"/>
      <w:r w:rsidR="009061A1" w:rsidRPr="009061A1">
        <w:t>rastet</w:t>
      </w:r>
      <w:proofErr w:type="spellEnd"/>
      <w:r w:rsidR="009061A1" w:rsidRPr="009061A1">
        <w:rPr>
          <w:lang w:val="ru-RU"/>
        </w:rPr>
        <w:t>-</w:t>
      </w:r>
      <w:r w:rsidR="009061A1" w:rsidRPr="009061A1">
        <w:t>v</w:t>
      </w:r>
      <w:r w:rsidR="009061A1" w:rsidRPr="009061A1">
        <w:rPr>
          <w:lang w:val="ru-RU"/>
        </w:rPr>
        <w:t>-</w:t>
      </w:r>
      <w:proofErr w:type="spellStart"/>
      <w:r w:rsidR="009061A1" w:rsidRPr="009061A1">
        <w:t>gadzhete</w:t>
      </w:r>
      <w:proofErr w:type="spellEnd"/>
      <w:r w:rsidR="00F61611">
        <w:rPr>
          <w:lang w:val="ru-RU"/>
        </w:rPr>
        <w:t xml:space="preserve"> </w:t>
      </w:r>
      <w:r w:rsidR="00F61611" w:rsidRPr="00D70434">
        <w:rPr>
          <w:lang w:val="ru-RU"/>
        </w:rPr>
        <w:t xml:space="preserve">- Дата доступа: </w:t>
      </w:r>
      <w:r w:rsidR="0056546E" w:rsidRPr="00D70434">
        <w:rPr>
          <w:lang w:val="ru-RU"/>
        </w:rPr>
        <w:t>05.04.2021.</w:t>
      </w:r>
    </w:p>
    <w:p w:rsidR="00ED2001" w:rsidRPr="0056546E" w:rsidRDefault="00FF7AE8">
      <w:pPr>
        <w:pStyle w:val="-a"/>
        <w:rPr>
          <w:lang w:val="ru-RU"/>
        </w:rPr>
      </w:pPr>
      <w:r>
        <w:rPr>
          <w:lang w:val="ru-RU"/>
        </w:rPr>
        <w:t>2</w:t>
      </w:r>
      <w:r w:rsidR="0056546E">
        <w:rPr>
          <w:lang w:val="ru-RU"/>
        </w:rPr>
        <w:t xml:space="preserve">. </w:t>
      </w:r>
      <w:r w:rsidR="0056546E" w:rsidRPr="0056546E">
        <w:t>An</w:t>
      </w:r>
      <w:r w:rsidR="0056546E" w:rsidRPr="0056546E">
        <w:rPr>
          <w:lang w:val="ru-RU"/>
        </w:rPr>
        <w:t xml:space="preserve"> </w:t>
      </w:r>
      <w:r w:rsidR="0056546E" w:rsidRPr="0056546E">
        <w:t>Introduction</w:t>
      </w:r>
      <w:r w:rsidR="0056546E" w:rsidRPr="0056546E">
        <w:rPr>
          <w:lang w:val="ru-RU"/>
        </w:rPr>
        <w:t xml:space="preserve"> </w:t>
      </w:r>
      <w:r w:rsidR="0056546E" w:rsidRPr="0056546E">
        <w:t>to</w:t>
      </w:r>
      <w:r w:rsidR="0056546E" w:rsidRPr="0056546E">
        <w:rPr>
          <w:lang w:val="ru-RU"/>
        </w:rPr>
        <w:t xml:space="preserve"> </w:t>
      </w:r>
      <w:r w:rsidR="0056546E" w:rsidRPr="0056546E">
        <w:t>Text</w:t>
      </w:r>
      <w:r w:rsidR="0056546E" w:rsidRPr="0056546E">
        <w:rPr>
          <w:lang w:val="ru-RU"/>
        </w:rPr>
        <w:t>-</w:t>
      </w:r>
      <w:r w:rsidR="0056546E" w:rsidRPr="0056546E">
        <w:t>to</w:t>
      </w:r>
      <w:r w:rsidR="0056546E" w:rsidRPr="0056546E">
        <w:rPr>
          <w:lang w:val="ru-RU"/>
        </w:rPr>
        <w:t>-</w:t>
      </w:r>
      <w:r w:rsidR="0056546E" w:rsidRPr="0056546E">
        <w:t>Speech</w:t>
      </w:r>
      <w:r w:rsidR="0056546E" w:rsidRPr="0056546E">
        <w:rPr>
          <w:lang w:val="ru-RU"/>
        </w:rPr>
        <w:t xml:space="preserve"> </w:t>
      </w:r>
      <w:r w:rsidR="0056546E" w:rsidRPr="0056546E">
        <w:t>Synthesis</w:t>
      </w:r>
      <w:r w:rsidR="0056546E" w:rsidRPr="0056546E">
        <w:rPr>
          <w:lang w:val="ru-RU"/>
        </w:rPr>
        <w:t xml:space="preserve"> </w:t>
      </w:r>
      <w:r w:rsidR="0056546E">
        <w:rPr>
          <w:lang w:val="ru-RU"/>
        </w:rPr>
        <w:t xml:space="preserve">[Электронные данные] </w:t>
      </w:r>
      <w:r w:rsidR="00F61611" w:rsidRPr="0056546E">
        <w:rPr>
          <w:lang w:val="ru-RU"/>
        </w:rPr>
        <w:t xml:space="preserve">- </w:t>
      </w:r>
      <w:r w:rsidR="00F61611">
        <w:rPr>
          <w:lang w:val="ru-RU"/>
        </w:rPr>
        <w:t>Режим</w:t>
      </w:r>
      <w:r w:rsidR="00F61611" w:rsidRPr="0056546E">
        <w:rPr>
          <w:lang w:val="ru-RU"/>
        </w:rPr>
        <w:t xml:space="preserve"> </w:t>
      </w:r>
      <w:r w:rsidR="00F61611">
        <w:rPr>
          <w:lang w:val="ru-RU"/>
        </w:rPr>
        <w:t>доступа</w:t>
      </w:r>
      <w:r w:rsidR="00F61611" w:rsidRPr="0056546E">
        <w:rPr>
          <w:lang w:val="ru-RU"/>
        </w:rPr>
        <w:t xml:space="preserve">: </w:t>
      </w:r>
      <w:r w:rsidR="0056546E" w:rsidRPr="0056546E">
        <w:t>https</w:t>
      </w:r>
      <w:r w:rsidR="0056546E" w:rsidRPr="0056546E">
        <w:rPr>
          <w:lang w:val="ru-RU"/>
        </w:rPr>
        <w:t>://</w:t>
      </w:r>
      <w:r w:rsidR="0056546E" w:rsidRPr="0056546E">
        <w:t>www</w:t>
      </w:r>
      <w:r w:rsidR="0056546E" w:rsidRPr="0056546E">
        <w:rPr>
          <w:lang w:val="ru-RU"/>
        </w:rPr>
        <w:t>.</w:t>
      </w:r>
      <w:r w:rsidR="0056546E" w:rsidRPr="0056546E">
        <w:t>academia</w:t>
      </w:r>
      <w:r w:rsidR="0056546E" w:rsidRPr="0056546E">
        <w:rPr>
          <w:lang w:val="ru-RU"/>
        </w:rPr>
        <w:t>.</w:t>
      </w:r>
      <w:proofErr w:type="spellStart"/>
      <w:r w:rsidR="0056546E" w:rsidRPr="0056546E">
        <w:t>edu</w:t>
      </w:r>
      <w:proofErr w:type="spellEnd"/>
      <w:r w:rsidR="0056546E" w:rsidRPr="0056546E">
        <w:rPr>
          <w:lang w:val="ru-RU"/>
        </w:rPr>
        <w:t>/416871/</w:t>
      </w:r>
      <w:r w:rsidR="0056546E" w:rsidRPr="0056546E">
        <w:t>A</w:t>
      </w:r>
      <w:r w:rsidR="0056546E" w:rsidRPr="0056546E">
        <w:rPr>
          <w:lang w:val="ru-RU"/>
        </w:rPr>
        <w:t>_</w:t>
      </w:r>
      <w:r w:rsidR="0056546E" w:rsidRPr="0056546E">
        <w:t>Short</w:t>
      </w:r>
      <w:r w:rsidR="0056546E" w:rsidRPr="0056546E">
        <w:rPr>
          <w:lang w:val="ru-RU"/>
        </w:rPr>
        <w:t>_</w:t>
      </w:r>
      <w:r w:rsidR="0056546E" w:rsidRPr="0056546E">
        <w:t>Introduction</w:t>
      </w:r>
      <w:r w:rsidR="0056546E" w:rsidRPr="0056546E">
        <w:rPr>
          <w:lang w:val="ru-RU"/>
        </w:rPr>
        <w:t>_</w:t>
      </w:r>
      <w:r w:rsidR="0056546E" w:rsidRPr="0056546E">
        <w:t>to</w:t>
      </w:r>
      <w:r w:rsidR="0056546E" w:rsidRPr="0056546E">
        <w:rPr>
          <w:lang w:val="ru-RU"/>
        </w:rPr>
        <w:t>_</w:t>
      </w:r>
      <w:r w:rsidR="0056546E" w:rsidRPr="0056546E">
        <w:t>Text</w:t>
      </w:r>
      <w:r w:rsidR="0056546E" w:rsidRPr="0056546E">
        <w:rPr>
          <w:lang w:val="ru-RU"/>
        </w:rPr>
        <w:t>_</w:t>
      </w:r>
      <w:r w:rsidR="0056546E" w:rsidRPr="0056546E">
        <w:t>to</w:t>
      </w:r>
      <w:r w:rsidR="0056546E" w:rsidRPr="0056546E">
        <w:rPr>
          <w:lang w:val="ru-RU"/>
        </w:rPr>
        <w:t>_</w:t>
      </w:r>
      <w:r w:rsidR="0056546E" w:rsidRPr="0056546E">
        <w:t>Speech</w:t>
      </w:r>
      <w:r w:rsidR="0056546E" w:rsidRPr="0056546E">
        <w:rPr>
          <w:lang w:val="ru-RU"/>
        </w:rPr>
        <w:t>_</w:t>
      </w:r>
      <w:r w:rsidR="0056546E" w:rsidRPr="0056546E">
        <w:t>Synthesis</w:t>
      </w:r>
      <w:r w:rsidR="00F61611" w:rsidRPr="0056546E">
        <w:rPr>
          <w:lang w:val="ru-RU"/>
        </w:rPr>
        <w:t xml:space="preserve"> </w:t>
      </w:r>
      <w:r w:rsidR="0056546E">
        <w:rPr>
          <w:lang w:val="ru-RU"/>
        </w:rPr>
        <w:t>- Дата доступа: 01</w:t>
      </w:r>
      <w:r w:rsidR="00F61611" w:rsidRPr="0056546E">
        <w:rPr>
          <w:lang w:val="ru-RU"/>
        </w:rPr>
        <w:t>.04.2021.</w:t>
      </w:r>
    </w:p>
    <w:p w:rsidR="0056546E" w:rsidRPr="00A47171" w:rsidRDefault="00FF7AE8" w:rsidP="0056546E">
      <w:pPr>
        <w:pStyle w:val="-a"/>
        <w:ind w:left="567" w:firstLine="0"/>
        <w:rPr>
          <w:lang w:val="ru-RU"/>
        </w:rPr>
      </w:pPr>
      <w:r>
        <w:rPr>
          <w:lang w:val="ru-RU"/>
        </w:rPr>
        <w:t>3</w:t>
      </w:r>
      <w:r w:rsidR="0056546E">
        <w:rPr>
          <w:lang w:val="ru-RU"/>
        </w:rPr>
        <w:t xml:space="preserve">. </w:t>
      </w:r>
      <w:r w:rsidR="0056546E" w:rsidRPr="00A47171">
        <w:t>Spring</w:t>
      </w:r>
      <w:r w:rsidR="0056546E" w:rsidRPr="00A47171">
        <w:rPr>
          <w:lang w:val="ru-RU"/>
        </w:rPr>
        <w:t xml:space="preserve"> </w:t>
      </w:r>
      <w:r w:rsidR="0056546E" w:rsidRPr="00A47171">
        <w:t>Framework</w:t>
      </w:r>
      <w:r w:rsidR="0056546E" w:rsidRPr="00A47171">
        <w:rPr>
          <w:lang w:val="ru-RU"/>
        </w:rPr>
        <w:t xml:space="preserve"> [Электронный ресурс]. – Режим </w:t>
      </w:r>
      <w:r w:rsidR="0056546E">
        <w:rPr>
          <w:lang w:val="ru-RU"/>
        </w:rPr>
        <w:t>доступа</w:t>
      </w:r>
      <w:r w:rsidR="0056546E" w:rsidRPr="00A47171">
        <w:rPr>
          <w:lang w:val="ru-RU"/>
        </w:rPr>
        <w:t xml:space="preserve">: </w:t>
      </w:r>
      <w:r w:rsidR="0056546E" w:rsidRPr="00A47171">
        <w:t>https</w:t>
      </w:r>
      <w:r w:rsidR="0056546E" w:rsidRPr="00A47171">
        <w:rPr>
          <w:lang w:val="ru-RU"/>
        </w:rPr>
        <w:t>://</w:t>
      </w:r>
      <w:proofErr w:type="spellStart"/>
      <w:r w:rsidR="0056546E" w:rsidRPr="00A47171">
        <w:t>ru</w:t>
      </w:r>
      <w:proofErr w:type="spellEnd"/>
      <w:r w:rsidR="0056546E" w:rsidRPr="00A47171">
        <w:rPr>
          <w:lang w:val="ru-RU"/>
        </w:rPr>
        <w:t>.</w:t>
      </w:r>
      <w:proofErr w:type="spellStart"/>
      <w:r w:rsidR="0056546E" w:rsidRPr="00A47171">
        <w:t>wikipedia</w:t>
      </w:r>
      <w:proofErr w:type="spellEnd"/>
      <w:r w:rsidR="0056546E" w:rsidRPr="00A47171">
        <w:rPr>
          <w:lang w:val="ru-RU"/>
        </w:rPr>
        <w:t>.</w:t>
      </w:r>
      <w:r w:rsidR="0056546E" w:rsidRPr="00A47171">
        <w:t>org</w:t>
      </w:r>
      <w:r w:rsidR="0056546E" w:rsidRPr="00A47171">
        <w:rPr>
          <w:lang w:val="ru-RU"/>
        </w:rPr>
        <w:t>/</w:t>
      </w:r>
      <w:r w:rsidR="0056546E" w:rsidRPr="00A47171">
        <w:t>wiki</w:t>
      </w:r>
      <w:r w:rsidR="0056546E" w:rsidRPr="00A47171">
        <w:rPr>
          <w:lang w:val="ru-RU"/>
        </w:rPr>
        <w:t>/</w:t>
      </w:r>
      <w:r w:rsidR="0056546E" w:rsidRPr="00A47171">
        <w:t>Spring</w:t>
      </w:r>
      <w:r w:rsidR="0056546E" w:rsidRPr="00A47171">
        <w:rPr>
          <w:lang w:val="ru-RU"/>
        </w:rPr>
        <w:t>_</w:t>
      </w:r>
      <w:r w:rsidR="0056546E" w:rsidRPr="00A47171">
        <w:t>Framework</w:t>
      </w:r>
      <w:r w:rsidR="0056546E" w:rsidRPr="00A47171">
        <w:rPr>
          <w:lang w:val="ru-RU"/>
        </w:rPr>
        <w:t xml:space="preserve"> </w:t>
      </w:r>
      <w:r w:rsidR="0056546E">
        <w:rPr>
          <w:lang w:val="ru-RU"/>
        </w:rPr>
        <w:t>— Дата доступа: 03</w:t>
      </w:r>
      <w:r w:rsidR="0056546E" w:rsidRPr="00A47171">
        <w:rPr>
          <w:lang w:val="ru-RU"/>
        </w:rPr>
        <w:t>.04.</w:t>
      </w:r>
      <w:r w:rsidR="0056546E">
        <w:rPr>
          <w:lang w:val="ru-RU"/>
        </w:rPr>
        <w:t>20</w:t>
      </w:r>
      <w:r w:rsidR="0056546E" w:rsidRPr="00A47171">
        <w:rPr>
          <w:lang w:val="ru-RU"/>
        </w:rPr>
        <w:t>21.</w:t>
      </w:r>
    </w:p>
    <w:p w:rsidR="00ED2001" w:rsidRDefault="00FF7AE8" w:rsidP="0011063C">
      <w:pPr>
        <w:pStyle w:val="-a"/>
        <w:ind w:left="567" w:firstLine="0"/>
        <w:rPr>
          <w:lang w:val="ru-RU"/>
        </w:rPr>
      </w:pPr>
      <w:r>
        <w:rPr>
          <w:lang w:val="ru-RU"/>
        </w:rPr>
        <w:t>4.</w:t>
      </w:r>
      <w:r w:rsidR="0056546E">
        <w:rPr>
          <w:lang w:val="ru-RU"/>
        </w:rPr>
        <w:t xml:space="preserve"> </w:t>
      </w:r>
      <w:r w:rsidR="0056546E" w:rsidRPr="00BC1A2E">
        <w:t>MySQL</w:t>
      </w:r>
      <w:r w:rsidR="0056546E" w:rsidRPr="00BC1A2E">
        <w:rPr>
          <w:lang w:val="ru-RU"/>
        </w:rPr>
        <w:t xml:space="preserve"> [Электронный ресурс]. – Режим доступа: </w:t>
      </w:r>
      <w:r w:rsidR="0056546E" w:rsidRPr="00BC1A2E">
        <w:t>https</w:t>
      </w:r>
      <w:r w:rsidR="0056546E" w:rsidRPr="00BC1A2E">
        <w:rPr>
          <w:lang w:val="ru-RU"/>
        </w:rPr>
        <w:t>://</w:t>
      </w:r>
      <w:proofErr w:type="spellStart"/>
      <w:r w:rsidR="0056546E" w:rsidRPr="00BC1A2E">
        <w:t>ru</w:t>
      </w:r>
      <w:proofErr w:type="spellEnd"/>
      <w:r w:rsidR="0056546E" w:rsidRPr="00BC1A2E">
        <w:rPr>
          <w:lang w:val="ru-RU"/>
        </w:rPr>
        <w:t>.</w:t>
      </w:r>
      <w:proofErr w:type="spellStart"/>
      <w:r w:rsidR="0056546E" w:rsidRPr="00BC1A2E">
        <w:t>wikipedia</w:t>
      </w:r>
      <w:proofErr w:type="spellEnd"/>
      <w:r w:rsidR="0056546E" w:rsidRPr="00BC1A2E">
        <w:rPr>
          <w:lang w:val="ru-RU"/>
        </w:rPr>
        <w:t>.</w:t>
      </w:r>
      <w:r w:rsidR="0056546E" w:rsidRPr="00BC1A2E">
        <w:t>org</w:t>
      </w:r>
      <w:r w:rsidR="0056546E" w:rsidRPr="00BC1A2E">
        <w:rPr>
          <w:lang w:val="ru-RU"/>
        </w:rPr>
        <w:t>/</w:t>
      </w:r>
      <w:r w:rsidR="0056546E" w:rsidRPr="00BC1A2E">
        <w:t>wiki</w:t>
      </w:r>
      <w:r w:rsidR="0056546E" w:rsidRPr="00BC1A2E">
        <w:rPr>
          <w:lang w:val="ru-RU"/>
        </w:rPr>
        <w:t>/</w:t>
      </w:r>
      <w:r w:rsidR="0056546E" w:rsidRPr="00BC1A2E">
        <w:t>MySQL</w:t>
      </w:r>
      <w:r w:rsidR="0056546E" w:rsidRPr="00BC1A2E">
        <w:rPr>
          <w:lang w:val="ru-RU"/>
        </w:rPr>
        <w:t xml:space="preserve"> </w:t>
      </w:r>
      <w:r w:rsidR="0056546E">
        <w:rPr>
          <w:lang w:val="ru-RU"/>
        </w:rPr>
        <w:t>— Дата доступа: 05</w:t>
      </w:r>
      <w:r w:rsidR="0056546E" w:rsidRPr="00BC1A2E">
        <w:rPr>
          <w:lang w:val="ru-RU"/>
        </w:rPr>
        <w:t>.04.</w:t>
      </w:r>
      <w:r w:rsidR="0056546E">
        <w:rPr>
          <w:lang w:val="ru-RU"/>
        </w:rPr>
        <w:t>20</w:t>
      </w:r>
      <w:r w:rsidR="0056546E" w:rsidRPr="00BC1A2E">
        <w:rPr>
          <w:lang w:val="ru-RU"/>
        </w:rPr>
        <w:t>21.</w:t>
      </w:r>
      <w:r w:rsidR="00F61611" w:rsidRPr="0011063C">
        <w:rPr>
          <w:color w:val="FF0000"/>
          <w:lang w:val="ru-RU"/>
        </w:rPr>
        <w:br/>
      </w:r>
    </w:p>
    <w:sectPr w:rsidR="00ED2001">
      <w:headerReference w:type="even" r:id="rId8"/>
      <w:headerReference w:type="default" r:id="rId9"/>
      <w:pgSz w:w="11906" w:h="16838"/>
      <w:pgMar w:top="1134" w:right="851" w:bottom="851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C6C" w:rsidRDefault="00596C6C">
      <w:pPr>
        <w:spacing w:line="240" w:lineRule="auto"/>
      </w:pPr>
      <w:r>
        <w:separator/>
      </w:r>
    </w:p>
  </w:endnote>
  <w:endnote w:type="continuationSeparator" w:id="0">
    <w:p w:rsidR="00596C6C" w:rsidRDefault="00596C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C6C" w:rsidRDefault="00596C6C">
      <w:pPr>
        <w:spacing w:line="240" w:lineRule="auto"/>
      </w:pPr>
      <w:r>
        <w:separator/>
      </w:r>
    </w:p>
  </w:footnote>
  <w:footnote w:type="continuationSeparator" w:id="0">
    <w:p w:rsidR="00596C6C" w:rsidRDefault="00596C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001" w:rsidRDefault="00F61611">
    <w:pPr>
      <w:pStyle w:val="a7"/>
    </w:pPr>
    <w:r>
      <w:rPr>
        <w:rFonts w:ascii="Arial" w:hAnsi="Arial" w:cs="Arial"/>
        <w:i/>
        <w:sz w:val="20"/>
        <w:szCs w:val="20"/>
      </w:rPr>
      <w:tab/>
      <w:t xml:space="preserve">    57-я Научная Конференция Аспирантов, Магистрантов и Студентов БГУИР, Минск,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001" w:rsidRDefault="00F61611">
    <w:pPr>
      <w:pStyle w:val="a7"/>
      <w:ind w:firstLine="0"/>
      <w:jc w:val="right"/>
      <w:rPr>
        <w:rFonts w:ascii="Arial" w:hAnsi="Arial" w:cs="Arial"/>
        <w:i/>
        <w:sz w:val="20"/>
        <w:szCs w:val="20"/>
      </w:rPr>
    </w:pPr>
    <w:r>
      <w:rPr>
        <w:rFonts w:ascii="Arial" w:hAnsi="Arial" w:cs="Arial"/>
        <w:i/>
        <w:sz w:val="20"/>
        <w:szCs w:val="20"/>
      </w:rPr>
      <w:t>57-я Научная Конференция Аспирантов, Магистрантов и Студентов БГУИР, Минск, 2021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24303"/>
    <w:multiLevelType w:val="hybridMultilevel"/>
    <w:tmpl w:val="FC0A99E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2A315A16"/>
    <w:multiLevelType w:val="hybridMultilevel"/>
    <w:tmpl w:val="F94C8174"/>
    <w:lvl w:ilvl="0" w:tplc="2A7C36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6A5A5424"/>
    <w:multiLevelType w:val="hybridMultilevel"/>
    <w:tmpl w:val="15D4B0FA"/>
    <w:lvl w:ilvl="0" w:tplc="2A7C36EA">
      <w:start w:val="5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712"/>
    <w:rsid w:val="973B88F9"/>
    <w:rsid w:val="9CFFE16C"/>
    <w:rsid w:val="9DBDFB03"/>
    <w:rsid w:val="AFF73B85"/>
    <w:rsid w:val="B794EBCC"/>
    <w:rsid w:val="B7D72BD4"/>
    <w:rsid w:val="BABF8943"/>
    <w:rsid w:val="BBBF78D8"/>
    <w:rsid w:val="BBE816B4"/>
    <w:rsid w:val="BBFFCBA4"/>
    <w:rsid w:val="BEAF6A1D"/>
    <w:rsid w:val="BEFA6297"/>
    <w:rsid w:val="BEFC6078"/>
    <w:rsid w:val="BFB7E801"/>
    <w:rsid w:val="BFF3F16E"/>
    <w:rsid w:val="BFFB73FC"/>
    <w:rsid w:val="C3F17DBC"/>
    <w:rsid w:val="C61FB41F"/>
    <w:rsid w:val="C9FF4CB8"/>
    <w:rsid w:val="D5EFD3F1"/>
    <w:rsid w:val="D77F6716"/>
    <w:rsid w:val="D7FD669D"/>
    <w:rsid w:val="DAF32DA4"/>
    <w:rsid w:val="DCFDED89"/>
    <w:rsid w:val="DDF8BF4B"/>
    <w:rsid w:val="DDFDD004"/>
    <w:rsid w:val="DE17BA3C"/>
    <w:rsid w:val="DE5F1C85"/>
    <w:rsid w:val="DE7E82CB"/>
    <w:rsid w:val="DEB32553"/>
    <w:rsid w:val="DEFB9824"/>
    <w:rsid w:val="DFDEC06B"/>
    <w:rsid w:val="DFEE2300"/>
    <w:rsid w:val="DFF9C20C"/>
    <w:rsid w:val="E53D0BD7"/>
    <w:rsid w:val="E75B677F"/>
    <w:rsid w:val="EAFF3C6B"/>
    <w:rsid w:val="ECBE04CE"/>
    <w:rsid w:val="EDF64829"/>
    <w:rsid w:val="EFBF0C5E"/>
    <w:rsid w:val="EFBF2FD7"/>
    <w:rsid w:val="EFDF1E3F"/>
    <w:rsid w:val="EFFB7FE6"/>
    <w:rsid w:val="EFFFC5BC"/>
    <w:rsid w:val="F3D70D6A"/>
    <w:rsid w:val="F3FD00FB"/>
    <w:rsid w:val="F60F030E"/>
    <w:rsid w:val="F6FD8937"/>
    <w:rsid w:val="F7AF4BF8"/>
    <w:rsid w:val="F7BE7978"/>
    <w:rsid w:val="F7BFA7CD"/>
    <w:rsid w:val="F7C1CC8A"/>
    <w:rsid w:val="F7CF1D68"/>
    <w:rsid w:val="F7DF90A7"/>
    <w:rsid w:val="FAECEAF9"/>
    <w:rsid w:val="FAF21B56"/>
    <w:rsid w:val="FB9F8879"/>
    <w:rsid w:val="FBD77B0A"/>
    <w:rsid w:val="FD359629"/>
    <w:rsid w:val="FD7E8E99"/>
    <w:rsid w:val="FEBEDF56"/>
    <w:rsid w:val="FEDF4B5D"/>
    <w:rsid w:val="FEFF4489"/>
    <w:rsid w:val="FFAC39F4"/>
    <w:rsid w:val="FFAF4043"/>
    <w:rsid w:val="FFB65E8E"/>
    <w:rsid w:val="FFB7BD4C"/>
    <w:rsid w:val="FFCD26B7"/>
    <w:rsid w:val="FFF681B1"/>
    <w:rsid w:val="FFF79299"/>
    <w:rsid w:val="FFF7B945"/>
    <w:rsid w:val="FFFC75AD"/>
    <w:rsid w:val="00016714"/>
    <w:rsid w:val="0002280E"/>
    <w:rsid w:val="000229DA"/>
    <w:rsid w:val="0005084C"/>
    <w:rsid w:val="00064EC1"/>
    <w:rsid w:val="000C2D31"/>
    <w:rsid w:val="000F161A"/>
    <w:rsid w:val="0011063C"/>
    <w:rsid w:val="00122732"/>
    <w:rsid w:val="001760E2"/>
    <w:rsid w:val="001B53D6"/>
    <w:rsid w:val="001C0F32"/>
    <w:rsid w:val="002B474C"/>
    <w:rsid w:val="002C6F75"/>
    <w:rsid w:val="002E56AD"/>
    <w:rsid w:val="00325ED5"/>
    <w:rsid w:val="00332D24"/>
    <w:rsid w:val="00374710"/>
    <w:rsid w:val="003C785E"/>
    <w:rsid w:val="003F04BE"/>
    <w:rsid w:val="0040118E"/>
    <w:rsid w:val="00426103"/>
    <w:rsid w:val="00464B15"/>
    <w:rsid w:val="00512F2F"/>
    <w:rsid w:val="005559B1"/>
    <w:rsid w:val="0056546E"/>
    <w:rsid w:val="00571417"/>
    <w:rsid w:val="00580E36"/>
    <w:rsid w:val="00596C6C"/>
    <w:rsid w:val="005A0CC9"/>
    <w:rsid w:val="005A45E6"/>
    <w:rsid w:val="005F6DAB"/>
    <w:rsid w:val="00644F58"/>
    <w:rsid w:val="00690066"/>
    <w:rsid w:val="006A2CB2"/>
    <w:rsid w:val="006C09A6"/>
    <w:rsid w:val="006C74EF"/>
    <w:rsid w:val="006D436B"/>
    <w:rsid w:val="006E01E6"/>
    <w:rsid w:val="006F51DE"/>
    <w:rsid w:val="00756382"/>
    <w:rsid w:val="007917FA"/>
    <w:rsid w:val="00851694"/>
    <w:rsid w:val="008A5DCD"/>
    <w:rsid w:val="008F6747"/>
    <w:rsid w:val="00902E60"/>
    <w:rsid w:val="009061A1"/>
    <w:rsid w:val="00906712"/>
    <w:rsid w:val="00916398"/>
    <w:rsid w:val="009433DC"/>
    <w:rsid w:val="009745FC"/>
    <w:rsid w:val="009813F0"/>
    <w:rsid w:val="009B2B78"/>
    <w:rsid w:val="00A010FB"/>
    <w:rsid w:val="00A87318"/>
    <w:rsid w:val="00AC1988"/>
    <w:rsid w:val="00AD02B3"/>
    <w:rsid w:val="00AE49E5"/>
    <w:rsid w:val="00B262B0"/>
    <w:rsid w:val="00BA6240"/>
    <w:rsid w:val="00BB6AD0"/>
    <w:rsid w:val="00C23679"/>
    <w:rsid w:val="00C25B60"/>
    <w:rsid w:val="00C31752"/>
    <w:rsid w:val="00C4013D"/>
    <w:rsid w:val="00C42ED8"/>
    <w:rsid w:val="00D226CE"/>
    <w:rsid w:val="00D70434"/>
    <w:rsid w:val="00D81761"/>
    <w:rsid w:val="00DA46FB"/>
    <w:rsid w:val="00DB5221"/>
    <w:rsid w:val="00DC4587"/>
    <w:rsid w:val="00E501CF"/>
    <w:rsid w:val="00E63078"/>
    <w:rsid w:val="00E840A1"/>
    <w:rsid w:val="00E90194"/>
    <w:rsid w:val="00ED2001"/>
    <w:rsid w:val="00F01C88"/>
    <w:rsid w:val="00F61611"/>
    <w:rsid w:val="00FA4500"/>
    <w:rsid w:val="00FB1B14"/>
    <w:rsid w:val="00FB5A2C"/>
    <w:rsid w:val="00FF7AE8"/>
    <w:rsid w:val="03EF5B8B"/>
    <w:rsid w:val="1BFF594E"/>
    <w:rsid w:val="1FCF9901"/>
    <w:rsid w:val="279D298A"/>
    <w:rsid w:val="27DFC86F"/>
    <w:rsid w:val="2EF3A700"/>
    <w:rsid w:val="3BED2FD4"/>
    <w:rsid w:val="3EBF0783"/>
    <w:rsid w:val="3EFF7709"/>
    <w:rsid w:val="4DA1CDF0"/>
    <w:rsid w:val="4EF9E597"/>
    <w:rsid w:val="4FBF2875"/>
    <w:rsid w:val="55735FF3"/>
    <w:rsid w:val="57DEF4EE"/>
    <w:rsid w:val="59D4C64A"/>
    <w:rsid w:val="5AFB4925"/>
    <w:rsid w:val="5BD738AA"/>
    <w:rsid w:val="5DFB24D9"/>
    <w:rsid w:val="5E6BF2C4"/>
    <w:rsid w:val="5F073A3C"/>
    <w:rsid w:val="5F5FC995"/>
    <w:rsid w:val="5FDFB0F3"/>
    <w:rsid w:val="5FE5070E"/>
    <w:rsid w:val="5FEBA6DD"/>
    <w:rsid w:val="5FEDEC5B"/>
    <w:rsid w:val="63CF5E4E"/>
    <w:rsid w:val="676FAB36"/>
    <w:rsid w:val="67EF69C6"/>
    <w:rsid w:val="6B5B4532"/>
    <w:rsid w:val="6B6FFDB4"/>
    <w:rsid w:val="6BFE74DC"/>
    <w:rsid w:val="6C7B3D57"/>
    <w:rsid w:val="6FBFFEEC"/>
    <w:rsid w:val="6FEB73BB"/>
    <w:rsid w:val="6FFE7AD1"/>
    <w:rsid w:val="73CA0FE8"/>
    <w:rsid w:val="73FBE5F2"/>
    <w:rsid w:val="74EF3EBE"/>
    <w:rsid w:val="7735C86C"/>
    <w:rsid w:val="774E98DF"/>
    <w:rsid w:val="77FD874F"/>
    <w:rsid w:val="7BEEC2E8"/>
    <w:rsid w:val="7C7D7128"/>
    <w:rsid w:val="7D7DC4CC"/>
    <w:rsid w:val="7DB9BC83"/>
    <w:rsid w:val="7DD60C6E"/>
    <w:rsid w:val="7DF83F91"/>
    <w:rsid w:val="7F19A762"/>
    <w:rsid w:val="7F31DFB9"/>
    <w:rsid w:val="7F77007C"/>
    <w:rsid w:val="7FDFB0BD"/>
    <w:rsid w:val="7FFBF8B1"/>
    <w:rsid w:val="7FFF8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3E0A28-DEE0-4848-BAB3-5F21D96EA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59" w:lineRule="auto"/>
      <w:ind w:firstLine="709"/>
    </w:pPr>
    <w:rPr>
      <w:rFonts w:eastAsia="Calibri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="Calibri Light" w:eastAsia="等线 Light" w:hAnsi="Calibri Light"/>
      <w:color w:val="2E74B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4587"/>
    <w:pPr>
      <w:keepNext/>
      <w:spacing w:before="240" w:after="60"/>
      <w:outlineLvl w:val="1"/>
    </w:pPr>
    <w:rPr>
      <w:rFonts w:ascii="Calibri Light" w:eastAsia="等线 Light" w:hAnsi="Calibri Light"/>
      <w:b/>
      <w:bCs/>
      <w:i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677"/>
        <w:tab w:val="right" w:pos="9355"/>
      </w:tabs>
      <w:spacing w:line="240" w:lineRule="auto"/>
    </w:p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677"/>
        <w:tab w:val="right" w:pos="9355"/>
      </w:tabs>
      <w:spacing w:line="240" w:lineRule="auto"/>
    </w:pPr>
  </w:style>
  <w:style w:type="character" w:styleId="a9">
    <w:name w:val="Hyperlink"/>
    <w:uiPriority w:val="99"/>
    <w:unhideWhenUsed/>
    <w:qFormat/>
    <w:rPr>
      <w:color w:val="0000FF"/>
      <w:u w:val="single"/>
    </w:rPr>
  </w:style>
  <w:style w:type="table" w:styleId="aa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">
    <w:name w:val="Т-название"/>
    <w:basedOn w:val="1"/>
    <w:next w:val="a"/>
    <w:link w:val="-0"/>
    <w:qFormat/>
    <w:pPr>
      <w:spacing w:after="240" w:line="240" w:lineRule="auto"/>
      <w:ind w:firstLine="0"/>
      <w:jc w:val="center"/>
    </w:pPr>
    <w:rPr>
      <w:rFonts w:ascii="Arial" w:hAnsi="Arial"/>
      <w:b/>
      <w:caps/>
      <w:color w:val="auto"/>
      <w:sz w:val="28"/>
    </w:rPr>
  </w:style>
  <w:style w:type="paragraph" w:customStyle="1" w:styleId="-1">
    <w:name w:val="Т-организация"/>
    <w:basedOn w:val="a"/>
    <w:link w:val="-2"/>
    <w:qFormat/>
    <w:pPr>
      <w:spacing w:line="240" w:lineRule="auto"/>
      <w:ind w:firstLine="0"/>
      <w:jc w:val="center"/>
    </w:pPr>
    <w:rPr>
      <w:rFonts w:ascii="Arial" w:hAnsi="Arial"/>
      <w:i/>
      <w:sz w:val="20"/>
    </w:rPr>
  </w:style>
  <w:style w:type="character" w:customStyle="1" w:styleId="10">
    <w:name w:val="Заголовок 1 Знак"/>
    <w:link w:val="1"/>
    <w:uiPriority w:val="9"/>
    <w:qFormat/>
    <w:rPr>
      <w:rFonts w:ascii="Calibri Light" w:eastAsia="等线 Light" w:hAnsi="Calibri Light" w:cs="Times New Roman"/>
      <w:color w:val="2E74B5"/>
      <w:sz w:val="32"/>
      <w:szCs w:val="32"/>
    </w:rPr>
  </w:style>
  <w:style w:type="character" w:customStyle="1" w:styleId="-0">
    <w:name w:val="Т-название Знак"/>
    <w:link w:val="-"/>
    <w:qFormat/>
    <w:rPr>
      <w:rFonts w:ascii="Arial" w:eastAsia="等线 Light" w:hAnsi="Arial" w:cs="Times New Roman"/>
      <w:b/>
      <w:caps/>
      <w:color w:val="2E74B5"/>
      <w:sz w:val="28"/>
      <w:szCs w:val="32"/>
    </w:rPr>
  </w:style>
  <w:style w:type="paragraph" w:customStyle="1" w:styleId="-3">
    <w:name w:val="Т-авторы"/>
    <w:basedOn w:val="a"/>
    <w:link w:val="-4"/>
    <w:qFormat/>
    <w:pPr>
      <w:spacing w:before="240" w:after="120" w:line="240" w:lineRule="auto"/>
      <w:ind w:firstLine="0"/>
      <w:jc w:val="center"/>
    </w:pPr>
    <w:rPr>
      <w:rFonts w:ascii="Arial" w:hAnsi="Arial"/>
      <w:i/>
      <w:sz w:val="22"/>
    </w:rPr>
  </w:style>
  <w:style w:type="character" w:customStyle="1" w:styleId="-2">
    <w:name w:val="Т-организация Знак"/>
    <w:link w:val="-1"/>
    <w:qFormat/>
    <w:rPr>
      <w:rFonts w:ascii="Arial" w:hAnsi="Arial"/>
      <w:i/>
      <w:sz w:val="20"/>
    </w:rPr>
  </w:style>
  <w:style w:type="paragraph" w:customStyle="1" w:styleId="-5">
    <w:name w:val="Т-науч.рук."/>
    <w:basedOn w:val="a"/>
    <w:link w:val="-6"/>
    <w:qFormat/>
    <w:pPr>
      <w:spacing w:before="120" w:after="120"/>
      <w:jc w:val="right"/>
    </w:pPr>
    <w:rPr>
      <w:rFonts w:ascii="Arial" w:hAnsi="Arial"/>
      <w:i/>
      <w:sz w:val="22"/>
    </w:rPr>
  </w:style>
  <w:style w:type="character" w:customStyle="1" w:styleId="-4">
    <w:name w:val="Т-авторы Знак"/>
    <w:link w:val="-3"/>
    <w:qFormat/>
    <w:rPr>
      <w:rFonts w:ascii="Arial" w:hAnsi="Arial"/>
      <w:i/>
    </w:rPr>
  </w:style>
  <w:style w:type="paragraph" w:customStyle="1" w:styleId="-7">
    <w:name w:val="Т-текст"/>
    <w:basedOn w:val="a"/>
    <w:link w:val="-8"/>
    <w:qFormat/>
    <w:pPr>
      <w:spacing w:line="240" w:lineRule="auto"/>
      <w:ind w:firstLine="567"/>
      <w:jc w:val="both"/>
    </w:pPr>
    <w:rPr>
      <w:rFonts w:ascii="Arial" w:hAnsi="Arial"/>
      <w:sz w:val="20"/>
    </w:rPr>
  </w:style>
  <w:style w:type="character" w:customStyle="1" w:styleId="-6">
    <w:name w:val="Т-науч.рук. Знак"/>
    <w:link w:val="-5"/>
    <w:qFormat/>
    <w:rPr>
      <w:rFonts w:ascii="Arial" w:hAnsi="Arial"/>
      <w:i/>
    </w:rPr>
  </w:style>
  <w:style w:type="paragraph" w:customStyle="1" w:styleId="-9">
    <w:name w:val="Т-аннотация"/>
    <w:basedOn w:val="-7"/>
    <w:qFormat/>
    <w:pPr>
      <w:spacing w:after="240"/>
      <w:ind w:firstLine="0"/>
    </w:pPr>
    <w:rPr>
      <w:sz w:val="16"/>
    </w:rPr>
  </w:style>
  <w:style w:type="paragraph" w:customStyle="1" w:styleId="11">
    <w:name w:val="Знак Знак1 Знак"/>
    <w:basedOn w:val="a"/>
    <w:qFormat/>
    <w:pPr>
      <w:spacing w:after="160" w:line="240" w:lineRule="exact"/>
      <w:ind w:firstLine="0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-a">
    <w:name w:val="Т-список лит"/>
    <w:basedOn w:val="-7"/>
    <w:qFormat/>
    <w:rPr>
      <w:i/>
      <w:sz w:val="16"/>
      <w:lang w:val="en-US"/>
    </w:rPr>
  </w:style>
  <w:style w:type="character" w:customStyle="1" w:styleId="a8">
    <w:name w:val="Верхний колонтитул Знак"/>
    <w:link w:val="a7"/>
    <w:uiPriority w:val="99"/>
    <w:qFormat/>
    <w:rPr>
      <w:rFonts w:ascii="Times New Roman" w:hAnsi="Times New Roman"/>
      <w:sz w:val="28"/>
    </w:rPr>
  </w:style>
  <w:style w:type="character" w:customStyle="1" w:styleId="a6">
    <w:name w:val="Нижний колонтитул Знак"/>
    <w:link w:val="a5"/>
    <w:uiPriority w:val="99"/>
    <w:qFormat/>
    <w:rPr>
      <w:rFonts w:ascii="Times New Roman" w:hAnsi="Times New Roman"/>
      <w:sz w:val="28"/>
    </w:rPr>
  </w:style>
  <w:style w:type="paragraph" w:customStyle="1" w:styleId="-b">
    <w:name w:val="Т-подрис.подпись"/>
    <w:basedOn w:val="-7"/>
    <w:link w:val="-c"/>
    <w:qFormat/>
    <w:pPr>
      <w:spacing w:after="120"/>
      <w:jc w:val="center"/>
    </w:pPr>
    <w:rPr>
      <w:sz w:val="18"/>
    </w:rPr>
  </w:style>
  <w:style w:type="character" w:customStyle="1" w:styleId="-8">
    <w:name w:val="Т-текст Знак"/>
    <w:link w:val="-7"/>
    <w:qFormat/>
    <w:rPr>
      <w:rFonts w:ascii="Arial" w:hAnsi="Arial"/>
      <w:sz w:val="20"/>
    </w:rPr>
  </w:style>
  <w:style w:type="character" w:customStyle="1" w:styleId="-c">
    <w:name w:val="Т-подрис.подпись Знак"/>
    <w:link w:val="-b"/>
    <w:qFormat/>
    <w:rPr>
      <w:rFonts w:ascii="Arial" w:hAnsi="Arial"/>
      <w:sz w:val="18"/>
    </w:rPr>
  </w:style>
  <w:style w:type="paragraph" w:customStyle="1" w:styleId="-d">
    <w:name w:val="Т-назв.таблицы"/>
    <w:basedOn w:val="a"/>
    <w:qFormat/>
    <w:pPr>
      <w:spacing w:before="120" w:line="240" w:lineRule="auto"/>
      <w:ind w:left="1134" w:hanging="1134"/>
    </w:pPr>
    <w:rPr>
      <w:rFonts w:ascii="Arial" w:hAnsi="Arial" w:cs="Arial"/>
      <w:sz w:val="18"/>
      <w:szCs w:val="20"/>
    </w:rPr>
  </w:style>
  <w:style w:type="character" w:customStyle="1" w:styleId="a4">
    <w:name w:val="Текст выноски Знак"/>
    <w:link w:val="a3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link w:val="2"/>
    <w:uiPriority w:val="9"/>
    <w:semiHidden/>
    <w:rsid w:val="00DC4587"/>
    <w:rPr>
      <w:rFonts w:ascii="Calibri Light" w:eastAsia="等线 Light" w:hAnsi="Calibri Light" w:cs="Times New Roman"/>
      <w:b/>
      <w:bCs/>
      <w:i/>
      <w:iCs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6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ССН</dc:creator>
  <cp:keywords/>
  <cp:lastModifiedBy>Ami</cp:lastModifiedBy>
  <cp:revision>6</cp:revision>
  <cp:lastPrinted>2021-02-08T18:22:00Z</cp:lastPrinted>
  <dcterms:created xsi:type="dcterms:W3CDTF">2021-04-20T10:16:00Z</dcterms:created>
  <dcterms:modified xsi:type="dcterms:W3CDTF">2021-04-20T11:09:00Z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1033-3.1.2.5330</vt:lpwstr>
  </property>
</Properties>
</file>