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80B420" w14:textId="7D074EFB" w:rsidR="00C17511" w:rsidRDefault="00EA6734" w:rsidP="00EA6734">
      <w:pPr>
        <w:pStyle w:val="Ttulo2"/>
      </w:pPr>
      <w:r>
        <w:t>Resumen de “GUÍAS BÁSICAS PARA LA ESPECIFICACIÓN DE ALGORITMOS EN SEUDOCÓDIGO”.</w:t>
      </w:r>
    </w:p>
    <w:p w14:paraId="0CF072D2" w14:textId="3065D089" w:rsidR="00C17511" w:rsidRDefault="00C17511" w:rsidP="00C17511">
      <w:r>
        <w:t>Descripción de la solución en lenguaje natural: Se escribe en forma abstracta y de “alto nivel”</w:t>
      </w:r>
    </w:p>
    <w:p w14:paraId="4790A2EA" w14:textId="584DF1FC" w:rsidR="00C17511" w:rsidRDefault="00C17511" w:rsidP="00C17511">
      <w:r>
        <w:t xml:space="preserve">Precondiciones: </w:t>
      </w:r>
      <w:r w:rsidRPr="00EE227A">
        <w:rPr>
          <w:b/>
          <w:bCs/>
        </w:rPr>
        <w:t>indican el estado en que debe encontrarse el objeto sobre el cual opera el algoritmo antes de que éste sea ejecutado</w:t>
      </w:r>
      <w:r>
        <w:t>, para que el algoritmo funciones correctamente. Se entiende por estado la combinación de valores concretos de los atributos o variables internas del objeto.</w:t>
      </w:r>
    </w:p>
    <w:p w14:paraId="42987CF6" w14:textId="01D989AE" w:rsidR="00C17511" w:rsidRDefault="00C17511" w:rsidP="00C17511">
      <w:r>
        <w:t xml:space="preserve">Postcondiciones: </w:t>
      </w:r>
      <w:r w:rsidRPr="00EE227A">
        <w:rPr>
          <w:b/>
          <w:bCs/>
        </w:rPr>
        <w:t>indican el nuevo estado en que el objet</w:t>
      </w:r>
      <w:r>
        <w:t>o quedará una vez que el algoritmo termine de ejecutarse correctamente.</w:t>
      </w:r>
    </w:p>
    <w:p w14:paraId="0402A6E6" w14:textId="77777777" w:rsidR="00C17511" w:rsidRDefault="00C17511" w:rsidP="00C17511">
      <w:r>
        <w:t>Las precondiciones y postcondiciones son fundamentales para:</w:t>
      </w:r>
    </w:p>
    <w:p w14:paraId="74C97834" w14:textId="77777777" w:rsidR="00C17511" w:rsidRDefault="00C17511" w:rsidP="00C17511">
      <w:r>
        <w:t>· completar la comprensión del algoritmo,</w:t>
      </w:r>
    </w:p>
    <w:p w14:paraId="70155B00" w14:textId="77777777" w:rsidR="00C17511" w:rsidRDefault="00C17511" w:rsidP="00C17511">
      <w:r>
        <w:t>· identificar y entender las condiciones de borde,</w:t>
      </w:r>
    </w:p>
    <w:p w14:paraId="11ADE913" w14:textId="7E50EF6E" w:rsidR="00C17511" w:rsidRDefault="00C17511" w:rsidP="00C17511">
      <w:r>
        <w:t>· diseñar pruebas para verificar la corrección de los resultados esperados.</w:t>
      </w:r>
    </w:p>
    <w:p w14:paraId="7BDEEFFE" w14:textId="30740867" w:rsidR="00C17511" w:rsidRDefault="00C17511" w:rsidP="00EA6734">
      <w:proofErr w:type="spellStart"/>
      <w:r>
        <w:t>Seudocodigo</w:t>
      </w:r>
      <w:proofErr w:type="spellEnd"/>
      <w:r>
        <w:t xml:space="preserve">: </w:t>
      </w:r>
      <w:r w:rsidR="00EA6734">
        <w:t xml:space="preserve">descripción formal y detallada del algoritmo solución, que debe poder ser interpretada por cualquier programador y ser implementada prácticamente en cualquier entorno de desarrollo. No existe un formato general de seudocódigo, y puede encontrarse una gran cantidad de variantes en la literatura técnica. </w:t>
      </w:r>
    </w:p>
    <w:p w14:paraId="402A99C8" w14:textId="77777777" w:rsidR="00EA6734" w:rsidRDefault="00EA6734" w:rsidP="00EA6734"/>
    <w:p w14:paraId="4D478714" w14:textId="6EE8612A" w:rsidR="00EA6734" w:rsidRDefault="00EA6734" w:rsidP="00EA6734">
      <w:r w:rsidRPr="00EA6734">
        <w:t>Sentencias de control de flujo:</w:t>
      </w:r>
    </w:p>
    <w:p w14:paraId="4DD310F7" w14:textId="68C5C2A2" w:rsidR="00EA6734" w:rsidRDefault="00EA6734" w:rsidP="00EA6734">
      <w:r w:rsidRPr="00EA6734">
        <w:rPr>
          <w:noProof/>
        </w:rPr>
        <w:drawing>
          <wp:inline distT="0" distB="0" distL="0" distR="0" wp14:anchorId="05C8B7C4" wp14:editId="17502E19">
            <wp:extent cx="2890520" cy="1848038"/>
            <wp:effectExtent l="0" t="0" r="5080" b="0"/>
            <wp:docPr id="70926440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264400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1520" cy="185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82C1C" w14:textId="77777777" w:rsidR="00EA6734" w:rsidRDefault="00EA6734" w:rsidP="00EA6734"/>
    <w:p w14:paraId="66894394" w14:textId="77777777" w:rsidR="00EA6734" w:rsidRDefault="00EA6734" w:rsidP="00EA6734"/>
    <w:p w14:paraId="33424400" w14:textId="3DA10D55" w:rsidR="00EA6734" w:rsidRDefault="00EA6734" w:rsidP="00EA6734">
      <w:r w:rsidRPr="00EA6734">
        <w:lastRenderedPageBreak/>
        <w:t>Como sentencias de repetición se preferirá el tipo:</w:t>
      </w:r>
    </w:p>
    <w:p w14:paraId="357934B6" w14:textId="1C1D82DE" w:rsidR="00EA6734" w:rsidRDefault="00EA6734" w:rsidP="00EA6734">
      <w:r w:rsidRPr="00EA6734">
        <w:rPr>
          <w:noProof/>
        </w:rPr>
        <w:drawing>
          <wp:inline distT="0" distB="0" distL="0" distR="0" wp14:anchorId="333230A0" wp14:editId="7CA893DE">
            <wp:extent cx="3888773" cy="1100455"/>
            <wp:effectExtent l="0" t="0" r="0" b="4445"/>
            <wp:docPr id="67482061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82061" name="Imagen 1" descr="Texto, Cart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8641" cy="110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7FA0F" w14:textId="77777777" w:rsidR="00EA6734" w:rsidRDefault="00EA6734" w:rsidP="00EA6734"/>
    <w:p w14:paraId="76B92223" w14:textId="2A098A94" w:rsidR="00EA6734" w:rsidRPr="00C17511" w:rsidRDefault="00EA6734" w:rsidP="00EA6734">
      <w:r>
        <w:t>Operadores:</w:t>
      </w:r>
      <w:r>
        <w:br/>
      </w:r>
      <w:r w:rsidRPr="00EA6734">
        <w:rPr>
          <w:noProof/>
        </w:rPr>
        <w:drawing>
          <wp:inline distT="0" distB="0" distL="0" distR="0" wp14:anchorId="4B1609AF" wp14:editId="0A71404C">
            <wp:extent cx="4109720" cy="931871"/>
            <wp:effectExtent l="0" t="0" r="5080" b="1905"/>
            <wp:docPr id="575624518" name="Imagen 1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624518" name="Imagen 1" descr="Imagen que contiene Gráf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5371" cy="93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6734" w:rsidRPr="00C175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511"/>
    <w:rsid w:val="00C17511"/>
    <w:rsid w:val="00EA6734"/>
    <w:rsid w:val="00EE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F5778"/>
  <w15:chartTrackingRefBased/>
  <w15:docId w15:val="{066DB825-4B10-45C0-BF01-DCDE9A71E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75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175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175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175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175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175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175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175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175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75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175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175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1751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1751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175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1751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175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175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175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175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175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175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175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1751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1751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1751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175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1751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1751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175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UY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80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192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CONSTANZA DIBUENO</dc:creator>
  <cp:keywords/>
  <dc:description/>
  <cp:lastModifiedBy>CONSTANZA DIBUENO</cp:lastModifiedBy>
  <cp:revision>2</cp:revision>
  <dcterms:created xsi:type="dcterms:W3CDTF">2024-04-03T22:12:00Z</dcterms:created>
  <dcterms:modified xsi:type="dcterms:W3CDTF">2024-04-05T22:02:00Z</dcterms:modified>
</cp:coreProperties>
</file>