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 командную строку с ключами, а затем ищет в указанном файле нужные строки, определяемые ключом -p.</w:t>
      </w:r>
    </w:p>
    <w:p>
      <w:pPr>
        <w:pStyle w:val="Compact"/>
        <w:numPr>
          <w:ilvl w:val="0"/>
          <w:numId w:val="1001"/>
        </w:numPr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Командный файл должен вызывать эту программу и, проанализировав с помощью команды $?, выдать сообщение о том, какое число было введено.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 последовательно от 1 до N (например 1.tmp, 2.tmp, 3.tmp,4.tmp и т.д.). Число файлов, 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Напишем код первой программы в файле script1.sh (рис. 1).</w:t>
      </w:r>
    </w:p>
    <w:p>
      <w:pPr>
        <w:pStyle w:val="CaptionedFigure"/>
      </w:pPr>
      <w:r>
        <w:drawing>
          <wp:inline>
            <wp:extent cx="5334000" cy="3966045"/>
            <wp:effectExtent b="0" l="0" r="0" t="0"/>
            <wp:docPr descr="Код первой программ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первой программы</w:t>
      </w:r>
    </w:p>
    <w:p>
      <w:pPr>
        <w:pStyle w:val="BodyText"/>
      </w:pPr>
      <w:r>
        <w:t xml:space="preserve">Напишем код второй программы на С в файле code.c (рис. 2).</w:t>
      </w:r>
    </w:p>
    <w:p>
      <w:pPr>
        <w:pStyle w:val="CaptionedFigure"/>
      </w:pPr>
      <w:r>
        <w:drawing>
          <wp:inline>
            <wp:extent cx="5334000" cy="4034424"/>
            <wp:effectExtent b="0" l="0" r="0" t="0"/>
            <wp:docPr descr="Код второй программы на С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 второй программы на С</w:t>
      </w:r>
    </w:p>
    <w:p>
      <w:pPr>
        <w:pStyle w:val="BodyText"/>
      </w:pPr>
      <w:r>
        <w:t xml:space="preserve">И напишем код второй программы в файле script2.sh (рис. 3).</w:t>
      </w:r>
    </w:p>
    <w:p>
      <w:pPr>
        <w:pStyle w:val="CaptionedFigure"/>
      </w:pPr>
      <w:r>
        <w:drawing>
          <wp:inline>
            <wp:extent cx="5334000" cy="4001800"/>
            <wp:effectExtent b="0" l="0" r="0" t="0"/>
            <wp:docPr descr="Код второй программы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второй программы</w:t>
      </w:r>
    </w:p>
    <w:p>
      <w:pPr>
        <w:pStyle w:val="BodyText"/>
      </w:pPr>
      <w:r>
        <w:t xml:space="preserve">Напишем код третьей программы в файле script3.sh (рис. 4).</w:t>
      </w:r>
    </w:p>
    <w:p>
      <w:pPr>
        <w:pStyle w:val="CaptionedFigure"/>
      </w:pPr>
      <w:r>
        <w:drawing>
          <wp:inline>
            <wp:extent cx="5334000" cy="3966838"/>
            <wp:effectExtent b="0" l="0" r="0" t="0"/>
            <wp:docPr descr="Код третьей программ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Код третьей программы</w:t>
      </w:r>
    </w:p>
    <w:p>
      <w:pPr>
        <w:pStyle w:val="BodyText"/>
      </w:pPr>
      <w:r>
        <w:t xml:space="preserve">Напишем код четвёртой программы в файле script4.sh (рис. 5).</w:t>
      </w:r>
    </w:p>
    <w:p>
      <w:pPr>
        <w:pStyle w:val="CaptionedFigure"/>
      </w:pPr>
      <w:r>
        <w:drawing>
          <wp:inline>
            <wp:extent cx="5334000" cy="3939827"/>
            <wp:effectExtent b="0" l="0" r="0" t="0"/>
            <wp:docPr descr="Код четвёртой программы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Код четвёртой программы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лабораторной работы появились навыки обработки аргументов командной строки и написаны 4 программы</w:t>
      </w:r>
    </w:p>
    <w:bookmarkEnd w:id="38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Start w:id="40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39">
        <w:r>
          <w:rPr>
            <w:rStyle w:val="Hyperlink"/>
          </w:rPr>
          <w:t xml:space="preserve">Лабораторная работа № 13. Программирование в командном процессоре ОС UNIX. Ветвления и циклы</w:t>
        </w:r>
      </w:hyperlink>
      <w:r>
        <w:t xml:space="preserve">. RUDN.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39" Target="https://esystem.rudn.ru/pluginfile.php/2288285/mod_resource/content/5/011-lab_shell_prog_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esystem.rudn.ru/pluginfile.php/2288285/mod_resource/content/5/011-lab_shell_prog_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Борисенкова София Павловна</dc:creator>
  <dc:language>ru-RU</dc:language>
  <cp:keywords/>
  <dcterms:created xsi:type="dcterms:W3CDTF">2025-05-08T18:02:23Z</dcterms:created>
  <dcterms:modified xsi:type="dcterms:W3CDTF">2025-05-08T18:02:23Z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