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89696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center"/>
        <w:rPr>
          <w:b/>
          <w:bCs/>
          <w:color w:val="19181B"/>
          <w:kern w:val="0"/>
          <w:sz w:val="40"/>
          <w:szCs w:val="40"/>
          <w:lang w:val="en-US"/>
        </w:rPr>
      </w:pPr>
      <w:r>
        <w:rPr>
          <w:rFonts w:hint="eastAsia"/>
          <w:b/>
          <w:bCs/>
          <w:color w:val="19181B"/>
          <w:kern w:val="0"/>
          <w:sz w:val="40"/>
          <w:szCs w:val="40"/>
          <w:lang w:val="en-US"/>
        </w:rPr>
        <w:t>CHEN</w:t>
      </w:r>
      <w:r>
        <w:rPr>
          <w:b/>
          <w:bCs/>
          <w:color w:val="19181B"/>
          <w:kern w:val="0"/>
          <w:sz w:val="40"/>
          <w:szCs w:val="40"/>
          <w:lang w:val="en-US"/>
        </w:rPr>
        <w:t xml:space="preserve"> </w:t>
      </w:r>
      <w:r>
        <w:rPr>
          <w:rFonts w:hint="eastAsia"/>
          <w:b/>
          <w:bCs/>
          <w:color w:val="19181B"/>
          <w:kern w:val="0"/>
          <w:sz w:val="40"/>
          <w:szCs w:val="40"/>
          <w:lang w:val="en-US"/>
        </w:rPr>
        <w:t>Liheng</w:t>
      </w:r>
    </w:p>
    <w:p w14:paraId="1445FEC4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>EDUCATION</w:t>
      </w:r>
    </w:p>
    <w:p w14:paraId="5C4B6BDC" w14:textId="7CE5BBE2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distribute"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H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ong Kong University of Science and Technology    </w:t>
      </w:r>
      <w:r>
        <w:rPr>
          <w:color w:val="19181B"/>
          <w:kern w:val="0"/>
          <w:sz w:val="20"/>
          <w:szCs w:val="20"/>
          <w:lang w:val="en-US"/>
        </w:rPr>
        <w:t xml:space="preserve">   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proofErr w:type="gramStart"/>
      <w:r>
        <w:rPr>
          <w:color w:val="19181B"/>
          <w:kern w:val="0"/>
          <w:sz w:val="20"/>
          <w:szCs w:val="20"/>
          <w:lang w:val="en-US"/>
        </w:rPr>
        <w:tab/>
        <w:t xml:space="preserve">  </w:t>
      </w:r>
      <w:r>
        <w:rPr>
          <w:color w:val="19181B"/>
          <w:kern w:val="0"/>
          <w:sz w:val="20"/>
          <w:szCs w:val="20"/>
          <w:lang w:val="en-US"/>
        </w:rPr>
        <w:tab/>
      </w:r>
      <w:proofErr w:type="gramEnd"/>
      <w:r>
        <w:rPr>
          <w:b/>
          <w:bCs/>
          <w:color w:val="19181B"/>
          <w:kern w:val="0"/>
          <w:sz w:val="20"/>
          <w:szCs w:val="20"/>
          <w:lang w:val="en-US"/>
        </w:rPr>
        <w:t xml:space="preserve">Aug. 2025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Jun. 202</w:t>
      </w:r>
      <w:r w:rsidR="00C27E8A">
        <w:rPr>
          <w:b/>
          <w:bCs/>
          <w:color w:val="19181B"/>
          <w:kern w:val="0"/>
          <w:sz w:val="20"/>
          <w:szCs w:val="20"/>
          <w:lang w:val="en-US"/>
        </w:rPr>
        <w:t>9</w:t>
      </w:r>
      <w:r>
        <w:rPr>
          <w:b/>
          <w:bCs/>
          <w:color w:val="19181B"/>
          <w:kern w:val="0"/>
          <w:sz w:val="20"/>
          <w:szCs w:val="20"/>
          <w:lang w:val="en-US"/>
        </w:rPr>
        <w:t>(expected)</w:t>
      </w:r>
    </w:p>
    <w:p w14:paraId="5475BBC6" w14:textId="00D2B44A" w:rsidR="00D7504F" w:rsidRDefault="00C27E8A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kern w:val="0"/>
          <w:sz w:val="20"/>
          <w:szCs w:val="20"/>
          <w:lang w:val="en-US"/>
        </w:rPr>
        <w:t>Doctor</w:t>
      </w:r>
      <w:r w:rsidR="00000000">
        <w:rPr>
          <w:kern w:val="0"/>
          <w:sz w:val="20"/>
          <w:szCs w:val="20"/>
          <w:lang w:val="en-US"/>
        </w:rPr>
        <w:t xml:space="preserve"> of Philosophy in Individualized Interdisciplinary Program (Computer Vision and Computer Graphics)</w:t>
      </w:r>
      <w:r w:rsidR="00000000">
        <w:rPr>
          <w:color w:val="19181B"/>
          <w:kern w:val="0"/>
          <w:sz w:val="20"/>
          <w:szCs w:val="20"/>
          <w:lang w:val="en-US"/>
        </w:rPr>
        <w:t xml:space="preserve"> </w:t>
      </w:r>
      <w:r w:rsidR="00000000">
        <w:rPr>
          <w:color w:val="19181B"/>
          <w:kern w:val="0"/>
          <w:sz w:val="20"/>
          <w:szCs w:val="20"/>
          <w:lang w:val="en-US"/>
        </w:rPr>
        <w:tab/>
      </w:r>
      <w:r w:rsidR="00000000">
        <w:rPr>
          <w:color w:val="19181B"/>
          <w:kern w:val="0"/>
          <w:sz w:val="20"/>
          <w:szCs w:val="20"/>
          <w:lang w:val="en-US"/>
        </w:rPr>
        <w:tab/>
      </w:r>
      <w:r w:rsidR="00000000">
        <w:rPr>
          <w:color w:val="19181B"/>
          <w:kern w:val="0"/>
          <w:sz w:val="20"/>
          <w:szCs w:val="20"/>
          <w:lang w:val="en-US"/>
        </w:rPr>
        <w:tab/>
      </w:r>
    </w:p>
    <w:p w14:paraId="43B18780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color w:val="19181B"/>
          <w:kern w:val="0"/>
          <w:sz w:val="20"/>
          <w:szCs w:val="20"/>
          <w:lang w:val="en-US"/>
        </w:rPr>
        <w:t>Super</w:t>
      </w:r>
      <w:r>
        <w:rPr>
          <w:color w:val="19181B"/>
          <w:kern w:val="0"/>
          <w:sz w:val="20"/>
          <w:szCs w:val="20"/>
          <w:lang w:val="en-US"/>
        </w:rPr>
        <w:t>visors: Hongbo Fu &amp; Anyi Rao</w:t>
      </w:r>
    </w:p>
    <w:p w14:paraId="0CA81AE9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</w:p>
    <w:p w14:paraId="281D1538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distribute"/>
        <w:rPr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0"/>
          <w:szCs w:val="20"/>
          <w:lang w:val="en-US"/>
        </w:rPr>
        <w:t xml:space="preserve">Beijing Normal University    </w:t>
      </w:r>
      <w:r>
        <w:rPr>
          <w:color w:val="19181B"/>
          <w:kern w:val="0"/>
          <w:sz w:val="20"/>
          <w:szCs w:val="20"/>
          <w:lang w:val="en-US"/>
        </w:rPr>
        <w:t xml:space="preserve">   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proofErr w:type="gramStart"/>
      <w:r>
        <w:rPr>
          <w:color w:val="19181B"/>
          <w:kern w:val="0"/>
          <w:sz w:val="20"/>
          <w:szCs w:val="20"/>
          <w:lang w:val="en-US"/>
        </w:rPr>
        <w:tab/>
        <w:t xml:space="preserve">  </w:t>
      </w:r>
      <w:r>
        <w:rPr>
          <w:color w:val="19181B"/>
          <w:kern w:val="0"/>
          <w:sz w:val="20"/>
          <w:szCs w:val="20"/>
          <w:lang w:val="en-US"/>
        </w:rPr>
        <w:tab/>
      </w:r>
      <w:proofErr w:type="gramEnd"/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  <w:t xml:space="preserve">        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Sep. 2021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 xml:space="preserve">Jun. 2025 </w:t>
      </w:r>
    </w:p>
    <w:p w14:paraId="7EC3BE23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kern w:val="0"/>
          <w:sz w:val="20"/>
          <w:szCs w:val="20"/>
          <w:lang w:val="en-US"/>
        </w:rPr>
      </w:pPr>
      <w:r>
        <w:rPr>
          <w:rFonts w:hint="eastAsia"/>
          <w:color w:val="19181B"/>
          <w:kern w:val="0"/>
          <w:sz w:val="20"/>
          <w:szCs w:val="20"/>
          <w:lang w:val="en-US"/>
        </w:rPr>
        <w:t>Major:</w:t>
      </w:r>
      <w:r>
        <w:rPr>
          <w:color w:val="19181B"/>
          <w:kern w:val="0"/>
          <w:sz w:val="20"/>
          <w:szCs w:val="20"/>
          <w:lang w:val="en-US"/>
        </w:rPr>
        <w:t xml:space="preserve"> Artificial Intelligence </w:t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color w:val="19181B"/>
          <w:kern w:val="0"/>
          <w:sz w:val="20"/>
          <w:szCs w:val="20"/>
          <w:lang w:val="en-US"/>
        </w:rPr>
        <w:tab/>
      </w:r>
      <w:r>
        <w:rPr>
          <w:kern w:val="0"/>
          <w:sz w:val="20"/>
          <w:szCs w:val="20"/>
          <w:lang w:val="en-US"/>
        </w:rPr>
        <w:tab/>
        <w:t xml:space="preserve">          </w:t>
      </w:r>
    </w:p>
    <w:p w14:paraId="366238C8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kern w:val="0"/>
          <w:sz w:val="20"/>
          <w:szCs w:val="20"/>
          <w:lang w:val="en-US"/>
        </w:rPr>
      </w:pPr>
      <w:r>
        <w:rPr>
          <w:rFonts w:hint="eastAsia"/>
          <w:kern w:val="0"/>
          <w:sz w:val="20"/>
          <w:szCs w:val="20"/>
          <w:lang w:val="en-US"/>
        </w:rPr>
        <w:t xml:space="preserve">Core Courses: </w:t>
      </w:r>
      <w:r>
        <w:rPr>
          <w:kern w:val="0"/>
          <w:sz w:val="20"/>
          <w:szCs w:val="20"/>
          <w:lang w:val="en-US"/>
        </w:rPr>
        <w:t>Calculus (95), Fundamental Physics (90), Linux Operating System (93), Database and Data Principles (91)</w:t>
      </w:r>
    </w:p>
    <w:p w14:paraId="71291211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rFonts w:hint="eastAsia"/>
          <w:color w:val="19181B"/>
          <w:kern w:val="0"/>
          <w:sz w:val="20"/>
          <w:szCs w:val="20"/>
          <w:lang w:val="en-US"/>
        </w:rPr>
        <w:t>A</w:t>
      </w:r>
      <w:r>
        <w:rPr>
          <w:color w:val="19181B"/>
          <w:kern w:val="0"/>
          <w:sz w:val="20"/>
          <w:szCs w:val="20"/>
          <w:lang w:val="en-US"/>
        </w:rPr>
        <w:t>wards: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First Prize Scholarship for the Competition, 2024 COMAP MCM F</w:t>
      </w:r>
      <w:r>
        <w:rPr>
          <w:rFonts w:hint="eastAsia"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Prize</w:t>
      </w:r>
    </w:p>
    <w:p w14:paraId="4FA705F8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</w:p>
    <w:p w14:paraId="559CD53B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2"/>
          <w:shd w:val="pct10" w:color="auto" w:fill="FFFFFF"/>
          <w:lang w:val="en-US"/>
        </w:rPr>
      </w:pP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>PUBLICATION</w:t>
      </w:r>
    </w:p>
    <w:p w14:paraId="7CAD25FA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rFonts w:ascii="Times New Roman Bold" w:hAnsi="Times New Roman Bold" w:cs="Times New Roman Bold"/>
          <w:b/>
          <w:bCs/>
          <w:color w:val="19181B"/>
          <w:kern w:val="0"/>
          <w:sz w:val="20"/>
          <w:szCs w:val="20"/>
          <w:lang w:val="en-US"/>
        </w:rPr>
        <w:t>Li-Heng Chen</w:t>
      </w:r>
      <w:r>
        <w:rPr>
          <w:color w:val="19181B"/>
          <w:kern w:val="0"/>
          <w:sz w:val="20"/>
          <w:szCs w:val="20"/>
          <w:lang w:val="en-US"/>
        </w:rPr>
        <w:t xml:space="preserve">, Zi-Xin Zou, Chang Liu, </w:t>
      </w:r>
      <w:proofErr w:type="spellStart"/>
      <w:r>
        <w:rPr>
          <w:color w:val="19181B"/>
          <w:kern w:val="0"/>
          <w:sz w:val="20"/>
          <w:szCs w:val="20"/>
          <w:lang w:val="en-US"/>
        </w:rPr>
        <w:t>Tianjiao</w:t>
      </w:r>
      <w:proofErr w:type="spellEnd"/>
      <w:r>
        <w:rPr>
          <w:color w:val="19181B"/>
          <w:kern w:val="0"/>
          <w:sz w:val="20"/>
          <w:szCs w:val="20"/>
          <w:lang w:val="en-US"/>
        </w:rPr>
        <w:t xml:space="preserve"> Jing, Yan-Pei Cao, Shi-Sheng Huang, Hongbo Fu and Hua Huang (2025). </w:t>
      </w:r>
      <w:proofErr w:type="spellStart"/>
      <w:r>
        <w:rPr>
          <w:i/>
          <w:color w:val="19181B"/>
          <w:kern w:val="0"/>
          <w:sz w:val="20"/>
          <w:szCs w:val="20"/>
          <w:lang w:val="en-US"/>
        </w:rPr>
        <w:t>GCRayDiffusion</w:t>
      </w:r>
      <w:proofErr w:type="spellEnd"/>
      <w:r>
        <w:rPr>
          <w:i/>
          <w:color w:val="19181B"/>
          <w:kern w:val="0"/>
          <w:sz w:val="20"/>
          <w:szCs w:val="20"/>
          <w:lang w:val="en-US"/>
        </w:rPr>
        <w:t xml:space="preserve">: Pose-Free Surface Reconstruction via Geometric Consistent Ray Diffusion. </w:t>
      </w:r>
      <w:r>
        <w:rPr>
          <w:rFonts w:hint="eastAsia"/>
          <w:color w:val="19181B"/>
          <w:kern w:val="0"/>
          <w:sz w:val="20"/>
          <w:szCs w:val="20"/>
          <w:lang w:val="en-US"/>
        </w:rPr>
        <w:t>Accepted by</w:t>
      </w:r>
      <w:r>
        <w:rPr>
          <w:color w:val="19181B"/>
          <w:kern w:val="0"/>
          <w:sz w:val="20"/>
          <w:szCs w:val="20"/>
          <w:lang w:val="en-US"/>
        </w:rPr>
        <w:t xml:space="preserve"> International Conference </w:t>
      </w:r>
      <w:r>
        <w:rPr>
          <w:rFonts w:hint="eastAsia"/>
          <w:color w:val="19181B"/>
          <w:kern w:val="0"/>
          <w:sz w:val="20"/>
          <w:szCs w:val="20"/>
          <w:lang w:val="en-US"/>
        </w:rPr>
        <w:t>on</w:t>
      </w:r>
      <w:r>
        <w:rPr>
          <w:color w:val="19181B"/>
          <w:kern w:val="0"/>
          <w:sz w:val="20"/>
          <w:szCs w:val="20"/>
          <w:lang w:val="en-US"/>
        </w:rPr>
        <w:t xml:space="preserve"> Computer Vision 2025. </w:t>
      </w:r>
      <w:proofErr w:type="spellStart"/>
      <w:r>
        <w:rPr>
          <w:color w:val="19181B"/>
          <w:kern w:val="0"/>
          <w:sz w:val="20"/>
          <w:szCs w:val="20"/>
          <w:lang w:val="en-US"/>
        </w:rPr>
        <w:t>arXiv</w:t>
      </w:r>
      <w:proofErr w:type="spellEnd"/>
      <w:r>
        <w:rPr>
          <w:color w:val="19181B"/>
          <w:kern w:val="0"/>
          <w:sz w:val="20"/>
          <w:szCs w:val="20"/>
          <w:lang w:val="en-US"/>
        </w:rPr>
        <w:t>: https://arxiv.org/abs/2503.22349</w:t>
      </w:r>
    </w:p>
    <w:p w14:paraId="1996D717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color w:val="19181B"/>
          <w:kern w:val="0"/>
          <w:sz w:val="20"/>
          <w:szCs w:val="20"/>
          <w:lang w:val="en-US"/>
        </w:rPr>
      </w:pPr>
    </w:p>
    <w:p w14:paraId="4AC65D27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 xml:space="preserve">Huang, S., Chen, G., </w:t>
      </w:r>
      <w:r>
        <w:rPr>
          <w:b/>
          <w:color w:val="19181B"/>
          <w:kern w:val="0"/>
          <w:sz w:val="20"/>
          <w:szCs w:val="20"/>
          <w:lang w:val="en-US"/>
        </w:rPr>
        <w:t>Chen, L</w:t>
      </w:r>
      <w:r>
        <w:rPr>
          <w:color w:val="19181B"/>
          <w:kern w:val="0"/>
          <w:sz w:val="20"/>
          <w:szCs w:val="20"/>
          <w:lang w:val="en-US"/>
        </w:rPr>
        <w:t xml:space="preserve">., &amp; Huang, H. (2024). </w:t>
      </w:r>
      <w:proofErr w:type="spellStart"/>
      <w:r>
        <w:rPr>
          <w:i/>
          <w:color w:val="19181B"/>
          <w:kern w:val="0"/>
          <w:sz w:val="20"/>
          <w:szCs w:val="20"/>
          <w:lang w:val="en-US"/>
        </w:rPr>
        <w:t>NeuralIndicator</w:t>
      </w:r>
      <w:proofErr w:type="spellEnd"/>
      <w:r>
        <w:rPr>
          <w:i/>
          <w:color w:val="19181B"/>
          <w:kern w:val="0"/>
          <w:sz w:val="20"/>
          <w:szCs w:val="20"/>
          <w:lang w:val="en-US"/>
        </w:rPr>
        <w:t>: Implicit Surface Reconstruction from Neural Indicator Priors.</w:t>
      </w:r>
      <w:r>
        <w:rPr>
          <w:color w:val="19181B"/>
          <w:kern w:val="0"/>
          <w:sz w:val="20"/>
          <w:szCs w:val="20"/>
          <w:lang w:val="en-US"/>
        </w:rPr>
        <w:t xml:space="preserve"> Proceedings of the 41st International Conference on Machine Learning</w:t>
      </w:r>
    </w:p>
    <w:p w14:paraId="36F08C2B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</w:p>
    <w:p w14:paraId="453E0FC8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2"/>
          <w:shd w:val="pct10" w:color="auto" w:fill="FFFFFF"/>
          <w:lang w:val="en-US"/>
        </w:rPr>
      </w:pPr>
      <w:r>
        <w:rPr>
          <w:rFonts w:hint="eastAsia"/>
          <w:b/>
          <w:bCs/>
          <w:color w:val="19181B"/>
          <w:kern w:val="0"/>
          <w:sz w:val="22"/>
          <w:shd w:val="pct10" w:color="auto" w:fill="FFFFFF"/>
          <w:lang w:val="en-US"/>
        </w:rPr>
        <w:t>PROFESSIONAL</w:t>
      </w: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 xml:space="preserve"> EXPERIENCE</w:t>
      </w:r>
    </w:p>
    <w:p w14:paraId="78F05467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rFonts w:hint="eastAsia"/>
          <w:b/>
          <w:bCs/>
          <w:kern w:val="0"/>
          <w:sz w:val="20"/>
          <w:szCs w:val="20"/>
          <w:lang w:val="en-US"/>
        </w:rPr>
        <w:t>Vast.AI</w:t>
      </w:r>
      <w:r>
        <w:rPr>
          <w:b/>
          <w:bCs/>
          <w:kern w:val="0"/>
          <w:sz w:val="20"/>
          <w:szCs w:val="20"/>
          <w:lang w:val="en-US"/>
        </w:rPr>
        <w:t xml:space="preserve">      </w:t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  Aug</w:t>
      </w:r>
      <w:r>
        <w:rPr>
          <w:b/>
          <w:bCs/>
          <w:kern w:val="0"/>
          <w:sz w:val="20"/>
          <w:szCs w:val="20"/>
          <w:lang w:val="en-US"/>
        </w:rPr>
        <w:t>.</w:t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2024</w:t>
      </w:r>
      <w:r>
        <w:rPr>
          <w:b/>
          <w:bCs/>
          <w:kern w:val="0"/>
          <w:sz w:val="20"/>
          <w:szCs w:val="20"/>
          <w:lang w:val="en-US"/>
        </w:rPr>
        <w:t xml:space="preserve"> – </w:t>
      </w:r>
      <w:r>
        <w:rPr>
          <w:rFonts w:hint="eastAsia"/>
          <w:b/>
          <w:bCs/>
          <w:kern w:val="0"/>
          <w:sz w:val="20"/>
          <w:szCs w:val="20"/>
          <w:lang w:val="en-US"/>
        </w:rPr>
        <w:t>Present</w:t>
      </w:r>
    </w:p>
    <w:p w14:paraId="36E2F113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Algorithm Researcher Intern</w:t>
      </w:r>
      <w:r>
        <w:rPr>
          <w:b/>
          <w:bCs/>
          <w:i/>
          <w:iCs/>
          <w:kern w:val="0"/>
          <w:sz w:val="20"/>
          <w:szCs w:val="20"/>
          <w:lang w:val="en-US"/>
        </w:rPr>
        <w:t>,</w:t>
      </w: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 xml:space="preserve"> Department of Technology and Engineering</w:t>
      </w:r>
    </w:p>
    <w:p w14:paraId="3B4730E8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Developed a 3D reconstruction and camera pose estimation pipeline, using Dinov2 for accurate image feature extraction and 7D ray generation with Plücker coordinates, achieving over 90% accuracy for camera pose estimation on the </w:t>
      </w:r>
      <w:proofErr w:type="spellStart"/>
      <w:r>
        <w:rPr>
          <w:kern w:val="0"/>
          <w:sz w:val="20"/>
          <w:szCs w:val="20"/>
          <w:lang w:val="en-US"/>
        </w:rPr>
        <w:t>Objaverse</w:t>
      </w:r>
      <w:proofErr w:type="spellEnd"/>
      <w:r>
        <w:rPr>
          <w:kern w:val="0"/>
          <w:sz w:val="20"/>
          <w:szCs w:val="20"/>
          <w:lang w:val="en-US"/>
        </w:rPr>
        <w:t xml:space="preserve"> dataset</w:t>
      </w:r>
    </w:p>
    <w:p w14:paraId="352C074E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Constructed a triplane network with MLP-based geometric feature analysis to generate Signed Distance Functions (SDF)</w:t>
      </w:r>
    </w:p>
    <w:p w14:paraId="7520F8B3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Integrated SDF as a conditioning factor for the denoising process, using ray-calculated surface points as query points to significantly enhance the accuracy and fidelity of both 3D object shapes and camera pose estimation</w:t>
      </w:r>
    </w:p>
    <w:p w14:paraId="0CF1E22B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rFonts w:hint="eastAsia"/>
          <w:b/>
          <w:bCs/>
          <w:kern w:val="0"/>
          <w:sz w:val="20"/>
          <w:szCs w:val="20"/>
          <w:lang w:val="en-US"/>
        </w:rPr>
        <w:t>ABB</w:t>
      </w:r>
      <w:r>
        <w:rPr>
          <w:b/>
          <w:bCs/>
          <w:kern w:val="0"/>
          <w:sz w:val="20"/>
          <w:szCs w:val="20"/>
          <w:lang w:val="en-US"/>
        </w:rPr>
        <w:t xml:space="preserve"> </w:t>
      </w:r>
      <w:r>
        <w:rPr>
          <w:rFonts w:hint="eastAsia"/>
          <w:b/>
          <w:bCs/>
          <w:kern w:val="0"/>
          <w:sz w:val="20"/>
          <w:szCs w:val="20"/>
          <w:lang w:val="en-US"/>
        </w:rPr>
        <w:t>(</w:t>
      </w:r>
      <w:proofErr w:type="gramStart"/>
      <w:r>
        <w:rPr>
          <w:rFonts w:hint="eastAsia"/>
          <w:b/>
          <w:bCs/>
          <w:kern w:val="0"/>
          <w:sz w:val="20"/>
          <w:szCs w:val="20"/>
          <w:lang w:val="en-US"/>
        </w:rPr>
        <w:t>China)</w:t>
      </w:r>
      <w:r>
        <w:rPr>
          <w:b/>
          <w:bCs/>
          <w:kern w:val="0"/>
          <w:sz w:val="20"/>
          <w:szCs w:val="20"/>
          <w:lang w:val="en-US"/>
        </w:rPr>
        <w:t xml:space="preserve">   </w:t>
      </w:r>
      <w:proofErr w:type="gramEnd"/>
      <w:r>
        <w:rPr>
          <w:b/>
          <w:bCs/>
          <w:kern w:val="0"/>
          <w:sz w:val="20"/>
          <w:szCs w:val="20"/>
          <w:lang w:val="en-US"/>
        </w:rPr>
        <w:t xml:space="preserve">  </w:t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b/>
          <w:bCs/>
          <w:kern w:val="0"/>
          <w:sz w:val="20"/>
          <w:szCs w:val="20"/>
          <w:lang w:val="en-US"/>
        </w:rPr>
        <w:tab/>
      </w:r>
      <w:r>
        <w:rPr>
          <w:rFonts w:hint="eastAsia"/>
          <w:b/>
          <w:bCs/>
          <w:kern w:val="0"/>
          <w:sz w:val="20"/>
          <w:szCs w:val="20"/>
          <w:lang w:val="en-US"/>
        </w:rPr>
        <w:t>Jul. 2024</w:t>
      </w:r>
    </w:p>
    <w:p w14:paraId="367E37C1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Algorithm Engineer Intern, Department of Digital Systems</w:t>
      </w:r>
    </w:p>
    <w:p w14:paraId="232DC06E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Fine-tuned YOLOv8 parameters to develop a surveillance video integration program for detecting indoor population changes, and configured 5</w:t>
      </w:r>
      <w:r>
        <w:rPr>
          <w:rFonts w:hint="eastAsia"/>
          <w:kern w:val="0"/>
          <w:sz w:val="20"/>
          <w:szCs w:val="20"/>
          <w:lang w:val="en-US"/>
        </w:rPr>
        <w:t xml:space="preserve"> </w:t>
      </w:r>
      <w:r>
        <w:rPr>
          <w:kern w:val="0"/>
          <w:sz w:val="20"/>
          <w:szCs w:val="20"/>
          <w:lang w:val="en-US"/>
        </w:rPr>
        <w:t>modes to provide air conditioning strategies based on population density</w:t>
      </w:r>
    </w:p>
    <w:p w14:paraId="2D3C0338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Developed interfaces and standardized the database format for integration with the company’s industrial software</w:t>
      </w:r>
      <w:r>
        <w:rPr>
          <w:rFonts w:hint="eastAsia"/>
          <w:kern w:val="0"/>
          <w:sz w:val="20"/>
          <w:szCs w:val="20"/>
          <w:lang w:val="en-US"/>
        </w:rPr>
        <w:t xml:space="preserve"> </w:t>
      </w:r>
      <w:r>
        <w:rPr>
          <w:kern w:val="0"/>
          <w:sz w:val="20"/>
          <w:szCs w:val="20"/>
          <w:lang w:val="en-US"/>
        </w:rPr>
        <w:t>Zee600</w:t>
      </w:r>
    </w:p>
    <w:p w14:paraId="72544B37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rStyle w:val="CommentReference"/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Optimized data updates, real-time writing, and data structure for the smart </w:t>
      </w:r>
      <w:r>
        <w:rPr>
          <w:rFonts w:hint="eastAsia"/>
          <w:kern w:val="0"/>
          <w:sz w:val="20"/>
          <w:szCs w:val="20"/>
          <w:lang w:val="en-US"/>
        </w:rPr>
        <w:t xml:space="preserve">screen system, </w:t>
      </w:r>
      <w:r>
        <w:rPr>
          <w:kern w:val="0"/>
          <w:sz w:val="20"/>
          <w:szCs w:val="20"/>
          <w:lang w:val="en-US"/>
        </w:rPr>
        <w:t>eliminating 80% of the manual steps</w:t>
      </w:r>
      <w:r>
        <w:rPr>
          <w:rFonts w:hint="eastAsia"/>
          <w:kern w:val="0"/>
          <w:sz w:val="20"/>
          <w:szCs w:val="20"/>
          <w:lang w:val="en-US"/>
        </w:rPr>
        <w:t xml:space="preserve"> and</w:t>
      </w:r>
      <w:r>
        <w:rPr>
          <w:kern w:val="0"/>
          <w:sz w:val="20"/>
          <w:szCs w:val="20"/>
          <w:lang w:val="en-US"/>
        </w:rPr>
        <w:t xml:space="preserve"> enabling staff to access real-time data from four modules with a single IP address modification</w:t>
      </w:r>
    </w:p>
    <w:p w14:paraId="26D66EF3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FF0000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0"/>
          <w:szCs w:val="20"/>
          <w:lang w:val="en-US"/>
        </w:rPr>
        <w:t xml:space="preserve">Xiamen Area of China (Fujian) Pilot Free Trade Zone Port Power Supply &amp; Tech. Co., LTD.     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Jan</w:t>
      </w:r>
      <w:r>
        <w:rPr>
          <w:b/>
          <w:bCs/>
          <w:color w:val="19181B"/>
          <w:kern w:val="0"/>
          <w:sz w:val="20"/>
          <w:szCs w:val="20"/>
          <w:lang w:val="en-US"/>
        </w:rPr>
        <w:t>.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 xml:space="preserve"> 2024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Feb</w:t>
      </w:r>
      <w:r>
        <w:rPr>
          <w:b/>
          <w:bCs/>
          <w:color w:val="19181B"/>
          <w:kern w:val="0"/>
          <w:sz w:val="20"/>
          <w:szCs w:val="20"/>
          <w:lang w:val="en-US"/>
        </w:rPr>
        <w:t>.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 xml:space="preserve"> 2024</w:t>
      </w:r>
    </w:p>
    <w:p w14:paraId="0B6B1E65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 xml:space="preserve">System Engineering Intern, Department of </w:t>
      </w:r>
      <w:r>
        <w:rPr>
          <w:rFonts w:hint="eastAsia"/>
          <w:b/>
          <w:bCs/>
          <w:i/>
          <w:iCs/>
          <w:color w:val="19181B"/>
          <w:kern w:val="0"/>
          <w:sz w:val="20"/>
          <w:szCs w:val="20"/>
          <w:lang w:val="en-US"/>
        </w:rPr>
        <w:t>C</w:t>
      </w: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>ommunications</w:t>
      </w:r>
    </w:p>
    <w:p w14:paraId="2779D26C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Contributed to the usability optimization of the EAM system by resolving attribute conflicts in equipment inventory management and implementing automated equipment model selection, significantly reducing user workload</w:t>
      </w:r>
    </w:p>
    <w:p w14:paraId="078A48E3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Contributed to the blueprint design of the project management system for Harbour Electric. Designed the data structure for project information tables, laying the groundwork for subsequent development</w:t>
      </w:r>
    </w:p>
    <w:p w14:paraId="5F1AE329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Engaged in testing projects for the Geographic Information System for the power information in the Harbour region, optimizing various system functionalities</w:t>
      </w:r>
    </w:p>
    <w:p w14:paraId="25898CAA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</w:p>
    <w:p w14:paraId="28E61766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2"/>
          <w:shd w:val="pct10" w:color="auto" w:fill="FFFFFF"/>
          <w:lang w:val="en-US"/>
        </w:rPr>
      </w:pPr>
      <w:r>
        <w:rPr>
          <w:rFonts w:hint="eastAsia"/>
          <w:b/>
          <w:bCs/>
          <w:color w:val="19181B"/>
          <w:kern w:val="0"/>
          <w:sz w:val="22"/>
          <w:shd w:val="pct10" w:color="auto" w:fill="FFFFFF"/>
          <w:lang w:val="en-US"/>
        </w:rPr>
        <w:t>ACADEMIC</w:t>
      </w:r>
      <w:r>
        <w:rPr>
          <w:b/>
          <w:bCs/>
          <w:color w:val="19181B"/>
          <w:kern w:val="0"/>
          <w:sz w:val="22"/>
          <w:shd w:val="pct10" w:color="auto" w:fill="FFFFFF"/>
          <w:lang w:val="en-US"/>
        </w:rPr>
        <w:t xml:space="preserve"> EXPERIENCE</w:t>
      </w:r>
    </w:p>
    <w:p w14:paraId="1E1C5C07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distribute"/>
        <w:rPr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rFonts w:eastAsia="KaiTi" w:hint="eastAsia"/>
          <w:b/>
          <w:bCs/>
          <w:color w:val="19181B"/>
          <w:kern w:val="0"/>
          <w:sz w:val="20"/>
          <w:szCs w:val="20"/>
          <w:lang w:val="en-US"/>
        </w:rPr>
        <w:t>Pose</w:t>
      </w:r>
      <w:r>
        <w:rPr>
          <w:rFonts w:eastAsia="KaiTi"/>
          <w:b/>
          <w:bCs/>
          <w:color w:val="19181B"/>
          <w:kern w:val="0"/>
          <w:sz w:val="20"/>
          <w:szCs w:val="20"/>
          <w:lang w:val="en-US"/>
        </w:rPr>
        <w:t xml:space="preserve">-Free 3D Surface Reconstruction </w:t>
      </w:r>
      <w:r>
        <w:rPr>
          <w:rFonts w:ascii="KaiTi" w:eastAsia="KaiTi" w:hAnsi="KaiTi" w:cs="KaiTi"/>
        </w:rPr>
        <w:t xml:space="preserve">   </w:t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  <w:t xml:space="preserve"> </w:t>
      </w:r>
      <w:r>
        <w:rPr>
          <w:rFonts w:ascii="KaiTi" w:eastAsia="KaiTi" w:hAnsi="KaiTi" w:cs="KaiTi"/>
          <w:lang w:val="en-US"/>
        </w:rPr>
        <w:t xml:space="preserve">             </w:t>
      </w:r>
      <w:r>
        <w:rPr>
          <w:b/>
          <w:bCs/>
          <w:color w:val="19181B"/>
          <w:kern w:val="0"/>
          <w:sz w:val="20"/>
          <w:szCs w:val="20"/>
          <w:lang w:val="en-US"/>
        </w:rPr>
        <w:t>Aug. 2024 – Mar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. 202</w:t>
      </w:r>
      <w:r>
        <w:rPr>
          <w:b/>
          <w:bCs/>
          <w:color w:val="19181B"/>
          <w:kern w:val="0"/>
          <w:sz w:val="20"/>
          <w:szCs w:val="20"/>
          <w:lang w:val="en-US"/>
        </w:rPr>
        <w:t>5</w:t>
      </w:r>
    </w:p>
    <w:p w14:paraId="41034652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</w:pPr>
      <w:r>
        <w:rPr>
          <w:b/>
          <w:bCs/>
          <w:iCs/>
          <w:color w:val="19181B"/>
          <w:kern w:val="0"/>
          <w:sz w:val="20"/>
          <w:szCs w:val="20"/>
          <w:lang w:val="en-US"/>
        </w:rPr>
        <w:t xml:space="preserve">First Author (under the supervision of Professor </w:t>
      </w:r>
      <w:r>
        <w:rPr>
          <w:rFonts w:hint="eastAsia"/>
          <w:b/>
          <w:bCs/>
          <w:iCs/>
          <w:color w:val="19181B"/>
          <w:kern w:val="0"/>
          <w:sz w:val="20"/>
          <w:szCs w:val="20"/>
          <w:lang w:val="en-US"/>
        </w:rPr>
        <w:t>H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 xml:space="preserve">uang Shi-Sheng and Dr. Zi-Xin Zou) </w:t>
      </w:r>
    </w:p>
    <w:p w14:paraId="35AD8019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2D2D2F"/>
          <w:kern w:val="0"/>
          <w:sz w:val="20"/>
          <w:szCs w:val="20"/>
          <w:lang w:val="en-US"/>
        </w:rPr>
      </w:pPr>
      <w:r>
        <w:rPr>
          <w:color w:val="2D2D2F"/>
          <w:kern w:val="0"/>
          <w:sz w:val="20"/>
          <w:szCs w:val="20"/>
          <w:lang w:val="en-US"/>
        </w:rPr>
        <w:t>Developed a pose-free surface reconstruction framework that integrates triplane-based signed distance field (SDF) learning with geometric priors from a novel diffusion model</w:t>
      </w:r>
    </w:p>
    <w:p w14:paraId="5C17FD6C" w14:textId="77777777" w:rsidR="00D7504F" w:rsidRDefault="00000000">
      <w:pPr>
        <w:pStyle w:val="p1"/>
      </w:pPr>
      <w:r>
        <w:rPr>
          <w:rFonts w:ascii="Times New Roman" w:eastAsia="SimSun" w:hAnsi="Times New Roman"/>
          <w:color w:val="2D2D2F"/>
          <w:sz w:val="20"/>
          <w:szCs w:val="20"/>
        </w:rPr>
        <w:t xml:space="preserve">- </w:t>
      </w:r>
      <w:r>
        <w:rPr>
          <w:rFonts w:ascii="Times New Roman" w:eastAsia="SimSun" w:hAnsi="Times New Roman"/>
          <w:color w:val="2D2D2F"/>
          <w:sz w:val="20"/>
          <w:szCs w:val="20"/>
        </w:rPr>
        <w:tab/>
        <w:t xml:space="preserve">Proposed </w:t>
      </w:r>
      <w:proofErr w:type="spellStart"/>
      <w:r>
        <w:rPr>
          <w:rFonts w:ascii="Times New Roman" w:eastAsia="SimSun" w:hAnsi="Times New Roman"/>
          <w:color w:val="2D2D2F"/>
          <w:sz w:val="20"/>
          <w:szCs w:val="20"/>
        </w:rPr>
        <w:t>GCRayDiffusion</w:t>
      </w:r>
      <w:proofErr w:type="spellEnd"/>
      <w:r>
        <w:rPr>
          <w:rFonts w:ascii="Times New Roman" w:eastAsia="SimSun" w:hAnsi="Times New Roman"/>
          <w:color w:val="2D2D2F"/>
          <w:sz w:val="20"/>
          <w:szCs w:val="20"/>
        </w:rPr>
        <w:t xml:space="preserve">, a geometric consistent ray diffusion model that estimates camera poses by representing them as </w:t>
      </w:r>
      <w:r>
        <w:rPr>
          <w:rFonts w:ascii="Times New Roman" w:eastAsia="SimSun" w:hAnsi="Times New Roman"/>
          <w:color w:val="2D2D2F"/>
          <w:sz w:val="20"/>
          <w:szCs w:val="20"/>
        </w:rPr>
        <w:tab/>
        <w:t>neural ray bundles and denoising their distributions with 3D geometric constraints</w:t>
      </w:r>
    </w:p>
    <w:p w14:paraId="1F61F6DF" w14:textId="77777777" w:rsidR="00D7504F" w:rsidRDefault="00000000">
      <w:pPr>
        <w:pStyle w:val="NormalWeb"/>
        <w:spacing w:beforeAutospacing="0" w:afterAutospacing="0"/>
        <w:rPr>
          <w:color w:val="2D2D2F"/>
          <w:sz w:val="20"/>
          <w:szCs w:val="20"/>
        </w:rPr>
      </w:pPr>
      <w:r>
        <w:rPr>
          <w:color w:val="2D2D2F"/>
          <w:sz w:val="20"/>
          <w:szCs w:val="20"/>
        </w:rPr>
        <w:t>-</w:t>
      </w:r>
      <w:r>
        <w:rPr>
          <w:color w:val="2D2D2F"/>
          <w:sz w:val="20"/>
          <w:szCs w:val="20"/>
        </w:rPr>
        <w:tab/>
        <w:t xml:space="preserve">Incorporated explicit on-surface sampling points from the neural rays into the SDF learning process, enabling simultaneous </w:t>
      </w:r>
      <w:r>
        <w:rPr>
          <w:color w:val="2D2D2F"/>
          <w:sz w:val="20"/>
          <w:szCs w:val="20"/>
        </w:rPr>
        <w:tab/>
        <w:t>optimization of camera pose and surface reconstruction</w:t>
      </w:r>
    </w:p>
    <w:p w14:paraId="0C488C4D" w14:textId="77777777" w:rsidR="00D7504F" w:rsidRDefault="00000000">
      <w:pPr>
        <w:pStyle w:val="NormalWeb"/>
        <w:spacing w:beforeAutospacing="0" w:afterAutospacing="0"/>
        <w:rPr>
          <w:color w:val="2D2D2F"/>
          <w:sz w:val="20"/>
          <w:szCs w:val="20"/>
        </w:rPr>
      </w:pPr>
      <w:r>
        <w:rPr>
          <w:color w:val="2D2D2F"/>
          <w:sz w:val="20"/>
          <w:szCs w:val="20"/>
        </w:rPr>
        <w:t>-</w:t>
      </w:r>
      <w:r>
        <w:rPr>
          <w:color w:val="2D2D2F"/>
          <w:sz w:val="20"/>
          <w:szCs w:val="20"/>
        </w:rPr>
        <w:tab/>
        <w:t xml:space="preserve">Conducted extensive experiments on </w:t>
      </w:r>
      <w:proofErr w:type="spellStart"/>
      <w:r>
        <w:rPr>
          <w:color w:val="2D2D2F"/>
          <w:sz w:val="20"/>
          <w:szCs w:val="20"/>
        </w:rPr>
        <w:t>Objaverse</w:t>
      </w:r>
      <w:proofErr w:type="spellEnd"/>
      <w:r>
        <w:rPr>
          <w:color w:val="2D2D2F"/>
          <w:sz w:val="20"/>
          <w:szCs w:val="20"/>
        </w:rPr>
        <w:t xml:space="preserve">, Co3D and Google Scanned Object datasets, demonstrating superior </w:t>
      </w:r>
      <w:r>
        <w:rPr>
          <w:color w:val="2D2D2F"/>
          <w:sz w:val="20"/>
          <w:szCs w:val="20"/>
        </w:rPr>
        <w:tab/>
        <w:t>accuracy and generalization over prior methods under sparse view settings</w:t>
      </w:r>
    </w:p>
    <w:p w14:paraId="563B1DCB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distribute"/>
        <w:rPr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19181B"/>
          <w:kern w:val="0"/>
          <w:sz w:val="20"/>
          <w:szCs w:val="20"/>
          <w:lang w:val="en-US"/>
        </w:rPr>
        <w:t>Unsupervised Point Cloud-based 3D Model Reconstruction</w:t>
      </w:r>
      <w:r>
        <w:rPr>
          <w:rFonts w:ascii="KaiTi" w:eastAsia="KaiTi" w:hAnsi="KaiTi" w:cs="KaiTi"/>
        </w:rPr>
        <w:t xml:space="preserve">   </w:t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  <w:t xml:space="preserve"> 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May. 2023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Apr. 2024</w:t>
      </w:r>
    </w:p>
    <w:p w14:paraId="34F2DAF3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>Research Assistant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 xml:space="preserve"> (under the supervision of Professor </w:t>
      </w:r>
      <w:r>
        <w:rPr>
          <w:rFonts w:hint="eastAsia"/>
          <w:b/>
          <w:bCs/>
          <w:iCs/>
          <w:color w:val="19181B"/>
          <w:kern w:val="0"/>
          <w:sz w:val="20"/>
          <w:szCs w:val="20"/>
          <w:lang w:val="en-US"/>
        </w:rPr>
        <w:t>H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>uang Shisheng)</w:t>
      </w:r>
    </w:p>
    <w:p w14:paraId="63C66CD3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2D2D2F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Applied an unsupervised learning model for 3D reconstruction, integrating global shape priors and smooth indicator functions constrained by gradient domains</w:t>
      </w:r>
    </w:p>
    <w:p w14:paraId="4E49BE9B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2D2D2F"/>
          <w:kern w:val="0"/>
          <w:sz w:val="20"/>
          <w:szCs w:val="20"/>
          <w:lang w:val="en-US"/>
        </w:rPr>
      </w:pPr>
      <w:r>
        <w:rPr>
          <w:color w:val="2D2D2F"/>
          <w:kern w:val="0"/>
          <w:sz w:val="20"/>
          <w:szCs w:val="20"/>
          <w:lang w:val="en-US"/>
        </w:rPr>
        <w:t xml:space="preserve">Proposed a differentiable generation module to generate differentiable smooth indicator functions from a set of oriented points and developed a joint learning framework named </w:t>
      </w:r>
      <w:proofErr w:type="spellStart"/>
      <w:r>
        <w:rPr>
          <w:color w:val="2D2D2F"/>
          <w:kern w:val="0"/>
          <w:sz w:val="20"/>
          <w:szCs w:val="20"/>
          <w:lang w:val="en-US"/>
        </w:rPr>
        <w:t>NeuralIndicator</w:t>
      </w:r>
      <w:proofErr w:type="spellEnd"/>
    </w:p>
    <w:p w14:paraId="7E2225FC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2D2D2F"/>
          <w:kern w:val="0"/>
          <w:sz w:val="20"/>
          <w:szCs w:val="20"/>
          <w:lang w:val="en-US"/>
        </w:rPr>
      </w:pPr>
      <w:r>
        <w:rPr>
          <w:color w:val="2D2D2F"/>
          <w:kern w:val="0"/>
          <w:sz w:val="20"/>
          <w:szCs w:val="20"/>
          <w:lang w:val="en-US"/>
        </w:rPr>
        <w:t>Conducted extensive evaluations on various public synthetic and real-scan point cloud datasets, demonstrating significant advantages of our approach in surface reconstruction, even for input point clouds with complex topology structures and incompleteness or noise</w:t>
      </w:r>
    </w:p>
    <w:p w14:paraId="7F18210A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jc w:val="distribute"/>
        <w:rPr>
          <w:b/>
          <w:bCs/>
          <w:i/>
          <w:iCs/>
          <w:kern w:val="0"/>
          <w:sz w:val="20"/>
          <w:szCs w:val="20"/>
          <w:lang w:val="en-US"/>
        </w:rPr>
      </w:pPr>
      <w:r>
        <w:rPr>
          <w:b/>
          <w:bCs/>
          <w:kern w:val="0"/>
          <w:sz w:val="20"/>
          <w:szCs w:val="20"/>
          <w:lang w:val="en-US"/>
        </w:rPr>
        <w:t>The Power of Momentum: How to Win the Match with Data</w:t>
      </w:r>
      <w:r>
        <w:rPr>
          <w:rFonts w:hint="eastAsia"/>
          <w:b/>
          <w:bCs/>
          <w:kern w:val="0"/>
          <w:sz w:val="20"/>
          <w:szCs w:val="20"/>
          <w:lang w:val="en-US"/>
        </w:rPr>
        <w:t xml:space="preserve"> (2024 MCM Problem C)                 </w:t>
      </w:r>
      <w:r>
        <w:rPr>
          <w:rFonts w:ascii="KaiTi" w:eastAsia="KaiTi" w:hAnsi="KaiTi" w:cs="KaiTi"/>
        </w:rPr>
        <w:tab/>
        <w:t xml:space="preserve"> </w:t>
      </w:r>
      <w:r>
        <w:rPr>
          <w:rFonts w:ascii="KaiTi" w:eastAsia="KaiTi" w:hAnsi="KaiTi" w:cs="KaiTi" w:hint="eastAsia"/>
        </w:rPr>
        <w:t xml:space="preserve">  </w:t>
      </w:r>
      <w:r>
        <w:rPr>
          <w:rFonts w:hint="eastAsia"/>
          <w:b/>
          <w:bCs/>
          <w:kern w:val="0"/>
          <w:sz w:val="20"/>
          <w:szCs w:val="20"/>
          <w:lang w:val="en-US"/>
        </w:rPr>
        <w:t>Feb. 2024</w:t>
      </w:r>
    </w:p>
    <w:p w14:paraId="5BB87D6F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kern w:val="0"/>
          <w:sz w:val="20"/>
          <w:szCs w:val="20"/>
          <w:lang w:val="en-US"/>
        </w:rPr>
      </w:pPr>
      <w:r>
        <w:rPr>
          <w:rFonts w:hint="eastAsia"/>
          <w:b/>
          <w:bCs/>
          <w:i/>
          <w:iCs/>
          <w:kern w:val="0"/>
          <w:sz w:val="20"/>
          <w:szCs w:val="20"/>
          <w:lang w:val="en-US"/>
        </w:rPr>
        <w:t>Team Leader</w:t>
      </w:r>
    </w:p>
    <w:p w14:paraId="4FB0EE74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 xml:space="preserve">Developed </w:t>
      </w:r>
      <w:r>
        <w:rPr>
          <w:rFonts w:hint="eastAsia"/>
          <w:kern w:val="0"/>
          <w:sz w:val="20"/>
          <w:szCs w:val="20"/>
          <w:lang w:val="en-US"/>
        </w:rPr>
        <w:t>a</w:t>
      </w:r>
      <w:r>
        <w:rPr>
          <w:kern w:val="0"/>
          <w:sz w:val="20"/>
          <w:szCs w:val="20"/>
          <w:lang w:val="en-US"/>
        </w:rPr>
        <w:t xml:space="preserve"> </w:t>
      </w:r>
      <w:r>
        <w:rPr>
          <w:rFonts w:hint="eastAsia"/>
          <w:kern w:val="0"/>
          <w:sz w:val="20"/>
          <w:szCs w:val="20"/>
          <w:lang w:val="en-US"/>
        </w:rPr>
        <w:t>model</w:t>
      </w:r>
      <w:r>
        <w:rPr>
          <w:kern w:val="0"/>
          <w:sz w:val="20"/>
          <w:szCs w:val="20"/>
          <w:lang w:val="en-US"/>
        </w:rPr>
        <w:t xml:space="preserve"> based on IG-LSTM to measure player momentum</w:t>
      </w:r>
      <w:r>
        <w:rPr>
          <w:rFonts w:hint="eastAsia"/>
          <w:kern w:val="0"/>
          <w:sz w:val="20"/>
          <w:szCs w:val="20"/>
          <w:lang w:val="en-US"/>
        </w:rPr>
        <w:t xml:space="preserve">, and conducted </w:t>
      </w:r>
      <w:r>
        <w:rPr>
          <w:kern w:val="0"/>
          <w:sz w:val="20"/>
          <w:szCs w:val="20"/>
          <w:lang w:val="en-US"/>
        </w:rPr>
        <w:t>Correlation Analysis and Stochastic Simulation to assess the impact of momentum swings on match flow</w:t>
      </w:r>
    </w:p>
    <w:p w14:paraId="51B8BDE4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kern w:val="0"/>
          <w:sz w:val="20"/>
          <w:szCs w:val="20"/>
          <w:lang w:val="en-US"/>
        </w:rPr>
        <w:t>Utilized an information entropy-based decision tree to extract key features driving momentum swings, and designed an ANN-driven Momentum Swing Prediction Model (MSPM) to forecast match dynamics</w:t>
      </w:r>
    </w:p>
    <w:p w14:paraId="3759C74B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kern w:val="0"/>
          <w:sz w:val="20"/>
          <w:szCs w:val="20"/>
          <w:lang w:val="en-US"/>
        </w:rPr>
      </w:pPr>
      <w:r>
        <w:rPr>
          <w:rFonts w:hint="eastAsia"/>
          <w:kern w:val="0"/>
          <w:sz w:val="20"/>
          <w:szCs w:val="20"/>
          <w:lang w:val="en-US"/>
        </w:rPr>
        <w:t>Optimized the model</w:t>
      </w:r>
      <w:r>
        <w:rPr>
          <w:kern w:val="0"/>
          <w:sz w:val="20"/>
          <w:szCs w:val="20"/>
          <w:lang w:val="en-US"/>
        </w:rPr>
        <w:t>’</w:t>
      </w:r>
      <w:r>
        <w:rPr>
          <w:rFonts w:hint="eastAsia"/>
          <w:kern w:val="0"/>
          <w:sz w:val="20"/>
          <w:szCs w:val="20"/>
          <w:lang w:val="en-US"/>
        </w:rPr>
        <w:t>s</w:t>
      </w:r>
      <w:r>
        <w:rPr>
          <w:kern w:val="0"/>
          <w:sz w:val="20"/>
          <w:szCs w:val="20"/>
          <w:lang w:val="en-US"/>
        </w:rPr>
        <w:t xml:space="preserve"> accuracy and generali</w:t>
      </w:r>
      <w:r>
        <w:rPr>
          <w:rFonts w:hint="eastAsia"/>
          <w:kern w:val="0"/>
          <w:sz w:val="20"/>
          <w:szCs w:val="20"/>
          <w:lang w:val="en-US"/>
        </w:rPr>
        <w:t>zability</w:t>
      </w:r>
      <w:r>
        <w:rPr>
          <w:kern w:val="0"/>
          <w:sz w:val="20"/>
          <w:szCs w:val="20"/>
          <w:lang w:val="en-US"/>
        </w:rPr>
        <w:t xml:space="preserve"> by </w:t>
      </w:r>
      <w:r>
        <w:rPr>
          <w:rFonts w:hint="eastAsia"/>
          <w:kern w:val="0"/>
          <w:sz w:val="20"/>
          <w:szCs w:val="20"/>
          <w:lang w:val="en-US"/>
        </w:rPr>
        <w:t xml:space="preserve">incorporating new features, fine-tuning the parameters, and testing it </w:t>
      </w:r>
      <w:r>
        <w:rPr>
          <w:kern w:val="0"/>
          <w:sz w:val="20"/>
          <w:szCs w:val="20"/>
          <w:lang w:val="en-US"/>
        </w:rPr>
        <w:t>across various tournaments and sports</w:t>
      </w:r>
      <w:r>
        <w:rPr>
          <w:rFonts w:hint="eastAsia"/>
          <w:kern w:val="0"/>
          <w:sz w:val="20"/>
          <w:szCs w:val="20"/>
          <w:lang w:val="en-US"/>
        </w:rPr>
        <w:t>, securing the F prize</w:t>
      </w:r>
    </w:p>
    <w:p w14:paraId="0A3F5E91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i/>
          <w:iCs/>
          <w:color w:val="19181B"/>
          <w:kern w:val="0"/>
          <w:sz w:val="20"/>
          <w:szCs w:val="20"/>
          <w:lang w:val="en-US"/>
        </w:rPr>
      </w:pP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C</w:t>
      </w:r>
      <w:r>
        <w:rPr>
          <w:b/>
          <w:bCs/>
          <w:color w:val="19181B"/>
          <w:kern w:val="0"/>
          <w:sz w:val="20"/>
          <w:szCs w:val="20"/>
          <w:lang w:val="en-US"/>
        </w:rPr>
        <w:t>onstruction of a Speckle Pattern Model with Paddy Field Characteristics</w:t>
      </w:r>
      <w:r>
        <w:rPr>
          <w:rFonts w:ascii="KaiTi" w:eastAsia="KaiTi" w:hAnsi="KaiTi" w:cs="KaiTi"/>
        </w:rPr>
        <w:t xml:space="preserve"> </w:t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r>
        <w:rPr>
          <w:rFonts w:ascii="KaiTi" w:eastAsia="KaiTi" w:hAnsi="KaiTi" w:cs="KaiTi"/>
        </w:rPr>
        <w:tab/>
      </w:r>
      <w:proofErr w:type="gramStart"/>
      <w:r>
        <w:rPr>
          <w:rFonts w:ascii="KaiTi" w:eastAsia="KaiTi" w:hAnsi="KaiTi" w:cs="KaiTi"/>
        </w:rPr>
        <w:tab/>
        <w:t xml:space="preserve">  </w:t>
      </w:r>
      <w:r>
        <w:rPr>
          <w:rFonts w:ascii="KaiTi" w:eastAsia="KaiTi" w:hAnsi="KaiTi" w:cs="KaiTi"/>
        </w:rPr>
        <w:tab/>
      </w:r>
      <w:proofErr w:type="gramEnd"/>
      <w:r>
        <w:rPr>
          <w:rFonts w:ascii="KaiTi" w:eastAsia="KaiTi" w:hAnsi="KaiTi" w:cs="KaiTi"/>
        </w:rPr>
        <w:t xml:space="preserve"> 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May 2022 – </w:t>
      </w: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May 2023</w:t>
      </w:r>
    </w:p>
    <w:p w14:paraId="3C1B9DBE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i/>
          <w:iCs/>
          <w:color w:val="19181B"/>
          <w:kern w:val="0"/>
          <w:sz w:val="20"/>
          <w:szCs w:val="20"/>
          <w:lang w:val="en-US"/>
        </w:rPr>
        <w:t xml:space="preserve">Research Assistant 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 xml:space="preserve">(under the supervision of Professor Cai </w:t>
      </w:r>
      <w:r>
        <w:rPr>
          <w:rFonts w:hint="eastAsia"/>
          <w:b/>
          <w:bCs/>
          <w:iCs/>
          <w:color w:val="19181B"/>
          <w:kern w:val="0"/>
          <w:sz w:val="20"/>
          <w:szCs w:val="20"/>
          <w:lang w:val="en-US"/>
        </w:rPr>
        <w:t>Yong</w:t>
      </w:r>
      <w:r>
        <w:rPr>
          <w:b/>
          <w:bCs/>
          <w:iCs/>
          <w:color w:val="19181B"/>
          <w:kern w:val="0"/>
          <w:sz w:val="20"/>
          <w:szCs w:val="20"/>
          <w:lang w:val="en-US"/>
        </w:rPr>
        <w:t>qiang)</w:t>
      </w:r>
    </w:p>
    <w:p w14:paraId="0A7F5D4A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Utilized OpenCV to perform grayscale conversion, smoothing filtering, and edge enhancement on images, followed by region segmentation and extraction of morphological and textural features</w:t>
      </w:r>
    </w:p>
    <w:p w14:paraId="532A9C80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Extracted object edges using Sobel and Canny algorith</w:t>
      </w:r>
      <w:r>
        <w:rPr>
          <w:rFonts w:hint="eastAsia"/>
          <w:color w:val="19181B"/>
          <w:kern w:val="0"/>
          <w:sz w:val="20"/>
          <w:szCs w:val="20"/>
          <w:lang w:val="en-US"/>
        </w:rPr>
        <w:t>m</w:t>
      </w:r>
      <w:r>
        <w:rPr>
          <w:color w:val="19181B"/>
          <w:kern w:val="0"/>
          <w:sz w:val="20"/>
          <w:szCs w:val="20"/>
          <w:lang w:val="en-US"/>
        </w:rPr>
        <w:t>s</w:t>
      </w:r>
      <w:r>
        <w:rPr>
          <w:rFonts w:hint="eastAsia"/>
          <w:color w:val="19181B"/>
          <w:kern w:val="0"/>
          <w:sz w:val="20"/>
          <w:szCs w:val="20"/>
          <w:lang w:val="en-US"/>
        </w:rPr>
        <w:t>, and enhance effectiveness</w:t>
      </w:r>
      <w:r>
        <w:rPr>
          <w:color w:val="19181B"/>
          <w:kern w:val="0"/>
          <w:sz w:val="20"/>
          <w:szCs w:val="20"/>
          <w:lang w:val="en-US"/>
        </w:rPr>
        <w:t xml:space="preserve"> through subsequent optimization using morphological operations, Hough transform, and </w:t>
      </w:r>
      <w:r>
        <w:rPr>
          <w:rFonts w:hint="eastAsia"/>
          <w:color w:val="19181B"/>
          <w:kern w:val="0"/>
          <w:sz w:val="20"/>
          <w:szCs w:val="20"/>
          <w:lang w:val="en-US"/>
        </w:rPr>
        <w:t>other optimizations</w:t>
      </w:r>
    </w:p>
    <w:p w14:paraId="24C2B251" w14:textId="77777777" w:rsidR="00D7504F" w:rsidRDefault="00000000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line="240" w:lineRule="auto"/>
        <w:ind w:firstLineChars="0"/>
        <w:contextualSpacing/>
        <w:jc w:val="both"/>
        <w:rPr>
          <w:color w:val="19181B"/>
          <w:kern w:val="0"/>
          <w:sz w:val="20"/>
          <w:szCs w:val="20"/>
          <w:lang w:val="en-US"/>
        </w:rPr>
      </w:pPr>
      <w:r>
        <w:rPr>
          <w:color w:val="19181B"/>
          <w:kern w:val="0"/>
          <w:sz w:val="20"/>
          <w:szCs w:val="20"/>
          <w:lang w:val="en-US"/>
        </w:rPr>
        <w:t>Conducted statistical analysis on image features and boundaries to derive characteristic parameters</w:t>
      </w:r>
      <w:r>
        <w:rPr>
          <w:rFonts w:hint="eastAsia"/>
          <w:color w:val="19181B"/>
          <w:kern w:val="0"/>
          <w:sz w:val="20"/>
          <w:szCs w:val="20"/>
          <w:lang w:val="en-US"/>
        </w:rPr>
        <w:t>, and e</w:t>
      </w:r>
      <w:r>
        <w:rPr>
          <w:color w:val="19181B"/>
          <w:kern w:val="0"/>
          <w:sz w:val="20"/>
          <w:szCs w:val="20"/>
          <w:lang w:val="en-US"/>
        </w:rPr>
        <w:t>nhanced the conformity between models and actual field shapes by model optimization and reaction-diffusion equation optimization</w:t>
      </w:r>
    </w:p>
    <w:p w14:paraId="5C3FA2C5" w14:textId="77777777" w:rsidR="00D7504F" w:rsidRDefault="00D7504F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</w:p>
    <w:p w14:paraId="10543523" w14:textId="77777777" w:rsidR="00D7504F" w:rsidRDefault="000000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40" w:lineRule="auto"/>
        <w:ind w:firstLineChars="0" w:firstLine="0"/>
        <w:contextualSpacing/>
        <w:rPr>
          <w:b/>
          <w:bCs/>
          <w:color w:val="19181B"/>
          <w:kern w:val="0"/>
          <w:sz w:val="20"/>
          <w:szCs w:val="20"/>
          <w:shd w:val="pct10" w:color="auto" w:fill="FFFFFF"/>
          <w:lang w:val="en-US"/>
        </w:rPr>
      </w:pPr>
      <w:r>
        <w:rPr>
          <w:b/>
          <w:bCs/>
          <w:color w:val="19181B"/>
          <w:kern w:val="0"/>
          <w:sz w:val="20"/>
          <w:szCs w:val="20"/>
          <w:shd w:val="pct10" w:color="auto" w:fill="FFFFFF"/>
          <w:lang w:val="en-US"/>
        </w:rPr>
        <w:t>ADDITIONAL INFORMATION</w:t>
      </w:r>
    </w:p>
    <w:p w14:paraId="098743D4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color w:val="19181B"/>
          <w:kern w:val="0"/>
          <w:sz w:val="20"/>
          <w:szCs w:val="20"/>
          <w:lang w:val="en-US"/>
        </w:rPr>
      </w:pPr>
      <w:r>
        <w:rPr>
          <w:b/>
          <w:bCs/>
          <w:color w:val="2D2D2F"/>
          <w:kern w:val="0"/>
          <w:sz w:val="20"/>
          <w:szCs w:val="20"/>
          <w:lang w:val="en-US"/>
        </w:rPr>
        <w:t>L</w:t>
      </w:r>
      <w:r>
        <w:rPr>
          <w:b/>
          <w:bCs/>
          <w:color w:val="19181B"/>
          <w:kern w:val="0"/>
          <w:sz w:val="20"/>
          <w:szCs w:val="20"/>
          <w:lang w:val="en-US"/>
        </w:rPr>
        <w:t>anguages</w:t>
      </w:r>
      <w:r>
        <w:rPr>
          <w:rFonts w:hint="eastAsia"/>
          <w:color w:val="19181B"/>
          <w:kern w:val="0"/>
          <w:sz w:val="20"/>
          <w:szCs w:val="20"/>
          <w:lang w:val="en-US"/>
        </w:rPr>
        <w:t>: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Mandarin Chinese (</w:t>
      </w:r>
      <w:r>
        <w:rPr>
          <w:rFonts w:hint="eastAsia"/>
          <w:bCs/>
          <w:color w:val="19181B"/>
          <w:kern w:val="0"/>
          <w:sz w:val="20"/>
          <w:szCs w:val="20"/>
          <w:lang w:val="en-US"/>
        </w:rPr>
        <w:t>n</w:t>
      </w:r>
      <w:r>
        <w:rPr>
          <w:bCs/>
          <w:color w:val="19181B"/>
          <w:kern w:val="0"/>
          <w:sz w:val="20"/>
          <w:szCs w:val="20"/>
          <w:lang w:val="en-US"/>
        </w:rPr>
        <w:t>ative), English (proficient</w:t>
      </w:r>
      <w:r>
        <w:rPr>
          <w:rFonts w:hint="eastAsia"/>
          <w:bCs/>
          <w:color w:val="19181B"/>
          <w:kern w:val="0"/>
          <w:sz w:val="20"/>
          <w:szCs w:val="20"/>
          <w:lang w:val="en-US"/>
        </w:rPr>
        <w:t>)</w:t>
      </w:r>
    </w:p>
    <w:p w14:paraId="2541D3C4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color w:val="19181B"/>
          <w:kern w:val="0"/>
          <w:sz w:val="20"/>
          <w:szCs w:val="20"/>
          <w:lang w:val="en-US"/>
        </w:rPr>
      </w:pPr>
      <w:r>
        <w:rPr>
          <w:rFonts w:hint="eastAsia"/>
          <w:b/>
          <w:bCs/>
          <w:color w:val="19181B"/>
          <w:kern w:val="0"/>
          <w:sz w:val="20"/>
          <w:szCs w:val="20"/>
          <w:lang w:val="en-US"/>
        </w:rPr>
        <w:t>Programming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Skills</w:t>
      </w:r>
      <w:r>
        <w:rPr>
          <w:color w:val="19181B"/>
          <w:kern w:val="0"/>
          <w:sz w:val="20"/>
          <w:szCs w:val="20"/>
          <w:lang w:val="en-US"/>
        </w:rPr>
        <w:t>:</w:t>
      </w:r>
      <w:r>
        <w:rPr>
          <w:b/>
          <w:bCs/>
          <w:color w:val="19181B"/>
          <w:kern w:val="0"/>
          <w:sz w:val="20"/>
          <w:szCs w:val="20"/>
          <w:lang w:val="en-US"/>
        </w:rPr>
        <w:t xml:space="preserve"> </w:t>
      </w:r>
      <w:r>
        <w:rPr>
          <w:bCs/>
          <w:color w:val="19181B"/>
          <w:kern w:val="0"/>
          <w:sz w:val="20"/>
          <w:szCs w:val="20"/>
          <w:lang w:val="en-US"/>
        </w:rPr>
        <w:t>C/C++, Python, SQL</w:t>
      </w:r>
    </w:p>
    <w:p w14:paraId="6965BF12" w14:textId="77777777" w:rsidR="00D7504F" w:rsidRDefault="00000000">
      <w:pPr>
        <w:widowControl w:val="0"/>
        <w:autoSpaceDE w:val="0"/>
        <w:autoSpaceDN w:val="0"/>
        <w:adjustRightInd w:val="0"/>
        <w:spacing w:line="240" w:lineRule="auto"/>
        <w:ind w:firstLineChars="0" w:firstLine="0"/>
        <w:contextualSpacing/>
        <w:rPr>
          <w:bCs/>
          <w:kern w:val="0"/>
          <w:sz w:val="20"/>
          <w:szCs w:val="20"/>
          <w:lang w:val="en-US"/>
        </w:rPr>
      </w:pPr>
      <w:r>
        <w:rPr>
          <w:rFonts w:hint="eastAsia"/>
          <w:b/>
          <w:kern w:val="0"/>
          <w:sz w:val="20"/>
          <w:szCs w:val="20"/>
          <w:lang w:val="en-US"/>
        </w:rPr>
        <w:t>Hobbies</w:t>
      </w:r>
      <w:r>
        <w:rPr>
          <w:rFonts w:hint="eastAsia"/>
          <w:bCs/>
          <w:kern w:val="0"/>
          <w:sz w:val="20"/>
          <w:szCs w:val="20"/>
          <w:lang w:val="en-US"/>
        </w:rPr>
        <w:t>: Piano, Sports (basketball, swimming, cycling, fitness, etc.)</w:t>
      </w:r>
    </w:p>
    <w:sectPr w:rsidR="00D750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59E93" w14:textId="77777777" w:rsidR="007B4983" w:rsidRDefault="007B4983">
      <w:pPr>
        <w:spacing w:line="240" w:lineRule="auto"/>
        <w:ind w:firstLine="480"/>
      </w:pPr>
      <w:r>
        <w:separator/>
      </w:r>
    </w:p>
  </w:endnote>
  <w:endnote w:type="continuationSeparator" w:id="0">
    <w:p w14:paraId="562083D1" w14:textId="77777777" w:rsidR="007B4983" w:rsidRDefault="007B4983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imes New Roman Bold">
    <w:altName w:val="Times New Roman"/>
    <w:panose1 w:val="020B0604020202020204"/>
    <w:charset w:val="00"/>
    <w:family w:val="auto"/>
    <w:pitch w:val="default"/>
    <w:sig w:usb0="E0000AFF" w:usb1="00007843" w:usb2="00000001" w:usb3="00000000" w:csb0="400001BF" w:csb1="DFF70000"/>
  </w:font>
  <w:font w:name="KaiTi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E5999" w14:textId="77777777" w:rsidR="00D7504F" w:rsidRDefault="00D7504F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93119" w14:textId="77777777" w:rsidR="00D7504F" w:rsidRDefault="00D7504F">
    <w:pPr>
      <w:pStyle w:val="Footer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FC5DF" w14:textId="77777777" w:rsidR="00D7504F" w:rsidRDefault="00D7504F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BBCD4" w14:textId="77777777" w:rsidR="007B4983" w:rsidRDefault="007B4983">
      <w:pPr>
        <w:ind w:firstLine="480"/>
      </w:pPr>
      <w:r>
        <w:separator/>
      </w:r>
    </w:p>
  </w:footnote>
  <w:footnote w:type="continuationSeparator" w:id="0">
    <w:p w14:paraId="38A1EDD3" w14:textId="77777777" w:rsidR="007B4983" w:rsidRDefault="007B4983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D5292" w14:textId="77777777" w:rsidR="00D7504F" w:rsidRDefault="00D7504F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ED364" w14:textId="77777777" w:rsidR="00D7504F" w:rsidRDefault="00D7504F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D854E" w14:textId="77777777" w:rsidR="00D7504F" w:rsidRDefault="00D7504F">
    <w:pPr>
      <w:pStyle w:val="Header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91C1F"/>
    <w:multiLevelType w:val="multilevel"/>
    <w:tmpl w:val="10791C1F"/>
    <w:lvl w:ilvl="0">
      <w:numFmt w:val="bullet"/>
      <w:lvlText w:val="-"/>
      <w:lvlJc w:val="left"/>
      <w:pPr>
        <w:ind w:left="360" w:hanging="360"/>
      </w:pPr>
      <w:rPr>
        <w:rFonts w:ascii="Times New Roman" w:eastAsia="SimSun" w:hAnsi="Times New Roman" w:cs="Times New Roman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344436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hideSpellingErrors/>
  <w:hideGrammaticalErrors/>
  <w:proofState w:spelling="clean" w:grammar="clean"/>
  <w:defaultTabStop w:val="420"/>
  <w:drawingGridHorizontalSpacing w:val="120"/>
  <w:drawingGridVerticalSpacing w:val="163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S3NDYyNjUxMjU0NLJQ0lEKTi0uzszPAykwNKsFAACuoegtAAAA"/>
    <w:docVar w:name="commondata" w:val="eyJoZGlkIjoiYTg0YTMyNGM3ZTY1NzZlMjU2MDRlM2IxZWI1NjQ5OTYifQ=="/>
  </w:docVars>
  <w:rsids>
    <w:rsidRoot w:val="00A62C52"/>
    <w:rsid w:val="00001F06"/>
    <w:rsid w:val="00004BB8"/>
    <w:rsid w:val="00004FEF"/>
    <w:rsid w:val="000143EA"/>
    <w:rsid w:val="00021346"/>
    <w:rsid w:val="0002499E"/>
    <w:rsid w:val="00041324"/>
    <w:rsid w:val="000425AD"/>
    <w:rsid w:val="00044904"/>
    <w:rsid w:val="000472DB"/>
    <w:rsid w:val="00052AFF"/>
    <w:rsid w:val="00054DAB"/>
    <w:rsid w:val="00061629"/>
    <w:rsid w:val="00064F06"/>
    <w:rsid w:val="000650D8"/>
    <w:rsid w:val="00073B8C"/>
    <w:rsid w:val="000756EC"/>
    <w:rsid w:val="0007653D"/>
    <w:rsid w:val="000779D3"/>
    <w:rsid w:val="000804EE"/>
    <w:rsid w:val="00082F2D"/>
    <w:rsid w:val="00094AD6"/>
    <w:rsid w:val="00094D93"/>
    <w:rsid w:val="000A06CF"/>
    <w:rsid w:val="000A1C68"/>
    <w:rsid w:val="000A344B"/>
    <w:rsid w:val="000A7106"/>
    <w:rsid w:val="000B5310"/>
    <w:rsid w:val="000B7A6E"/>
    <w:rsid w:val="000C1F90"/>
    <w:rsid w:val="000C4B40"/>
    <w:rsid w:val="000C500C"/>
    <w:rsid w:val="000C657F"/>
    <w:rsid w:val="000C6C79"/>
    <w:rsid w:val="000D2143"/>
    <w:rsid w:val="000D2BCA"/>
    <w:rsid w:val="000D36A8"/>
    <w:rsid w:val="000D4AE9"/>
    <w:rsid w:val="000E5A80"/>
    <w:rsid w:val="000E69D4"/>
    <w:rsid w:val="000F06B7"/>
    <w:rsid w:val="000F0C1E"/>
    <w:rsid w:val="000F205E"/>
    <w:rsid w:val="0010372C"/>
    <w:rsid w:val="00116AD9"/>
    <w:rsid w:val="001255B0"/>
    <w:rsid w:val="0012719F"/>
    <w:rsid w:val="0013037A"/>
    <w:rsid w:val="00131F39"/>
    <w:rsid w:val="00136B13"/>
    <w:rsid w:val="001377BE"/>
    <w:rsid w:val="0014319F"/>
    <w:rsid w:val="0015176D"/>
    <w:rsid w:val="001576BF"/>
    <w:rsid w:val="00157A39"/>
    <w:rsid w:val="001609AA"/>
    <w:rsid w:val="00165F1C"/>
    <w:rsid w:val="00171876"/>
    <w:rsid w:val="00174519"/>
    <w:rsid w:val="0017626B"/>
    <w:rsid w:val="0018041D"/>
    <w:rsid w:val="00181C3C"/>
    <w:rsid w:val="00182DEA"/>
    <w:rsid w:val="00187E48"/>
    <w:rsid w:val="00187FC9"/>
    <w:rsid w:val="0019157B"/>
    <w:rsid w:val="001C0C2A"/>
    <w:rsid w:val="001C4D3B"/>
    <w:rsid w:val="001D2EB4"/>
    <w:rsid w:val="001D6C79"/>
    <w:rsid w:val="001E3CB1"/>
    <w:rsid w:val="001E59B3"/>
    <w:rsid w:val="001E7408"/>
    <w:rsid w:val="001F0C3D"/>
    <w:rsid w:val="001F1471"/>
    <w:rsid w:val="001F2411"/>
    <w:rsid w:val="001F2AC8"/>
    <w:rsid w:val="002106E6"/>
    <w:rsid w:val="00213F14"/>
    <w:rsid w:val="0021687D"/>
    <w:rsid w:val="002175DB"/>
    <w:rsid w:val="00222FDA"/>
    <w:rsid w:val="002237FD"/>
    <w:rsid w:val="00224851"/>
    <w:rsid w:val="00224A1F"/>
    <w:rsid w:val="00232459"/>
    <w:rsid w:val="00232E21"/>
    <w:rsid w:val="00233D1B"/>
    <w:rsid w:val="002346D5"/>
    <w:rsid w:val="002352EA"/>
    <w:rsid w:val="00237F04"/>
    <w:rsid w:val="002437FA"/>
    <w:rsid w:val="002451BD"/>
    <w:rsid w:val="00247794"/>
    <w:rsid w:val="00252B1D"/>
    <w:rsid w:val="00262BFC"/>
    <w:rsid w:val="0026341B"/>
    <w:rsid w:val="00270A87"/>
    <w:rsid w:val="002719E8"/>
    <w:rsid w:val="00275CA5"/>
    <w:rsid w:val="00282EB8"/>
    <w:rsid w:val="00293C93"/>
    <w:rsid w:val="00295D8D"/>
    <w:rsid w:val="00297C92"/>
    <w:rsid w:val="002A2406"/>
    <w:rsid w:val="002B23E3"/>
    <w:rsid w:val="002B57C2"/>
    <w:rsid w:val="002B6299"/>
    <w:rsid w:val="002B780C"/>
    <w:rsid w:val="002D3794"/>
    <w:rsid w:val="002E2430"/>
    <w:rsid w:val="002E261E"/>
    <w:rsid w:val="002E3B2A"/>
    <w:rsid w:val="002E7D3A"/>
    <w:rsid w:val="002F3130"/>
    <w:rsid w:val="002F68CB"/>
    <w:rsid w:val="00306537"/>
    <w:rsid w:val="00306CE6"/>
    <w:rsid w:val="00307B87"/>
    <w:rsid w:val="00311C63"/>
    <w:rsid w:val="00311E82"/>
    <w:rsid w:val="00317B07"/>
    <w:rsid w:val="0032011E"/>
    <w:rsid w:val="00321575"/>
    <w:rsid w:val="003230F5"/>
    <w:rsid w:val="00325F82"/>
    <w:rsid w:val="003306A0"/>
    <w:rsid w:val="00330A6C"/>
    <w:rsid w:val="00335008"/>
    <w:rsid w:val="003366DA"/>
    <w:rsid w:val="0034064A"/>
    <w:rsid w:val="00341384"/>
    <w:rsid w:val="003426F3"/>
    <w:rsid w:val="00343698"/>
    <w:rsid w:val="00343B08"/>
    <w:rsid w:val="00343CB8"/>
    <w:rsid w:val="00345AF7"/>
    <w:rsid w:val="00346006"/>
    <w:rsid w:val="003474DD"/>
    <w:rsid w:val="003476D5"/>
    <w:rsid w:val="00353C4A"/>
    <w:rsid w:val="00353F37"/>
    <w:rsid w:val="00354F1D"/>
    <w:rsid w:val="0037159A"/>
    <w:rsid w:val="0037580A"/>
    <w:rsid w:val="00380E1E"/>
    <w:rsid w:val="003818D1"/>
    <w:rsid w:val="00387F05"/>
    <w:rsid w:val="00390674"/>
    <w:rsid w:val="0039079D"/>
    <w:rsid w:val="00393751"/>
    <w:rsid w:val="0039612A"/>
    <w:rsid w:val="003974C0"/>
    <w:rsid w:val="003A2F3B"/>
    <w:rsid w:val="003A6197"/>
    <w:rsid w:val="003B22CD"/>
    <w:rsid w:val="003B7BE5"/>
    <w:rsid w:val="003C36A0"/>
    <w:rsid w:val="003C635C"/>
    <w:rsid w:val="003C6692"/>
    <w:rsid w:val="003D2047"/>
    <w:rsid w:val="003D2BFB"/>
    <w:rsid w:val="003D3402"/>
    <w:rsid w:val="003E2F82"/>
    <w:rsid w:val="003E4250"/>
    <w:rsid w:val="003F3049"/>
    <w:rsid w:val="003F69F4"/>
    <w:rsid w:val="003F7289"/>
    <w:rsid w:val="0040095B"/>
    <w:rsid w:val="0040402C"/>
    <w:rsid w:val="004054C7"/>
    <w:rsid w:val="004121DA"/>
    <w:rsid w:val="004145C9"/>
    <w:rsid w:val="004146AD"/>
    <w:rsid w:val="0041706E"/>
    <w:rsid w:val="00422167"/>
    <w:rsid w:val="00424DF6"/>
    <w:rsid w:val="00425AE0"/>
    <w:rsid w:val="00426DDC"/>
    <w:rsid w:val="00430C33"/>
    <w:rsid w:val="00432CE5"/>
    <w:rsid w:val="00435A12"/>
    <w:rsid w:val="00435A60"/>
    <w:rsid w:val="00435C9F"/>
    <w:rsid w:val="00436F1C"/>
    <w:rsid w:val="004375F8"/>
    <w:rsid w:val="004400AB"/>
    <w:rsid w:val="00440E3A"/>
    <w:rsid w:val="00450805"/>
    <w:rsid w:val="00450FA1"/>
    <w:rsid w:val="00451D98"/>
    <w:rsid w:val="00454C7A"/>
    <w:rsid w:val="00455D60"/>
    <w:rsid w:val="00460E38"/>
    <w:rsid w:val="00462B0C"/>
    <w:rsid w:val="00466B3F"/>
    <w:rsid w:val="00470238"/>
    <w:rsid w:val="00473AC8"/>
    <w:rsid w:val="0047693C"/>
    <w:rsid w:val="004777B8"/>
    <w:rsid w:val="00484BCF"/>
    <w:rsid w:val="00490053"/>
    <w:rsid w:val="004900F9"/>
    <w:rsid w:val="004A0DE1"/>
    <w:rsid w:val="004B33A4"/>
    <w:rsid w:val="004B5F20"/>
    <w:rsid w:val="004C257E"/>
    <w:rsid w:val="004C7B58"/>
    <w:rsid w:val="004D0BED"/>
    <w:rsid w:val="004E1E11"/>
    <w:rsid w:val="004E208E"/>
    <w:rsid w:val="004E42B1"/>
    <w:rsid w:val="004E4E1C"/>
    <w:rsid w:val="004E5A3F"/>
    <w:rsid w:val="004E7677"/>
    <w:rsid w:val="004F199B"/>
    <w:rsid w:val="00504731"/>
    <w:rsid w:val="005056BF"/>
    <w:rsid w:val="00511489"/>
    <w:rsid w:val="005118C8"/>
    <w:rsid w:val="005164D0"/>
    <w:rsid w:val="00516FDA"/>
    <w:rsid w:val="00517925"/>
    <w:rsid w:val="00521276"/>
    <w:rsid w:val="005239E8"/>
    <w:rsid w:val="00525B21"/>
    <w:rsid w:val="00525EC6"/>
    <w:rsid w:val="00536505"/>
    <w:rsid w:val="0054094F"/>
    <w:rsid w:val="00542369"/>
    <w:rsid w:val="00542F39"/>
    <w:rsid w:val="005445BA"/>
    <w:rsid w:val="00552830"/>
    <w:rsid w:val="00561B35"/>
    <w:rsid w:val="00563A78"/>
    <w:rsid w:val="00564F23"/>
    <w:rsid w:val="00565CBB"/>
    <w:rsid w:val="00587959"/>
    <w:rsid w:val="00593AD7"/>
    <w:rsid w:val="005959F0"/>
    <w:rsid w:val="00596A78"/>
    <w:rsid w:val="005977E4"/>
    <w:rsid w:val="005A0F50"/>
    <w:rsid w:val="005A5D76"/>
    <w:rsid w:val="005B10D1"/>
    <w:rsid w:val="005B366F"/>
    <w:rsid w:val="005B556A"/>
    <w:rsid w:val="005B75EB"/>
    <w:rsid w:val="005C1E52"/>
    <w:rsid w:val="005C421E"/>
    <w:rsid w:val="005C4ECA"/>
    <w:rsid w:val="005C4F17"/>
    <w:rsid w:val="005C5C01"/>
    <w:rsid w:val="005C6E15"/>
    <w:rsid w:val="005C77F7"/>
    <w:rsid w:val="005C7FCC"/>
    <w:rsid w:val="005D0286"/>
    <w:rsid w:val="005D07FD"/>
    <w:rsid w:val="005D17D8"/>
    <w:rsid w:val="005D42F0"/>
    <w:rsid w:val="005D794F"/>
    <w:rsid w:val="005D7CD4"/>
    <w:rsid w:val="005F150A"/>
    <w:rsid w:val="005F56F2"/>
    <w:rsid w:val="0060267A"/>
    <w:rsid w:val="006055C7"/>
    <w:rsid w:val="006068A3"/>
    <w:rsid w:val="00610CBF"/>
    <w:rsid w:val="00613073"/>
    <w:rsid w:val="006131CE"/>
    <w:rsid w:val="0061619C"/>
    <w:rsid w:val="00620C06"/>
    <w:rsid w:val="00620CD6"/>
    <w:rsid w:val="00621722"/>
    <w:rsid w:val="00621F99"/>
    <w:rsid w:val="00627541"/>
    <w:rsid w:val="00630082"/>
    <w:rsid w:val="00631D65"/>
    <w:rsid w:val="0063361D"/>
    <w:rsid w:val="00633883"/>
    <w:rsid w:val="0063505D"/>
    <w:rsid w:val="00637004"/>
    <w:rsid w:val="00640CBB"/>
    <w:rsid w:val="00640E3C"/>
    <w:rsid w:val="00643040"/>
    <w:rsid w:val="0064560B"/>
    <w:rsid w:val="0064583E"/>
    <w:rsid w:val="00656D8F"/>
    <w:rsid w:val="0066555B"/>
    <w:rsid w:val="00667B15"/>
    <w:rsid w:val="00672D4C"/>
    <w:rsid w:val="0067340B"/>
    <w:rsid w:val="0067357F"/>
    <w:rsid w:val="00674A9C"/>
    <w:rsid w:val="006771C3"/>
    <w:rsid w:val="0068326A"/>
    <w:rsid w:val="00686441"/>
    <w:rsid w:val="00690B19"/>
    <w:rsid w:val="00694A12"/>
    <w:rsid w:val="00695536"/>
    <w:rsid w:val="00695722"/>
    <w:rsid w:val="00695DE9"/>
    <w:rsid w:val="006A10AC"/>
    <w:rsid w:val="006A4CCD"/>
    <w:rsid w:val="006B0F7D"/>
    <w:rsid w:val="006B2782"/>
    <w:rsid w:val="006B7E73"/>
    <w:rsid w:val="006C389C"/>
    <w:rsid w:val="006D36FF"/>
    <w:rsid w:val="006D4CAC"/>
    <w:rsid w:val="006D6F11"/>
    <w:rsid w:val="006E728D"/>
    <w:rsid w:val="006F5B8E"/>
    <w:rsid w:val="006F6AFF"/>
    <w:rsid w:val="007064D5"/>
    <w:rsid w:val="00712748"/>
    <w:rsid w:val="00713AA8"/>
    <w:rsid w:val="00726186"/>
    <w:rsid w:val="00731F03"/>
    <w:rsid w:val="007330EC"/>
    <w:rsid w:val="00737E44"/>
    <w:rsid w:val="00740145"/>
    <w:rsid w:val="00742155"/>
    <w:rsid w:val="0074631D"/>
    <w:rsid w:val="0074775D"/>
    <w:rsid w:val="007538C1"/>
    <w:rsid w:val="00754303"/>
    <w:rsid w:val="00754586"/>
    <w:rsid w:val="007562C5"/>
    <w:rsid w:val="00763F77"/>
    <w:rsid w:val="00764016"/>
    <w:rsid w:val="0076684E"/>
    <w:rsid w:val="00767506"/>
    <w:rsid w:val="00772CC3"/>
    <w:rsid w:val="00775C9C"/>
    <w:rsid w:val="0078170D"/>
    <w:rsid w:val="00785CE7"/>
    <w:rsid w:val="00793083"/>
    <w:rsid w:val="00793690"/>
    <w:rsid w:val="007938BC"/>
    <w:rsid w:val="00793DB4"/>
    <w:rsid w:val="00795694"/>
    <w:rsid w:val="007A0144"/>
    <w:rsid w:val="007A2B6A"/>
    <w:rsid w:val="007A45EB"/>
    <w:rsid w:val="007B4983"/>
    <w:rsid w:val="007B4F75"/>
    <w:rsid w:val="007B557E"/>
    <w:rsid w:val="007B6122"/>
    <w:rsid w:val="007C0AF3"/>
    <w:rsid w:val="007C0C11"/>
    <w:rsid w:val="007D1AE7"/>
    <w:rsid w:val="007D343B"/>
    <w:rsid w:val="007E05A1"/>
    <w:rsid w:val="007E0B39"/>
    <w:rsid w:val="007E0BFE"/>
    <w:rsid w:val="007E1151"/>
    <w:rsid w:val="007E602C"/>
    <w:rsid w:val="007F0561"/>
    <w:rsid w:val="007F2325"/>
    <w:rsid w:val="007F2A4B"/>
    <w:rsid w:val="007F2FB1"/>
    <w:rsid w:val="007F3C4F"/>
    <w:rsid w:val="007F5F4C"/>
    <w:rsid w:val="008018A8"/>
    <w:rsid w:val="00804111"/>
    <w:rsid w:val="0080586E"/>
    <w:rsid w:val="008108CF"/>
    <w:rsid w:val="00821305"/>
    <w:rsid w:val="00822CC2"/>
    <w:rsid w:val="00823A26"/>
    <w:rsid w:val="00826D7E"/>
    <w:rsid w:val="00841028"/>
    <w:rsid w:val="00844C74"/>
    <w:rsid w:val="00850B44"/>
    <w:rsid w:val="00850F06"/>
    <w:rsid w:val="0085445F"/>
    <w:rsid w:val="00862048"/>
    <w:rsid w:val="00863E4D"/>
    <w:rsid w:val="0087356E"/>
    <w:rsid w:val="008752A5"/>
    <w:rsid w:val="00875643"/>
    <w:rsid w:val="00875935"/>
    <w:rsid w:val="0087646E"/>
    <w:rsid w:val="008806EB"/>
    <w:rsid w:val="008810F2"/>
    <w:rsid w:val="00881B66"/>
    <w:rsid w:val="0088552D"/>
    <w:rsid w:val="00894D30"/>
    <w:rsid w:val="0089516A"/>
    <w:rsid w:val="00895E42"/>
    <w:rsid w:val="008A2D5A"/>
    <w:rsid w:val="008A7E17"/>
    <w:rsid w:val="008B56A3"/>
    <w:rsid w:val="008B7A21"/>
    <w:rsid w:val="008D1139"/>
    <w:rsid w:val="008D6CC5"/>
    <w:rsid w:val="008D7654"/>
    <w:rsid w:val="008D7657"/>
    <w:rsid w:val="008E2617"/>
    <w:rsid w:val="008E56A2"/>
    <w:rsid w:val="008F11F1"/>
    <w:rsid w:val="008F1F11"/>
    <w:rsid w:val="008F50CA"/>
    <w:rsid w:val="00902801"/>
    <w:rsid w:val="00905FE3"/>
    <w:rsid w:val="00920573"/>
    <w:rsid w:val="009303F3"/>
    <w:rsid w:val="00930B86"/>
    <w:rsid w:val="009316BC"/>
    <w:rsid w:val="009434DF"/>
    <w:rsid w:val="009443F5"/>
    <w:rsid w:val="00951278"/>
    <w:rsid w:val="0095537E"/>
    <w:rsid w:val="0097778E"/>
    <w:rsid w:val="00980492"/>
    <w:rsid w:val="0098115D"/>
    <w:rsid w:val="00981E49"/>
    <w:rsid w:val="00990D2E"/>
    <w:rsid w:val="00992327"/>
    <w:rsid w:val="009935B9"/>
    <w:rsid w:val="00997333"/>
    <w:rsid w:val="009A01A3"/>
    <w:rsid w:val="009A1C17"/>
    <w:rsid w:val="009A3A1D"/>
    <w:rsid w:val="009A51A1"/>
    <w:rsid w:val="009B0069"/>
    <w:rsid w:val="009B0EB0"/>
    <w:rsid w:val="009B491E"/>
    <w:rsid w:val="009B5CE7"/>
    <w:rsid w:val="009B5F52"/>
    <w:rsid w:val="009B7AB7"/>
    <w:rsid w:val="009C09CE"/>
    <w:rsid w:val="009C53A7"/>
    <w:rsid w:val="009D733A"/>
    <w:rsid w:val="009E321B"/>
    <w:rsid w:val="009F1201"/>
    <w:rsid w:val="009F6566"/>
    <w:rsid w:val="00A04FE2"/>
    <w:rsid w:val="00A07C66"/>
    <w:rsid w:val="00A119AB"/>
    <w:rsid w:val="00A11BF4"/>
    <w:rsid w:val="00A139EC"/>
    <w:rsid w:val="00A15594"/>
    <w:rsid w:val="00A16B1A"/>
    <w:rsid w:val="00A23732"/>
    <w:rsid w:val="00A27B84"/>
    <w:rsid w:val="00A30D53"/>
    <w:rsid w:val="00A33323"/>
    <w:rsid w:val="00A364D5"/>
    <w:rsid w:val="00A36DBC"/>
    <w:rsid w:val="00A378F0"/>
    <w:rsid w:val="00A41C85"/>
    <w:rsid w:val="00A46A5A"/>
    <w:rsid w:val="00A572AC"/>
    <w:rsid w:val="00A5766E"/>
    <w:rsid w:val="00A576DE"/>
    <w:rsid w:val="00A62C52"/>
    <w:rsid w:val="00A62C98"/>
    <w:rsid w:val="00A65813"/>
    <w:rsid w:val="00A715DE"/>
    <w:rsid w:val="00A76637"/>
    <w:rsid w:val="00A80C19"/>
    <w:rsid w:val="00A81526"/>
    <w:rsid w:val="00A817E5"/>
    <w:rsid w:val="00A86DA9"/>
    <w:rsid w:val="00A94BCE"/>
    <w:rsid w:val="00AB27D0"/>
    <w:rsid w:val="00AC2D60"/>
    <w:rsid w:val="00AD4BD2"/>
    <w:rsid w:val="00AE0E56"/>
    <w:rsid w:val="00AE120D"/>
    <w:rsid w:val="00AE3125"/>
    <w:rsid w:val="00AE361D"/>
    <w:rsid w:val="00AE41E4"/>
    <w:rsid w:val="00AE76E1"/>
    <w:rsid w:val="00AF1637"/>
    <w:rsid w:val="00AF27F9"/>
    <w:rsid w:val="00AF3D54"/>
    <w:rsid w:val="00AF62E7"/>
    <w:rsid w:val="00B032B0"/>
    <w:rsid w:val="00B05E1A"/>
    <w:rsid w:val="00B069CA"/>
    <w:rsid w:val="00B11BE9"/>
    <w:rsid w:val="00B1299B"/>
    <w:rsid w:val="00B131F7"/>
    <w:rsid w:val="00B153A1"/>
    <w:rsid w:val="00B20C70"/>
    <w:rsid w:val="00B2422E"/>
    <w:rsid w:val="00B257BB"/>
    <w:rsid w:val="00B30B20"/>
    <w:rsid w:val="00B31367"/>
    <w:rsid w:val="00B33732"/>
    <w:rsid w:val="00B34DC3"/>
    <w:rsid w:val="00B436D0"/>
    <w:rsid w:val="00B512ED"/>
    <w:rsid w:val="00B523EF"/>
    <w:rsid w:val="00B52796"/>
    <w:rsid w:val="00B5353A"/>
    <w:rsid w:val="00B569A4"/>
    <w:rsid w:val="00B56E57"/>
    <w:rsid w:val="00B60DD0"/>
    <w:rsid w:val="00B637BB"/>
    <w:rsid w:val="00B66508"/>
    <w:rsid w:val="00B67024"/>
    <w:rsid w:val="00B769AC"/>
    <w:rsid w:val="00B85236"/>
    <w:rsid w:val="00B93F42"/>
    <w:rsid w:val="00B96355"/>
    <w:rsid w:val="00BA091C"/>
    <w:rsid w:val="00BA5A0B"/>
    <w:rsid w:val="00BB2CC1"/>
    <w:rsid w:val="00BB3E42"/>
    <w:rsid w:val="00BC0F7F"/>
    <w:rsid w:val="00BC1911"/>
    <w:rsid w:val="00BD567F"/>
    <w:rsid w:val="00BD6C2D"/>
    <w:rsid w:val="00BE17FD"/>
    <w:rsid w:val="00BF2422"/>
    <w:rsid w:val="00BF6100"/>
    <w:rsid w:val="00C0138B"/>
    <w:rsid w:val="00C02233"/>
    <w:rsid w:val="00C033F7"/>
    <w:rsid w:val="00C0463C"/>
    <w:rsid w:val="00C05345"/>
    <w:rsid w:val="00C060AB"/>
    <w:rsid w:val="00C10C22"/>
    <w:rsid w:val="00C2138F"/>
    <w:rsid w:val="00C232D5"/>
    <w:rsid w:val="00C24C02"/>
    <w:rsid w:val="00C27E8A"/>
    <w:rsid w:val="00C304C3"/>
    <w:rsid w:val="00C35DB8"/>
    <w:rsid w:val="00C363D8"/>
    <w:rsid w:val="00C37D5A"/>
    <w:rsid w:val="00C40729"/>
    <w:rsid w:val="00C4370E"/>
    <w:rsid w:val="00C445FA"/>
    <w:rsid w:val="00C46CAA"/>
    <w:rsid w:val="00C47FE6"/>
    <w:rsid w:val="00C50FBA"/>
    <w:rsid w:val="00C579F6"/>
    <w:rsid w:val="00C618EA"/>
    <w:rsid w:val="00C61902"/>
    <w:rsid w:val="00C61BD8"/>
    <w:rsid w:val="00C650F9"/>
    <w:rsid w:val="00C66919"/>
    <w:rsid w:val="00C72EC2"/>
    <w:rsid w:val="00C7350A"/>
    <w:rsid w:val="00C75B98"/>
    <w:rsid w:val="00C83227"/>
    <w:rsid w:val="00C83D8E"/>
    <w:rsid w:val="00C86B4E"/>
    <w:rsid w:val="00C90BC4"/>
    <w:rsid w:val="00C90C9A"/>
    <w:rsid w:val="00CA167F"/>
    <w:rsid w:val="00CA2033"/>
    <w:rsid w:val="00CA49DE"/>
    <w:rsid w:val="00CA74B3"/>
    <w:rsid w:val="00CB1DBE"/>
    <w:rsid w:val="00CB254E"/>
    <w:rsid w:val="00CB2D56"/>
    <w:rsid w:val="00CC43E4"/>
    <w:rsid w:val="00CD6417"/>
    <w:rsid w:val="00CE36E9"/>
    <w:rsid w:val="00CE511B"/>
    <w:rsid w:val="00CF10A0"/>
    <w:rsid w:val="00CF3708"/>
    <w:rsid w:val="00D01B0A"/>
    <w:rsid w:val="00D02D2A"/>
    <w:rsid w:val="00D05044"/>
    <w:rsid w:val="00D3348C"/>
    <w:rsid w:val="00D37CFF"/>
    <w:rsid w:val="00D41E62"/>
    <w:rsid w:val="00D500B9"/>
    <w:rsid w:val="00D5190A"/>
    <w:rsid w:val="00D553B3"/>
    <w:rsid w:val="00D61859"/>
    <w:rsid w:val="00D627A6"/>
    <w:rsid w:val="00D659F0"/>
    <w:rsid w:val="00D66C0B"/>
    <w:rsid w:val="00D67B16"/>
    <w:rsid w:val="00D71494"/>
    <w:rsid w:val="00D727C0"/>
    <w:rsid w:val="00D73DD6"/>
    <w:rsid w:val="00D7504F"/>
    <w:rsid w:val="00D75D0F"/>
    <w:rsid w:val="00D767D0"/>
    <w:rsid w:val="00D849C3"/>
    <w:rsid w:val="00D856A5"/>
    <w:rsid w:val="00D86726"/>
    <w:rsid w:val="00D95AE9"/>
    <w:rsid w:val="00DA01EC"/>
    <w:rsid w:val="00DA0A40"/>
    <w:rsid w:val="00DA2614"/>
    <w:rsid w:val="00DB0361"/>
    <w:rsid w:val="00DB5500"/>
    <w:rsid w:val="00DB62D2"/>
    <w:rsid w:val="00DC2453"/>
    <w:rsid w:val="00DC7590"/>
    <w:rsid w:val="00DC7E97"/>
    <w:rsid w:val="00DD12EE"/>
    <w:rsid w:val="00DD7C20"/>
    <w:rsid w:val="00DD7E5C"/>
    <w:rsid w:val="00DE68AA"/>
    <w:rsid w:val="00DE6F49"/>
    <w:rsid w:val="00DE6F5E"/>
    <w:rsid w:val="00DE774C"/>
    <w:rsid w:val="00DF0AB2"/>
    <w:rsid w:val="00DF281F"/>
    <w:rsid w:val="00DF2A31"/>
    <w:rsid w:val="00DF3688"/>
    <w:rsid w:val="00DF568E"/>
    <w:rsid w:val="00E015B0"/>
    <w:rsid w:val="00E04D3A"/>
    <w:rsid w:val="00E11326"/>
    <w:rsid w:val="00E13D30"/>
    <w:rsid w:val="00E309C8"/>
    <w:rsid w:val="00E31896"/>
    <w:rsid w:val="00E319D5"/>
    <w:rsid w:val="00E3451B"/>
    <w:rsid w:val="00E35BCB"/>
    <w:rsid w:val="00E45CD8"/>
    <w:rsid w:val="00E46CD5"/>
    <w:rsid w:val="00E47DB9"/>
    <w:rsid w:val="00E52583"/>
    <w:rsid w:val="00E53652"/>
    <w:rsid w:val="00E57203"/>
    <w:rsid w:val="00E61A87"/>
    <w:rsid w:val="00E65794"/>
    <w:rsid w:val="00E66B92"/>
    <w:rsid w:val="00E702BD"/>
    <w:rsid w:val="00E736A9"/>
    <w:rsid w:val="00E76C12"/>
    <w:rsid w:val="00E80EFF"/>
    <w:rsid w:val="00E84845"/>
    <w:rsid w:val="00E862A5"/>
    <w:rsid w:val="00E92353"/>
    <w:rsid w:val="00EA04FD"/>
    <w:rsid w:val="00EA285D"/>
    <w:rsid w:val="00EA50F1"/>
    <w:rsid w:val="00EA62C7"/>
    <w:rsid w:val="00EB0A38"/>
    <w:rsid w:val="00EB6785"/>
    <w:rsid w:val="00EC1EBB"/>
    <w:rsid w:val="00ED30E5"/>
    <w:rsid w:val="00ED31C2"/>
    <w:rsid w:val="00ED348C"/>
    <w:rsid w:val="00ED3C72"/>
    <w:rsid w:val="00ED605E"/>
    <w:rsid w:val="00ED756F"/>
    <w:rsid w:val="00ED765C"/>
    <w:rsid w:val="00ED7BF3"/>
    <w:rsid w:val="00EE23AD"/>
    <w:rsid w:val="00EE54E9"/>
    <w:rsid w:val="00EE587A"/>
    <w:rsid w:val="00EF1A13"/>
    <w:rsid w:val="00EF3CE6"/>
    <w:rsid w:val="00EF4B7E"/>
    <w:rsid w:val="00F04CC3"/>
    <w:rsid w:val="00F067C2"/>
    <w:rsid w:val="00F07506"/>
    <w:rsid w:val="00F11877"/>
    <w:rsid w:val="00F16E97"/>
    <w:rsid w:val="00F17C89"/>
    <w:rsid w:val="00F22946"/>
    <w:rsid w:val="00F239B3"/>
    <w:rsid w:val="00F263D8"/>
    <w:rsid w:val="00F30C34"/>
    <w:rsid w:val="00F35F11"/>
    <w:rsid w:val="00F427F2"/>
    <w:rsid w:val="00F45CA0"/>
    <w:rsid w:val="00F47C1C"/>
    <w:rsid w:val="00F53406"/>
    <w:rsid w:val="00F54585"/>
    <w:rsid w:val="00F60F67"/>
    <w:rsid w:val="00F64A98"/>
    <w:rsid w:val="00F676C7"/>
    <w:rsid w:val="00F70628"/>
    <w:rsid w:val="00F74CAC"/>
    <w:rsid w:val="00F7740E"/>
    <w:rsid w:val="00F8411A"/>
    <w:rsid w:val="00F84648"/>
    <w:rsid w:val="00F8506F"/>
    <w:rsid w:val="00F85E44"/>
    <w:rsid w:val="00F923B3"/>
    <w:rsid w:val="00F96E4F"/>
    <w:rsid w:val="00FA583B"/>
    <w:rsid w:val="00FA6ACB"/>
    <w:rsid w:val="00FB2671"/>
    <w:rsid w:val="00FB26A1"/>
    <w:rsid w:val="00FB42BB"/>
    <w:rsid w:val="00FB46BD"/>
    <w:rsid w:val="00FC2020"/>
    <w:rsid w:val="00FC6B46"/>
    <w:rsid w:val="00FD24F1"/>
    <w:rsid w:val="00FD3E1A"/>
    <w:rsid w:val="00FD788E"/>
    <w:rsid w:val="00FE2022"/>
    <w:rsid w:val="00FE284E"/>
    <w:rsid w:val="00FE37AD"/>
    <w:rsid w:val="00FE4618"/>
    <w:rsid w:val="00FE4EE8"/>
    <w:rsid w:val="00FF02AE"/>
    <w:rsid w:val="00FF1C6F"/>
    <w:rsid w:val="00FF615E"/>
    <w:rsid w:val="00FF62E8"/>
    <w:rsid w:val="00FF6733"/>
    <w:rsid w:val="2B84415B"/>
    <w:rsid w:val="3EFE514F"/>
    <w:rsid w:val="6B437AE8"/>
    <w:rsid w:val="6FBF32A5"/>
    <w:rsid w:val="77AA6511"/>
    <w:rsid w:val="7DF31839"/>
    <w:rsid w:val="7DF7F00B"/>
    <w:rsid w:val="7F53669B"/>
    <w:rsid w:val="7FA623CC"/>
    <w:rsid w:val="A7FBB531"/>
    <w:rsid w:val="AF7D22EB"/>
    <w:rsid w:val="DF7949B4"/>
    <w:rsid w:val="DF7FB490"/>
    <w:rsid w:val="F6BC1D61"/>
    <w:rsid w:val="F9F8E03C"/>
    <w:rsid w:val="FA69F610"/>
    <w:rsid w:val="FBBC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E355FD4"/>
  <w15:docId w15:val="{119F8695-2AD5-CB44-8AE4-A83A30570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pPr>
      <w:spacing w:line="360" w:lineRule="auto"/>
      <w:ind w:firstLineChars="200" w:firstLine="200"/>
    </w:pPr>
    <w:rPr>
      <w:kern w:val="2"/>
      <w:sz w:val="24"/>
      <w:szCs w:val="22"/>
      <w:lang w:val="en-GB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autoRedefine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autoRedefine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  <w:rPr>
      <w:sz w:val="18"/>
      <w:szCs w:val="18"/>
      <w:lang w:val="en-GB"/>
    </w:rPr>
  </w:style>
  <w:style w:type="character" w:customStyle="1" w:styleId="FooterChar">
    <w:name w:val="Footer Char"/>
    <w:basedOn w:val="DefaultParagraphFont"/>
    <w:link w:val="Footer"/>
    <w:autoRedefine/>
    <w:uiPriority w:val="99"/>
    <w:qFormat/>
    <w:rPr>
      <w:sz w:val="18"/>
      <w:szCs w:val="18"/>
      <w:lang w:val="en-GB"/>
    </w:rPr>
  </w:style>
  <w:style w:type="character" w:customStyle="1" w:styleId="CommentTextChar">
    <w:name w:val="Comment Text Char"/>
    <w:basedOn w:val="DefaultParagraphFont"/>
    <w:link w:val="CommentText"/>
    <w:autoRedefine/>
    <w:uiPriority w:val="99"/>
    <w:semiHidden/>
    <w:qFormat/>
    <w:rPr>
      <w:lang w:val="en-GB"/>
    </w:rPr>
  </w:style>
  <w:style w:type="character" w:customStyle="1" w:styleId="1">
    <w:name w:val="未处理的提及1"/>
    <w:basedOn w:val="DefaultParagraphFont"/>
    <w:autoRedefine/>
    <w:uiPriority w:val="99"/>
    <w:semiHidden/>
    <w:unhideWhenUsed/>
    <w:qFormat/>
    <w:rPr>
      <w:color w:val="605E5C"/>
      <w:shd w:val="clear" w:color="auto" w:fill="E1DFDD"/>
    </w:rPr>
  </w:style>
  <w:style w:type="paragraph" w:styleId="ListParagraph">
    <w:name w:val="List Paragraph"/>
    <w:basedOn w:val="Normal"/>
    <w:autoRedefine/>
    <w:uiPriority w:val="34"/>
    <w:qFormat/>
    <w:pPr>
      <w:ind w:firstLine="420"/>
    </w:pPr>
  </w:style>
  <w:style w:type="character" w:customStyle="1" w:styleId="CommentSubjectChar">
    <w:name w:val="Comment Subject Char"/>
    <w:basedOn w:val="CommentTextChar"/>
    <w:link w:val="CommentSubject"/>
    <w:autoRedefine/>
    <w:uiPriority w:val="99"/>
    <w:semiHidden/>
    <w:qFormat/>
    <w:rPr>
      <w:b/>
      <w:bCs/>
      <w:lang w:val="en-GB"/>
    </w:rPr>
  </w:style>
  <w:style w:type="paragraph" w:customStyle="1" w:styleId="p1">
    <w:name w:val="p1"/>
    <w:rPr>
      <w:rFonts w:ascii="Helvetica Neue" w:eastAsia="Helvetica Neue" w:hAnsi="Helvetica Neue"/>
      <w:color w:val="000000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984</Words>
  <Characters>5613</Characters>
  <Application>Microsoft Office Word</Application>
  <DocSecurity>0</DocSecurity>
  <Lines>46</Lines>
  <Paragraphs>13</Paragraphs>
  <ScaleCrop>false</ScaleCrop>
  <Company/>
  <LinksUpToDate>false</LinksUpToDate>
  <CharactersWithSpaces>6584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Iruko Yonezu</dc:creator>
  <cp:lastModifiedBy>CHEN Liheng</cp:lastModifiedBy>
  <cp:revision>776</cp:revision>
  <dcterms:created xsi:type="dcterms:W3CDTF">2021-11-21T19:00:00Z</dcterms:created>
  <dcterms:modified xsi:type="dcterms:W3CDTF">2026-07-03T09:13:00Z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74e7c264d784c8aa2d45770be1606c13603ba9ecd42914cc9c2720890055a29e</vt:lpwstr>
  </property>
  <property fmtid="{D5CDD505-2E9C-101B-9397-08002B2CF9AE}" pid="3" name="KSOProductBuildVer">
    <vt:lpwstr>1033-12.1.21861.21861</vt:lpwstr>
  </property>
  <property fmtid="{D5CDD505-2E9C-101B-9397-08002B2CF9AE}" pid="4" name="ICV">
    <vt:lpwstr>39FED6DFC8ACDC41E15FEE67C7C35791_43</vt:lpwstr>
  </property>
</Properties>
</file>