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1C52" w14:textId="0C8A720A" w:rsidR="00FC4D37" w:rsidRPr="00D633B3" w:rsidRDefault="00FC4D37" w:rsidP="00FC4D37">
      <w:pPr>
        <w:pStyle w:val="Textbody"/>
        <w:spacing w:after="0" w:line="360" w:lineRule="auto"/>
        <w:contextualSpacing/>
        <w:rPr>
          <w:rFonts w:ascii="Lato Regular" w:hAnsi="Lato Regular"/>
        </w:rPr>
      </w:pPr>
      <w:r>
        <w:rPr>
          <w:rStyle w:val="StrongEmphasis"/>
          <w:rFonts w:ascii="Lato Regular" w:hAnsi="Lato Regular"/>
          <w:color w:val="000000"/>
          <w:sz w:val="23"/>
        </w:rPr>
        <w:t>CountUp</w:t>
      </w:r>
      <w:r w:rsidRPr="00D633B3">
        <w:rPr>
          <w:rStyle w:val="StrongEmphasis"/>
          <w:rFonts w:ascii="Lato Regular" w:hAnsi="Lato Regular"/>
          <w:color w:val="000000"/>
          <w:sz w:val="23"/>
        </w:rPr>
        <w:t xml:space="preserve">, Inc. </w:t>
      </w:r>
      <w:r>
        <w:rPr>
          <w:rStyle w:val="StrongEmphasis"/>
          <w:rFonts w:ascii="Lato Regular" w:hAnsi="Lato Regular"/>
          <w:color w:val="000000"/>
          <w:sz w:val="23"/>
        </w:rPr>
        <w:t>Privacy Policy</w:t>
      </w:r>
    </w:p>
    <w:p w14:paraId="553A589E" w14:textId="77777777" w:rsidR="00FC4D37" w:rsidRPr="007536A5" w:rsidRDefault="00FC4D37" w:rsidP="00FC4D37">
      <w:pPr>
        <w:pStyle w:val="Textbody"/>
        <w:spacing w:after="0" w:line="360" w:lineRule="auto"/>
        <w:contextualSpacing/>
        <w:rPr>
          <w:rStyle w:val="StrongEmphasis"/>
          <w:rFonts w:ascii="Lato Regular" w:hAnsi="Lato Regular"/>
          <w:b w:val="0"/>
          <w:bCs w:val="0"/>
        </w:rPr>
      </w:pPr>
      <w:r w:rsidRPr="00D633B3">
        <w:rPr>
          <w:rStyle w:val="StrongEmphasis"/>
          <w:rFonts w:ascii="Lato Regular" w:hAnsi="Lato Regular"/>
          <w:color w:val="000000"/>
          <w:sz w:val="23"/>
        </w:rPr>
        <w:t xml:space="preserve">Effective as of </w:t>
      </w:r>
      <w:r>
        <w:rPr>
          <w:rStyle w:val="StrongEmphasis"/>
          <w:rFonts w:ascii="Lato Regular" w:hAnsi="Lato Regular"/>
          <w:color w:val="000000"/>
          <w:sz w:val="23"/>
        </w:rPr>
        <w:t xml:space="preserve">February </w:t>
      </w:r>
      <w:r w:rsidRPr="00D633B3">
        <w:rPr>
          <w:rStyle w:val="StrongEmphasis"/>
          <w:rFonts w:ascii="Lato Regular" w:hAnsi="Lato Regular"/>
          <w:color w:val="000000"/>
          <w:sz w:val="23"/>
        </w:rPr>
        <w:t>1, 201</w:t>
      </w:r>
      <w:r>
        <w:rPr>
          <w:rStyle w:val="StrongEmphasis"/>
          <w:rFonts w:ascii="Lato Regular" w:hAnsi="Lato Regular"/>
          <w:color w:val="000000"/>
          <w:sz w:val="23"/>
        </w:rPr>
        <w:t>6</w:t>
      </w:r>
    </w:p>
    <w:p w14:paraId="4DA106C0" w14:textId="00D0E698" w:rsidR="00F256F1" w:rsidRPr="00FC4D37" w:rsidRDefault="002A37E9">
      <w:pPr>
        <w:pStyle w:val="Textbody"/>
        <w:spacing w:line="390" w:lineRule="atLeast"/>
        <w:rPr>
          <w:rFonts w:ascii="Lato Regular" w:hAnsi="Lato Regular"/>
          <w:color w:val="000000"/>
          <w:sz w:val="23"/>
        </w:rPr>
      </w:pPr>
      <w:r w:rsidRPr="00FC4D37">
        <w:rPr>
          <w:rFonts w:ascii="Lato Regular" w:hAnsi="Lato Regular"/>
          <w:color w:val="000000"/>
          <w:sz w:val="23"/>
        </w:rPr>
        <w:t>CountUp</w:t>
      </w:r>
      <w:r w:rsidR="00963525" w:rsidRPr="00FC4D37">
        <w:rPr>
          <w:rFonts w:ascii="Lato Regular" w:hAnsi="Lato Regular"/>
          <w:color w:val="000000"/>
          <w:sz w:val="23"/>
        </w:rPr>
        <w:t xml:space="preserve"> is committed to protecting the privacy of individuals who visit our Website (“Visitors”) or individuals who register to use the Service (“Users” or “You”). </w:t>
      </w:r>
      <w:r w:rsidR="00141FF7">
        <w:rPr>
          <w:rFonts w:ascii="Lato Regular" w:hAnsi="Lato Regular"/>
          <w:color w:val="000000"/>
          <w:sz w:val="23"/>
        </w:rPr>
        <w:t>CountUp</w:t>
      </w:r>
      <w:r w:rsidR="00141FF7" w:rsidRPr="00D633B3">
        <w:rPr>
          <w:rFonts w:ascii="Lato Regular" w:hAnsi="Lato Regular"/>
          <w:color w:val="000000"/>
          <w:sz w:val="23"/>
        </w:rPr>
        <w:t xml:space="preserve"> takes every reasonable effort </w:t>
      </w:r>
      <w:r w:rsidR="00141FF7">
        <w:rPr>
          <w:rFonts w:ascii="Lato Regular" w:hAnsi="Lato Regular"/>
          <w:color w:val="000000"/>
          <w:sz w:val="23"/>
        </w:rPr>
        <w:t xml:space="preserve">including but not limited to non-disclosure agreement, terms of service and privacy policy, which Accountant Users acknowledge </w:t>
      </w:r>
      <w:proofErr w:type="gramStart"/>
      <w:r w:rsidR="00141FF7">
        <w:rPr>
          <w:rFonts w:ascii="Lato Regular" w:hAnsi="Lato Regular"/>
          <w:color w:val="000000"/>
          <w:sz w:val="23"/>
        </w:rPr>
        <w:t>to ensure</w:t>
      </w:r>
      <w:proofErr w:type="gramEnd"/>
      <w:r w:rsidR="00141FF7">
        <w:rPr>
          <w:rFonts w:ascii="Lato Regular" w:hAnsi="Lato Regular"/>
          <w:color w:val="000000"/>
          <w:sz w:val="23"/>
        </w:rPr>
        <w:t xml:space="preserve"> confidentiality but we cannot guarantee it. </w:t>
      </w:r>
      <w:r w:rsidR="00963525" w:rsidRPr="00FC4D37">
        <w:rPr>
          <w:rFonts w:ascii="Lato Regular" w:hAnsi="Lato Regular"/>
          <w:color w:val="000000"/>
          <w:sz w:val="23"/>
        </w:rPr>
        <w:t xml:space="preserve">This Privacy Statement describes </w:t>
      </w:r>
      <w:r w:rsidRPr="00FC4D37">
        <w:rPr>
          <w:rFonts w:ascii="Lato Regular" w:hAnsi="Lato Regular"/>
          <w:color w:val="000000"/>
          <w:sz w:val="23"/>
        </w:rPr>
        <w:t>CountUp</w:t>
      </w:r>
      <w:r w:rsidR="00963525" w:rsidRPr="00FC4D37">
        <w:rPr>
          <w:rFonts w:ascii="Lato Regular" w:hAnsi="Lato Regular"/>
          <w:color w:val="000000"/>
          <w:sz w:val="23"/>
        </w:rPr>
        <w:t>’s privacy practices in relation to the use of our Website and Service.</w:t>
      </w:r>
    </w:p>
    <w:p w14:paraId="127E4D12" w14:textId="03FCF46A" w:rsidR="00F256F1" w:rsidRPr="00FC4D37" w:rsidRDefault="00963525">
      <w:pPr>
        <w:pStyle w:val="Textbody"/>
        <w:spacing w:line="390" w:lineRule="atLeast"/>
        <w:rPr>
          <w:rFonts w:ascii="Lato Regular" w:hAnsi="Lato Regular"/>
          <w:color w:val="000000"/>
          <w:sz w:val="23"/>
        </w:rPr>
      </w:pPr>
      <w:r w:rsidRPr="00FC4D37">
        <w:rPr>
          <w:rFonts w:ascii="Lato Regular" w:hAnsi="Lato Regular"/>
          <w:color w:val="000000"/>
          <w:sz w:val="23"/>
        </w:rPr>
        <w:t xml:space="preserve">Unless specifically defined, terms used throughout this statement have the same definitions as those given in the </w:t>
      </w:r>
      <w:r w:rsidR="002A37E9" w:rsidRPr="00FC4D37">
        <w:rPr>
          <w:rFonts w:ascii="Lato Regular" w:hAnsi="Lato Regular"/>
          <w:color w:val="000000"/>
          <w:sz w:val="23"/>
        </w:rPr>
        <w:t>CountUp</w:t>
      </w:r>
      <w:r w:rsidRPr="00FC4D37">
        <w:rPr>
          <w:rFonts w:ascii="Lato Regular" w:hAnsi="Lato Regular"/>
          <w:color w:val="000000"/>
          <w:sz w:val="23"/>
        </w:rPr>
        <w:t xml:space="preserve"> Terms of Use, available at www.</w:t>
      </w:r>
      <w:r w:rsidR="002A37E9" w:rsidRPr="00FC4D37">
        <w:rPr>
          <w:rFonts w:ascii="Lato Regular" w:hAnsi="Lato Regular"/>
          <w:color w:val="000000"/>
          <w:sz w:val="23"/>
        </w:rPr>
        <w:t>CountUp.io</w:t>
      </w:r>
      <w:r w:rsidRPr="00FC4D37">
        <w:rPr>
          <w:rFonts w:ascii="Lato Regular" w:hAnsi="Lato Regular"/>
          <w:color w:val="000000"/>
          <w:sz w:val="23"/>
        </w:rPr>
        <w:t>/termsofuse. </w:t>
      </w:r>
    </w:p>
    <w:p w14:paraId="361B11BD" w14:textId="77777777" w:rsidR="00F256F1" w:rsidRPr="00FC4D37" w:rsidRDefault="00963525">
      <w:pPr>
        <w:pStyle w:val="Textbody"/>
        <w:spacing w:line="390" w:lineRule="atLeast"/>
        <w:rPr>
          <w:rFonts w:ascii="Lato Regular" w:hAnsi="Lato Regular"/>
          <w:color w:val="000000"/>
          <w:sz w:val="23"/>
        </w:rPr>
      </w:pPr>
      <w:bookmarkStart w:id="0" w:name="section1"/>
      <w:bookmarkEnd w:id="0"/>
      <w:r w:rsidRPr="00FC4D37">
        <w:rPr>
          <w:rFonts w:ascii="Lato Regular" w:hAnsi="Lato Regular"/>
          <w:b/>
          <w:bCs/>
        </w:rPr>
        <w:t>1. Information we collect</w:t>
      </w:r>
    </w:p>
    <w:p w14:paraId="478456F4" w14:textId="6C0FCDB8"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Information collected about Visitors:</w:t>
      </w:r>
      <w:r w:rsidRPr="00FC4D37">
        <w:rPr>
          <w:rFonts w:ascii="Lato Regular" w:hAnsi="Lato Regular"/>
          <w:color w:val="000000"/>
          <w:sz w:val="23"/>
        </w:rPr>
        <w:t xml:space="preserve"> Like </w:t>
      </w:r>
      <w:r w:rsidR="00F77797" w:rsidRPr="00FC4D37">
        <w:rPr>
          <w:rFonts w:ascii="Lato Regular" w:hAnsi="Lato Regular"/>
          <w:color w:val="000000"/>
          <w:sz w:val="23"/>
        </w:rPr>
        <w:t>other</w:t>
      </w:r>
      <w:r w:rsidRPr="00FC4D37">
        <w:rPr>
          <w:rFonts w:ascii="Lato Regular" w:hAnsi="Lato Regular"/>
          <w:color w:val="000000"/>
          <w:sz w:val="23"/>
        </w:rPr>
        <w:t xml:space="preserve"> website operators, </w:t>
      </w:r>
      <w:r w:rsidR="002A37E9" w:rsidRPr="00FC4D37">
        <w:rPr>
          <w:rFonts w:ascii="Lato Regular" w:hAnsi="Lato Regular"/>
          <w:color w:val="000000"/>
          <w:sz w:val="23"/>
        </w:rPr>
        <w:t>CountUp</w:t>
      </w:r>
      <w:r w:rsidRPr="00FC4D37">
        <w:rPr>
          <w:rFonts w:ascii="Lato Regular" w:hAnsi="Lato Regular"/>
          <w:color w:val="000000"/>
          <w:sz w:val="23"/>
        </w:rPr>
        <w:t xml:space="preserve"> collects information of the sort that web browsers and servers typically make available through the use of commonly-used information-gathering tools such as cookies (please see Section 4, “Our use of cookies,” for details). This non-personally identifying information</w:t>
      </w:r>
      <w:r w:rsidR="009B6BE2" w:rsidRPr="00FC4D37">
        <w:rPr>
          <w:rFonts w:ascii="Lato Regular" w:hAnsi="Lato Regular"/>
          <w:color w:val="000000"/>
          <w:sz w:val="23"/>
        </w:rPr>
        <w:t xml:space="preserve"> (“User Non-Personal Information”)</w:t>
      </w:r>
      <w:r w:rsidRPr="00FC4D37">
        <w:rPr>
          <w:rFonts w:ascii="Lato Regular" w:hAnsi="Lato Regular"/>
          <w:color w:val="000000"/>
          <w:sz w:val="23"/>
        </w:rPr>
        <w:t xml:space="preserve"> includes the visitor’s browser type, language preference, referring site, additional websites requested and the date and time of each Visitor request. We also collect potentially </w:t>
      </w:r>
      <w:proofErr w:type="gramStart"/>
      <w:r w:rsidRPr="00FC4D37">
        <w:rPr>
          <w:rFonts w:ascii="Lato Regular" w:hAnsi="Lato Regular"/>
          <w:color w:val="000000"/>
          <w:sz w:val="23"/>
        </w:rPr>
        <w:t>personally-identifying</w:t>
      </w:r>
      <w:proofErr w:type="gramEnd"/>
      <w:r w:rsidRPr="00FC4D37">
        <w:rPr>
          <w:rFonts w:ascii="Lato Regular" w:hAnsi="Lato Regular"/>
          <w:color w:val="000000"/>
          <w:sz w:val="23"/>
        </w:rPr>
        <w:t xml:space="preserve"> information like Internet Protocol (IP) addresses</w:t>
      </w:r>
      <w:r w:rsidR="009B6BE2" w:rsidRPr="00FC4D37">
        <w:rPr>
          <w:rFonts w:ascii="Lato Regular" w:hAnsi="Lato Regular"/>
          <w:color w:val="000000"/>
          <w:sz w:val="23"/>
        </w:rPr>
        <w:t xml:space="preserve"> (please see Section 1, “Information we collect-Information collected about Users” for details about this collection procedure)</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’s purpose in collecting </w:t>
      </w:r>
      <w:r w:rsidR="009B6BE2" w:rsidRPr="00FC4D37">
        <w:rPr>
          <w:rFonts w:ascii="Lato Regular" w:hAnsi="Lato Regular"/>
          <w:color w:val="000000"/>
          <w:sz w:val="23"/>
        </w:rPr>
        <w:t>User Non-Personal I</w:t>
      </w:r>
      <w:r w:rsidRPr="00FC4D37">
        <w:rPr>
          <w:rFonts w:ascii="Lato Regular" w:hAnsi="Lato Regular"/>
          <w:color w:val="000000"/>
          <w:sz w:val="23"/>
        </w:rPr>
        <w:t>nformation is to better understand how our Visitors</w:t>
      </w:r>
      <w:r w:rsidR="0012338E" w:rsidRPr="00FC4D37">
        <w:rPr>
          <w:rFonts w:ascii="Lato Regular" w:hAnsi="Lato Regular"/>
          <w:color w:val="000000"/>
          <w:sz w:val="23"/>
        </w:rPr>
        <w:t>’</w:t>
      </w:r>
      <w:r w:rsidRPr="00FC4D37">
        <w:rPr>
          <w:rFonts w:ascii="Lato Regular" w:hAnsi="Lato Regular"/>
          <w:color w:val="000000"/>
          <w:sz w:val="23"/>
        </w:rPr>
        <w:t xml:space="preserve"> use our website</w:t>
      </w:r>
      <w:r w:rsidR="00F77797" w:rsidRPr="00FC4D37">
        <w:rPr>
          <w:rFonts w:ascii="Lato Regular" w:hAnsi="Lato Regular"/>
          <w:color w:val="000000"/>
          <w:sz w:val="23"/>
        </w:rPr>
        <w:t xml:space="preserve"> </w:t>
      </w:r>
      <w:r w:rsidR="0012338E" w:rsidRPr="00FC4D37">
        <w:rPr>
          <w:rFonts w:ascii="Lato Regular" w:hAnsi="Lato Regular"/>
          <w:color w:val="000000"/>
          <w:sz w:val="23"/>
        </w:rPr>
        <w:t xml:space="preserve">to improve their user experience </w:t>
      </w:r>
      <w:r w:rsidR="00F77797" w:rsidRPr="00FC4D37">
        <w:rPr>
          <w:rFonts w:ascii="Lato Regular" w:hAnsi="Lato Regular"/>
          <w:color w:val="000000"/>
          <w:sz w:val="23"/>
        </w:rPr>
        <w:t xml:space="preserve">and </w:t>
      </w:r>
      <w:r w:rsidR="0012338E" w:rsidRPr="00FC4D37">
        <w:rPr>
          <w:rFonts w:ascii="Lato Regular" w:hAnsi="Lato Regular"/>
          <w:color w:val="000000"/>
          <w:sz w:val="23"/>
        </w:rPr>
        <w:t>to serve more relevant ads or</w:t>
      </w:r>
      <w:r w:rsidR="00F77797" w:rsidRPr="00FC4D37">
        <w:rPr>
          <w:rFonts w:ascii="Lato Regular" w:hAnsi="Lato Regular"/>
          <w:color w:val="000000"/>
          <w:sz w:val="23"/>
        </w:rPr>
        <w:t xml:space="preserve"> </w:t>
      </w:r>
      <w:r w:rsidR="0012338E" w:rsidRPr="00FC4D37">
        <w:rPr>
          <w:rFonts w:ascii="Lato Regular" w:hAnsi="Lato Regular"/>
          <w:color w:val="000000"/>
          <w:sz w:val="23"/>
        </w:rPr>
        <w:t xml:space="preserve">promotional </w:t>
      </w:r>
      <w:r w:rsidR="00F77797" w:rsidRPr="00FC4D37">
        <w:rPr>
          <w:rFonts w:ascii="Lato Regular" w:hAnsi="Lato Regular"/>
          <w:color w:val="000000"/>
          <w:sz w:val="23"/>
        </w:rPr>
        <w:t xml:space="preserve">offers </w:t>
      </w:r>
      <w:r w:rsidR="009B6BE2" w:rsidRPr="00FC4D37">
        <w:rPr>
          <w:rFonts w:ascii="Lato Regular" w:hAnsi="Lato Regular"/>
          <w:color w:val="000000"/>
          <w:sz w:val="23"/>
        </w:rPr>
        <w:t xml:space="preserve">on our site or third parties’ sites </w:t>
      </w:r>
      <w:r w:rsidR="00F77797" w:rsidRPr="00FC4D37">
        <w:rPr>
          <w:rFonts w:ascii="Lato Regular" w:hAnsi="Lato Regular"/>
          <w:color w:val="000000"/>
          <w:sz w:val="23"/>
        </w:rPr>
        <w:t xml:space="preserve">based upon </w:t>
      </w:r>
      <w:r w:rsidR="0012338E" w:rsidRPr="00FC4D37">
        <w:rPr>
          <w:rFonts w:ascii="Lato Regular" w:hAnsi="Lato Regular"/>
          <w:color w:val="000000"/>
          <w:sz w:val="23"/>
        </w:rPr>
        <w:t>that information</w:t>
      </w:r>
      <w:r w:rsidRPr="00FC4D37">
        <w:rPr>
          <w:rFonts w:ascii="Lato Regular" w:hAnsi="Lato Regular"/>
          <w:color w:val="000000"/>
          <w:sz w:val="23"/>
        </w:rPr>
        <w:t>.</w:t>
      </w:r>
    </w:p>
    <w:p w14:paraId="3B089992" w14:textId="198E24F6"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Becoming a User:</w:t>
      </w:r>
      <w:r w:rsidRPr="00FC4D37">
        <w:rPr>
          <w:rFonts w:ascii="Lato Regular" w:hAnsi="Lato Regular"/>
          <w:color w:val="000000"/>
          <w:sz w:val="23"/>
        </w:rPr>
        <w:t xml:space="preserve"> You may visit our Website without creating an account, but you will not have full access to our Service. Visitors who wish to use the Service must create an account, thus becoming a User. To create an account, Users must either provide </w:t>
      </w:r>
      <w:r w:rsidR="002A37E9" w:rsidRPr="00FC4D37">
        <w:rPr>
          <w:rFonts w:ascii="Lato Regular" w:hAnsi="Lato Regular"/>
          <w:color w:val="000000"/>
          <w:sz w:val="23"/>
        </w:rPr>
        <w:t>CountUp</w:t>
      </w:r>
      <w:r w:rsidRPr="00FC4D37">
        <w:rPr>
          <w:rFonts w:ascii="Lato Regular" w:hAnsi="Lato Regular"/>
          <w:color w:val="000000"/>
          <w:sz w:val="23"/>
        </w:rPr>
        <w:t xml:space="preserve"> with personal contact information, such as name and email address</w:t>
      </w:r>
      <w:r w:rsidR="00271336" w:rsidRPr="00FC4D37">
        <w:rPr>
          <w:rFonts w:ascii="Lato Regular" w:hAnsi="Lato Regular"/>
          <w:color w:val="000000"/>
          <w:sz w:val="23"/>
        </w:rPr>
        <w:t xml:space="preserve"> or</w:t>
      </w:r>
      <w:r w:rsidRPr="00FC4D37">
        <w:rPr>
          <w:rFonts w:ascii="Lato Regular" w:hAnsi="Lato Regular"/>
          <w:color w:val="000000"/>
          <w:sz w:val="23"/>
        </w:rPr>
        <w:t xml:space="preserve"> sign in to </w:t>
      </w:r>
      <w:r w:rsidR="002A37E9" w:rsidRPr="00FC4D37">
        <w:rPr>
          <w:rFonts w:ascii="Lato Regular" w:hAnsi="Lato Regular"/>
          <w:color w:val="000000"/>
          <w:sz w:val="23"/>
        </w:rPr>
        <w:t>CountUp</w:t>
      </w:r>
      <w:r w:rsidRPr="00FC4D37">
        <w:rPr>
          <w:rFonts w:ascii="Lato Regular" w:hAnsi="Lato Regular"/>
          <w:color w:val="000000"/>
          <w:sz w:val="23"/>
        </w:rPr>
        <w:t xml:space="preserve"> via </w:t>
      </w:r>
      <w:r w:rsidR="002A37E9" w:rsidRPr="00FC4D37">
        <w:rPr>
          <w:rFonts w:ascii="Lato Regular" w:hAnsi="Lato Regular"/>
          <w:color w:val="000000"/>
          <w:sz w:val="23"/>
        </w:rPr>
        <w:t>Google’s</w:t>
      </w:r>
      <w:r w:rsidRPr="00FC4D37">
        <w:rPr>
          <w:rFonts w:ascii="Lato Regular" w:hAnsi="Lato Regular"/>
          <w:color w:val="000000"/>
          <w:sz w:val="23"/>
        </w:rPr>
        <w:t xml:space="preserve"> authentication service (please see Section 5, “Gathering and protecting the information we collect,” for details about this form of authentication).</w:t>
      </w:r>
    </w:p>
    <w:p w14:paraId="720817C5" w14:textId="4AF7535F" w:rsidR="002A37E9" w:rsidRPr="00FC4D37" w:rsidRDefault="00963525" w:rsidP="002A37E9">
      <w:pPr>
        <w:pStyle w:val="Textbody"/>
        <w:spacing w:line="390" w:lineRule="atLeast"/>
        <w:rPr>
          <w:rFonts w:ascii="Lato Regular" w:hAnsi="Lato Regular"/>
          <w:color w:val="000000"/>
          <w:sz w:val="23"/>
        </w:rPr>
      </w:pPr>
      <w:r w:rsidRPr="00FC4D37">
        <w:rPr>
          <w:rFonts w:ascii="Lato Regular" w:hAnsi="Lato Regular"/>
          <w:b/>
          <w:bCs/>
        </w:rPr>
        <w:t>Information collected about Users:</w:t>
      </w:r>
      <w:r w:rsidRPr="00FC4D37">
        <w:rPr>
          <w:rFonts w:ascii="Lato Regular" w:hAnsi="Lato Regular"/>
          <w:color w:val="000000"/>
          <w:sz w:val="23"/>
        </w:rPr>
        <w:t xml:space="preserve"> Either form of account creation may create any information about a User which could, alone or together with other personally-identifying information, personally identify him or her</w:t>
      </w:r>
      <w:r w:rsidR="008A079A" w:rsidRPr="00FC4D37">
        <w:rPr>
          <w:rFonts w:ascii="Lato Regular" w:hAnsi="Lato Regular"/>
          <w:color w:val="000000"/>
          <w:sz w:val="23"/>
        </w:rPr>
        <w:t xml:space="preserve"> (“User Personal Information”)</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collects User Personal Information only with your </w:t>
      </w:r>
      <w:proofErr w:type="gramStart"/>
      <w:r w:rsidRPr="00FC4D37">
        <w:rPr>
          <w:rFonts w:ascii="Lato Regular" w:hAnsi="Lato Regular"/>
          <w:color w:val="000000"/>
          <w:sz w:val="23"/>
        </w:rPr>
        <w:t>consent</w:t>
      </w:r>
      <w:r w:rsidR="0012338E" w:rsidRPr="00FC4D37">
        <w:rPr>
          <w:rFonts w:ascii="Lato Regular" w:hAnsi="Lato Regular"/>
          <w:color w:val="000000"/>
          <w:sz w:val="23"/>
        </w:rPr>
        <w:t xml:space="preserve"> which</w:t>
      </w:r>
      <w:proofErr w:type="gramEnd"/>
      <w:r w:rsidR="0012338E" w:rsidRPr="00FC4D37">
        <w:rPr>
          <w:rFonts w:ascii="Lato Regular" w:hAnsi="Lato Regular"/>
          <w:color w:val="000000"/>
          <w:sz w:val="23"/>
        </w:rPr>
        <w:t xml:space="preserve"> you express by using our Service after reviewing </w:t>
      </w:r>
      <w:r w:rsidR="008A079A" w:rsidRPr="00FC4D37">
        <w:rPr>
          <w:rFonts w:ascii="Lato Regular" w:hAnsi="Lato Regular"/>
          <w:color w:val="000000"/>
          <w:sz w:val="23"/>
        </w:rPr>
        <w:t xml:space="preserve">this </w:t>
      </w:r>
      <w:r w:rsidR="0012338E" w:rsidRPr="00FC4D37">
        <w:rPr>
          <w:rFonts w:ascii="Lato Regular" w:hAnsi="Lato Regular"/>
          <w:color w:val="000000"/>
          <w:sz w:val="23"/>
        </w:rPr>
        <w:t xml:space="preserve">Privacy Statement and </w:t>
      </w:r>
      <w:r w:rsidR="002A37E9" w:rsidRPr="00FC4D37">
        <w:rPr>
          <w:rFonts w:ascii="Lato Regular" w:hAnsi="Lato Regular"/>
          <w:color w:val="000000"/>
          <w:sz w:val="23"/>
        </w:rPr>
        <w:t>CountUp</w:t>
      </w:r>
      <w:r w:rsidR="0012338E" w:rsidRPr="00FC4D37">
        <w:rPr>
          <w:rFonts w:ascii="Lato Regular" w:hAnsi="Lato Regular"/>
          <w:color w:val="000000"/>
          <w:sz w:val="23"/>
        </w:rPr>
        <w:t>’s Terms of Use</w:t>
      </w:r>
      <w:r w:rsidRPr="00FC4D37">
        <w:rPr>
          <w:rFonts w:ascii="Lato Regular" w:hAnsi="Lato Regular"/>
          <w:color w:val="000000"/>
          <w:sz w:val="23"/>
        </w:rPr>
        <w:t xml:space="preserve">. User Personal Information may include information you provide us directly, such as your email address, or information we collect through your use of our Services, such as your preferences or your search terms. User Personal Information may include, without limitation, your name, your email address, your billing address, your credit card or banking information, your State </w:t>
      </w:r>
      <w:r w:rsidR="002A37E9" w:rsidRPr="00FC4D37">
        <w:rPr>
          <w:rFonts w:ascii="Lato Regular" w:hAnsi="Lato Regular"/>
          <w:color w:val="000000"/>
          <w:sz w:val="23"/>
        </w:rPr>
        <w:t>CPA license</w:t>
      </w:r>
      <w:r w:rsidRPr="00FC4D37">
        <w:rPr>
          <w:rFonts w:ascii="Lato Regular" w:hAnsi="Lato Regular"/>
          <w:color w:val="000000"/>
          <w:sz w:val="23"/>
        </w:rPr>
        <w:t xml:space="preserve"> number </w:t>
      </w:r>
      <w:r w:rsidRPr="00FC4D37">
        <w:rPr>
          <w:rFonts w:ascii="Lato Regular" w:hAnsi="Lato Regular"/>
          <w:color w:val="000000"/>
          <w:sz w:val="23"/>
        </w:rPr>
        <w:lastRenderedPageBreak/>
        <w:t xml:space="preserve">(for </w:t>
      </w:r>
      <w:r w:rsidR="002A37E9" w:rsidRPr="00FC4D37">
        <w:rPr>
          <w:rFonts w:ascii="Lato Regular" w:hAnsi="Lato Regular"/>
          <w:color w:val="000000"/>
          <w:sz w:val="23"/>
        </w:rPr>
        <w:t xml:space="preserve">Accountant </w:t>
      </w:r>
      <w:r w:rsidRPr="00FC4D37">
        <w:rPr>
          <w:rFonts w:ascii="Lato Regular" w:hAnsi="Lato Regular"/>
          <w:color w:val="000000"/>
          <w:sz w:val="23"/>
        </w:rPr>
        <w:t>Users), your profession, your business or</w:t>
      </w:r>
      <w:r w:rsidR="002A37E9" w:rsidRPr="00FC4D37">
        <w:rPr>
          <w:rFonts w:ascii="Lato Regular" w:hAnsi="Lato Regular"/>
          <w:color w:val="000000"/>
          <w:sz w:val="23"/>
        </w:rPr>
        <w:t xml:space="preserve"> industry, your photograph, and other personal, professional, demographic and business information that you provide to us through your use of the Service. If you are an Accounting User we may also collect your credit card information, bank account information, photographs and professional and business information about you, your practice or specialty areas and your educational background. In addition, from time to time we may collect demographic, contact or other personal or demographic information you provide in connection with your participation in surveys, promotional offers, forums and other interactive areas of the Site.</w:t>
      </w:r>
    </w:p>
    <w:p w14:paraId="760C5434" w14:textId="77777777" w:rsidR="00F256F1" w:rsidRPr="00FC4D37" w:rsidRDefault="00963525">
      <w:pPr>
        <w:pStyle w:val="Textbody"/>
        <w:spacing w:line="390" w:lineRule="atLeast"/>
        <w:rPr>
          <w:rFonts w:ascii="Lato Regular" w:hAnsi="Lato Regular"/>
          <w:color w:val="000000"/>
          <w:sz w:val="23"/>
        </w:rPr>
      </w:pPr>
      <w:r w:rsidRPr="00FC4D37">
        <w:rPr>
          <w:rFonts w:ascii="Lato Regular" w:hAnsi="Lato Regular"/>
          <w:color w:val="000000"/>
          <w:sz w:val="23"/>
        </w:rPr>
        <w:t>We only gather the information you give us access to, and we only use it as described below. We only collect the minimum amount of personal information necessary or appropriate to fulfill the purpose of your interaction with us</w:t>
      </w:r>
      <w:r w:rsidR="008514D4" w:rsidRPr="00FC4D37">
        <w:rPr>
          <w:rFonts w:ascii="Lato Regular" w:hAnsi="Lato Regular"/>
          <w:color w:val="000000"/>
          <w:sz w:val="23"/>
        </w:rPr>
        <w:t xml:space="preserve"> or to serve you more relevant ads or promotional offers</w:t>
      </w:r>
      <w:r w:rsidRPr="00FC4D37">
        <w:rPr>
          <w:rFonts w:ascii="Lato Regular" w:hAnsi="Lato Regular"/>
          <w:color w:val="000000"/>
          <w:sz w:val="23"/>
        </w:rPr>
        <w:t>.</w:t>
      </w:r>
    </w:p>
    <w:p w14:paraId="520745A7" w14:textId="2B7AF5AD" w:rsidR="00F256F1" w:rsidRPr="00FC4D37" w:rsidRDefault="00963525">
      <w:pPr>
        <w:pStyle w:val="Textbody"/>
        <w:spacing w:line="390" w:lineRule="atLeast"/>
        <w:rPr>
          <w:rFonts w:ascii="Lato Regular" w:hAnsi="Lato Regular"/>
          <w:color w:val="000000"/>
          <w:sz w:val="23"/>
        </w:rPr>
      </w:pPr>
      <w:r w:rsidRPr="00FC4D37">
        <w:rPr>
          <w:rFonts w:ascii="Lato Regular" w:hAnsi="Lato Regular"/>
          <w:color w:val="000000"/>
          <w:sz w:val="23"/>
        </w:rPr>
        <w:t xml:space="preserve">User Personal Information does not include aggregated, non-personally identifying information. You may refuse to supply </w:t>
      </w:r>
      <w:proofErr w:type="gramStart"/>
      <w:r w:rsidRPr="00FC4D37">
        <w:rPr>
          <w:rFonts w:ascii="Lato Regular" w:hAnsi="Lato Regular"/>
          <w:color w:val="000000"/>
          <w:sz w:val="23"/>
        </w:rPr>
        <w:t>personally-identifying</w:t>
      </w:r>
      <w:proofErr w:type="gramEnd"/>
      <w:r w:rsidRPr="00FC4D37">
        <w:rPr>
          <w:rFonts w:ascii="Lato Regular" w:hAnsi="Lato Regular"/>
          <w:color w:val="000000"/>
          <w:sz w:val="23"/>
        </w:rPr>
        <w:t xml:space="preserve"> information</w:t>
      </w:r>
      <w:r w:rsidR="00271336" w:rsidRPr="00FC4D37">
        <w:rPr>
          <w:rFonts w:ascii="Lato Regular" w:hAnsi="Lato Regular"/>
          <w:color w:val="000000"/>
          <w:sz w:val="23"/>
        </w:rPr>
        <w:t>;</w:t>
      </w:r>
      <w:r w:rsidRPr="00FC4D37">
        <w:rPr>
          <w:rFonts w:ascii="Lato Regular" w:hAnsi="Lato Regular"/>
          <w:color w:val="000000"/>
          <w:sz w:val="23"/>
        </w:rPr>
        <w:t xml:space="preserve"> however, that refusal may prevent you from using </w:t>
      </w:r>
      <w:r w:rsidR="002A37E9" w:rsidRPr="00FC4D37">
        <w:rPr>
          <w:rFonts w:ascii="Lato Regular" w:hAnsi="Lato Regular"/>
          <w:color w:val="000000"/>
          <w:sz w:val="23"/>
        </w:rPr>
        <w:t>CountUp</w:t>
      </w:r>
      <w:r w:rsidRPr="00FC4D37">
        <w:rPr>
          <w:rFonts w:ascii="Lato Regular" w:hAnsi="Lato Regular"/>
          <w:color w:val="000000"/>
          <w:sz w:val="23"/>
        </w:rPr>
        <w:t>’s Service.</w:t>
      </w:r>
    </w:p>
    <w:p w14:paraId="7C07EDC2" w14:textId="6B52278B"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No information about children:</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does not knowingly collect information from, or direct any of our content specifically to, children or teenagers under the age of 18. If we learn or have reason to suspect that a User of our Service is under the age of 18, we will promptly delete any personal information in that User's account.</w:t>
      </w:r>
    </w:p>
    <w:p w14:paraId="5739205D" w14:textId="2E84B7E5"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Location-based data:</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also makes use of location-based data for our Website. If you allow these </w:t>
      </w:r>
      <w:r w:rsidR="008514D4" w:rsidRPr="00FC4D37">
        <w:rPr>
          <w:rFonts w:ascii="Lato Regular" w:hAnsi="Lato Regular"/>
          <w:color w:val="000000"/>
          <w:sz w:val="23"/>
        </w:rPr>
        <w:t>S</w:t>
      </w:r>
      <w:r w:rsidRPr="00FC4D37">
        <w:rPr>
          <w:rFonts w:ascii="Lato Regular" w:hAnsi="Lato Regular"/>
          <w:color w:val="000000"/>
          <w:sz w:val="23"/>
        </w:rPr>
        <w:t xml:space="preserve">ervices, we will ask you to enter your general location. We use this information to provide </w:t>
      </w:r>
      <w:r w:rsidR="008514D4" w:rsidRPr="00FC4D37">
        <w:rPr>
          <w:rFonts w:ascii="Lato Regular" w:hAnsi="Lato Regular"/>
          <w:color w:val="000000"/>
          <w:sz w:val="23"/>
        </w:rPr>
        <w:t>S</w:t>
      </w:r>
      <w:r w:rsidRPr="00FC4D37">
        <w:rPr>
          <w:rFonts w:ascii="Lato Regular" w:hAnsi="Lato Regular"/>
          <w:color w:val="000000"/>
          <w:sz w:val="23"/>
        </w:rPr>
        <w:t>ervices to you</w:t>
      </w:r>
      <w:r w:rsidR="008514D4" w:rsidRPr="00FC4D37">
        <w:rPr>
          <w:rFonts w:ascii="Lato Regular" w:hAnsi="Lato Regular"/>
          <w:color w:val="000000"/>
          <w:sz w:val="23"/>
        </w:rPr>
        <w:t xml:space="preserve"> or to serve you more relevant ads or promotional offers</w:t>
      </w:r>
      <w:r w:rsidRPr="00FC4D37">
        <w:rPr>
          <w:rFonts w:ascii="Lato Regular" w:hAnsi="Lato Regular"/>
          <w:color w:val="000000"/>
          <w:sz w:val="23"/>
        </w:rPr>
        <w:t xml:space="preserve">, not to </w:t>
      </w:r>
      <w:r w:rsidR="008514D4" w:rsidRPr="00FC4D37">
        <w:rPr>
          <w:rFonts w:ascii="Lato Regular" w:hAnsi="Lato Regular"/>
          <w:color w:val="000000"/>
          <w:sz w:val="23"/>
        </w:rPr>
        <w:t xml:space="preserve">personally </w:t>
      </w:r>
      <w:r w:rsidRPr="00FC4D37">
        <w:rPr>
          <w:rFonts w:ascii="Lato Regular" w:hAnsi="Lato Regular"/>
          <w:color w:val="000000"/>
          <w:sz w:val="23"/>
        </w:rPr>
        <w:t xml:space="preserve">identify you. If you choose not to allow </w:t>
      </w:r>
      <w:r w:rsidR="002A37E9" w:rsidRPr="00FC4D37">
        <w:rPr>
          <w:rFonts w:ascii="Lato Regular" w:hAnsi="Lato Regular"/>
          <w:color w:val="000000"/>
          <w:sz w:val="23"/>
        </w:rPr>
        <w:t>CountUp</w:t>
      </w:r>
      <w:r w:rsidRPr="00FC4D37">
        <w:rPr>
          <w:rFonts w:ascii="Lato Regular" w:hAnsi="Lato Regular"/>
          <w:color w:val="000000"/>
          <w:sz w:val="23"/>
        </w:rPr>
        <w:t xml:space="preserve"> to access your location, some </w:t>
      </w:r>
      <w:r w:rsidR="008514D4" w:rsidRPr="00FC4D37">
        <w:rPr>
          <w:rFonts w:ascii="Lato Regular" w:hAnsi="Lato Regular"/>
          <w:color w:val="000000"/>
          <w:sz w:val="23"/>
        </w:rPr>
        <w:t xml:space="preserve">or all </w:t>
      </w:r>
      <w:r w:rsidRPr="00FC4D37">
        <w:rPr>
          <w:rFonts w:ascii="Lato Regular" w:hAnsi="Lato Regular"/>
          <w:color w:val="000000"/>
          <w:sz w:val="23"/>
        </w:rPr>
        <w:t>functionality may not be available to you.</w:t>
      </w:r>
    </w:p>
    <w:p w14:paraId="459B7769" w14:textId="7EFEBC8A"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Confidentiality and Job Postings:</w:t>
      </w:r>
      <w:r w:rsidRPr="00FC4D37">
        <w:rPr>
          <w:rFonts w:ascii="Lato Regular" w:hAnsi="Lato Regular"/>
          <w:color w:val="000000"/>
          <w:sz w:val="23"/>
        </w:rPr>
        <w:t xml:space="preserve"> In order to access the Service, Job Posters may post certain information via an online Job Form</w:t>
      </w:r>
      <w:r w:rsidR="002A37E9" w:rsidRPr="00FC4D37">
        <w:rPr>
          <w:rFonts w:ascii="Lato Regular" w:hAnsi="Lato Regular"/>
          <w:color w:val="000000"/>
          <w:sz w:val="23"/>
        </w:rPr>
        <w:t xml:space="preserve"> or by speaking with a</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employee. This information may include, among other things, a description of the Job Poster’s business and </w:t>
      </w:r>
      <w:r w:rsidR="002A37E9" w:rsidRPr="00FC4D37">
        <w:rPr>
          <w:rFonts w:ascii="Lato Regular" w:hAnsi="Lato Regular"/>
          <w:color w:val="000000"/>
          <w:sz w:val="23"/>
        </w:rPr>
        <w:t>accounting</w:t>
      </w:r>
      <w:r w:rsidRPr="00FC4D37">
        <w:rPr>
          <w:rFonts w:ascii="Lato Regular" w:hAnsi="Lato Regular"/>
          <w:color w:val="000000"/>
          <w:sz w:val="23"/>
        </w:rPr>
        <w:t xml:space="preserve"> question</w:t>
      </w:r>
      <w:r w:rsidR="008514D4" w:rsidRPr="00FC4D37">
        <w:rPr>
          <w:rFonts w:ascii="Lato Regular" w:hAnsi="Lato Regular"/>
          <w:color w:val="000000"/>
          <w:sz w:val="23"/>
        </w:rPr>
        <w:t>(s)</w:t>
      </w:r>
      <w:r w:rsidRPr="00FC4D37">
        <w:rPr>
          <w:rFonts w:ascii="Lato Regular" w:hAnsi="Lato Regular"/>
          <w:color w:val="000000"/>
          <w:sz w:val="23"/>
        </w:rPr>
        <w:t xml:space="preserve">. This posted Job will be viewed by those </w:t>
      </w:r>
      <w:r w:rsidR="002A37E9" w:rsidRPr="00FC4D37">
        <w:rPr>
          <w:rFonts w:ascii="Lato Regular" w:hAnsi="Lato Regular"/>
          <w:color w:val="000000"/>
          <w:sz w:val="23"/>
        </w:rPr>
        <w:t>Accountant</w:t>
      </w:r>
      <w:r w:rsidRPr="00FC4D37">
        <w:rPr>
          <w:rFonts w:ascii="Lato Regular" w:hAnsi="Lato Regular"/>
          <w:color w:val="000000"/>
          <w:sz w:val="23"/>
        </w:rPr>
        <w:t xml:space="preserve"> Users who have access to view posted Jobs and may be viewed by </w:t>
      </w:r>
      <w:r w:rsidR="002A37E9" w:rsidRPr="00FC4D37">
        <w:rPr>
          <w:rFonts w:ascii="Lato Regular" w:hAnsi="Lato Regular"/>
          <w:color w:val="000000"/>
          <w:sz w:val="23"/>
        </w:rPr>
        <w:t>CountUp</w:t>
      </w:r>
      <w:r w:rsidRPr="00FC4D37">
        <w:rPr>
          <w:rFonts w:ascii="Lato Regular" w:hAnsi="Lato Regular"/>
          <w:color w:val="000000"/>
          <w:sz w:val="23"/>
        </w:rPr>
        <w:t xml:space="preserve"> employees to ensure quality control and provide technical support. </w:t>
      </w:r>
    </w:p>
    <w:p w14:paraId="7840D8FF" w14:textId="77777777" w:rsidR="00F256F1" w:rsidRPr="00FC4D37" w:rsidRDefault="00963525">
      <w:pPr>
        <w:pStyle w:val="Textbody"/>
        <w:spacing w:line="390" w:lineRule="atLeast"/>
        <w:rPr>
          <w:rFonts w:ascii="Lato Regular" w:hAnsi="Lato Regular"/>
          <w:color w:val="000000"/>
          <w:sz w:val="23"/>
        </w:rPr>
      </w:pPr>
      <w:bookmarkStart w:id="1" w:name="section2"/>
      <w:bookmarkEnd w:id="1"/>
      <w:r w:rsidRPr="00FC4D37">
        <w:rPr>
          <w:rFonts w:ascii="Lato Regular" w:hAnsi="Lato Regular"/>
          <w:b/>
          <w:bCs/>
        </w:rPr>
        <w:t>2. How we use the information we collect</w:t>
      </w:r>
    </w:p>
    <w:p w14:paraId="6AD1B761" w14:textId="2A68496A"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 xml:space="preserve">To provide the </w:t>
      </w:r>
      <w:r w:rsidR="008514D4" w:rsidRPr="00FC4D37">
        <w:rPr>
          <w:rFonts w:ascii="Lato Regular" w:hAnsi="Lato Regular"/>
          <w:b/>
          <w:bCs/>
        </w:rPr>
        <w:t>S</w:t>
      </w:r>
      <w:r w:rsidRPr="00FC4D37">
        <w:rPr>
          <w:rFonts w:ascii="Lato Regular" w:hAnsi="Lato Regular"/>
          <w:b/>
          <w:bCs/>
        </w:rPr>
        <w:t>ervices you request:</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uses User Personal Information to perform and provide the Services you request. For instance, we use User Personal Information to allow Job Posters to select the best </w:t>
      </w:r>
      <w:r w:rsidR="00141FF7" w:rsidRPr="00FC4D37">
        <w:rPr>
          <w:rFonts w:ascii="Lato Regular" w:hAnsi="Lato Regular"/>
          <w:color w:val="000000"/>
          <w:sz w:val="23"/>
        </w:rPr>
        <w:t>Accountant</w:t>
      </w:r>
      <w:r w:rsidRPr="00FC4D37">
        <w:rPr>
          <w:rFonts w:ascii="Lato Regular" w:hAnsi="Lato Regular"/>
          <w:color w:val="000000"/>
          <w:sz w:val="23"/>
        </w:rPr>
        <w:t xml:space="preserve"> User for their needs; facilitate communication between </w:t>
      </w:r>
      <w:r w:rsidR="00141FF7" w:rsidRPr="00FC4D37">
        <w:rPr>
          <w:rFonts w:ascii="Lato Regular" w:hAnsi="Lato Regular"/>
          <w:color w:val="000000"/>
          <w:sz w:val="23"/>
        </w:rPr>
        <w:t>Accountant</w:t>
      </w:r>
      <w:r w:rsidRPr="00FC4D37">
        <w:rPr>
          <w:rFonts w:ascii="Lato Regular" w:hAnsi="Lato Regular"/>
          <w:color w:val="000000"/>
          <w:sz w:val="23"/>
        </w:rPr>
        <w:t xml:space="preserve"> Users and Job Posters; and simplify invoicing and billing for Jobs. We use location-based data to allow </w:t>
      </w:r>
      <w:r w:rsidR="00141FF7" w:rsidRPr="00FC4D37">
        <w:rPr>
          <w:rFonts w:ascii="Lato Regular" w:hAnsi="Lato Regular"/>
          <w:color w:val="000000"/>
          <w:sz w:val="23"/>
        </w:rPr>
        <w:t>Accountant</w:t>
      </w:r>
      <w:r w:rsidRPr="00FC4D37">
        <w:rPr>
          <w:rFonts w:ascii="Lato Regular" w:hAnsi="Lato Regular"/>
          <w:color w:val="000000"/>
          <w:sz w:val="23"/>
        </w:rPr>
        <w:t xml:space="preserve"> </w:t>
      </w:r>
      <w:r w:rsidRPr="00FC4D37">
        <w:rPr>
          <w:rFonts w:ascii="Lato Regular" w:hAnsi="Lato Regular"/>
          <w:color w:val="000000"/>
          <w:sz w:val="23"/>
        </w:rPr>
        <w:lastRenderedPageBreak/>
        <w:t>Users to bid on Jobs in their local area and jurisdiction. We also use User Personal Information to populate online profiles.</w:t>
      </w:r>
    </w:p>
    <w:p w14:paraId="0A74F11D" w14:textId="24F5CEA7"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To communicate with Users:</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may also use User Personal Information to communicate with Users. For instance, </w:t>
      </w:r>
      <w:r w:rsidR="002A37E9" w:rsidRPr="00FC4D37">
        <w:rPr>
          <w:rFonts w:ascii="Lato Regular" w:hAnsi="Lato Regular"/>
          <w:color w:val="000000"/>
          <w:sz w:val="23"/>
        </w:rPr>
        <w:t>CountUp</w:t>
      </w:r>
      <w:r w:rsidRPr="00FC4D37">
        <w:rPr>
          <w:rFonts w:ascii="Lato Regular" w:hAnsi="Lato Regular"/>
          <w:color w:val="000000"/>
          <w:sz w:val="23"/>
        </w:rPr>
        <w:t xml:space="preserve"> may use information you provide to send you information regarding our Services, such as promotions or events; to provide you with technical support; to solicit feedback about our Service; or to notify you if our policies change.</w:t>
      </w:r>
    </w:p>
    <w:p w14:paraId="52579EAD" w14:textId="7DD529AB" w:rsidR="008514D4" w:rsidRPr="00FC4D37" w:rsidRDefault="00963525">
      <w:pPr>
        <w:pStyle w:val="Textbody"/>
        <w:spacing w:line="390" w:lineRule="atLeast"/>
        <w:rPr>
          <w:rFonts w:ascii="Lato Regular" w:hAnsi="Lato Regular"/>
          <w:color w:val="000000"/>
          <w:sz w:val="23"/>
        </w:rPr>
      </w:pPr>
      <w:r w:rsidRPr="00FC4D37">
        <w:rPr>
          <w:rFonts w:ascii="Lato Regular" w:hAnsi="Lato Regular"/>
          <w:b/>
          <w:bCs/>
        </w:rPr>
        <w:t>To improve our Service:</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may use aggregated, non-personally identifying information gathered from our web server to operate, improve, and optimize our Website and Service.</w:t>
      </w:r>
    </w:p>
    <w:p w14:paraId="066F2F63" w14:textId="02850A31" w:rsidR="008514D4" w:rsidRPr="00FC4D37" w:rsidRDefault="008514D4">
      <w:pPr>
        <w:pStyle w:val="Textbody"/>
        <w:spacing w:line="390" w:lineRule="atLeast"/>
        <w:rPr>
          <w:rFonts w:ascii="Lato Regular" w:hAnsi="Lato Regular"/>
          <w:color w:val="000000"/>
          <w:sz w:val="23"/>
        </w:rPr>
      </w:pPr>
      <w:r w:rsidRPr="00FC4D37">
        <w:rPr>
          <w:rFonts w:ascii="Lato Regular" w:hAnsi="Lato Regular"/>
          <w:color w:val="000000"/>
          <w:sz w:val="23"/>
        </w:rPr>
        <w:t xml:space="preserve">Serving more relevant ads:  We </w:t>
      </w:r>
      <w:r w:rsidR="008A079A" w:rsidRPr="00FC4D37">
        <w:rPr>
          <w:rFonts w:ascii="Lato Regular" w:hAnsi="Lato Regular"/>
          <w:color w:val="000000"/>
          <w:sz w:val="23"/>
        </w:rPr>
        <w:t xml:space="preserve">may </w:t>
      </w:r>
      <w:r w:rsidRPr="00FC4D37">
        <w:rPr>
          <w:rFonts w:ascii="Lato Regular" w:hAnsi="Lato Regular"/>
          <w:color w:val="000000"/>
          <w:sz w:val="23"/>
        </w:rPr>
        <w:t xml:space="preserve">use </w:t>
      </w:r>
      <w:r w:rsidR="008A079A" w:rsidRPr="00FC4D37">
        <w:rPr>
          <w:rFonts w:ascii="Lato Regular" w:hAnsi="Lato Regular"/>
          <w:color w:val="000000"/>
          <w:sz w:val="23"/>
        </w:rPr>
        <w:t xml:space="preserve">Personal or Non-Personal Information </w:t>
      </w:r>
      <w:r w:rsidRPr="00FC4D37">
        <w:rPr>
          <w:rFonts w:ascii="Lato Regular" w:hAnsi="Lato Regular"/>
          <w:color w:val="000000"/>
          <w:sz w:val="23"/>
        </w:rPr>
        <w:t>to serve you more relevant ads or promotional offers.</w:t>
      </w:r>
    </w:p>
    <w:p w14:paraId="7279A8F3" w14:textId="77777777" w:rsidR="00F256F1" w:rsidRPr="00FC4D37" w:rsidRDefault="00963525">
      <w:pPr>
        <w:pStyle w:val="Textbody"/>
        <w:spacing w:line="390" w:lineRule="atLeast"/>
        <w:rPr>
          <w:rFonts w:ascii="Lato Regular" w:hAnsi="Lato Regular"/>
          <w:color w:val="000000"/>
          <w:sz w:val="23"/>
        </w:rPr>
      </w:pPr>
      <w:bookmarkStart w:id="2" w:name="section3"/>
      <w:bookmarkEnd w:id="2"/>
      <w:r w:rsidRPr="00FC4D37">
        <w:rPr>
          <w:rFonts w:ascii="Lato Regular" w:hAnsi="Lato Regular"/>
          <w:b/>
          <w:bCs/>
        </w:rPr>
        <w:t>3. How we share the information we collect</w:t>
      </w:r>
    </w:p>
    <w:p w14:paraId="40537720" w14:textId="4E818A0E"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In general:</w:t>
      </w:r>
      <w:r w:rsidRPr="00FC4D37">
        <w:rPr>
          <w:rFonts w:ascii="Lato Regular" w:hAnsi="Lato Regular"/>
          <w:color w:val="000000"/>
          <w:sz w:val="23"/>
        </w:rPr>
        <w:t xml:space="preserve"> </w:t>
      </w:r>
      <w:r w:rsidR="00141FF7">
        <w:rPr>
          <w:rFonts w:ascii="Lato Regular" w:hAnsi="Lato Regular"/>
          <w:color w:val="000000"/>
          <w:sz w:val="23"/>
        </w:rPr>
        <w:t>CountUp</w:t>
      </w:r>
      <w:r w:rsidR="00141FF7" w:rsidRPr="00D633B3">
        <w:rPr>
          <w:rFonts w:ascii="Lato Regular" w:hAnsi="Lato Regular"/>
          <w:color w:val="000000"/>
          <w:sz w:val="23"/>
        </w:rPr>
        <w:t xml:space="preserve"> takes every reasonable effort </w:t>
      </w:r>
      <w:r w:rsidR="00141FF7">
        <w:rPr>
          <w:rFonts w:ascii="Lato Regular" w:hAnsi="Lato Regular"/>
          <w:color w:val="000000"/>
          <w:sz w:val="23"/>
        </w:rPr>
        <w:t xml:space="preserve">including but not limited to non-disclosure agreement, terms of service and privacy policy, which Accountant Users acknowledge to ensure confidentiality but we cannot guarantee it. </w:t>
      </w:r>
      <w:r w:rsidRPr="00FC4D37">
        <w:rPr>
          <w:rFonts w:ascii="Lato Regular" w:hAnsi="Lato Regular"/>
          <w:color w:val="000000"/>
          <w:sz w:val="23"/>
        </w:rPr>
        <w:t xml:space="preserve">We do not disclose User Personal Information outside </w:t>
      </w:r>
      <w:r w:rsidR="002A37E9" w:rsidRPr="00FC4D37">
        <w:rPr>
          <w:rFonts w:ascii="Lato Regular" w:hAnsi="Lato Regular"/>
          <w:color w:val="000000"/>
          <w:sz w:val="23"/>
        </w:rPr>
        <w:t>CountUp</w:t>
      </w:r>
      <w:r w:rsidRPr="00FC4D37">
        <w:rPr>
          <w:rFonts w:ascii="Lato Regular" w:hAnsi="Lato Regular"/>
          <w:color w:val="000000"/>
          <w:sz w:val="23"/>
        </w:rPr>
        <w:t>, except as described below or in Section 6, “Compelled Disclosure.”</w:t>
      </w:r>
    </w:p>
    <w:p w14:paraId="5D0DE269" w14:textId="0BD7058F"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With your consent</w:t>
      </w:r>
      <w:r w:rsidR="00560391" w:rsidRPr="00FC4D37">
        <w:rPr>
          <w:rFonts w:ascii="Lato Regular" w:hAnsi="Lato Regular"/>
          <w:color w:val="000000"/>
          <w:sz w:val="23"/>
        </w:rPr>
        <w:t xml:space="preserve"> </w:t>
      </w:r>
      <w:r w:rsidR="00560391" w:rsidRPr="00FC4D37">
        <w:rPr>
          <w:rFonts w:ascii="Lato Regular" w:hAnsi="Lato Regular"/>
          <w:b/>
          <w:bCs/>
        </w:rPr>
        <w:t xml:space="preserve">which you express by using our Service after reviewing this Privacy Statement and </w:t>
      </w:r>
      <w:r w:rsidR="002A37E9" w:rsidRPr="00FC4D37">
        <w:rPr>
          <w:rFonts w:ascii="Lato Regular" w:hAnsi="Lato Regular"/>
          <w:b/>
          <w:bCs/>
        </w:rPr>
        <w:t>CountUp</w:t>
      </w:r>
      <w:r w:rsidR="00560391" w:rsidRPr="00FC4D37">
        <w:rPr>
          <w:rFonts w:ascii="Lato Regular" w:hAnsi="Lato Regular"/>
          <w:b/>
          <w:bCs/>
        </w:rPr>
        <w:t>’s Terms of Use</w:t>
      </w:r>
      <w:r w:rsidRPr="00FC4D37">
        <w:rPr>
          <w:rFonts w:ascii="Lato Regular" w:hAnsi="Lato Regular"/>
          <w:b/>
          <w:bCs/>
        </w:rPr>
        <w:t>:</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may share User Personal Information with your consent to perform services you have requested, including displaying the information you have chosen to share in order to post or bid on a Job.</w:t>
      </w:r>
      <w:r w:rsidR="00141FF7" w:rsidRPr="00FC4D37">
        <w:rPr>
          <w:rFonts w:ascii="Lato Regular" w:hAnsi="Lato Regular"/>
          <w:color w:val="000000"/>
          <w:sz w:val="23"/>
        </w:rPr>
        <w:t xml:space="preserve"> Only CountUp Accountant Users may review Job postings.</w:t>
      </w:r>
      <w:r w:rsidR="005B3398" w:rsidRPr="00FC4D37">
        <w:rPr>
          <w:rFonts w:ascii="Lato Regular" w:hAnsi="Lato Regular"/>
          <w:color w:val="000000"/>
          <w:sz w:val="23"/>
        </w:rPr>
        <w:t xml:space="preserve"> CountUp employees may review Job postings from time to time to ensure quality.</w:t>
      </w:r>
    </w:p>
    <w:p w14:paraId="78B3C389" w14:textId="452DDF29"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If you upload a document</w:t>
      </w:r>
      <w:r w:rsidRPr="00FC4D37">
        <w:rPr>
          <w:rFonts w:ascii="Lato Regular" w:hAnsi="Lato Regular"/>
          <w:color w:val="000000"/>
          <w:sz w:val="23"/>
        </w:rPr>
        <w:t xml:space="preserve">: If you choose to upload a document by using our documents feature, only </w:t>
      </w:r>
      <w:r w:rsidR="002A37E9" w:rsidRPr="00FC4D37">
        <w:rPr>
          <w:rFonts w:ascii="Lato Regular" w:hAnsi="Lato Regular"/>
          <w:color w:val="000000"/>
          <w:sz w:val="23"/>
        </w:rPr>
        <w:t>CountUp</w:t>
      </w:r>
      <w:r w:rsidRPr="00FC4D37">
        <w:rPr>
          <w:rFonts w:ascii="Lato Regular" w:hAnsi="Lato Regular"/>
          <w:color w:val="000000"/>
          <w:sz w:val="23"/>
        </w:rPr>
        <w:t xml:space="preserve"> </w:t>
      </w:r>
      <w:r w:rsidR="00141FF7" w:rsidRPr="00FC4D37">
        <w:rPr>
          <w:rFonts w:ascii="Lato Regular" w:hAnsi="Lato Regular"/>
          <w:color w:val="000000"/>
          <w:sz w:val="23"/>
        </w:rPr>
        <w:t>Accountant</w:t>
      </w:r>
      <w:r w:rsidR="00560391" w:rsidRPr="00FC4D37">
        <w:rPr>
          <w:rFonts w:ascii="Lato Regular" w:hAnsi="Lato Regular"/>
          <w:color w:val="000000"/>
          <w:sz w:val="23"/>
        </w:rPr>
        <w:t xml:space="preserve"> Users</w:t>
      </w:r>
      <w:r w:rsidRPr="00FC4D37">
        <w:rPr>
          <w:rFonts w:ascii="Lato Regular" w:hAnsi="Lato Regular"/>
          <w:color w:val="000000"/>
          <w:sz w:val="23"/>
        </w:rPr>
        <w:t xml:space="preserve"> may review such documents. </w:t>
      </w:r>
      <w:r w:rsidR="00141FF7" w:rsidRPr="00FC4D37">
        <w:rPr>
          <w:rFonts w:ascii="Lato Regular" w:hAnsi="Lato Regular"/>
          <w:color w:val="000000"/>
          <w:sz w:val="23"/>
        </w:rPr>
        <w:t>All documents shared are available in</w:t>
      </w:r>
      <w:r w:rsidRPr="00FC4D37">
        <w:rPr>
          <w:rFonts w:ascii="Lato Regular" w:hAnsi="Lato Regular"/>
          <w:color w:val="000000"/>
          <w:sz w:val="23"/>
        </w:rPr>
        <w:t xml:space="preserve"> "View Only," </w:t>
      </w:r>
      <w:r w:rsidR="00141FF7" w:rsidRPr="00FC4D37">
        <w:rPr>
          <w:rFonts w:ascii="Lato Regular" w:hAnsi="Lato Regular"/>
          <w:color w:val="000000"/>
          <w:sz w:val="23"/>
        </w:rPr>
        <w:t>mode</w:t>
      </w:r>
      <w:r w:rsidRPr="00FC4D37">
        <w:rPr>
          <w:rFonts w:ascii="Lato Regular" w:hAnsi="Lato Regular"/>
          <w:color w:val="000000"/>
          <w:sz w:val="23"/>
        </w:rPr>
        <w:t xml:space="preserve"> to such </w:t>
      </w:r>
      <w:r w:rsidR="00141FF7" w:rsidRPr="00FC4D37">
        <w:rPr>
          <w:rFonts w:ascii="Lato Regular" w:hAnsi="Lato Regular"/>
          <w:color w:val="000000"/>
          <w:sz w:val="23"/>
        </w:rPr>
        <w:t>Accountant</w:t>
      </w:r>
      <w:r w:rsidR="00E3632C" w:rsidRPr="00FC4D37">
        <w:rPr>
          <w:rFonts w:ascii="Lato Regular" w:hAnsi="Lato Regular"/>
          <w:color w:val="000000"/>
          <w:sz w:val="23"/>
        </w:rPr>
        <w:t xml:space="preserve"> Users</w:t>
      </w:r>
      <w:r w:rsidRPr="00FC4D37">
        <w:rPr>
          <w:rFonts w:ascii="Lato Regular" w:hAnsi="Lato Regular"/>
          <w:color w:val="000000"/>
          <w:sz w:val="23"/>
        </w:rPr>
        <w:t>.  </w:t>
      </w:r>
    </w:p>
    <w:p w14:paraId="23616677" w14:textId="043A8BC2"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To our employees</w:t>
      </w:r>
      <w:r w:rsidR="00B7372B" w:rsidRPr="00FC4D37">
        <w:rPr>
          <w:rFonts w:ascii="Lato Regular" w:hAnsi="Lato Regular"/>
          <w:b/>
          <w:bCs/>
        </w:rPr>
        <w:t>, other affiliates</w:t>
      </w:r>
      <w:r w:rsidRPr="00FC4D37">
        <w:rPr>
          <w:rFonts w:ascii="Lato Regular" w:hAnsi="Lato Regular"/>
          <w:b/>
          <w:bCs/>
        </w:rPr>
        <w:t xml:space="preserve"> and </w:t>
      </w:r>
      <w:r w:rsidR="0050371B" w:rsidRPr="00FC4D37">
        <w:rPr>
          <w:rFonts w:ascii="Lato Regular" w:hAnsi="Lato Regular"/>
          <w:b/>
          <w:bCs/>
        </w:rPr>
        <w:t xml:space="preserve">third party service </w:t>
      </w:r>
      <w:r w:rsidRPr="00FC4D37">
        <w:rPr>
          <w:rFonts w:ascii="Lato Regular" w:hAnsi="Lato Regular"/>
          <w:b/>
          <w:bCs/>
        </w:rPr>
        <w:t>providers:</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discloses User Personal Information only to those of our employees, </w:t>
      </w:r>
      <w:r w:rsidR="00B7372B" w:rsidRPr="00FC4D37">
        <w:rPr>
          <w:rFonts w:ascii="Lato Regular" w:hAnsi="Lato Regular"/>
          <w:color w:val="000000"/>
          <w:sz w:val="23"/>
        </w:rPr>
        <w:t xml:space="preserve">third party </w:t>
      </w:r>
      <w:r w:rsidRPr="00FC4D37">
        <w:rPr>
          <w:rFonts w:ascii="Lato Regular" w:hAnsi="Lato Regular"/>
          <w:color w:val="000000"/>
          <w:sz w:val="23"/>
        </w:rPr>
        <w:t>contractors</w:t>
      </w:r>
      <w:r w:rsidR="00B7372B" w:rsidRPr="00FC4D37">
        <w:rPr>
          <w:rFonts w:ascii="Lato Regular" w:hAnsi="Lato Regular"/>
          <w:color w:val="000000"/>
          <w:sz w:val="23"/>
        </w:rPr>
        <w:t xml:space="preserve"> (e.g., our email service providers and payment processors)</w:t>
      </w:r>
      <w:r w:rsidRPr="00FC4D37">
        <w:rPr>
          <w:rFonts w:ascii="Lato Regular" w:hAnsi="Lato Regular"/>
          <w:color w:val="000000"/>
          <w:sz w:val="23"/>
        </w:rPr>
        <w:t>, and affiliated organizations that need to know th</w:t>
      </w:r>
      <w:r w:rsidR="00B7372B" w:rsidRPr="00FC4D37">
        <w:rPr>
          <w:rFonts w:ascii="Lato Regular" w:hAnsi="Lato Regular"/>
          <w:color w:val="000000"/>
          <w:sz w:val="23"/>
        </w:rPr>
        <w:t>is</w:t>
      </w:r>
      <w:r w:rsidRPr="00FC4D37">
        <w:rPr>
          <w:rFonts w:ascii="Lato Regular" w:hAnsi="Lato Regular"/>
          <w:color w:val="000000"/>
          <w:sz w:val="23"/>
        </w:rPr>
        <w:t xml:space="preserve"> information in order to process it on our behalf or to provide or improve our Service</w:t>
      </w:r>
      <w:r w:rsidR="00B7372B" w:rsidRPr="00FC4D37">
        <w:rPr>
          <w:rFonts w:ascii="Lato Regular" w:hAnsi="Lato Regular"/>
          <w:color w:val="000000"/>
          <w:sz w:val="23"/>
        </w:rPr>
        <w:t xml:space="preserve">.  In addition, our employees and other affiliates </w:t>
      </w:r>
      <w:r w:rsidRPr="00FC4D37">
        <w:rPr>
          <w:rFonts w:ascii="Lato Regular" w:hAnsi="Lato Regular"/>
          <w:color w:val="000000"/>
          <w:sz w:val="23"/>
        </w:rPr>
        <w:t xml:space="preserve">have agreed not to disclose </w:t>
      </w:r>
      <w:r w:rsidR="00B7372B" w:rsidRPr="00FC4D37">
        <w:rPr>
          <w:rFonts w:ascii="Lato Regular" w:hAnsi="Lato Regular"/>
          <w:color w:val="000000"/>
          <w:sz w:val="23"/>
        </w:rPr>
        <w:t>this information</w:t>
      </w:r>
      <w:r w:rsidRPr="00FC4D37">
        <w:rPr>
          <w:rFonts w:ascii="Lato Regular" w:hAnsi="Lato Regular"/>
          <w:color w:val="000000"/>
          <w:sz w:val="23"/>
        </w:rPr>
        <w:t xml:space="preserve"> to others, in accordance with </w:t>
      </w:r>
      <w:r w:rsidR="00E3632C" w:rsidRPr="00FC4D37">
        <w:rPr>
          <w:rFonts w:ascii="Lato Regular" w:hAnsi="Lato Regular"/>
          <w:color w:val="000000"/>
          <w:sz w:val="23"/>
        </w:rPr>
        <w:t xml:space="preserve">terms and conditions at least as restrictive as </w:t>
      </w:r>
      <w:r w:rsidRPr="00FC4D37">
        <w:rPr>
          <w:rFonts w:ascii="Lato Regular" w:hAnsi="Lato Regular"/>
          <w:color w:val="000000"/>
          <w:sz w:val="23"/>
        </w:rPr>
        <w:t xml:space="preserve">this Privacy Statement. Some of </w:t>
      </w:r>
      <w:r w:rsidR="008A079A" w:rsidRPr="00FC4D37">
        <w:rPr>
          <w:rFonts w:ascii="Lato Regular" w:hAnsi="Lato Regular"/>
          <w:color w:val="000000"/>
          <w:sz w:val="23"/>
        </w:rPr>
        <w:t>our</w:t>
      </w:r>
      <w:r w:rsidRPr="00FC4D37">
        <w:rPr>
          <w:rFonts w:ascii="Lato Regular" w:hAnsi="Lato Regular"/>
          <w:color w:val="000000"/>
          <w:sz w:val="23"/>
        </w:rPr>
        <w:t xml:space="preserve"> employees, contractors, and affiliated organizations may be located outside of your home country; by using </w:t>
      </w:r>
      <w:r w:rsidR="002A37E9" w:rsidRPr="00FC4D37">
        <w:rPr>
          <w:rFonts w:ascii="Lato Regular" w:hAnsi="Lato Regular"/>
          <w:color w:val="000000"/>
          <w:sz w:val="23"/>
        </w:rPr>
        <w:t>CountUp</w:t>
      </w:r>
      <w:r w:rsidRPr="00FC4D37">
        <w:rPr>
          <w:rFonts w:ascii="Lato Regular" w:hAnsi="Lato Regular"/>
          <w:color w:val="000000"/>
          <w:sz w:val="23"/>
        </w:rPr>
        <w:t xml:space="preserve">’s Service, you consent to the transfer of such information to them. Please see Section 5, “Gathering and protecting the </w:t>
      </w:r>
      <w:r w:rsidRPr="00FC4D37">
        <w:rPr>
          <w:rFonts w:ascii="Lato Regular" w:hAnsi="Lato Regular"/>
          <w:color w:val="000000"/>
          <w:sz w:val="23"/>
        </w:rPr>
        <w:lastRenderedPageBreak/>
        <w:t>information we collect,” for more details.</w:t>
      </w:r>
    </w:p>
    <w:p w14:paraId="6AA4BB45" w14:textId="6DFE019E"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 xml:space="preserve">In a merger: </w:t>
      </w:r>
      <w:r w:rsidR="002A37E9" w:rsidRPr="00FC4D37">
        <w:rPr>
          <w:rFonts w:ascii="Lato Regular" w:hAnsi="Lato Regular"/>
          <w:color w:val="000000"/>
          <w:sz w:val="23"/>
        </w:rPr>
        <w:t>CountUp</w:t>
      </w:r>
      <w:r w:rsidRPr="00FC4D37">
        <w:rPr>
          <w:rFonts w:ascii="Lato Regular" w:hAnsi="Lato Regular"/>
          <w:color w:val="000000"/>
          <w:sz w:val="23"/>
        </w:rPr>
        <w:t xml:space="preserve"> may share User Personal Information if we are involved in a merger, sale, or acquisition. If any such change of ownership happens, we will </w:t>
      </w:r>
      <w:r w:rsidR="00E3632C" w:rsidRPr="00FC4D37">
        <w:rPr>
          <w:rFonts w:ascii="Lato Regular" w:hAnsi="Lato Regular"/>
          <w:color w:val="000000"/>
          <w:sz w:val="23"/>
        </w:rPr>
        <w:t xml:space="preserve">seek to </w:t>
      </w:r>
      <w:r w:rsidRPr="00FC4D37">
        <w:rPr>
          <w:rFonts w:ascii="Lato Regular" w:hAnsi="Lato Regular"/>
          <w:color w:val="000000"/>
          <w:sz w:val="23"/>
        </w:rPr>
        <w:t xml:space="preserve">continue to ensure the confidentiality of User Personal Information, and we will notify you </w:t>
      </w:r>
      <w:r w:rsidR="0050371B" w:rsidRPr="00FC4D37">
        <w:rPr>
          <w:rFonts w:ascii="Lato Regular" w:hAnsi="Lato Regular"/>
          <w:color w:val="000000"/>
          <w:sz w:val="23"/>
        </w:rPr>
        <w:t xml:space="preserve">on our Website </w:t>
      </w:r>
      <w:r w:rsidRPr="00FC4D37">
        <w:rPr>
          <w:rFonts w:ascii="Lato Regular" w:hAnsi="Lato Regular"/>
          <w:color w:val="000000"/>
          <w:sz w:val="23"/>
        </w:rPr>
        <w:t>before any transfer of User Personal Information. The purchaser will have to honor any promises we have made in this Privacy Statement or in our Terms of Use.</w:t>
      </w:r>
    </w:p>
    <w:p w14:paraId="4CB13050" w14:textId="101735D2" w:rsidR="00F256F1" w:rsidRPr="00FC4D37" w:rsidRDefault="009B6BE2">
      <w:pPr>
        <w:pStyle w:val="Textbody"/>
        <w:spacing w:line="390" w:lineRule="atLeast"/>
        <w:rPr>
          <w:rFonts w:ascii="Lato Regular" w:hAnsi="Lato Regular"/>
          <w:color w:val="000000"/>
          <w:sz w:val="23"/>
        </w:rPr>
      </w:pPr>
      <w:r w:rsidRPr="00FC4D37">
        <w:rPr>
          <w:rFonts w:ascii="Lato Regular" w:hAnsi="Lato Regular"/>
          <w:b/>
          <w:bCs/>
        </w:rPr>
        <w:t>A</w:t>
      </w:r>
      <w:r w:rsidR="00963525" w:rsidRPr="00FC4D37">
        <w:rPr>
          <w:rFonts w:ascii="Lato Regular" w:hAnsi="Lato Regular"/>
          <w:b/>
          <w:bCs/>
        </w:rPr>
        <w:t>dvertising</w:t>
      </w:r>
      <w:r w:rsidR="00542A68" w:rsidRPr="00FC4D37">
        <w:rPr>
          <w:rFonts w:ascii="Lato Regular" w:hAnsi="Lato Regular"/>
          <w:b/>
          <w:bCs/>
        </w:rPr>
        <w:t>; Third-party tracking</w:t>
      </w:r>
      <w:r w:rsidR="00622253" w:rsidRPr="00FC4D37">
        <w:rPr>
          <w:rFonts w:ascii="Lato Regular" w:hAnsi="Lato Regular"/>
          <w:b/>
          <w:bCs/>
        </w:rPr>
        <w:t>, re-targeting or analysis</w:t>
      </w:r>
      <w:r w:rsidR="00963525" w:rsidRPr="00FC4D37">
        <w:rPr>
          <w:rFonts w:ascii="Lato Regular" w:hAnsi="Lato Regular"/>
          <w:b/>
          <w:bCs/>
        </w:rPr>
        <w:t>:</w:t>
      </w:r>
      <w:r w:rsidR="00963525" w:rsidRPr="00FC4D37">
        <w:rPr>
          <w:rFonts w:ascii="Lato Regular" w:hAnsi="Lato Regular"/>
          <w:color w:val="000000"/>
          <w:sz w:val="23"/>
        </w:rPr>
        <w:t xml:space="preserve"> </w:t>
      </w:r>
      <w:r w:rsidR="002A37E9" w:rsidRPr="00FC4D37">
        <w:rPr>
          <w:rFonts w:ascii="Lato Regular" w:hAnsi="Lato Regular"/>
          <w:color w:val="000000"/>
          <w:sz w:val="23"/>
        </w:rPr>
        <w:t>CountUp</w:t>
      </w:r>
      <w:r w:rsidR="00963525" w:rsidRPr="00FC4D37">
        <w:rPr>
          <w:rFonts w:ascii="Lato Regular" w:hAnsi="Lato Regular"/>
          <w:color w:val="000000"/>
          <w:sz w:val="23"/>
        </w:rPr>
        <w:t xml:space="preserve"> </w:t>
      </w:r>
      <w:r w:rsidRPr="00FC4D37">
        <w:rPr>
          <w:rFonts w:ascii="Lato Regular" w:hAnsi="Lato Regular"/>
          <w:color w:val="000000"/>
          <w:sz w:val="23"/>
        </w:rPr>
        <w:t>may</w:t>
      </w:r>
      <w:r w:rsidR="00963525" w:rsidRPr="00FC4D37">
        <w:rPr>
          <w:rFonts w:ascii="Lato Regular" w:hAnsi="Lato Regular"/>
          <w:color w:val="000000"/>
          <w:sz w:val="23"/>
        </w:rPr>
        <w:t xml:space="preserve"> </w:t>
      </w:r>
      <w:r w:rsidR="00542A68" w:rsidRPr="00FC4D37">
        <w:rPr>
          <w:rFonts w:ascii="Lato Regular" w:hAnsi="Lato Regular"/>
          <w:color w:val="000000"/>
          <w:sz w:val="23"/>
        </w:rPr>
        <w:t xml:space="preserve">from time to time </w:t>
      </w:r>
      <w:r w:rsidR="00963525" w:rsidRPr="00FC4D37">
        <w:rPr>
          <w:rFonts w:ascii="Lato Regular" w:hAnsi="Lato Regular"/>
          <w:color w:val="000000"/>
          <w:sz w:val="23"/>
        </w:rPr>
        <w:t xml:space="preserve">share, sell, rent, or trade User Personal </w:t>
      </w:r>
      <w:r w:rsidR="00B7372B" w:rsidRPr="00FC4D37">
        <w:rPr>
          <w:rFonts w:ascii="Lato Regular" w:hAnsi="Lato Regular"/>
          <w:color w:val="000000"/>
          <w:sz w:val="23"/>
        </w:rPr>
        <w:t xml:space="preserve">and/or Non-Personal </w:t>
      </w:r>
      <w:r w:rsidR="00963525" w:rsidRPr="00FC4D37">
        <w:rPr>
          <w:rFonts w:ascii="Lato Regular" w:hAnsi="Lato Regular"/>
          <w:color w:val="000000"/>
          <w:sz w:val="23"/>
        </w:rPr>
        <w:t xml:space="preserve">Information with third parties </w:t>
      </w:r>
      <w:r w:rsidR="00542A68" w:rsidRPr="00FC4D37">
        <w:rPr>
          <w:rFonts w:ascii="Lato Regular" w:hAnsi="Lato Regular"/>
          <w:color w:val="000000"/>
          <w:sz w:val="23"/>
        </w:rPr>
        <w:t>or permit third-party tracking</w:t>
      </w:r>
      <w:r w:rsidR="00622253" w:rsidRPr="00FC4D37">
        <w:rPr>
          <w:rFonts w:ascii="Lato Regular" w:hAnsi="Lato Regular"/>
          <w:color w:val="000000"/>
          <w:sz w:val="23"/>
        </w:rPr>
        <w:t>, re-targeting or data analysis</w:t>
      </w:r>
      <w:r w:rsidR="00542A68" w:rsidRPr="00FC4D37">
        <w:rPr>
          <w:rFonts w:ascii="Lato Regular" w:hAnsi="Lato Regular"/>
          <w:color w:val="000000"/>
          <w:sz w:val="23"/>
        </w:rPr>
        <w:t xml:space="preserve"> across our Website or Service </w:t>
      </w:r>
      <w:r w:rsidR="00963525" w:rsidRPr="00FC4D37">
        <w:rPr>
          <w:rFonts w:ascii="Lato Regular" w:hAnsi="Lato Regular"/>
          <w:color w:val="000000"/>
          <w:sz w:val="23"/>
        </w:rPr>
        <w:t xml:space="preserve">for their </w:t>
      </w:r>
      <w:r w:rsidRPr="00FC4D37">
        <w:rPr>
          <w:rFonts w:ascii="Lato Regular" w:hAnsi="Lato Regular"/>
          <w:color w:val="000000"/>
          <w:sz w:val="23"/>
        </w:rPr>
        <w:t xml:space="preserve">or our </w:t>
      </w:r>
      <w:r w:rsidR="00963525" w:rsidRPr="00FC4D37">
        <w:rPr>
          <w:rFonts w:ascii="Lato Regular" w:hAnsi="Lato Regular"/>
          <w:color w:val="000000"/>
          <w:sz w:val="23"/>
        </w:rPr>
        <w:t>promotional purposes</w:t>
      </w:r>
      <w:r w:rsidR="00533511" w:rsidRPr="00FC4D37">
        <w:rPr>
          <w:rFonts w:ascii="Lato Regular" w:hAnsi="Lato Regular"/>
          <w:color w:val="000000"/>
          <w:sz w:val="23"/>
        </w:rPr>
        <w:t xml:space="preserve"> (e.g., to serve y</w:t>
      </w:r>
      <w:r w:rsidR="00542A68" w:rsidRPr="00FC4D37">
        <w:rPr>
          <w:rFonts w:ascii="Lato Regular" w:hAnsi="Lato Regular"/>
          <w:color w:val="000000"/>
          <w:sz w:val="23"/>
        </w:rPr>
        <w:t>ou more relevant advertisements or promotional offers)</w:t>
      </w:r>
      <w:r w:rsidR="00963525" w:rsidRPr="00FC4D37">
        <w:rPr>
          <w:rFonts w:ascii="Lato Regular" w:hAnsi="Lato Regular"/>
          <w:color w:val="000000"/>
          <w:sz w:val="23"/>
        </w:rPr>
        <w:t>.</w:t>
      </w:r>
      <w:r w:rsidR="00533511" w:rsidRPr="00FC4D37">
        <w:rPr>
          <w:rFonts w:ascii="Lato Regular" w:hAnsi="Lato Regular"/>
          <w:color w:val="000000"/>
          <w:sz w:val="23"/>
        </w:rPr>
        <w:t xml:space="preserve">  These third parties may collect more information than </w:t>
      </w:r>
      <w:r w:rsidR="002A37E9" w:rsidRPr="00FC4D37">
        <w:rPr>
          <w:rFonts w:ascii="Lato Regular" w:hAnsi="Lato Regular"/>
          <w:color w:val="000000"/>
          <w:sz w:val="23"/>
        </w:rPr>
        <w:t>CountUp</w:t>
      </w:r>
      <w:r w:rsidR="00533511" w:rsidRPr="00FC4D37">
        <w:rPr>
          <w:rFonts w:ascii="Lato Regular" w:hAnsi="Lato Regular"/>
          <w:color w:val="000000"/>
          <w:sz w:val="23"/>
        </w:rPr>
        <w:t xml:space="preserve"> collects.</w:t>
      </w:r>
    </w:p>
    <w:p w14:paraId="3510B78A" w14:textId="410EFB39"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General information about Users:</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may disclose aggregated</w:t>
      </w:r>
      <w:r w:rsidR="00542A68" w:rsidRPr="00FC4D37">
        <w:rPr>
          <w:rFonts w:ascii="Lato Regular" w:hAnsi="Lato Regular"/>
          <w:color w:val="000000"/>
          <w:sz w:val="23"/>
        </w:rPr>
        <w:t xml:space="preserve"> User Non-Personally Identifiable</w:t>
      </w:r>
      <w:r w:rsidRPr="00FC4D37">
        <w:rPr>
          <w:rFonts w:ascii="Lato Regular" w:hAnsi="Lato Regular"/>
          <w:color w:val="000000"/>
          <w:sz w:val="23"/>
        </w:rPr>
        <w:t xml:space="preserve"> </w:t>
      </w:r>
      <w:r w:rsidR="00542A68" w:rsidRPr="00FC4D37">
        <w:rPr>
          <w:rFonts w:ascii="Lato Regular" w:hAnsi="Lato Regular"/>
          <w:color w:val="000000"/>
          <w:sz w:val="23"/>
        </w:rPr>
        <w:t>I</w:t>
      </w:r>
      <w:r w:rsidRPr="00FC4D37">
        <w:rPr>
          <w:rFonts w:ascii="Lato Regular" w:hAnsi="Lato Regular"/>
          <w:color w:val="000000"/>
          <w:sz w:val="23"/>
        </w:rPr>
        <w:t xml:space="preserve">nformation about how our Users, collectively, use our Service, so that we may share general information about our Service, such as </w:t>
      </w:r>
      <w:r w:rsidR="00830459" w:rsidRPr="00FC4D37">
        <w:rPr>
          <w:rFonts w:ascii="Lato Regular" w:hAnsi="Lato Regular"/>
          <w:color w:val="000000"/>
          <w:sz w:val="23"/>
        </w:rPr>
        <w:t>statistics</w:t>
      </w:r>
      <w:r w:rsidRPr="00FC4D37">
        <w:rPr>
          <w:rFonts w:ascii="Lato Regular" w:hAnsi="Lato Regular"/>
          <w:color w:val="000000"/>
          <w:sz w:val="23"/>
        </w:rPr>
        <w:t xml:space="preserve"> about the average cost of </w:t>
      </w:r>
      <w:r w:rsidR="00FC4D37" w:rsidRPr="00FC4D37">
        <w:rPr>
          <w:rFonts w:ascii="Lato Regular" w:hAnsi="Lato Regular"/>
          <w:color w:val="000000"/>
          <w:sz w:val="23"/>
        </w:rPr>
        <w:t>accounting</w:t>
      </w:r>
      <w:r w:rsidRPr="00FC4D37">
        <w:rPr>
          <w:rFonts w:ascii="Lato Regular" w:hAnsi="Lato Regular"/>
          <w:color w:val="000000"/>
          <w:sz w:val="23"/>
        </w:rPr>
        <w:t xml:space="preserve"> services.</w:t>
      </w:r>
    </w:p>
    <w:p w14:paraId="5D5DF0FD" w14:textId="77777777" w:rsidR="00F256F1" w:rsidRPr="00FC4D37" w:rsidRDefault="00963525">
      <w:pPr>
        <w:pStyle w:val="Textbody"/>
        <w:spacing w:line="390" w:lineRule="atLeast"/>
        <w:rPr>
          <w:rFonts w:ascii="Lato Regular" w:hAnsi="Lato Regular"/>
          <w:color w:val="000000"/>
          <w:sz w:val="23"/>
        </w:rPr>
      </w:pPr>
      <w:bookmarkStart w:id="3" w:name="section4"/>
      <w:bookmarkEnd w:id="3"/>
      <w:r w:rsidRPr="00FC4D37">
        <w:rPr>
          <w:rFonts w:ascii="Lato Regular" w:hAnsi="Lato Regular"/>
          <w:b/>
          <w:bCs/>
        </w:rPr>
        <w:t>4. Our use of cookies</w:t>
      </w:r>
    </w:p>
    <w:p w14:paraId="77F2FB2A" w14:textId="48235F2D"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Cookies, generally:</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uses cookies to make interactions with our Website easy and meaningful</w:t>
      </w:r>
      <w:r w:rsidR="00542A68" w:rsidRPr="00FC4D37">
        <w:rPr>
          <w:rFonts w:ascii="Lato Regular" w:hAnsi="Lato Regular"/>
          <w:color w:val="000000"/>
          <w:sz w:val="23"/>
        </w:rPr>
        <w:t xml:space="preserve"> and </w:t>
      </w:r>
      <w:r w:rsidR="00533511" w:rsidRPr="00FC4D37">
        <w:rPr>
          <w:rFonts w:ascii="Lato Regular" w:hAnsi="Lato Regular"/>
          <w:color w:val="000000"/>
          <w:sz w:val="23"/>
        </w:rPr>
        <w:t>to serve y</w:t>
      </w:r>
      <w:r w:rsidR="00542A68" w:rsidRPr="00FC4D37">
        <w:rPr>
          <w:rFonts w:ascii="Lato Regular" w:hAnsi="Lato Regular"/>
          <w:color w:val="000000"/>
          <w:sz w:val="23"/>
        </w:rPr>
        <w:t>ou more relevant advertisements or promotional offers</w:t>
      </w:r>
      <w:r w:rsidRPr="00FC4D37">
        <w:rPr>
          <w:rFonts w:ascii="Lato Regular" w:hAnsi="Lato Regular"/>
          <w:color w:val="000000"/>
          <w:sz w:val="23"/>
        </w:rPr>
        <w:t xml:space="preserve">. A cookie is a small piece of text that our web server stores on your computer or mobile device, which we can then retrieve as needed. Cookies do not necessarily identify you if you are merely visiting the </w:t>
      </w:r>
      <w:r w:rsidR="002A37E9" w:rsidRPr="00FC4D37">
        <w:rPr>
          <w:rFonts w:ascii="Lato Regular" w:hAnsi="Lato Regular"/>
          <w:color w:val="000000"/>
          <w:sz w:val="23"/>
        </w:rPr>
        <w:t>CountUp</w:t>
      </w:r>
      <w:r w:rsidRPr="00FC4D37">
        <w:rPr>
          <w:rFonts w:ascii="Lato Regular" w:hAnsi="Lato Regular"/>
          <w:color w:val="000000"/>
          <w:sz w:val="23"/>
        </w:rPr>
        <w:t xml:space="preserve"> Website; however, a cookie may store a unique identifier for each logged in User.</w:t>
      </w:r>
    </w:p>
    <w:p w14:paraId="3F9A719E" w14:textId="7D909C40"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 xml:space="preserve">Temporary cookies: </w:t>
      </w:r>
      <w:r w:rsidR="002A37E9" w:rsidRPr="00FC4D37">
        <w:rPr>
          <w:rFonts w:ascii="Lato Regular" w:hAnsi="Lato Regular"/>
          <w:color w:val="000000"/>
          <w:sz w:val="23"/>
        </w:rPr>
        <w:t>CountUp</w:t>
      </w:r>
      <w:r w:rsidRPr="00FC4D37">
        <w:rPr>
          <w:rFonts w:ascii="Lato Regular" w:hAnsi="Lato Regular"/>
          <w:color w:val="000000"/>
          <w:sz w:val="23"/>
        </w:rPr>
        <w:t xml:space="preserve"> uses temporary, or “session-based,” cookies, which are removed when you close your web browser or reboot your computer or device. We use session-based cookies to provide </w:t>
      </w:r>
      <w:r w:rsidR="00533511" w:rsidRPr="00FC4D37">
        <w:rPr>
          <w:rFonts w:ascii="Lato Regular" w:hAnsi="Lato Regular"/>
          <w:color w:val="000000"/>
          <w:sz w:val="23"/>
        </w:rPr>
        <w:t>S</w:t>
      </w:r>
      <w:r w:rsidRPr="00FC4D37">
        <w:rPr>
          <w:rFonts w:ascii="Lato Regular" w:hAnsi="Lato Regular"/>
          <w:color w:val="000000"/>
          <w:sz w:val="23"/>
        </w:rPr>
        <w:t xml:space="preserve">ervices to you while you navigate our </w:t>
      </w:r>
      <w:r w:rsidR="00533511" w:rsidRPr="00FC4D37">
        <w:rPr>
          <w:rFonts w:ascii="Lato Regular" w:hAnsi="Lato Regular"/>
          <w:color w:val="000000"/>
          <w:sz w:val="23"/>
        </w:rPr>
        <w:t>W</w:t>
      </w:r>
      <w:r w:rsidRPr="00FC4D37">
        <w:rPr>
          <w:rFonts w:ascii="Lato Regular" w:hAnsi="Lato Regular"/>
          <w:color w:val="000000"/>
          <w:sz w:val="23"/>
        </w:rPr>
        <w:t xml:space="preserve">ebsite; remember that you are logged in during your visit; keep track of your progress as you post or bid on a Job; and increase </w:t>
      </w:r>
      <w:r w:rsidR="00533511" w:rsidRPr="00FC4D37">
        <w:rPr>
          <w:rFonts w:ascii="Lato Regular" w:hAnsi="Lato Regular"/>
          <w:color w:val="000000"/>
          <w:sz w:val="23"/>
        </w:rPr>
        <w:t>W</w:t>
      </w:r>
      <w:r w:rsidRPr="00FC4D37">
        <w:rPr>
          <w:rFonts w:ascii="Lato Regular" w:hAnsi="Lato Regular"/>
          <w:color w:val="000000"/>
          <w:sz w:val="23"/>
        </w:rPr>
        <w:t>ebsite security.</w:t>
      </w:r>
    </w:p>
    <w:p w14:paraId="2305A1E0" w14:textId="097F35F5"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Persistent cookies:</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uses permanent, or “persistent,” cookies, which remain stored on your computer or device until deleted, or until they reach a specified date of expiration. We use persistent cookies to enable </w:t>
      </w:r>
      <w:r w:rsidR="00533511" w:rsidRPr="00FC4D37">
        <w:rPr>
          <w:rFonts w:ascii="Lato Regular" w:hAnsi="Lato Regular"/>
          <w:color w:val="000000"/>
          <w:sz w:val="23"/>
        </w:rPr>
        <w:t>us</w:t>
      </w:r>
      <w:r w:rsidRPr="00FC4D37">
        <w:rPr>
          <w:rFonts w:ascii="Lato Regular" w:hAnsi="Lato Regular"/>
          <w:color w:val="000000"/>
          <w:sz w:val="23"/>
        </w:rPr>
        <w:t xml:space="preserve"> to remember you each time you visit our </w:t>
      </w:r>
      <w:r w:rsidR="00533511" w:rsidRPr="00FC4D37">
        <w:rPr>
          <w:rFonts w:ascii="Lato Regular" w:hAnsi="Lato Regular"/>
          <w:color w:val="000000"/>
          <w:sz w:val="23"/>
        </w:rPr>
        <w:t>W</w:t>
      </w:r>
      <w:r w:rsidRPr="00FC4D37">
        <w:rPr>
          <w:rFonts w:ascii="Lato Regular" w:hAnsi="Lato Regular"/>
          <w:color w:val="000000"/>
          <w:sz w:val="23"/>
        </w:rPr>
        <w:t xml:space="preserve">ebsite; keep track of your preferences in relation to your use of our </w:t>
      </w:r>
      <w:r w:rsidR="00533511" w:rsidRPr="00FC4D37">
        <w:rPr>
          <w:rFonts w:ascii="Lato Regular" w:hAnsi="Lato Regular"/>
          <w:color w:val="000000"/>
          <w:sz w:val="23"/>
        </w:rPr>
        <w:t>W</w:t>
      </w:r>
      <w:r w:rsidRPr="00FC4D37">
        <w:rPr>
          <w:rFonts w:ascii="Lato Regular" w:hAnsi="Lato Regular"/>
          <w:color w:val="000000"/>
          <w:sz w:val="23"/>
        </w:rPr>
        <w:t>ebsite; allow you to log in without re-entering your password every time you visit</w:t>
      </w:r>
      <w:r w:rsidR="00533511" w:rsidRPr="00FC4D37">
        <w:rPr>
          <w:rFonts w:ascii="Lato Regular" w:hAnsi="Lato Regular"/>
          <w:color w:val="000000"/>
          <w:sz w:val="23"/>
        </w:rPr>
        <w:t>; and serve you more relevant advertisements or promotional offers</w:t>
      </w:r>
      <w:r w:rsidRPr="00FC4D37">
        <w:rPr>
          <w:rFonts w:ascii="Lato Regular" w:hAnsi="Lato Regular"/>
          <w:color w:val="000000"/>
          <w:sz w:val="23"/>
        </w:rPr>
        <w:t>.</w:t>
      </w:r>
    </w:p>
    <w:p w14:paraId="2A1FE24C" w14:textId="3E965F6A" w:rsidR="00F256F1" w:rsidRPr="00FC4D37" w:rsidRDefault="00963525">
      <w:pPr>
        <w:pStyle w:val="Textbody"/>
        <w:spacing w:line="390" w:lineRule="atLeast"/>
        <w:rPr>
          <w:rFonts w:ascii="Lato Regular" w:hAnsi="Lato Regular"/>
          <w:color w:val="000000"/>
          <w:sz w:val="23"/>
        </w:rPr>
      </w:pPr>
      <w:r w:rsidRPr="00FC4D37">
        <w:rPr>
          <w:rFonts w:ascii="Lato Regular" w:hAnsi="Lato Regular"/>
          <w:color w:val="000000"/>
          <w:sz w:val="23"/>
        </w:rPr>
        <w:t xml:space="preserve">The cookies </w:t>
      </w:r>
      <w:r w:rsidR="002A37E9" w:rsidRPr="00FC4D37">
        <w:rPr>
          <w:rFonts w:ascii="Lato Regular" w:hAnsi="Lato Regular"/>
          <w:color w:val="000000"/>
          <w:sz w:val="23"/>
        </w:rPr>
        <w:t>CountUp</w:t>
      </w:r>
      <w:r w:rsidRPr="00FC4D37">
        <w:rPr>
          <w:rFonts w:ascii="Lato Regular" w:hAnsi="Lato Regular"/>
          <w:color w:val="000000"/>
          <w:sz w:val="23"/>
        </w:rPr>
        <w:t xml:space="preserve"> sets are essential for the operation of the Website, are used for performance or functionality</w:t>
      </w:r>
      <w:r w:rsidR="00533511" w:rsidRPr="00FC4D37">
        <w:rPr>
          <w:rFonts w:ascii="Lato Regular" w:hAnsi="Lato Regular"/>
          <w:color w:val="000000"/>
          <w:sz w:val="23"/>
        </w:rPr>
        <w:t>; or serve you more relevant advertisements or promotional offers</w:t>
      </w:r>
      <w:r w:rsidRPr="00FC4D37">
        <w:rPr>
          <w:rFonts w:ascii="Lato Regular" w:hAnsi="Lato Regular"/>
          <w:color w:val="000000"/>
          <w:sz w:val="23"/>
        </w:rPr>
        <w:t xml:space="preserve">. By using our Website, </w:t>
      </w:r>
      <w:r w:rsidRPr="00FC4D37">
        <w:rPr>
          <w:rFonts w:ascii="Lato Regular" w:hAnsi="Lato Regular"/>
          <w:color w:val="000000"/>
          <w:sz w:val="23"/>
        </w:rPr>
        <w:lastRenderedPageBreak/>
        <w:t>you agree that we can place these types of cookies on your computer.</w:t>
      </w:r>
    </w:p>
    <w:p w14:paraId="198C8E74" w14:textId="77777777" w:rsidR="00F256F1" w:rsidRPr="00FC4D37" w:rsidRDefault="00963525">
      <w:pPr>
        <w:pStyle w:val="Textbody"/>
        <w:spacing w:line="390" w:lineRule="atLeast"/>
        <w:rPr>
          <w:rFonts w:ascii="Lato Regular" w:hAnsi="Lato Regular"/>
          <w:color w:val="000000"/>
          <w:sz w:val="23"/>
        </w:rPr>
      </w:pPr>
      <w:bookmarkStart w:id="4" w:name="section5"/>
      <w:bookmarkEnd w:id="4"/>
      <w:r w:rsidRPr="00FC4D37">
        <w:rPr>
          <w:rFonts w:ascii="Lato Regular" w:hAnsi="Lato Regular"/>
          <w:b/>
          <w:bCs/>
        </w:rPr>
        <w:t>5. Gathering and protecting the information we collect</w:t>
      </w:r>
    </w:p>
    <w:p w14:paraId="4041AE50" w14:textId="05B80EF9"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Industry standards in data security:</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takes all measures reasonably necessary to protect User Personal Information from unauthorized access, alteration, or destruction; maintain data accuracy; and help ensure the appropriate use of User Personal Information. We follow generally accepted industry standards to protect the </w:t>
      </w:r>
      <w:r w:rsidR="008A61CE" w:rsidRPr="00FC4D37">
        <w:rPr>
          <w:rFonts w:ascii="Lato Regular" w:hAnsi="Lato Regular"/>
          <w:color w:val="000000"/>
          <w:sz w:val="23"/>
        </w:rPr>
        <w:t>User P</w:t>
      </w:r>
      <w:r w:rsidRPr="00FC4D37">
        <w:rPr>
          <w:rFonts w:ascii="Lato Regular" w:hAnsi="Lato Regular"/>
          <w:color w:val="000000"/>
          <w:sz w:val="23"/>
        </w:rPr>
        <w:t xml:space="preserve">ersonal </w:t>
      </w:r>
      <w:r w:rsidR="008A61CE" w:rsidRPr="00FC4D37">
        <w:rPr>
          <w:rFonts w:ascii="Lato Regular" w:hAnsi="Lato Regular"/>
          <w:color w:val="000000"/>
          <w:sz w:val="23"/>
        </w:rPr>
        <w:t>I</w:t>
      </w:r>
      <w:r w:rsidRPr="00FC4D37">
        <w:rPr>
          <w:rFonts w:ascii="Lato Regular" w:hAnsi="Lato Regular"/>
          <w:color w:val="000000"/>
          <w:sz w:val="23"/>
        </w:rPr>
        <w:t>nformation submitted to us, both during transmission and once we receive it. No method of transmission, or method of electronic storage, is 100% secure. Therefore, we cannot guarantee its absolute security.</w:t>
      </w:r>
    </w:p>
    <w:p w14:paraId="32C9196A" w14:textId="011C92EA"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 xml:space="preserve">No responsibility for </w:t>
      </w:r>
      <w:r w:rsidR="008A61CE" w:rsidRPr="00FC4D37">
        <w:rPr>
          <w:rFonts w:ascii="Lato Regular" w:hAnsi="Lato Regular"/>
          <w:b/>
          <w:bCs/>
        </w:rPr>
        <w:t xml:space="preserve">third party service </w:t>
      </w:r>
      <w:r w:rsidRPr="00FC4D37">
        <w:rPr>
          <w:rFonts w:ascii="Lato Regular" w:hAnsi="Lato Regular"/>
          <w:b/>
          <w:bCs/>
        </w:rPr>
        <w:t xml:space="preserve">providers’ security: </w:t>
      </w:r>
      <w:r w:rsidRPr="00FC4D37">
        <w:rPr>
          <w:rFonts w:ascii="Lato Regular" w:hAnsi="Lato Regular"/>
          <w:color w:val="000000"/>
          <w:sz w:val="23"/>
        </w:rPr>
        <w:t>In addition, while we take measures reasonably necessary to ensure that our</w:t>
      </w:r>
      <w:r w:rsidR="008A61CE" w:rsidRPr="00FC4D37">
        <w:rPr>
          <w:rFonts w:ascii="Lato Regular" w:hAnsi="Lato Regular"/>
          <w:color w:val="000000"/>
          <w:sz w:val="23"/>
        </w:rPr>
        <w:t xml:space="preserve"> third party service providers</w:t>
      </w:r>
      <w:r w:rsidRPr="00FC4D37">
        <w:rPr>
          <w:rFonts w:ascii="Lato Regular" w:hAnsi="Lato Regular"/>
          <w:color w:val="000000"/>
          <w:sz w:val="23"/>
        </w:rPr>
        <w:t xml:space="preserve">, such as our payment processing </w:t>
      </w:r>
      <w:r w:rsidR="008A61CE" w:rsidRPr="00FC4D37">
        <w:rPr>
          <w:rFonts w:ascii="Lato Regular" w:hAnsi="Lato Regular"/>
          <w:color w:val="000000"/>
          <w:sz w:val="23"/>
        </w:rPr>
        <w:t>and data tracking</w:t>
      </w:r>
      <w:r w:rsidR="00622253" w:rsidRPr="00FC4D37">
        <w:rPr>
          <w:rFonts w:ascii="Lato Regular" w:hAnsi="Lato Regular"/>
          <w:color w:val="000000"/>
          <w:sz w:val="23"/>
        </w:rPr>
        <w:t>, re-targeting or data analysis</w:t>
      </w:r>
      <w:r w:rsidR="008A61CE" w:rsidRPr="00FC4D37">
        <w:rPr>
          <w:rFonts w:ascii="Lato Regular" w:hAnsi="Lato Regular"/>
          <w:color w:val="000000"/>
          <w:sz w:val="23"/>
        </w:rPr>
        <w:t xml:space="preserve"> </w:t>
      </w:r>
      <w:r w:rsidRPr="00FC4D37">
        <w:rPr>
          <w:rFonts w:ascii="Lato Regular" w:hAnsi="Lato Regular"/>
          <w:color w:val="000000"/>
          <w:sz w:val="23"/>
        </w:rPr>
        <w:t>services, keep your information secure, these organizations' practices are ultimately beyond our control. By using our Service, you acknowledge that you understand and agree to assume these risks.</w:t>
      </w:r>
    </w:p>
    <w:p w14:paraId="377E4CFD" w14:textId="528062FA" w:rsidR="00F256F1" w:rsidRPr="00FC4D37" w:rsidRDefault="00963525">
      <w:pPr>
        <w:pStyle w:val="Textbody"/>
        <w:spacing w:line="300" w:lineRule="atLeast"/>
        <w:rPr>
          <w:rFonts w:ascii="Lato Regular" w:hAnsi="Lato Regular"/>
          <w:color w:val="000000"/>
          <w:sz w:val="23"/>
        </w:rPr>
      </w:pPr>
      <w:r w:rsidRPr="00FC4D37">
        <w:rPr>
          <w:rFonts w:ascii="Lato Regular" w:hAnsi="Lato Regular"/>
          <w:b/>
          <w:bCs/>
        </w:rPr>
        <w:t>Documents, in general: </w:t>
      </w:r>
      <w:r w:rsidR="002A37E9" w:rsidRPr="00FC4D37">
        <w:rPr>
          <w:rFonts w:ascii="Lato Regular" w:hAnsi="Lato Regular"/>
          <w:color w:val="000000"/>
          <w:sz w:val="23"/>
        </w:rPr>
        <w:t>CountUp</w:t>
      </w:r>
      <w:r w:rsidRPr="00FC4D37">
        <w:rPr>
          <w:rFonts w:ascii="Lato Regular" w:hAnsi="Lato Regular"/>
          <w:color w:val="000000"/>
          <w:sz w:val="23"/>
        </w:rPr>
        <w:t xml:space="preserve"> </w:t>
      </w:r>
      <w:proofErr w:type="gramStart"/>
      <w:r w:rsidRPr="00FC4D37">
        <w:rPr>
          <w:rFonts w:ascii="Lato Regular" w:hAnsi="Lato Regular"/>
          <w:color w:val="000000"/>
          <w:sz w:val="23"/>
        </w:rPr>
        <w:t xml:space="preserve">uses </w:t>
      </w:r>
      <w:r w:rsidR="002F4CB0" w:rsidRPr="00FC4D37">
        <w:rPr>
          <w:rFonts w:ascii="Lato Regular" w:hAnsi="Lato Regular"/>
          <w:color w:val="000000"/>
          <w:sz w:val="23"/>
        </w:rPr>
        <w:t xml:space="preserve"> third</w:t>
      </w:r>
      <w:proofErr w:type="gramEnd"/>
      <w:r w:rsidR="002F4CB0" w:rsidRPr="00FC4D37">
        <w:rPr>
          <w:rFonts w:ascii="Lato Regular" w:hAnsi="Lato Regular"/>
          <w:color w:val="000000"/>
          <w:sz w:val="23"/>
        </w:rPr>
        <w:t xml:space="preserve"> party </w:t>
      </w:r>
      <w:r w:rsidRPr="00FC4D37">
        <w:rPr>
          <w:rFonts w:ascii="Lato Regular" w:hAnsi="Lato Regular"/>
          <w:color w:val="000000"/>
          <w:sz w:val="23"/>
        </w:rPr>
        <w:t xml:space="preserve">service providers to </w:t>
      </w:r>
      <w:r w:rsidR="002F4CB0" w:rsidRPr="00FC4D37">
        <w:rPr>
          <w:rFonts w:ascii="Lato Regular" w:hAnsi="Lato Regular"/>
          <w:color w:val="000000"/>
          <w:sz w:val="23"/>
        </w:rPr>
        <w:t xml:space="preserve">transmit, </w:t>
      </w:r>
      <w:r w:rsidRPr="00FC4D37">
        <w:rPr>
          <w:rFonts w:ascii="Lato Regular" w:hAnsi="Lato Regular"/>
          <w:color w:val="000000"/>
          <w:sz w:val="23"/>
        </w:rPr>
        <w:t>store</w:t>
      </w:r>
      <w:r w:rsidR="002F4CB0" w:rsidRPr="00FC4D37">
        <w:rPr>
          <w:rFonts w:ascii="Lato Regular" w:hAnsi="Lato Regular"/>
          <w:color w:val="000000"/>
          <w:sz w:val="23"/>
        </w:rPr>
        <w:t>, encrypt,</w:t>
      </w:r>
      <w:r w:rsidRPr="00FC4D37">
        <w:rPr>
          <w:rFonts w:ascii="Lato Regular" w:hAnsi="Lato Regular"/>
          <w:color w:val="000000"/>
          <w:sz w:val="23"/>
        </w:rPr>
        <w:t xml:space="preserve"> process </w:t>
      </w:r>
      <w:r w:rsidR="002F4CB0" w:rsidRPr="00FC4D37">
        <w:rPr>
          <w:rFonts w:ascii="Lato Regular" w:hAnsi="Lato Regular"/>
          <w:color w:val="000000"/>
          <w:sz w:val="23"/>
        </w:rPr>
        <w:t xml:space="preserve">and display </w:t>
      </w:r>
      <w:r w:rsidRPr="00FC4D37">
        <w:rPr>
          <w:rFonts w:ascii="Lato Regular" w:hAnsi="Lato Regular"/>
          <w:color w:val="000000"/>
          <w:sz w:val="23"/>
        </w:rPr>
        <w:t>uploaded documents</w:t>
      </w:r>
      <w:r w:rsidR="002F4CB0" w:rsidRPr="00FC4D37">
        <w:rPr>
          <w:rFonts w:ascii="Lato Regular" w:hAnsi="Lato Regular"/>
          <w:color w:val="000000"/>
          <w:sz w:val="23"/>
        </w:rPr>
        <w:t xml:space="preserve"> on our behalf</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has taken measures reasonably necessary to ensure that these services keep uploaded documents private and secure, but these organizations practices are ultimately beyond our control. By using the documents feature, you acknowledge that you understand and agree to assume the risks.</w:t>
      </w:r>
    </w:p>
    <w:p w14:paraId="4FD7231E" w14:textId="77777777" w:rsidR="00FC4D37" w:rsidRPr="00D633B3" w:rsidRDefault="00FC4D37" w:rsidP="00FC4D37">
      <w:pPr>
        <w:pStyle w:val="Textbody"/>
        <w:spacing w:after="0" w:line="360" w:lineRule="auto"/>
        <w:contextualSpacing/>
        <w:rPr>
          <w:rFonts w:ascii="Lato Regular" w:hAnsi="Lato Regular"/>
          <w:color w:val="000000"/>
          <w:sz w:val="23"/>
        </w:rPr>
      </w:pPr>
      <w:r w:rsidRPr="00D633B3">
        <w:rPr>
          <w:rFonts w:ascii="Lato Regular" w:hAnsi="Lato Regular"/>
          <w:color w:val="000000"/>
          <w:sz w:val="23"/>
        </w:rPr>
        <w:t xml:space="preserve">Some of our service providers include: </w:t>
      </w:r>
    </w:p>
    <w:p w14:paraId="0B6B131D" w14:textId="77777777" w:rsidR="00FC4D37" w:rsidRPr="00D633B3" w:rsidRDefault="00FC4D37" w:rsidP="00FC4D37">
      <w:pPr>
        <w:pStyle w:val="Textbody"/>
        <w:spacing w:after="0" w:line="360" w:lineRule="auto"/>
        <w:contextualSpacing/>
        <w:rPr>
          <w:rFonts w:ascii="Lato Regular" w:hAnsi="Lato Regular"/>
          <w:color w:val="000000"/>
          <w:sz w:val="23"/>
        </w:rPr>
      </w:pPr>
      <w:r w:rsidRPr="00D633B3">
        <w:rPr>
          <w:rFonts w:ascii="Lato Regular" w:hAnsi="Lato Regular"/>
          <w:color w:val="000000"/>
          <w:sz w:val="23"/>
        </w:rPr>
        <w:t xml:space="preserve">-Amazon Web Services (web hosting) </w:t>
      </w:r>
    </w:p>
    <w:p w14:paraId="3A7C5BB6" w14:textId="28E60E5A" w:rsidR="00FC4D37" w:rsidRPr="00FC4D37" w:rsidRDefault="00FC4D37" w:rsidP="00FC4D37">
      <w:pPr>
        <w:pStyle w:val="Textbody"/>
        <w:spacing w:after="0" w:line="360" w:lineRule="auto"/>
        <w:contextualSpacing/>
        <w:rPr>
          <w:rFonts w:ascii="Lato Regular" w:hAnsi="Lato Regular"/>
          <w:color w:val="000000"/>
          <w:sz w:val="23"/>
        </w:rPr>
      </w:pPr>
      <w:r w:rsidRPr="00D633B3">
        <w:rPr>
          <w:rFonts w:ascii="Lato Regular" w:hAnsi="Lato Regular"/>
          <w:color w:val="000000"/>
          <w:sz w:val="23"/>
        </w:rPr>
        <w:t xml:space="preserve">-Stripe (payments) </w:t>
      </w:r>
    </w:p>
    <w:p w14:paraId="39E35A76" w14:textId="77777777" w:rsidR="00FC4D37" w:rsidRPr="00FC4D37" w:rsidRDefault="00963525">
      <w:pPr>
        <w:pStyle w:val="Textbody"/>
        <w:spacing w:line="390" w:lineRule="atLeast"/>
        <w:rPr>
          <w:rFonts w:ascii="Lato Regular" w:hAnsi="Lato Regular"/>
          <w:color w:val="000000"/>
          <w:sz w:val="23"/>
        </w:rPr>
      </w:pPr>
      <w:r w:rsidRPr="00FC4D37">
        <w:rPr>
          <w:rFonts w:ascii="Lato Regular" w:hAnsi="Lato Regular"/>
          <w:b/>
          <w:bCs/>
        </w:rPr>
        <w:t>International data transfer:</w:t>
      </w:r>
      <w:r w:rsidRPr="00FC4D37">
        <w:rPr>
          <w:rFonts w:ascii="Lato Regular" w:hAnsi="Lato Regular"/>
          <w:color w:val="000000"/>
          <w:sz w:val="23"/>
        </w:rPr>
        <w:t xml:space="preserve"> Information that we collect may be stored and processed in and transferred between any of the countries in which we operate in order to enable us to use the information in accordance with this privacy policy.</w:t>
      </w:r>
      <w:r w:rsidR="008A186B" w:rsidRPr="00FC4D37">
        <w:rPr>
          <w:rFonts w:ascii="Lato Regular" w:hAnsi="Lato Regular"/>
          <w:color w:val="000000"/>
          <w:sz w:val="23"/>
        </w:rPr>
        <w:t xml:space="preserve"> By using the Service, you agree that we can store, process and transfer your information in this manner. </w:t>
      </w:r>
    </w:p>
    <w:p w14:paraId="05F546EA" w14:textId="62122E1E" w:rsidR="00F256F1" w:rsidRPr="00FC4D37" w:rsidRDefault="00963525">
      <w:pPr>
        <w:pStyle w:val="Textbody"/>
        <w:spacing w:line="390" w:lineRule="atLeast"/>
        <w:rPr>
          <w:rFonts w:ascii="Lato Regular" w:hAnsi="Lato Regular"/>
          <w:color w:val="000000"/>
          <w:sz w:val="23"/>
        </w:rPr>
      </w:pPr>
      <w:r w:rsidRPr="00FC4D37">
        <w:rPr>
          <w:rFonts w:ascii="Lato Regular" w:hAnsi="Lato Regular"/>
          <w:color w:val="000000"/>
          <w:sz w:val="23"/>
        </w:rPr>
        <w:br/>
      </w:r>
      <w:bookmarkStart w:id="5" w:name="section6"/>
      <w:bookmarkEnd w:id="5"/>
      <w:r w:rsidRPr="00FC4D37">
        <w:rPr>
          <w:rFonts w:ascii="Lato Regular" w:hAnsi="Lato Regular"/>
          <w:b/>
          <w:bCs/>
        </w:rPr>
        <w:t>6. Compelled Disclosure</w:t>
      </w:r>
    </w:p>
    <w:p w14:paraId="2DAE303D" w14:textId="3C281E9E" w:rsidR="00F256F1" w:rsidRPr="00FC4D37" w:rsidRDefault="002A37E9">
      <w:pPr>
        <w:pStyle w:val="Textbody"/>
        <w:spacing w:line="390" w:lineRule="atLeast"/>
        <w:rPr>
          <w:rFonts w:ascii="Lato Regular" w:hAnsi="Lato Regular"/>
          <w:color w:val="000000"/>
          <w:sz w:val="23"/>
        </w:rPr>
      </w:pPr>
      <w:r w:rsidRPr="00FC4D37">
        <w:rPr>
          <w:rFonts w:ascii="Lato Regular" w:hAnsi="Lato Regular"/>
          <w:color w:val="000000"/>
          <w:sz w:val="23"/>
        </w:rPr>
        <w:t>CountUp</w:t>
      </w:r>
      <w:r w:rsidR="00963525" w:rsidRPr="00FC4D37">
        <w:rPr>
          <w:rFonts w:ascii="Lato Regular" w:hAnsi="Lato Regular"/>
          <w:color w:val="000000"/>
          <w:sz w:val="23"/>
        </w:rPr>
        <w:t xml:space="preserve"> discloses potentially </w:t>
      </w:r>
      <w:proofErr w:type="gramStart"/>
      <w:r w:rsidR="00963525" w:rsidRPr="00FC4D37">
        <w:rPr>
          <w:rFonts w:ascii="Lato Regular" w:hAnsi="Lato Regular"/>
          <w:color w:val="000000"/>
          <w:sz w:val="23"/>
        </w:rPr>
        <w:t>personally-identifying</w:t>
      </w:r>
      <w:proofErr w:type="gramEnd"/>
      <w:r w:rsidR="00963525" w:rsidRPr="00FC4D37">
        <w:rPr>
          <w:rFonts w:ascii="Lato Regular" w:hAnsi="Lato Regular"/>
          <w:color w:val="000000"/>
          <w:sz w:val="23"/>
        </w:rPr>
        <w:t xml:space="preserve"> and personally-identifying information in response to a subpoena, court order or other governmental request, or when we believe in good faith that disclosure is reasonably necessary to protect the property or rights of </w:t>
      </w:r>
      <w:r w:rsidRPr="00FC4D37">
        <w:rPr>
          <w:rFonts w:ascii="Lato Regular" w:hAnsi="Lato Regular"/>
          <w:color w:val="000000"/>
          <w:sz w:val="23"/>
        </w:rPr>
        <w:t>CountUp</w:t>
      </w:r>
      <w:r w:rsidR="00963525" w:rsidRPr="00FC4D37">
        <w:rPr>
          <w:rFonts w:ascii="Lato Regular" w:hAnsi="Lato Regular"/>
          <w:color w:val="000000"/>
          <w:sz w:val="23"/>
        </w:rPr>
        <w:t>, third parties, or the public at large.</w:t>
      </w:r>
    </w:p>
    <w:p w14:paraId="0E7D549A" w14:textId="1C80EC10" w:rsidR="00F256F1" w:rsidRPr="00FC4D37" w:rsidRDefault="00963525">
      <w:pPr>
        <w:pStyle w:val="Textbody"/>
        <w:spacing w:line="390" w:lineRule="atLeast"/>
        <w:rPr>
          <w:rFonts w:ascii="Lato Regular" w:hAnsi="Lato Regular"/>
          <w:color w:val="000000"/>
          <w:sz w:val="23"/>
        </w:rPr>
      </w:pPr>
      <w:r w:rsidRPr="00FC4D37">
        <w:rPr>
          <w:rFonts w:ascii="Lato Regular" w:hAnsi="Lato Regular"/>
          <w:color w:val="000000"/>
          <w:sz w:val="23"/>
        </w:rPr>
        <w:t xml:space="preserve">In complying with court orders and similar legal processes, </w:t>
      </w:r>
      <w:r w:rsidR="002A37E9" w:rsidRPr="00FC4D37">
        <w:rPr>
          <w:rFonts w:ascii="Lato Regular" w:hAnsi="Lato Regular"/>
          <w:color w:val="000000"/>
          <w:sz w:val="23"/>
        </w:rPr>
        <w:t>CountUp</w:t>
      </w:r>
      <w:r w:rsidRPr="00FC4D37">
        <w:rPr>
          <w:rFonts w:ascii="Lato Regular" w:hAnsi="Lato Regular"/>
          <w:color w:val="000000"/>
          <w:sz w:val="23"/>
        </w:rPr>
        <w:t xml:space="preserve"> strives for transparency. When </w:t>
      </w:r>
      <w:r w:rsidRPr="00FC4D37">
        <w:rPr>
          <w:rFonts w:ascii="Lato Regular" w:hAnsi="Lato Regular"/>
          <w:color w:val="000000"/>
          <w:sz w:val="23"/>
        </w:rPr>
        <w:lastRenderedPageBreak/>
        <w:t>permitted, we will make a reasonable effort to notify Users of such disclosure.</w:t>
      </w:r>
    </w:p>
    <w:p w14:paraId="79235383" w14:textId="388991C4" w:rsidR="00F256F1" w:rsidRPr="00FC4D37" w:rsidRDefault="00963525">
      <w:pPr>
        <w:pStyle w:val="Textbody"/>
        <w:spacing w:line="390" w:lineRule="atLeast"/>
        <w:rPr>
          <w:rFonts w:ascii="Lato Regular" w:hAnsi="Lato Regular"/>
          <w:color w:val="000000"/>
          <w:sz w:val="23"/>
        </w:rPr>
      </w:pPr>
      <w:r w:rsidRPr="00FC4D37">
        <w:rPr>
          <w:rFonts w:ascii="Lato Regular" w:hAnsi="Lato Regular"/>
          <w:color w:val="000000"/>
          <w:sz w:val="23"/>
        </w:rPr>
        <w:t xml:space="preserve">However, if you have engaged an </w:t>
      </w:r>
      <w:r w:rsidR="00FC4D37" w:rsidRPr="00FC4D37">
        <w:rPr>
          <w:rFonts w:ascii="Lato Regular" w:hAnsi="Lato Regular"/>
          <w:color w:val="000000"/>
          <w:sz w:val="23"/>
        </w:rPr>
        <w:t>Accountant User</w:t>
      </w:r>
      <w:r w:rsidRPr="00FC4D37">
        <w:rPr>
          <w:rFonts w:ascii="Lato Regular" w:hAnsi="Lato Regular"/>
          <w:color w:val="000000"/>
          <w:sz w:val="23"/>
        </w:rPr>
        <w:t xml:space="preserve"> through the </w:t>
      </w:r>
      <w:r w:rsidR="002F4CB0" w:rsidRPr="00FC4D37">
        <w:rPr>
          <w:rFonts w:ascii="Lato Regular" w:hAnsi="Lato Regular"/>
          <w:color w:val="000000"/>
          <w:sz w:val="23"/>
        </w:rPr>
        <w:t xml:space="preserve">Service </w:t>
      </w:r>
      <w:r w:rsidRPr="00FC4D37">
        <w:rPr>
          <w:rFonts w:ascii="Lato Regular" w:hAnsi="Lato Regular"/>
          <w:color w:val="000000"/>
          <w:sz w:val="23"/>
        </w:rPr>
        <w:t xml:space="preserve">(for example, by accepting a proposal and promising to pay or paying any required fees or costs), </w:t>
      </w:r>
      <w:r w:rsidR="002A37E9" w:rsidRPr="00FC4D37">
        <w:rPr>
          <w:rFonts w:ascii="Lato Regular" w:hAnsi="Lato Regular"/>
          <w:color w:val="000000"/>
          <w:sz w:val="23"/>
        </w:rPr>
        <w:t>CountUp</w:t>
      </w:r>
      <w:r w:rsidRPr="00FC4D37">
        <w:rPr>
          <w:rFonts w:ascii="Lato Regular" w:hAnsi="Lato Regular"/>
          <w:color w:val="000000"/>
          <w:sz w:val="23"/>
        </w:rPr>
        <w:t xml:space="preserve"> considers communications and documents shared with </w:t>
      </w:r>
      <w:r w:rsidR="002F4CB0" w:rsidRPr="00FC4D37">
        <w:rPr>
          <w:rFonts w:ascii="Lato Regular" w:hAnsi="Lato Regular"/>
          <w:color w:val="000000"/>
          <w:sz w:val="23"/>
        </w:rPr>
        <w:t xml:space="preserve">Consultant Users who are </w:t>
      </w:r>
      <w:r w:rsidR="00FC4D37" w:rsidRPr="00FC4D37">
        <w:rPr>
          <w:rFonts w:ascii="Lato Regular" w:hAnsi="Lato Regular"/>
          <w:color w:val="000000"/>
          <w:sz w:val="23"/>
        </w:rPr>
        <w:t>accountants</w:t>
      </w:r>
      <w:r w:rsidRPr="00FC4D37">
        <w:rPr>
          <w:rFonts w:ascii="Lato Regular" w:hAnsi="Lato Regular"/>
          <w:color w:val="000000"/>
          <w:sz w:val="23"/>
        </w:rPr>
        <w:t xml:space="preserve"> to be privileged </w:t>
      </w:r>
      <w:r w:rsidR="00FC4D37" w:rsidRPr="00FC4D37">
        <w:rPr>
          <w:rFonts w:ascii="Lato Regular" w:hAnsi="Lato Regular"/>
          <w:color w:val="000000"/>
          <w:sz w:val="23"/>
        </w:rPr>
        <w:t>accountant</w:t>
      </w:r>
      <w:r w:rsidRPr="00FC4D37">
        <w:rPr>
          <w:rFonts w:ascii="Lato Regular" w:hAnsi="Lato Regular"/>
          <w:color w:val="000000"/>
          <w:sz w:val="23"/>
        </w:rPr>
        <w:t>-client communications and</w:t>
      </w:r>
      <w:r w:rsidR="00040240" w:rsidRPr="00FC4D37">
        <w:rPr>
          <w:rFonts w:ascii="Lato Regular" w:hAnsi="Lato Regular"/>
          <w:color w:val="000000"/>
          <w:sz w:val="23"/>
        </w:rPr>
        <w:t>, to the extent legally permissible,</w:t>
      </w:r>
      <w:r w:rsidRPr="00FC4D37">
        <w:rPr>
          <w:rFonts w:ascii="Lato Regular" w:hAnsi="Lato Regular"/>
          <w:color w:val="000000"/>
          <w:sz w:val="23"/>
        </w:rPr>
        <w:t xml:space="preserve"> </w:t>
      </w:r>
      <w:r w:rsidR="002F4CB0" w:rsidRPr="00FC4D37">
        <w:rPr>
          <w:rFonts w:ascii="Lato Regular" w:hAnsi="Lato Regular"/>
          <w:color w:val="000000"/>
          <w:sz w:val="23"/>
        </w:rPr>
        <w:t>may</w:t>
      </w:r>
      <w:r w:rsidRPr="00FC4D37">
        <w:rPr>
          <w:rFonts w:ascii="Lato Regular" w:hAnsi="Lato Regular"/>
          <w:color w:val="000000"/>
          <w:sz w:val="23"/>
        </w:rPr>
        <w:t xml:space="preserve"> notify the engaged </w:t>
      </w:r>
      <w:r w:rsidR="00FC4D37" w:rsidRPr="00FC4D37">
        <w:rPr>
          <w:rFonts w:ascii="Lato Regular" w:hAnsi="Lato Regular"/>
          <w:color w:val="000000"/>
          <w:sz w:val="23"/>
        </w:rPr>
        <w:t>Accountant</w:t>
      </w:r>
      <w:r w:rsidR="002F4CB0" w:rsidRPr="00FC4D37">
        <w:rPr>
          <w:rFonts w:ascii="Lato Regular" w:hAnsi="Lato Regular"/>
          <w:color w:val="000000"/>
          <w:sz w:val="23"/>
        </w:rPr>
        <w:t xml:space="preserve"> User</w:t>
      </w:r>
      <w:r w:rsidRPr="00FC4D37">
        <w:rPr>
          <w:rFonts w:ascii="Lato Regular" w:hAnsi="Lato Regular"/>
          <w:color w:val="000000"/>
          <w:sz w:val="23"/>
        </w:rPr>
        <w:t xml:space="preserve"> of the subpoena, court order, or governmental request so that they may respond to the request. </w:t>
      </w:r>
      <w:r w:rsidR="00FC4D37" w:rsidRPr="00FC4D37">
        <w:rPr>
          <w:rFonts w:ascii="Lato Regular" w:hAnsi="Lato Regular"/>
          <w:color w:val="000000"/>
          <w:sz w:val="23"/>
        </w:rPr>
        <w:t xml:space="preserve">Furthermore, if an Accountant </w:t>
      </w:r>
      <w:r w:rsidR="004D304C" w:rsidRPr="00FC4D37">
        <w:rPr>
          <w:rFonts w:ascii="Lato Regular" w:hAnsi="Lato Regular"/>
          <w:color w:val="000000"/>
          <w:sz w:val="23"/>
        </w:rPr>
        <w:t xml:space="preserve">User </w:t>
      </w:r>
      <w:r w:rsidRPr="00FC4D37">
        <w:rPr>
          <w:rFonts w:ascii="Lato Regular" w:hAnsi="Lato Regular"/>
          <w:color w:val="000000"/>
          <w:sz w:val="23"/>
        </w:rPr>
        <w:t xml:space="preserve">has been engaged, </w:t>
      </w:r>
      <w:r w:rsidR="002A37E9" w:rsidRPr="00FC4D37">
        <w:rPr>
          <w:rFonts w:ascii="Lato Regular" w:hAnsi="Lato Regular"/>
          <w:color w:val="000000"/>
          <w:sz w:val="23"/>
        </w:rPr>
        <w:t>CountUp</w:t>
      </w:r>
      <w:r w:rsidRPr="00FC4D37">
        <w:rPr>
          <w:rFonts w:ascii="Lato Regular" w:hAnsi="Lato Regular"/>
          <w:color w:val="000000"/>
          <w:sz w:val="23"/>
        </w:rPr>
        <w:t xml:space="preserve"> may no longer disclose information on a “good faith” belief.</w:t>
      </w:r>
    </w:p>
    <w:p w14:paraId="5B47B1F0" w14:textId="77777777" w:rsidR="00F256F1" w:rsidRPr="00FC4D37" w:rsidRDefault="00963525">
      <w:pPr>
        <w:pStyle w:val="Textbody"/>
        <w:spacing w:line="390" w:lineRule="atLeast"/>
        <w:rPr>
          <w:rFonts w:ascii="Lato Regular" w:hAnsi="Lato Regular"/>
          <w:color w:val="000000"/>
          <w:sz w:val="23"/>
        </w:rPr>
      </w:pPr>
      <w:bookmarkStart w:id="6" w:name="section7"/>
      <w:bookmarkEnd w:id="6"/>
      <w:r w:rsidRPr="00FC4D37">
        <w:rPr>
          <w:rFonts w:ascii="Lato Regular" w:hAnsi="Lato Regular"/>
          <w:b/>
          <w:bCs/>
        </w:rPr>
        <w:t>7. Your access to and control of the information we collect</w:t>
      </w:r>
      <w:r w:rsidRPr="00FC4D37">
        <w:rPr>
          <w:rFonts w:ascii="Lato Regular" w:hAnsi="Lato Regular"/>
          <w:color w:val="000000"/>
          <w:sz w:val="23"/>
        </w:rPr>
        <w:t>      </w:t>
      </w:r>
    </w:p>
    <w:p w14:paraId="68822D03" w14:textId="354BD836"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Access to User Information:</w:t>
      </w:r>
      <w:r w:rsidRPr="00FC4D37">
        <w:rPr>
          <w:rFonts w:ascii="Lato Regular" w:hAnsi="Lato Regular"/>
          <w:color w:val="000000"/>
          <w:sz w:val="23"/>
        </w:rPr>
        <w:t xml:space="preserve"> As an </w:t>
      </w:r>
      <w:r w:rsidR="002A37E9" w:rsidRPr="00FC4D37">
        <w:rPr>
          <w:rFonts w:ascii="Lato Regular" w:hAnsi="Lato Regular"/>
          <w:color w:val="000000"/>
          <w:sz w:val="23"/>
        </w:rPr>
        <w:t>CountUp</w:t>
      </w:r>
      <w:r w:rsidRPr="00FC4D37">
        <w:rPr>
          <w:rFonts w:ascii="Lato Regular" w:hAnsi="Lato Regular"/>
          <w:color w:val="000000"/>
          <w:sz w:val="23"/>
        </w:rPr>
        <w:t xml:space="preserve"> User, you may access, update, alter, or delete your basic User profile information by editing your user profile or contacting info@</w:t>
      </w:r>
      <w:r w:rsidR="002A37E9" w:rsidRPr="00FC4D37">
        <w:rPr>
          <w:rFonts w:ascii="Lato Regular" w:hAnsi="Lato Regular"/>
          <w:color w:val="000000"/>
          <w:sz w:val="23"/>
        </w:rPr>
        <w:t>CountUp.io</w:t>
      </w:r>
      <w:r w:rsidRPr="00FC4D37">
        <w:rPr>
          <w:rFonts w:ascii="Lato Regular" w:hAnsi="Lato Regular"/>
          <w:color w:val="000000"/>
          <w:sz w:val="23"/>
        </w:rPr>
        <w:t>.</w:t>
      </w:r>
    </w:p>
    <w:p w14:paraId="6505AA59" w14:textId="20D90A77"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Data retention:</w:t>
      </w:r>
      <w:r w:rsidRPr="00FC4D37">
        <w:rPr>
          <w:rFonts w:ascii="Lato Regular" w:hAnsi="Lato Regular"/>
          <w:color w:val="000000"/>
          <w:sz w:val="23"/>
        </w:rPr>
        <w:t xml:space="preserve"> </w:t>
      </w:r>
      <w:r w:rsidR="00040240" w:rsidRPr="00FC4D37">
        <w:rPr>
          <w:rFonts w:ascii="Lato Regular" w:hAnsi="Lato Regular"/>
          <w:color w:val="000000"/>
          <w:sz w:val="23"/>
        </w:rPr>
        <w:t xml:space="preserve">Subject to the conditions set forth in the next paragraph entitled ‘Deletion of User Information’, </w:t>
      </w:r>
      <w:r w:rsidR="002A37E9" w:rsidRPr="00FC4D37">
        <w:rPr>
          <w:rFonts w:ascii="Lato Regular" w:hAnsi="Lato Regular"/>
          <w:color w:val="000000"/>
          <w:sz w:val="23"/>
        </w:rPr>
        <w:t>CountUp</w:t>
      </w:r>
      <w:r w:rsidRPr="00FC4D37">
        <w:rPr>
          <w:rFonts w:ascii="Lato Regular" w:hAnsi="Lato Regular"/>
          <w:color w:val="000000"/>
          <w:sz w:val="23"/>
        </w:rPr>
        <w:t xml:space="preserve"> will retain User Personal Information for as long as your account is active or as needed to provide you </w:t>
      </w:r>
      <w:r w:rsidR="004D304C" w:rsidRPr="00FC4D37">
        <w:rPr>
          <w:rFonts w:ascii="Lato Regular" w:hAnsi="Lato Regular"/>
          <w:color w:val="000000"/>
          <w:sz w:val="23"/>
        </w:rPr>
        <w:t>S</w:t>
      </w:r>
      <w:r w:rsidRPr="00FC4D37">
        <w:rPr>
          <w:rFonts w:ascii="Lato Regular" w:hAnsi="Lato Regular"/>
          <w:color w:val="000000"/>
          <w:sz w:val="23"/>
        </w:rPr>
        <w:t>ervices.</w:t>
      </w:r>
    </w:p>
    <w:p w14:paraId="25650581" w14:textId="0D9E3281"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Deletion of User Information:</w:t>
      </w:r>
      <w:r w:rsidRPr="00FC4D37">
        <w:rPr>
          <w:rFonts w:ascii="Lato Regular" w:hAnsi="Lato Regular"/>
          <w:color w:val="000000"/>
          <w:sz w:val="23"/>
        </w:rPr>
        <w:t xml:space="preserve"> If you wish to cancel your account, delete your User Personal Information, or request that we no longer use your </w:t>
      </w:r>
      <w:r w:rsidR="004D304C" w:rsidRPr="00FC4D37">
        <w:rPr>
          <w:rFonts w:ascii="Lato Regular" w:hAnsi="Lato Regular"/>
          <w:color w:val="000000"/>
          <w:sz w:val="23"/>
        </w:rPr>
        <w:t>User Personal I</w:t>
      </w:r>
      <w:r w:rsidRPr="00FC4D37">
        <w:rPr>
          <w:rFonts w:ascii="Lato Regular" w:hAnsi="Lato Regular"/>
          <w:color w:val="000000"/>
          <w:sz w:val="23"/>
        </w:rPr>
        <w:t xml:space="preserve">nformation to provide you </w:t>
      </w:r>
      <w:r w:rsidR="004D304C" w:rsidRPr="00FC4D37">
        <w:rPr>
          <w:rFonts w:ascii="Lato Regular" w:hAnsi="Lato Regular"/>
          <w:color w:val="000000"/>
          <w:sz w:val="23"/>
        </w:rPr>
        <w:t>S</w:t>
      </w:r>
      <w:r w:rsidRPr="00FC4D37">
        <w:rPr>
          <w:rFonts w:ascii="Lato Regular" w:hAnsi="Lato Regular"/>
          <w:color w:val="000000"/>
          <w:sz w:val="23"/>
        </w:rPr>
        <w:t>ervices, please contact info@</w:t>
      </w:r>
      <w:r w:rsidR="002A37E9" w:rsidRPr="00FC4D37">
        <w:rPr>
          <w:rFonts w:ascii="Lato Regular" w:hAnsi="Lato Regular"/>
          <w:color w:val="000000"/>
          <w:sz w:val="23"/>
        </w:rPr>
        <w:t>CountUp.io</w:t>
      </w:r>
      <w:r w:rsidRPr="00FC4D37">
        <w:rPr>
          <w:rFonts w:ascii="Lato Regular" w:hAnsi="Lato Regular"/>
          <w:color w:val="000000"/>
          <w:sz w:val="23"/>
        </w:rPr>
        <w:t xml:space="preserve">. We will retain and use your </w:t>
      </w:r>
      <w:r w:rsidR="004D304C" w:rsidRPr="00FC4D37">
        <w:rPr>
          <w:rFonts w:ascii="Lato Regular" w:hAnsi="Lato Regular"/>
          <w:color w:val="000000"/>
          <w:sz w:val="23"/>
        </w:rPr>
        <w:t xml:space="preserve">User Personal </w:t>
      </w:r>
      <w:r w:rsidRPr="00FC4D37">
        <w:rPr>
          <w:rFonts w:ascii="Lato Regular" w:hAnsi="Lato Regular"/>
          <w:color w:val="000000"/>
          <w:sz w:val="23"/>
        </w:rPr>
        <w:t xml:space="preserve">information as necessary to comply with our legal obligations, resolve disputes, and enforce our agreements, but barring legal requirements, we will </w:t>
      </w:r>
      <w:r w:rsidR="004D304C" w:rsidRPr="00FC4D37">
        <w:rPr>
          <w:rFonts w:ascii="Lato Regular" w:hAnsi="Lato Regular"/>
          <w:color w:val="000000"/>
          <w:sz w:val="23"/>
        </w:rPr>
        <w:t xml:space="preserve">seek to </w:t>
      </w:r>
      <w:r w:rsidRPr="00FC4D37">
        <w:rPr>
          <w:rFonts w:ascii="Lato Regular" w:hAnsi="Lato Regular"/>
          <w:color w:val="000000"/>
          <w:sz w:val="23"/>
        </w:rPr>
        <w:t>delete your full profile within 30 days.</w:t>
      </w:r>
    </w:p>
    <w:p w14:paraId="2F90F24B" w14:textId="765DDAD1" w:rsidR="00F256F1" w:rsidRPr="00FC4D37" w:rsidRDefault="00963525">
      <w:pPr>
        <w:pStyle w:val="Textbody"/>
        <w:spacing w:line="390" w:lineRule="atLeast"/>
        <w:rPr>
          <w:rFonts w:ascii="Lato Regular" w:hAnsi="Lato Regular"/>
          <w:color w:val="000000"/>
          <w:sz w:val="23"/>
        </w:rPr>
      </w:pPr>
      <w:r w:rsidRPr="00FC4D37">
        <w:rPr>
          <w:rFonts w:ascii="Lato Regular" w:hAnsi="Lato Regular"/>
          <w:b/>
          <w:bCs/>
        </w:rPr>
        <w:t>Control of communications from us:</w:t>
      </w:r>
      <w:r w:rsidRPr="00FC4D37">
        <w:rPr>
          <w:rFonts w:ascii="Lato Regular" w:hAnsi="Lato Regular"/>
          <w:color w:val="000000"/>
          <w:sz w:val="23"/>
        </w:rPr>
        <w:t xml:space="preserve"> </w:t>
      </w:r>
      <w:r w:rsidR="002A37E9" w:rsidRPr="00FC4D37">
        <w:rPr>
          <w:rFonts w:ascii="Lato Regular" w:hAnsi="Lato Regular"/>
          <w:color w:val="000000"/>
          <w:sz w:val="23"/>
        </w:rPr>
        <w:t>CountUp</w:t>
      </w:r>
      <w:r w:rsidRPr="00FC4D37">
        <w:rPr>
          <w:rFonts w:ascii="Lato Regular" w:hAnsi="Lato Regular"/>
          <w:color w:val="000000"/>
          <w:sz w:val="23"/>
        </w:rPr>
        <w:t xml:space="preserve"> may occasionally send Users an email to tell you about new features, solicit feedback, notify you of important changes, or just keep you up to date with what’s going on with </w:t>
      </w:r>
      <w:r w:rsidR="002A37E9" w:rsidRPr="00FC4D37">
        <w:rPr>
          <w:rFonts w:ascii="Lato Regular" w:hAnsi="Lato Regular"/>
          <w:color w:val="000000"/>
          <w:sz w:val="23"/>
        </w:rPr>
        <w:t>CountUp</w:t>
      </w:r>
      <w:r w:rsidRPr="00FC4D37">
        <w:rPr>
          <w:rFonts w:ascii="Lato Regular" w:hAnsi="Lato Regular"/>
          <w:color w:val="000000"/>
          <w:sz w:val="23"/>
        </w:rPr>
        <w:t xml:space="preserve"> and our products. You may manage your receipt of these communications by clicking on the “unsubscribe” link located on the bottom of </w:t>
      </w:r>
      <w:r w:rsidR="002A37E9" w:rsidRPr="00FC4D37">
        <w:rPr>
          <w:rFonts w:ascii="Lato Regular" w:hAnsi="Lato Regular"/>
          <w:color w:val="000000"/>
          <w:sz w:val="23"/>
        </w:rPr>
        <w:t>CountUp</w:t>
      </w:r>
      <w:r w:rsidR="00FC4D37" w:rsidRPr="00FC4D37">
        <w:rPr>
          <w:rFonts w:ascii="Lato Regular" w:hAnsi="Lato Regular"/>
          <w:color w:val="000000"/>
          <w:sz w:val="23"/>
        </w:rPr>
        <w:t xml:space="preserve">’s emails. </w:t>
      </w:r>
      <w:r w:rsidRPr="00FC4D37">
        <w:rPr>
          <w:rFonts w:ascii="Lato Regular" w:hAnsi="Lato Regular"/>
          <w:color w:val="000000"/>
          <w:sz w:val="23"/>
        </w:rPr>
        <w:t>Additionally, you may send a request specifying your communications preferences to info@</w:t>
      </w:r>
      <w:r w:rsidR="002A37E9" w:rsidRPr="00FC4D37">
        <w:rPr>
          <w:rFonts w:ascii="Lato Regular" w:hAnsi="Lato Regular"/>
          <w:color w:val="000000"/>
          <w:sz w:val="23"/>
        </w:rPr>
        <w:t>CountUp.io</w:t>
      </w:r>
      <w:r w:rsidRPr="00FC4D37">
        <w:rPr>
          <w:rFonts w:ascii="Lato Regular" w:hAnsi="Lato Regular"/>
          <w:color w:val="000000"/>
          <w:sz w:val="23"/>
        </w:rPr>
        <w:t xml:space="preserve">. Please note that if you do opt out of promotional mailings, we may </w:t>
      </w:r>
      <w:r w:rsidR="004D304C" w:rsidRPr="00FC4D37">
        <w:rPr>
          <w:rFonts w:ascii="Lato Regular" w:hAnsi="Lato Regular"/>
          <w:color w:val="000000"/>
          <w:sz w:val="23"/>
        </w:rPr>
        <w:t xml:space="preserve">still </w:t>
      </w:r>
      <w:r w:rsidRPr="00FC4D37">
        <w:rPr>
          <w:rFonts w:ascii="Lato Regular" w:hAnsi="Lato Regular"/>
          <w:color w:val="000000"/>
          <w:sz w:val="23"/>
        </w:rPr>
        <w:t>send you important administrative emails, such as notices that affect your rights.</w:t>
      </w:r>
    </w:p>
    <w:p w14:paraId="66ABE536" w14:textId="77777777" w:rsidR="00F256F1" w:rsidRPr="00FC4D37" w:rsidRDefault="00963525">
      <w:pPr>
        <w:pStyle w:val="Textbody"/>
        <w:spacing w:line="390" w:lineRule="atLeast"/>
        <w:rPr>
          <w:rFonts w:ascii="Lato Regular" w:hAnsi="Lato Regular"/>
          <w:color w:val="000000"/>
          <w:sz w:val="23"/>
        </w:rPr>
      </w:pPr>
      <w:bookmarkStart w:id="7" w:name="section8"/>
      <w:bookmarkEnd w:id="7"/>
      <w:r w:rsidRPr="00FC4D37">
        <w:rPr>
          <w:rFonts w:ascii="Lato Regular" w:hAnsi="Lato Regular"/>
          <w:b/>
          <w:bCs/>
        </w:rPr>
        <w:t>8. Changes to this Privacy Statement</w:t>
      </w:r>
    </w:p>
    <w:p w14:paraId="6B852AC5" w14:textId="58760A6C" w:rsidR="00F256F1" w:rsidRPr="00FC4D37" w:rsidRDefault="002A37E9">
      <w:pPr>
        <w:pStyle w:val="Textbody"/>
        <w:spacing w:line="390" w:lineRule="atLeast"/>
        <w:rPr>
          <w:rFonts w:ascii="Lato Regular" w:hAnsi="Lato Regular"/>
          <w:color w:val="000000"/>
          <w:sz w:val="23"/>
        </w:rPr>
      </w:pPr>
      <w:r w:rsidRPr="00FC4D37">
        <w:rPr>
          <w:rFonts w:ascii="Lato Regular" w:hAnsi="Lato Regular"/>
          <w:color w:val="000000"/>
          <w:sz w:val="23"/>
        </w:rPr>
        <w:t>CountUp</w:t>
      </w:r>
      <w:r w:rsidR="00963525" w:rsidRPr="00FC4D37">
        <w:rPr>
          <w:rFonts w:ascii="Lato Regular" w:hAnsi="Lato Regular"/>
          <w:color w:val="000000"/>
          <w:sz w:val="23"/>
        </w:rPr>
        <w:t xml:space="preserve"> may change its Privacy Statement from time to time, and in </w:t>
      </w:r>
      <w:r w:rsidRPr="00FC4D37">
        <w:rPr>
          <w:rFonts w:ascii="Lato Regular" w:hAnsi="Lato Regular"/>
          <w:color w:val="000000"/>
          <w:sz w:val="23"/>
        </w:rPr>
        <w:t>CountUp</w:t>
      </w:r>
      <w:r w:rsidR="00963525" w:rsidRPr="00FC4D37">
        <w:rPr>
          <w:rFonts w:ascii="Lato Regular" w:hAnsi="Lato Regular"/>
          <w:color w:val="000000"/>
          <w:sz w:val="23"/>
        </w:rPr>
        <w:t xml:space="preserve">’s sole discretion. We will provide notification to Users of material changes to this Privacy Statement </w:t>
      </w:r>
      <w:r w:rsidR="004D304C" w:rsidRPr="00FC4D37">
        <w:rPr>
          <w:rFonts w:ascii="Lato Regular" w:hAnsi="Lato Regular"/>
          <w:color w:val="000000"/>
          <w:sz w:val="23"/>
        </w:rPr>
        <w:t>(</w:t>
      </w:r>
      <w:proofErr w:type="spellStart"/>
      <w:r w:rsidR="004D304C" w:rsidRPr="00FC4D37">
        <w:rPr>
          <w:rFonts w:ascii="Lato Regular" w:hAnsi="Lato Regular"/>
          <w:color w:val="000000"/>
          <w:sz w:val="23"/>
        </w:rPr>
        <w:t>i</w:t>
      </w:r>
      <w:proofErr w:type="spellEnd"/>
      <w:r w:rsidR="004D304C" w:rsidRPr="00FC4D37">
        <w:rPr>
          <w:rFonts w:ascii="Lato Regular" w:hAnsi="Lato Regular"/>
          <w:color w:val="000000"/>
          <w:sz w:val="23"/>
        </w:rPr>
        <w:t xml:space="preserve">) </w:t>
      </w:r>
      <w:r w:rsidR="0031478D" w:rsidRPr="00FC4D37">
        <w:rPr>
          <w:rFonts w:ascii="Lato Regular" w:hAnsi="Lato Regular"/>
          <w:color w:val="000000"/>
          <w:sz w:val="23"/>
        </w:rPr>
        <w:t xml:space="preserve">by </w:t>
      </w:r>
      <w:r w:rsidR="004D304C" w:rsidRPr="00FC4D37">
        <w:rPr>
          <w:rFonts w:ascii="Lato Regular" w:hAnsi="Lato Regular"/>
          <w:color w:val="000000"/>
          <w:sz w:val="23"/>
        </w:rPr>
        <w:t>sending a notice to the primary email address specified in your account, which will take effect immediately upon our sending of</w:t>
      </w:r>
      <w:r w:rsidR="00B7372B" w:rsidRPr="00FC4D37">
        <w:rPr>
          <w:rFonts w:ascii="Lato Regular" w:hAnsi="Lato Regular"/>
          <w:color w:val="000000"/>
          <w:sz w:val="23"/>
        </w:rPr>
        <w:t xml:space="preserve"> this email, and/</w:t>
      </w:r>
      <w:r w:rsidR="004D304C" w:rsidRPr="00FC4D37">
        <w:rPr>
          <w:rFonts w:ascii="Lato Regular" w:hAnsi="Lato Regular"/>
          <w:color w:val="000000"/>
          <w:sz w:val="23"/>
        </w:rPr>
        <w:t xml:space="preserve">or (ii) </w:t>
      </w:r>
      <w:r w:rsidR="00963525" w:rsidRPr="00FC4D37">
        <w:rPr>
          <w:rFonts w:ascii="Lato Regular" w:hAnsi="Lato Regular"/>
          <w:color w:val="000000"/>
          <w:sz w:val="23"/>
        </w:rPr>
        <w:t>through our Website by posting a notice on our home page</w:t>
      </w:r>
      <w:r w:rsidR="004D304C" w:rsidRPr="00FC4D37">
        <w:rPr>
          <w:rFonts w:ascii="Lato Regular" w:hAnsi="Lato Regular"/>
          <w:color w:val="000000"/>
          <w:sz w:val="23"/>
        </w:rPr>
        <w:t xml:space="preserve">, which will take effect </w:t>
      </w:r>
      <w:r w:rsidR="004D304C" w:rsidRPr="00FC4D37">
        <w:rPr>
          <w:rFonts w:ascii="Lato Regular" w:hAnsi="Lato Regular"/>
          <w:color w:val="000000"/>
          <w:sz w:val="23"/>
        </w:rPr>
        <w:lastRenderedPageBreak/>
        <w:t>no sooner than 30 days from the date of the posting</w:t>
      </w:r>
      <w:r w:rsidR="00963525" w:rsidRPr="00FC4D37">
        <w:rPr>
          <w:rFonts w:ascii="Lato Regular" w:hAnsi="Lato Regular"/>
          <w:color w:val="000000"/>
          <w:sz w:val="23"/>
        </w:rPr>
        <w:t xml:space="preserve">. Non-material changes </w:t>
      </w:r>
      <w:r w:rsidR="00B7372B" w:rsidRPr="00FC4D37">
        <w:rPr>
          <w:rFonts w:ascii="Lato Regular" w:hAnsi="Lato Regular"/>
          <w:color w:val="000000"/>
          <w:sz w:val="23"/>
        </w:rPr>
        <w:t xml:space="preserve">to this Privacy Statement </w:t>
      </w:r>
      <w:r w:rsidR="00963525" w:rsidRPr="00FC4D37">
        <w:rPr>
          <w:rFonts w:ascii="Lato Regular" w:hAnsi="Lato Regular"/>
          <w:color w:val="000000"/>
          <w:sz w:val="23"/>
        </w:rPr>
        <w:t>will take effect immediately. We encourage visitors to frequently check this page for any changes to our Privacy Statement.</w:t>
      </w:r>
      <w:r w:rsidR="00B7372B" w:rsidRPr="00FC4D37">
        <w:rPr>
          <w:rFonts w:ascii="Lato Regular" w:hAnsi="Lato Regular"/>
          <w:color w:val="000000"/>
          <w:sz w:val="23"/>
        </w:rPr>
        <w:t xml:space="preserve">  Your continued use of the Service after the effective date of a revised version of this Privacy Statement constitutes your acceptance of its terms.</w:t>
      </w:r>
    </w:p>
    <w:p w14:paraId="6EC6C5D1" w14:textId="544C8636" w:rsidR="00F256F1" w:rsidRPr="00FC4D37" w:rsidRDefault="00963525">
      <w:pPr>
        <w:pStyle w:val="Textbody"/>
        <w:spacing w:line="390" w:lineRule="atLeast"/>
        <w:rPr>
          <w:rFonts w:ascii="Lato Regular" w:hAnsi="Lato Regular"/>
          <w:color w:val="000000"/>
          <w:sz w:val="23"/>
        </w:rPr>
      </w:pPr>
      <w:bookmarkStart w:id="8" w:name="section9"/>
      <w:bookmarkEnd w:id="8"/>
      <w:r w:rsidRPr="00FC4D37">
        <w:rPr>
          <w:rFonts w:ascii="Lato Regular" w:hAnsi="Lato Regular"/>
          <w:b/>
          <w:bCs/>
        </w:rPr>
        <w:t xml:space="preserve">9. Contacting </w:t>
      </w:r>
      <w:r w:rsidR="002A37E9" w:rsidRPr="00FC4D37">
        <w:rPr>
          <w:rFonts w:ascii="Lato Regular" w:hAnsi="Lato Regular"/>
          <w:b/>
          <w:bCs/>
        </w:rPr>
        <w:t>CountUp</w:t>
      </w:r>
    </w:p>
    <w:p w14:paraId="174B6B25" w14:textId="3CCE449C" w:rsidR="009A5EA1" w:rsidRDefault="00963525">
      <w:pPr>
        <w:pStyle w:val="Textbody"/>
        <w:spacing w:line="390" w:lineRule="atLeast"/>
        <w:rPr>
          <w:rFonts w:ascii="Lato Regular" w:hAnsi="Lato Regular"/>
          <w:color w:val="000000"/>
          <w:sz w:val="23"/>
        </w:rPr>
      </w:pPr>
      <w:r w:rsidRPr="00FC4D37">
        <w:rPr>
          <w:rFonts w:ascii="Lato Regular" w:hAnsi="Lato Regular"/>
          <w:color w:val="000000"/>
          <w:sz w:val="23"/>
        </w:rPr>
        <w:t xml:space="preserve">Questions regarding </w:t>
      </w:r>
      <w:r w:rsidR="002A37E9" w:rsidRPr="00FC4D37">
        <w:rPr>
          <w:rFonts w:ascii="Lato Regular" w:hAnsi="Lato Regular"/>
          <w:color w:val="000000"/>
          <w:sz w:val="23"/>
        </w:rPr>
        <w:t>CountUp</w:t>
      </w:r>
      <w:r w:rsidRPr="00FC4D37">
        <w:rPr>
          <w:rFonts w:ascii="Lato Regular" w:hAnsi="Lato Regular"/>
          <w:color w:val="000000"/>
          <w:sz w:val="23"/>
        </w:rPr>
        <w:t xml:space="preserve">’s Privacy Statement or information practices should be directed to </w:t>
      </w:r>
      <w:hyperlink r:id="rId8" w:history="1">
        <w:r w:rsidR="009A5EA1" w:rsidRPr="00191E61">
          <w:rPr>
            <w:rStyle w:val="Hyperlink"/>
            <w:rFonts w:ascii="Lato Regular" w:hAnsi="Lato Regular"/>
            <w:sz w:val="23"/>
          </w:rPr>
          <w:t>info@CountUp.io</w:t>
        </w:r>
      </w:hyperlink>
      <w:r w:rsidRPr="00FC4D37">
        <w:rPr>
          <w:rFonts w:ascii="Lato Regular" w:hAnsi="Lato Regular"/>
          <w:color w:val="000000"/>
          <w:sz w:val="23"/>
        </w:rPr>
        <w:t>.</w:t>
      </w:r>
    </w:p>
    <w:p w14:paraId="502AF507" w14:textId="77777777" w:rsidR="009A5EA1" w:rsidRDefault="009A5EA1">
      <w:pPr>
        <w:pStyle w:val="Textbody"/>
        <w:spacing w:line="390" w:lineRule="atLeast"/>
        <w:rPr>
          <w:rFonts w:ascii="Lato Regular" w:hAnsi="Lato Regular"/>
          <w:color w:val="000000"/>
          <w:sz w:val="23"/>
        </w:rPr>
      </w:pPr>
      <w:bookmarkStart w:id="9" w:name="_GoBack"/>
      <w:bookmarkEnd w:id="9"/>
    </w:p>
    <w:p w14:paraId="422911CE" w14:textId="3C9CE1A1" w:rsidR="009A5EA1" w:rsidRDefault="009A5EA1">
      <w:pPr>
        <w:pStyle w:val="Textbody"/>
        <w:spacing w:line="390" w:lineRule="atLeast"/>
        <w:rPr>
          <w:rFonts w:ascii="Lato Regular" w:hAnsi="Lato Regular"/>
          <w:color w:val="000000"/>
          <w:sz w:val="23"/>
        </w:rPr>
      </w:pPr>
      <w:r>
        <w:rPr>
          <w:rFonts w:ascii="Lato Regular" w:hAnsi="Lato Regular"/>
          <w:color w:val="000000"/>
          <w:sz w:val="23"/>
        </w:rPr>
        <w:t>Copyright ©</w:t>
      </w:r>
      <w:r w:rsidRPr="00C96412">
        <w:rPr>
          <w:rFonts w:ascii="Lato Regular" w:hAnsi="Lato Regular"/>
          <w:color w:val="000000"/>
          <w:sz w:val="23"/>
        </w:rPr>
        <w:t xml:space="preserve"> 2016 CountUp, Inc. All rights reserved.</w:t>
      </w:r>
    </w:p>
    <w:p w14:paraId="6988B680" w14:textId="77777777" w:rsidR="009A5EA1" w:rsidRPr="00FC4D37" w:rsidRDefault="009A5EA1">
      <w:pPr>
        <w:pStyle w:val="Textbody"/>
        <w:spacing w:line="390" w:lineRule="atLeast"/>
        <w:rPr>
          <w:rFonts w:ascii="Lato Regular" w:hAnsi="Lato Regular"/>
          <w:color w:val="000000"/>
          <w:sz w:val="23"/>
        </w:rPr>
      </w:pPr>
    </w:p>
    <w:sectPr w:rsidR="009A5EA1" w:rsidRPr="00FC4D37" w:rsidSect="009C0D31">
      <w:headerReference w:type="default" r:id="rId9"/>
      <w:headerReference w:type="first" r:id="rId10"/>
      <w:footerReference w:type="first" r:id="rId11"/>
      <w:pgSz w:w="12240" w:h="15840"/>
      <w:pgMar w:top="567" w:right="567" w:bottom="567"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6AC2B" w14:textId="77777777" w:rsidR="005B3398" w:rsidRDefault="005B3398" w:rsidP="00850F30">
      <w:pPr>
        <w:spacing w:after="0" w:line="240" w:lineRule="auto"/>
      </w:pPr>
      <w:r>
        <w:separator/>
      </w:r>
    </w:p>
  </w:endnote>
  <w:endnote w:type="continuationSeparator" w:id="0">
    <w:p w14:paraId="6553B8DC" w14:textId="77777777" w:rsidR="005B3398" w:rsidRDefault="005B3398" w:rsidP="00850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80"/>
    <w:family w:val="roman"/>
    <w:pitch w:val="variable"/>
  </w:font>
  <w:font w:name="Liberation Sans">
    <w:panose1 w:val="00000000000000000000"/>
    <w:charset w:val="00"/>
    <w:family w:val="roman"/>
    <w:notTrueType/>
    <w:pitch w:val="default"/>
  </w:font>
  <w:font w:name="Thorndale">
    <w:panose1 w:val="00000000000000000000"/>
    <w:charset w:val="00"/>
    <w:family w:val="roman"/>
    <w:notTrueType/>
    <w:pitch w:val="default"/>
  </w:font>
  <w:font w:name="HG Mincho Light J">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Albany">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Lato Regular">
    <w:panose1 w:val="020F0502020204030203"/>
    <w:charset w:val="00"/>
    <w:family w:val="auto"/>
    <w:pitch w:val="variable"/>
    <w:sig w:usb0="E10002FF" w:usb1="5000ECFF" w:usb2="00000021"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EE731" w14:textId="206D15E1" w:rsidR="005B3398" w:rsidRDefault="005B3398" w:rsidP="00850F30">
    <w:pPr>
      <w:pStyle w:val="Footer"/>
      <w:jc w:val="center"/>
      <w:rPr>
        <w:rStyle w:val="Hyperlink"/>
        <w:rFonts w:asciiTheme="minorBidi" w:hAnsiTheme="minorBidi" w:cstheme="minorBidi"/>
        <w:sz w:val="20"/>
        <w:szCs w:val="20"/>
      </w:rPr>
    </w:pPr>
    <w:r w:rsidRPr="00884F89">
      <w:rPr>
        <w:rFonts w:asciiTheme="minorBidi" w:hAnsiTheme="minorBidi" w:cstheme="minorBidi"/>
        <w:b/>
        <w:color w:val="808080" w:themeColor="background1" w:themeShade="80"/>
        <w:sz w:val="20"/>
        <w:szCs w:val="20"/>
      </w:rPr>
      <w:t>Phone:</w:t>
    </w:r>
    <w:r w:rsidRPr="00884F89">
      <w:rPr>
        <w:rFonts w:asciiTheme="minorBidi" w:hAnsiTheme="minorBidi" w:cstheme="minorBidi"/>
        <w:color w:val="808080" w:themeColor="background1" w:themeShade="80"/>
        <w:sz w:val="20"/>
        <w:szCs w:val="20"/>
      </w:rPr>
      <w:t xml:space="preserve"> (888) 981-7449      </w:t>
    </w:r>
    <w:r w:rsidRPr="00884F89">
      <w:rPr>
        <w:rFonts w:asciiTheme="minorBidi" w:hAnsiTheme="minorBidi" w:cstheme="minorBidi"/>
        <w:b/>
        <w:color w:val="808080" w:themeColor="background1" w:themeShade="80"/>
        <w:sz w:val="20"/>
        <w:szCs w:val="20"/>
      </w:rPr>
      <w:t>Email:</w:t>
    </w:r>
    <w:r w:rsidRPr="00884F89">
      <w:rPr>
        <w:rFonts w:asciiTheme="minorBidi" w:hAnsiTheme="minorBidi" w:cstheme="minorBidi"/>
        <w:color w:val="808080" w:themeColor="background1" w:themeShade="80"/>
        <w:sz w:val="20"/>
        <w:szCs w:val="20"/>
      </w:rPr>
      <w:t xml:space="preserve"> </w:t>
    </w:r>
    <w:hyperlink r:id="rId1" w:history="1">
      <w:r w:rsidRPr="00884F89">
        <w:rPr>
          <w:rStyle w:val="Hyperlink"/>
          <w:rFonts w:asciiTheme="minorBidi" w:hAnsiTheme="minorBidi" w:cstheme="minorBidi"/>
          <w:color w:val="808080" w:themeColor="background1" w:themeShade="80"/>
          <w:sz w:val="20"/>
          <w:szCs w:val="20"/>
        </w:rPr>
        <w:t>info@</w:t>
      </w:r>
      <w:r>
        <w:rPr>
          <w:rStyle w:val="Hyperlink"/>
          <w:rFonts w:asciiTheme="minorBidi" w:hAnsiTheme="minorBidi" w:cstheme="minorBidi"/>
          <w:color w:val="808080" w:themeColor="background1" w:themeShade="80"/>
          <w:sz w:val="20"/>
          <w:szCs w:val="20"/>
        </w:rPr>
        <w:t>CountUp.io</w:t>
      </w:r>
    </w:hyperlink>
    <w:proofErr w:type="gramStart"/>
    <w:r w:rsidRPr="00884F89">
      <w:rPr>
        <w:rFonts w:asciiTheme="minorBidi" w:hAnsiTheme="minorBidi" w:cstheme="minorBidi"/>
        <w:color w:val="808080" w:themeColor="background1" w:themeShade="80"/>
        <w:sz w:val="20"/>
        <w:szCs w:val="20"/>
      </w:rPr>
      <w:t xml:space="preserve">      </w:t>
    </w:r>
    <w:r w:rsidRPr="00884F89">
      <w:rPr>
        <w:rFonts w:asciiTheme="minorBidi" w:hAnsiTheme="minorBidi" w:cstheme="minorBidi"/>
        <w:b/>
        <w:color w:val="808080" w:themeColor="background1" w:themeShade="80"/>
        <w:sz w:val="20"/>
        <w:szCs w:val="20"/>
      </w:rPr>
      <w:t>Website</w:t>
    </w:r>
    <w:proofErr w:type="gramEnd"/>
    <w:r w:rsidRPr="00884F89">
      <w:rPr>
        <w:rFonts w:asciiTheme="minorBidi" w:hAnsiTheme="minorBidi" w:cstheme="minorBidi"/>
        <w:color w:val="808080" w:themeColor="background1" w:themeShade="80"/>
        <w:sz w:val="20"/>
        <w:szCs w:val="20"/>
      </w:rPr>
      <w:t xml:space="preserve">: </w:t>
    </w:r>
    <w:hyperlink r:id="rId2" w:history="1">
      <w:r w:rsidRPr="00D04438">
        <w:rPr>
          <w:rStyle w:val="Hyperlink"/>
          <w:rFonts w:asciiTheme="minorBidi" w:hAnsiTheme="minorBidi" w:cstheme="minorBidi"/>
          <w:sz w:val="20"/>
          <w:szCs w:val="20"/>
        </w:rPr>
        <w:t>www.</w:t>
      </w:r>
      <w:r>
        <w:rPr>
          <w:rStyle w:val="Hyperlink"/>
          <w:rFonts w:asciiTheme="minorBidi" w:hAnsiTheme="minorBidi" w:cstheme="minorBidi"/>
          <w:sz w:val="20"/>
          <w:szCs w:val="20"/>
        </w:rPr>
        <w:t>CountUp.io</w:t>
      </w:r>
    </w:hyperlink>
  </w:p>
  <w:p w14:paraId="60C695D5" w14:textId="77777777" w:rsidR="005B3398" w:rsidRDefault="005B33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863F9" w14:textId="77777777" w:rsidR="005B3398" w:rsidRDefault="005B3398" w:rsidP="00850F30">
      <w:pPr>
        <w:spacing w:after="0" w:line="240" w:lineRule="auto"/>
      </w:pPr>
      <w:r>
        <w:separator/>
      </w:r>
    </w:p>
  </w:footnote>
  <w:footnote w:type="continuationSeparator" w:id="0">
    <w:p w14:paraId="4760AA77" w14:textId="77777777" w:rsidR="005B3398" w:rsidRDefault="005B3398" w:rsidP="00850F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C2494" w14:textId="7377DEE6" w:rsidR="005B3398" w:rsidRDefault="005B3398" w:rsidP="009C0D31">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2BDDC" w14:textId="77777777" w:rsidR="005B3398" w:rsidRDefault="005B3398" w:rsidP="00850F30">
    <w:pPr>
      <w:pStyle w:val="Header"/>
      <w:jc w:val="center"/>
    </w:pPr>
  </w:p>
  <w:p w14:paraId="29DEED65" w14:textId="491E5EAE" w:rsidR="005B3398" w:rsidRDefault="005B3398" w:rsidP="00850F30">
    <w:pPr>
      <w:pStyle w:val="Header"/>
      <w:jc w:val="center"/>
    </w:pPr>
    <w:r>
      <w:rPr>
        <w:b/>
        <w:bCs/>
        <w:noProof/>
        <w:sz w:val="20"/>
        <w:szCs w:val="20"/>
        <w:lang w:eastAsia="en-US" w:bidi="ar-SA"/>
      </w:rPr>
      <w:drawing>
        <wp:inline distT="0" distB="0" distL="0" distR="0" wp14:anchorId="2D231573" wp14:editId="35FAA742">
          <wp:extent cx="1333500" cy="304800"/>
          <wp:effectExtent l="0" t="0" r="0" b="0"/>
          <wp:docPr id="1" name="Picture 1" descr="logo-blue-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lue-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D08E7"/>
    <w:multiLevelType w:val="hybridMultilevel"/>
    <w:tmpl w:val="A09E3C80"/>
    <w:lvl w:ilvl="0" w:tplc="BDE691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6F1"/>
    <w:rsid w:val="00040240"/>
    <w:rsid w:val="000D3633"/>
    <w:rsid w:val="0012338E"/>
    <w:rsid w:val="00141FF7"/>
    <w:rsid w:val="0023210E"/>
    <w:rsid w:val="00234354"/>
    <w:rsid w:val="00271336"/>
    <w:rsid w:val="002A37E9"/>
    <w:rsid w:val="002C3F81"/>
    <w:rsid w:val="002C4475"/>
    <w:rsid w:val="002F4CB0"/>
    <w:rsid w:val="0031478D"/>
    <w:rsid w:val="00474F00"/>
    <w:rsid w:val="004D304C"/>
    <w:rsid w:val="0050371B"/>
    <w:rsid w:val="00533511"/>
    <w:rsid w:val="00542A68"/>
    <w:rsid w:val="00560391"/>
    <w:rsid w:val="005B3398"/>
    <w:rsid w:val="00622253"/>
    <w:rsid w:val="00686DCD"/>
    <w:rsid w:val="007010FD"/>
    <w:rsid w:val="00723326"/>
    <w:rsid w:val="00830459"/>
    <w:rsid w:val="00850F30"/>
    <w:rsid w:val="008514D4"/>
    <w:rsid w:val="008A079A"/>
    <w:rsid w:val="008A186B"/>
    <w:rsid w:val="008A61CE"/>
    <w:rsid w:val="00963525"/>
    <w:rsid w:val="00987F66"/>
    <w:rsid w:val="009A5EA1"/>
    <w:rsid w:val="009B6BE2"/>
    <w:rsid w:val="009C0D31"/>
    <w:rsid w:val="00A3160B"/>
    <w:rsid w:val="00B41404"/>
    <w:rsid w:val="00B7372B"/>
    <w:rsid w:val="00C21E2E"/>
    <w:rsid w:val="00C235B8"/>
    <w:rsid w:val="00C7733F"/>
    <w:rsid w:val="00D058D8"/>
    <w:rsid w:val="00E3632C"/>
    <w:rsid w:val="00E75151"/>
    <w:rsid w:val="00EB3ED3"/>
    <w:rsid w:val="00F256F1"/>
    <w:rsid w:val="00F74790"/>
    <w:rsid w:val="00F77797"/>
    <w:rsid w:val="00FC4D3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DE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3326"/>
    <w:pPr>
      <w:widowControl w:val="0"/>
      <w:suppressAutoHyphens/>
    </w:pPr>
    <w:rPr>
      <w:rFonts w:ascii="Liberation Serif" w:eastAsia="Liberation Sans" w:hAnsi="Liberation Serif" w:cs="Liberation Sans"/>
      <w:sz w:val="24"/>
      <w:szCs w:val="24"/>
      <w:lang w:eastAsia="zh-CN" w:bidi="hi-IN"/>
    </w:rPr>
  </w:style>
  <w:style w:type="paragraph" w:styleId="Heading1">
    <w:name w:val="heading 1"/>
    <w:basedOn w:val="Heading"/>
    <w:next w:val="Textbody"/>
    <w:rsid w:val="00723326"/>
    <w:pPr>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orizontalLine">
    <w:name w:val="Horizontal Line"/>
    <w:basedOn w:val="Normal"/>
    <w:next w:val="Textbody"/>
    <w:rsid w:val="00723326"/>
    <w:pPr>
      <w:pBdr>
        <w:bottom w:val="double" w:sz="2" w:space="0" w:color="808080"/>
      </w:pBdr>
      <w:spacing w:after="283"/>
    </w:pPr>
    <w:rPr>
      <w:sz w:val="12"/>
    </w:rPr>
  </w:style>
  <w:style w:type="paragraph" w:customStyle="1" w:styleId="Sender">
    <w:name w:val="Sender"/>
    <w:basedOn w:val="Normal"/>
    <w:rPr>
      <w:i/>
    </w:rPr>
  </w:style>
  <w:style w:type="paragraph" w:customStyle="1" w:styleId="TableContents">
    <w:name w:val="Table Contents"/>
    <w:basedOn w:val="Textbody"/>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Index">
    <w:name w:val="Index"/>
    <w:basedOn w:val="Normal"/>
    <w:pPr>
      <w:suppressLineNumbers/>
    </w:pPr>
  </w:style>
  <w:style w:type="paragraph" w:styleId="Caption">
    <w:name w:val="caption"/>
    <w:basedOn w:val="Normal"/>
    <w:rsid w:val="00723326"/>
    <w:pPr>
      <w:suppressLineNumbers/>
      <w:spacing w:before="120" w:after="120"/>
    </w:pPr>
    <w:rPr>
      <w:i/>
      <w:iCs/>
    </w:rPr>
  </w:style>
  <w:style w:type="paragraph" w:styleId="List">
    <w:name w:val="List"/>
    <w:basedOn w:val="Textbody"/>
  </w:style>
  <w:style w:type="paragraph" w:customStyle="1" w:styleId="Textbody">
    <w:name w:val="Text body"/>
    <w:basedOn w:val="Normal"/>
    <w:rsid w:val="00723326"/>
    <w:pPr>
      <w:spacing w:after="283"/>
    </w:pPr>
  </w:style>
  <w:style w:type="paragraph" w:customStyle="1" w:styleId="Heading">
    <w:name w:val="Heading"/>
    <w:basedOn w:val="Normal"/>
    <w:next w:val="Textbody"/>
    <w:pPr>
      <w:keepNext/>
      <w:spacing w:before="240" w:after="283"/>
    </w:pPr>
    <w:rPr>
      <w:rFonts w:ascii="Albany" w:eastAsia="HG Mincho Light J" w:hAnsi="Albany" w:cs="Arial Unicode MS"/>
      <w:sz w:val="28"/>
      <w:szCs w:val="28"/>
    </w:rPr>
  </w:style>
  <w:style w:type="paragraph" w:styleId="BalloonText">
    <w:name w:val="Balloon Text"/>
    <w:basedOn w:val="Normal"/>
    <w:link w:val="BalloonTextChar"/>
    <w:uiPriority w:val="99"/>
    <w:semiHidden/>
    <w:unhideWhenUsed/>
    <w:rsid w:val="0027133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71336"/>
    <w:rPr>
      <w:rFonts w:ascii="Segoe UI" w:eastAsia="Liberation Sans" w:hAnsi="Segoe UI" w:cs="Mangal"/>
      <w:sz w:val="18"/>
      <w:szCs w:val="16"/>
      <w:lang w:eastAsia="zh-CN" w:bidi="hi-IN"/>
    </w:rPr>
  </w:style>
  <w:style w:type="character" w:styleId="CommentReference">
    <w:name w:val="annotation reference"/>
    <w:basedOn w:val="DefaultParagraphFont"/>
    <w:uiPriority w:val="99"/>
    <w:semiHidden/>
    <w:unhideWhenUsed/>
    <w:rsid w:val="00F77797"/>
    <w:rPr>
      <w:sz w:val="16"/>
      <w:szCs w:val="16"/>
    </w:rPr>
  </w:style>
  <w:style w:type="paragraph" w:styleId="CommentText">
    <w:name w:val="annotation text"/>
    <w:basedOn w:val="Normal"/>
    <w:link w:val="CommentTextChar"/>
    <w:uiPriority w:val="99"/>
    <w:semiHidden/>
    <w:unhideWhenUsed/>
    <w:rsid w:val="00F77797"/>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F77797"/>
    <w:rPr>
      <w:rFonts w:ascii="Liberation Serif" w:eastAsia="Liberation Sans"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F77797"/>
    <w:rPr>
      <w:b/>
      <w:bCs/>
    </w:rPr>
  </w:style>
  <w:style w:type="character" w:customStyle="1" w:styleId="CommentSubjectChar">
    <w:name w:val="Comment Subject Char"/>
    <w:basedOn w:val="CommentTextChar"/>
    <w:link w:val="CommentSubject"/>
    <w:uiPriority w:val="99"/>
    <w:semiHidden/>
    <w:rsid w:val="00F77797"/>
    <w:rPr>
      <w:rFonts w:ascii="Liberation Serif" w:eastAsia="Liberation Sans" w:hAnsi="Liberation Serif" w:cs="Mangal"/>
      <w:b/>
      <w:bCs/>
      <w:sz w:val="20"/>
      <w:szCs w:val="18"/>
      <w:lang w:eastAsia="zh-CN" w:bidi="hi-IN"/>
    </w:rPr>
  </w:style>
  <w:style w:type="character" w:customStyle="1" w:styleId="FooterChar">
    <w:name w:val="Footer Char"/>
    <w:link w:val="Footer"/>
    <w:uiPriority w:val="99"/>
    <w:rsid w:val="00850F30"/>
    <w:rPr>
      <w:rFonts w:ascii="Liberation Serif" w:eastAsia="Liberation Sans" w:hAnsi="Liberation Serif" w:cs="Liberation Sans"/>
      <w:sz w:val="24"/>
      <w:szCs w:val="24"/>
      <w:lang w:eastAsia="zh-CN" w:bidi="hi-IN"/>
    </w:rPr>
  </w:style>
  <w:style w:type="character" w:styleId="Hyperlink">
    <w:name w:val="Hyperlink"/>
    <w:basedOn w:val="DefaultParagraphFont"/>
    <w:uiPriority w:val="99"/>
    <w:unhideWhenUsed/>
    <w:rsid w:val="00850F30"/>
    <w:rPr>
      <w:color w:val="0563C1" w:themeColor="hyperlink"/>
      <w:u w:val="single"/>
    </w:rPr>
  </w:style>
  <w:style w:type="paragraph" w:styleId="BodyText">
    <w:name w:val="Body Text"/>
    <w:basedOn w:val="Normal"/>
    <w:link w:val="BodyTextChar"/>
    <w:uiPriority w:val="99"/>
    <w:rsid w:val="00C7733F"/>
    <w:pPr>
      <w:suppressAutoHyphens w:val="0"/>
      <w:overflowPunct w:val="0"/>
      <w:autoSpaceDE w:val="0"/>
      <w:autoSpaceDN w:val="0"/>
      <w:adjustRightInd w:val="0"/>
      <w:spacing w:after="200" w:line="300" w:lineRule="auto"/>
    </w:pPr>
    <w:rPr>
      <w:rFonts w:ascii="Arial" w:eastAsia="Times New Roman" w:hAnsi="Arial" w:cs="Arial"/>
      <w:color w:val="4D4D4D"/>
      <w:kern w:val="28"/>
      <w:sz w:val="18"/>
      <w:szCs w:val="18"/>
      <w:lang w:eastAsia="en-US" w:bidi="he-IL"/>
    </w:rPr>
  </w:style>
  <w:style w:type="character" w:customStyle="1" w:styleId="BodyTextChar">
    <w:name w:val="Body Text Char"/>
    <w:basedOn w:val="DefaultParagraphFont"/>
    <w:link w:val="BodyText"/>
    <w:uiPriority w:val="99"/>
    <w:rsid w:val="00C7733F"/>
    <w:rPr>
      <w:rFonts w:ascii="Arial" w:eastAsia="Times New Roman" w:hAnsi="Arial" w:cs="Arial"/>
      <w:color w:val="4D4D4D"/>
      <w:kern w:val="28"/>
      <w:sz w:val="18"/>
      <w:szCs w:val="18"/>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3326"/>
    <w:pPr>
      <w:widowControl w:val="0"/>
      <w:suppressAutoHyphens/>
    </w:pPr>
    <w:rPr>
      <w:rFonts w:ascii="Liberation Serif" w:eastAsia="Liberation Sans" w:hAnsi="Liberation Serif" w:cs="Liberation Sans"/>
      <w:sz w:val="24"/>
      <w:szCs w:val="24"/>
      <w:lang w:eastAsia="zh-CN" w:bidi="hi-IN"/>
    </w:rPr>
  </w:style>
  <w:style w:type="paragraph" w:styleId="Heading1">
    <w:name w:val="heading 1"/>
    <w:basedOn w:val="Heading"/>
    <w:next w:val="Textbody"/>
    <w:rsid w:val="00723326"/>
    <w:pPr>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orizontalLine">
    <w:name w:val="Horizontal Line"/>
    <w:basedOn w:val="Normal"/>
    <w:next w:val="Textbody"/>
    <w:rsid w:val="00723326"/>
    <w:pPr>
      <w:pBdr>
        <w:bottom w:val="double" w:sz="2" w:space="0" w:color="808080"/>
      </w:pBdr>
      <w:spacing w:after="283"/>
    </w:pPr>
    <w:rPr>
      <w:sz w:val="12"/>
    </w:rPr>
  </w:style>
  <w:style w:type="paragraph" w:customStyle="1" w:styleId="Sender">
    <w:name w:val="Sender"/>
    <w:basedOn w:val="Normal"/>
    <w:rPr>
      <w:i/>
    </w:rPr>
  </w:style>
  <w:style w:type="paragraph" w:customStyle="1" w:styleId="TableContents">
    <w:name w:val="Table Contents"/>
    <w:basedOn w:val="Textbody"/>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Index">
    <w:name w:val="Index"/>
    <w:basedOn w:val="Normal"/>
    <w:pPr>
      <w:suppressLineNumbers/>
    </w:pPr>
  </w:style>
  <w:style w:type="paragraph" w:styleId="Caption">
    <w:name w:val="caption"/>
    <w:basedOn w:val="Normal"/>
    <w:rsid w:val="00723326"/>
    <w:pPr>
      <w:suppressLineNumbers/>
      <w:spacing w:before="120" w:after="120"/>
    </w:pPr>
    <w:rPr>
      <w:i/>
      <w:iCs/>
    </w:rPr>
  </w:style>
  <w:style w:type="paragraph" w:styleId="List">
    <w:name w:val="List"/>
    <w:basedOn w:val="Textbody"/>
  </w:style>
  <w:style w:type="paragraph" w:customStyle="1" w:styleId="Textbody">
    <w:name w:val="Text body"/>
    <w:basedOn w:val="Normal"/>
    <w:rsid w:val="00723326"/>
    <w:pPr>
      <w:spacing w:after="283"/>
    </w:pPr>
  </w:style>
  <w:style w:type="paragraph" w:customStyle="1" w:styleId="Heading">
    <w:name w:val="Heading"/>
    <w:basedOn w:val="Normal"/>
    <w:next w:val="Textbody"/>
    <w:pPr>
      <w:keepNext/>
      <w:spacing w:before="240" w:after="283"/>
    </w:pPr>
    <w:rPr>
      <w:rFonts w:ascii="Albany" w:eastAsia="HG Mincho Light J" w:hAnsi="Albany" w:cs="Arial Unicode MS"/>
      <w:sz w:val="28"/>
      <w:szCs w:val="28"/>
    </w:rPr>
  </w:style>
  <w:style w:type="paragraph" w:styleId="BalloonText">
    <w:name w:val="Balloon Text"/>
    <w:basedOn w:val="Normal"/>
    <w:link w:val="BalloonTextChar"/>
    <w:uiPriority w:val="99"/>
    <w:semiHidden/>
    <w:unhideWhenUsed/>
    <w:rsid w:val="0027133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71336"/>
    <w:rPr>
      <w:rFonts w:ascii="Segoe UI" w:eastAsia="Liberation Sans" w:hAnsi="Segoe UI" w:cs="Mangal"/>
      <w:sz w:val="18"/>
      <w:szCs w:val="16"/>
      <w:lang w:eastAsia="zh-CN" w:bidi="hi-IN"/>
    </w:rPr>
  </w:style>
  <w:style w:type="character" w:styleId="CommentReference">
    <w:name w:val="annotation reference"/>
    <w:basedOn w:val="DefaultParagraphFont"/>
    <w:uiPriority w:val="99"/>
    <w:semiHidden/>
    <w:unhideWhenUsed/>
    <w:rsid w:val="00F77797"/>
    <w:rPr>
      <w:sz w:val="16"/>
      <w:szCs w:val="16"/>
    </w:rPr>
  </w:style>
  <w:style w:type="paragraph" w:styleId="CommentText">
    <w:name w:val="annotation text"/>
    <w:basedOn w:val="Normal"/>
    <w:link w:val="CommentTextChar"/>
    <w:uiPriority w:val="99"/>
    <w:semiHidden/>
    <w:unhideWhenUsed/>
    <w:rsid w:val="00F77797"/>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F77797"/>
    <w:rPr>
      <w:rFonts w:ascii="Liberation Serif" w:eastAsia="Liberation Sans"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F77797"/>
    <w:rPr>
      <w:b/>
      <w:bCs/>
    </w:rPr>
  </w:style>
  <w:style w:type="character" w:customStyle="1" w:styleId="CommentSubjectChar">
    <w:name w:val="Comment Subject Char"/>
    <w:basedOn w:val="CommentTextChar"/>
    <w:link w:val="CommentSubject"/>
    <w:uiPriority w:val="99"/>
    <w:semiHidden/>
    <w:rsid w:val="00F77797"/>
    <w:rPr>
      <w:rFonts w:ascii="Liberation Serif" w:eastAsia="Liberation Sans" w:hAnsi="Liberation Serif" w:cs="Mangal"/>
      <w:b/>
      <w:bCs/>
      <w:sz w:val="20"/>
      <w:szCs w:val="18"/>
      <w:lang w:eastAsia="zh-CN" w:bidi="hi-IN"/>
    </w:rPr>
  </w:style>
  <w:style w:type="character" w:customStyle="1" w:styleId="FooterChar">
    <w:name w:val="Footer Char"/>
    <w:link w:val="Footer"/>
    <w:uiPriority w:val="99"/>
    <w:rsid w:val="00850F30"/>
    <w:rPr>
      <w:rFonts w:ascii="Liberation Serif" w:eastAsia="Liberation Sans" w:hAnsi="Liberation Serif" w:cs="Liberation Sans"/>
      <w:sz w:val="24"/>
      <w:szCs w:val="24"/>
      <w:lang w:eastAsia="zh-CN" w:bidi="hi-IN"/>
    </w:rPr>
  </w:style>
  <w:style w:type="character" w:styleId="Hyperlink">
    <w:name w:val="Hyperlink"/>
    <w:basedOn w:val="DefaultParagraphFont"/>
    <w:uiPriority w:val="99"/>
    <w:unhideWhenUsed/>
    <w:rsid w:val="00850F30"/>
    <w:rPr>
      <w:color w:val="0563C1" w:themeColor="hyperlink"/>
      <w:u w:val="single"/>
    </w:rPr>
  </w:style>
  <w:style w:type="paragraph" w:styleId="BodyText">
    <w:name w:val="Body Text"/>
    <w:basedOn w:val="Normal"/>
    <w:link w:val="BodyTextChar"/>
    <w:uiPriority w:val="99"/>
    <w:rsid w:val="00C7733F"/>
    <w:pPr>
      <w:suppressAutoHyphens w:val="0"/>
      <w:overflowPunct w:val="0"/>
      <w:autoSpaceDE w:val="0"/>
      <w:autoSpaceDN w:val="0"/>
      <w:adjustRightInd w:val="0"/>
      <w:spacing w:after="200" w:line="300" w:lineRule="auto"/>
    </w:pPr>
    <w:rPr>
      <w:rFonts w:ascii="Arial" w:eastAsia="Times New Roman" w:hAnsi="Arial" w:cs="Arial"/>
      <w:color w:val="4D4D4D"/>
      <w:kern w:val="28"/>
      <w:sz w:val="18"/>
      <w:szCs w:val="18"/>
      <w:lang w:eastAsia="en-US" w:bidi="he-IL"/>
    </w:rPr>
  </w:style>
  <w:style w:type="character" w:customStyle="1" w:styleId="BodyTextChar">
    <w:name w:val="Body Text Char"/>
    <w:basedOn w:val="DefaultParagraphFont"/>
    <w:link w:val="BodyText"/>
    <w:uiPriority w:val="99"/>
    <w:rsid w:val="00C7733F"/>
    <w:rPr>
      <w:rFonts w:ascii="Arial" w:eastAsia="Times New Roman" w:hAnsi="Arial" w:cs="Arial"/>
      <w:color w:val="4D4D4D"/>
      <w:kern w:val="28"/>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nfo@CountUp.io" TargetMode="Externa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nfo@upcounsel.com" TargetMode="External"/><Relationship Id="rId2" Type="http://schemas.openxmlformats.org/officeDocument/2006/relationships/hyperlink" Target="http://www.upcounse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2572</Words>
  <Characters>14666</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Fisse</dc:creator>
  <cp:lastModifiedBy>Nodar Janashia</cp:lastModifiedBy>
  <cp:revision>4</cp:revision>
  <dcterms:created xsi:type="dcterms:W3CDTF">2016-01-31T21:03:00Z</dcterms:created>
  <dcterms:modified xsi:type="dcterms:W3CDTF">2016-01-31T21:30:00Z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