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03/26/14 Board Meeting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after="280" w:line="336"/>
        <w:contextualSpacing w:val="0"/>
        <w:rPr/>
      </w:pPr>
      <w:r w:rsidRPr="00000000" w:rsidR="00000000" w:rsidDel="00000000">
        <w:rPr>
          <w:rtl w:val="0"/>
        </w:rPr>
        <w:t xml:space="preserve">• More board members (Johan, Mary)? </w:t>
      </w:r>
    </w:p>
    <w:p w:rsidP="00000000" w:rsidRPr="00000000" w:rsidR="00000000" w:rsidDel="00000000" w:rsidRDefault="00000000">
      <w:pPr>
        <w:spacing w:lineRule="auto" w:after="280" w:line="336"/>
        <w:contextualSpacing w:val="0"/>
        <w:rPr/>
      </w:pPr>
      <w:r w:rsidRPr="00000000" w:rsidR="00000000" w:rsidDel="00000000">
        <w:rPr>
          <w:rtl w:val="0"/>
        </w:rPr>
        <w:t xml:space="preserve">• When does term start (vote in or registration)? </w:t>
      </w:r>
    </w:p>
    <w:p w:rsidP="00000000" w:rsidRPr="00000000" w:rsidR="00000000" w:rsidDel="00000000" w:rsidRDefault="00000000">
      <w:pPr>
        <w:spacing w:lineRule="auto" w:after="280" w:line="336"/>
        <w:contextualSpacing w:val="0"/>
        <w:rPr/>
      </w:pPr>
      <w:r w:rsidRPr="00000000" w:rsidR="00000000" w:rsidDel="00000000">
        <w:rPr>
          <w:rtl w:val="0"/>
        </w:rPr>
        <w:t xml:space="preserve">• Signatures on conflict of interest, and other docs </w:t>
      </w:r>
    </w:p>
    <w:p w:rsidP="00000000" w:rsidRPr="00000000" w:rsidR="00000000" w:rsidDel="00000000" w:rsidRDefault="00000000">
      <w:pPr>
        <w:spacing w:lineRule="auto" w:after="280" w:line="336"/>
        <w:contextualSpacing w:val="0"/>
        <w:rPr/>
      </w:pPr>
      <w:r w:rsidRPr="00000000" w:rsidR="00000000" w:rsidDel="00000000">
        <w:rPr>
          <w:rtl w:val="0"/>
        </w:rPr>
        <w:t xml:space="preserve">• Ratify changes to bylaws</w:t>
      </w:r>
    </w:p>
    <w:p w:rsidP="00000000" w:rsidRPr="00000000" w:rsidR="00000000" w:rsidDel="00000000" w:rsidRDefault="00000000">
      <w:pPr>
        <w:spacing w:lineRule="auto" w:after="280" w:line="336"/>
        <w:contextualSpacing w:val="0"/>
        <w:rPr/>
      </w:pPr>
      <w:r w:rsidRPr="00000000" w:rsidR="00000000" w:rsidDel="00000000">
        <w:rPr>
          <w:rtl w:val="0"/>
        </w:rPr>
        <w:t xml:space="preserve">• Discuss projected budget from 1023 </w:t>
      </w:r>
    </w:p>
    <w:p w:rsidP="00000000" w:rsidRPr="00000000" w:rsidR="00000000" w:rsidDel="00000000" w:rsidRDefault="00000000">
      <w:pPr>
        <w:spacing w:lineRule="auto" w:after="280" w:line="336"/>
        <w:contextualSpacing w:val="0"/>
        <w:rPr/>
      </w:pPr>
      <w:r w:rsidRPr="00000000" w:rsidR="00000000" w:rsidDel="00000000">
        <w:rPr>
          <w:rtl w:val="0"/>
        </w:rPr>
        <w:t xml:space="preserve">• Ratify 1023 </w:t>
      </w:r>
    </w:p>
    <w:p w:rsidP="00000000" w:rsidRPr="00000000" w:rsidR="00000000" w:rsidDel="00000000" w:rsidRDefault="00000000">
      <w:pPr>
        <w:spacing w:lineRule="auto" w:after="280" w:line="336"/>
        <w:contextualSpacing w:val="0"/>
        <w:rPr/>
      </w:pPr>
      <w:r w:rsidRPr="00000000" w:rsidR="00000000" w:rsidDel="00000000">
        <w:rPr>
          <w:rtl w:val="0"/>
        </w:rPr>
        <w:t xml:space="preserve">• Approve/Deny funding for 1023 review, iGEM</w:t>
      </w:r>
    </w:p>
    <w:p w:rsidP="00000000" w:rsidRPr="00000000" w:rsidR="00000000" w:rsidDel="00000000" w:rsidRDefault="00000000">
      <w:pPr>
        <w:spacing w:lineRule="auto" w:after="280" w:line="336"/>
        <w:contextualSpacing w:val="0"/>
      </w:pPr>
      <w:r w:rsidRPr="00000000" w:rsidR="00000000" w:rsidDel="00000000">
        <w:rPr>
          <w:rtl w:val="0"/>
        </w:rPr>
        <w:t xml:space="preserve">• policy on corporate sponsorship</w:t>
      </w:r>
    </w:p>
    <w:p w:rsidP="00000000" w:rsidRPr="00000000" w:rsidR="00000000" w:rsidDel="00000000" w:rsidRDefault="00000000">
      <w:pPr>
        <w:spacing w:lineRule="auto" w:after="280" w:line="336"/>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board members present:Matt, Ahnon, Patrik, Antony, Cere, Simona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7:30 PM Mary unanimously voted onto the board, effective immediately and subject to re-approval on January 1, 2015.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Low board member turnout - we should tell people we will hold them to the board member expectations document, and possibly ask board members to leave if they cannot commit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term commences for all board members, including those who are elected tonight, on January 1, 2014.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board members present: Matt, Ahnon, Patrik, Antony, Cere, Simona, </w:t>
      </w:r>
      <w:r w:rsidRPr="00000000" w:rsidR="00000000" w:rsidDel="00000000">
        <w:rPr>
          <w:b w:val="1"/>
          <w:u w:val="single"/>
          <w:rtl w:val="0"/>
        </w:rPr>
        <w:t xml:space="preserve">Mary</w:t>
      </w:r>
      <w:r w:rsidRPr="00000000" w:rsidR="00000000" w:rsidDel="00000000">
        <w:rPr>
          <w:rtl w:val="0"/>
        </w:rPr>
        <w:t xml:space="preserve">, Ryan (via zoom), Ben (via zoom)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we are going to be radically open and disclosing all amounts paid/reimbursed to anyone, there’s no point in increasing the need for reporting to the government beyond their regular standards by decreasing the level at which we report. </w:t>
      </w:r>
    </w:p>
    <w:p w:rsidP="00000000" w:rsidRPr="00000000" w:rsidR="00000000" w:rsidDel="00000000" w:rsidRDefault="00000000">
      <w:pPr>
        <w:contextualSpacing w:val="0"/>
      </w:pPr>
      <w:r w:rsidRPr="00000000" w:rsidR="00000000" w:rsidDel="00000000">
        <w:rPr>
          <w:rtl w:val="0"/>
        </w:rPr>
        <w:t xml:space="preserve">Matt: To further transparency, transactions over $1K will be reported to the membership. </w:t>
      </w:r>
    </w:p>
    <w:p w:rsidP="00000000" w:rsidRPr="00000000" w:rsidR="00000000" w:rsidDel="00000000" w:rsidRDefault="00000000">
      <w:pPr>
        <w:contextualSpacing w:val="0"/>
      </w:pPr>
      <w:r w:rsidRPr="00000000" w:rsidR="00000000" w:rsidDel="00000000">
        <w:rPr>
          <w:rtl w:val="0"/>
        </w:rPr>
        <w:t xml:space="preserve">Patrik: If we put it in the bylaws, it’s still a legal requirement.</w:t>
      </w:r>
    </w:p>
    <w:p w:rsidP="00000000" w:rsidRPr="00000000" w:rsidR="00000000" w:rsidDel="00000000" w:rsidRDefault="00000000">
      <w:pPr>
        <w:contextualSpacing w:val="0"/>
      </w:pPr>
      <w:r w:rsidRPr="00000000" w:rsidR="00000000" w:rsidDel="00000000">
        <w:rPr>
          <w:rtl w:val="0"/>
        </w:rPr>
        <w:t xml:space="preserve">Matt: Yes, but we don’t have to put it in our tax return.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Motion to change the requirement for reporting financial transactions to an amount lower than the legal requirement.</w:t>
      </w:r>
    </w:p>
    <w:p w:rsidP="00000000" w:rsidRPr="00000000" w:rsidR="00000000" w:rsidDel="00000000" w:rsidRDefault="00000000">
      <w:pPr>
        <w:contextualSpacing w:val="0"/>
        <w:rPr/>
      </w:pPr>
      <w:r w:rsidRPr="00000000" w:rsidR="00000000" w:rsidDel="00000000">
        <w:rPr>
          <w:rtl w:val="0"/>
        </w:rPr>
        <w:t xml:space="preserve">board members present:Matt, Ahnon, Patrik, Antony, Cere, Simona, </w:t>
      </w:r>
      <w:r w:rsidRPr="00000000" w:rsidR="00000000" w:rsidDel="00000000">
        <w:rPr>
          <w:b w:val="1"/>
          <w:u w:val="single"/>
          <w:rtl w:val="0"/>
        </w:rPr>
        <w:t xml:space="preserve">Mary</w:t>
      </w:r>
      <w:r w:rsidRPr="00000000" w:rsidR="00000000" w:rsidDel="00000000">
        <w:rPr>
          <w:rtl w:val="0"/>
        </w:rPr>
        <w:t xml:space="preserve">, Ben (via zoom)</w:t>
      </w:r>
    </w:p>
    <w:p w:rsidP="00000000" w:rsidRPr="00000000" w:rsidR="00000000" w:rsidDel="00000000" w:rsidRDefault="00000000">
      <w:pPr>
        <w:contextualSpacing w:val="0"/>
      </w:pPr>
      <w:r w:rsidRPr="00000000" w:rsidR="00000000" w:rsidDel="00000000">
        <w:rPr>
          <w:rtl w:val="0"/>
        </w:rPr>
        <w:t xml:space="preserve">No - 4; Yes - 2; Abstain - 2 Not present - 1 (+ Johan, who hasn’t been voted in yet)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Changes to bylaws have been unanimously approved</w:t>
      </w:r>
    </w:p>
    <w:p w:rsidP="00000000" w:rsidRPr="00000000" w:rsidR="00000000" w:rsidDel="00000000" w:rsidRDefault="00000000">
      <w:pPr>
        <w:contextualSpacing w:val="0"/>
      </w:pPr>
      <w:r w:rsidRPr="00000000" w:rsidR="00000000" w:rsidDel="00000000">
        <w:rPr>
          <w:rtl w:val="0"/>
        </w:rPr>
        <w:t xml:space="preserve">board members present: Matt, Ahnon, Patrik, Antony, Cere, Simona, </w:t>
      </w:r>
      <w:r w:rsidRPr="00000000" w:rsidR="00000000" w:rsidDel="00000000">
        <w:rPr>
          <w:b w:val="1"/>
          <w:u w:val="single"/>
          <w:rtl w:val="0"/>
        </w:rPr>
        <w:t xml:space="preserve">Mary</w:t>
      </w:r>
      <w:r w:rsidRPr="00000000" w:rsidR="00000000" w:rsidDel="00000000">
        <w:rPr>
          <w:rtl w:val="0"/>
        </w:rPr>
        <w:t xml:space="preserve">, Ben (via zoom), Ryan (now in person)</w:t>
      </w:r>
    </w:p>
    <w:p w:rsidP="00000000" w:rsidRPr="00000000" w:rsidR="00000000" w:rsidDel="00000000" w:rsidRDefault="00000000">
      <w:pPr>
        <w:contextualSpacing w:val="0"/>
      </w:pPr>
      <w:r w:rsidRPr="00000000" w:rsidR="00000000" w:rsidDel="00000000">
        <w:rPr>
          <w:rtl w:val="0"/>
        </w:rPr>
        <w:t xml:space="preserve">Absent - Angela, (Johan)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Simona: better to fundraise based on the activities we want to do then to decide on a project and then fundraise. She sent a link to reporting fundraising tools.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1023 was just sent to the main member list for approval. </w:t>
      </w:r>
    </w:p>
    <w:p w:rsidP="00000000" w:rsidRPr="00000000" w:rsidR="00000000" w:rsidDel="00000000" w:rsidRDefault="00000000">
      <w:pPr>
        <w:contextualSpacing w:val="0"/>
      </w:pPr>
      <w:r w:rsidRPr="00000000" w:rsidR="00000000" w:rsidDel="00000000">
        <w:rPr>
          <w:rtl w:val="0"/>
        </w:rPr>
        <w:t xml:space="preserve">Matt has volunteered to personally pay the $225 for review of our form by the nonprofit 1023.org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iGEM - how shall we fund? We have $1,100 of the $3,500 required by Monday. </w:t>
      </w:r>
    </w:p>
    <w:p w:rsidP="00000000" w:rsidRPr="00000000" w:rsidR="00000000" w:rsidDel="00000000" w:rsidRDefault="00000000">
      <w:pPr>
        <w:contextualSpacing w:val="0"/>
      </w:pPr>
      <w:r w:rsidRPr="00000000" w:rsidR="00000000" w:rsidDel="00000000">
        <w:rPr>
          <w:rtl w:val="0"/>
        </w:rPr>
        <w:t xml:space="preserve">Matt: announce that we have a matching donor for up to $3K and do a quick crowd funding campaign.</w:t>
      </w:r>
    </w:p>
    <w:p w:rsidP="00000000" w:rsidRPr="00000000" w:rsidR="00000000" w:rsidDel="00000000" w:rsidRDefault="00000000">
      <w:pPr>
        <w:contextualSpacing w:val="0"/>
      </w:pPr>
      <w:r w:rsidRPr="00000000" w:rsidR="00000000" w:rsidDel="00000000">
        <w:rPr>
          <w:rtl w:val="0"/>
        </w:rPr>
        <w:t xml:space="preserve">Ryan: Can we register prior to paying? </w:t>
      </w:r>
    </w:p>
    <w:p w:rsidP="00000000" w:rsidRPr="00000000" w:rsidR="00000000" w:rsidDel="00000000" w:rsidRDefault="00000000">
      <w:pPr>
        <w:contextualSpacing w:val="0"/>
      </w:pPr>
      <w:r w:rsidRPr="00000000" w:rsidR="00000000" w:rsidDel="00000000">
        <w:rPr>
          <w:rtl w:val="0"/>
        </w:rPr>
        <w:t xml:space="preserve">Patrik: 2 step process. 1. register the name 2. pay</w:t>
      </w:r>
    </w:p>
    <w:p w:rsidP="00000000" w:rsidRPr="00000000" w:rsidR="00000000" w:rsidDel="00000000" w:rsidRDefault="00000000">
      <w:pPr>
        <w:contextualSpacing w:val="0"/>
      </w:pPr>
      <w:r w:rsidRPr="00000000" w:rsidR="00000000" w:rsidDel="00000000">
        <w:rPr>
          <w:rtl w:val="0"/>
        </w:rPr>
        <w:t xml:space="preserve">Ryan: we can get a crowd funding campaign going quickly. Use Crowdtilt. They are hungry and won’t impose fees. </w:t>
      </w:r>
    </w:p>
    <w:p w:rsidP="00000000" w:rsidRPr="00000000" w:rsidR="00000000" w:rsidDel="00000000" w:rsidRDefault="00000000">
      <w:pPr>
        <w:contextualSpacing w:val="0"/>
      </w:pPr>
      <w:r w:rsidRPr="00000000" w:rsidR="00000000" w:rsidDel="00000000">
        <w:rPr>
          <w:rtl w:val="0"/>
        </w:rPr>
        <w:t xml:space="preserve">Patrik: Jing can help. </w:t>
      </w:r>
    </w:p>
    <w:p w:rsidP="00000000" w:rsidRPr="00000000" w:rsidR="00000000" w:rsidDel="00000000" w:rsidRDefault="00000000">
      <w:pPr>
        <w:contextualSpacing w:val="0"/>
      </w:pPr>
      <w:r w:rsidRPr="00000000" w:rsidR="00000000" w:rsidDel="00000000">
        <w:rPr>
          <w:rtl w:val="0"/>
        </w:rPr>
        <w:t xml:space="preserve">Ryan: Seed for $1K. </w:t>
      </w:r>
    </w:p>
    <w:p w:rsidP="00000000" w:rsidRPr="00000000" w:rsidR="00000000" w:rsidDel="00000000" w:rsidRDefault="00000000">
      <w:pPr>
        <w:contextualSpacing w:val="0"/>
      </w:pPr>
      <w:r w:rsidRPr="00000000" w:rsidR="00000000" w:rsidDel="00000000">
        <w:rPr>
          <w:rtl w:val="0"/>
        </w:rPr>
        <w:t xml:space="preserve">Matt: Fundraise and pay back. Matching funds will motivate ppl</w:t>
      </w:r>
    </w:p>
    <w:p w:rsidP="00000000" w:rsidRPr="00000000" w:rsidR="00000000" w:rsidDel="00000000" w:rsidRDefault="00000000">
      <w:pPr>
        <w:contextualSpacing w:val="0"/>
      </w:pPr>
      <w:r w:rsidRPr="00000000" w:rsidR="00000000" w:rsidDel="00000000">
        <w:rPr>
          <w:rtl w:val="0"/>
        </w:rPr>
        <w:t xml:space="preserve">Patrik: So we won’t be using CCL funds to fund this so we don’t need to approve it at the board level.</w:t>
      </w:r>
    </w:p>
    <w:p w:rsidP="00000000" w:rsidRPr="00000000" w:rsidR="00000000" w:rsidDel="00000000" w:rsidRDefault="00000000">
      <w:pPr>
        <w:contextualSpacing w:val="0"/>
      </w:pPr>
      <w:r w:rsidRPr="00000000" w:rsidR="00000000" w:rsidDel="00000000">
        <w:rPr>
          <w:rtl w:val="0"/>
        </w:rPr>
        <w:t xml:space="preserve">Matt: Per participant fee?</w:t>
      </w:r>
    </w:p>
    <w:p w:rsidP="00000000" w:rsidRPr="00000000" w:rsidR="00000000" w:rsidDel="00000000" w:rsidRDefault="00000000">
      <w:pPr>
        <w:contextualSpacing w:val="0"/>
      </w:pPr>
      <w:r w:rsidRPr="00000000" w:rsidR="00000000" w:rsidDel="00000000">
        <w:rPr>
          <w:rtl w:val="0"/>
        </w:rPr>
        <w:t xml:space="preserve">Patrik: Only for those that attend the jamboree. It’s usually at MIT but might not be this time. Project needs to be done by the end of September.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Shall CCL have an iGEM team?</w:t>
      </w:r>
    </w:p>
    <w:p w:rsidP="00000000" w:rsidRPr="00000000" w:rsidR="00000000" w:rsidDel="00000000" w:rsidRDefault="00000000">
      <w:pPr>
        <w:contextualSpacing w:val="0"/>
      </w:pPr>
      <w:r w:rsidRPr="00000000" w:rsidR="00000000" w:rsidDel="00000000">
        <w:rPr>
          <w:rtl w:val="0"/>
        </w:rPr>
        <w:t xml:space="preserve">Unanimously yes</w:t>
      </w:r>
    </w:p>
    <w:p w:rsidP="00000000" w:rsidRPr="00000000" w:rsidR="00000000" w:rsidDel="00000000" w:rsidRDefault="00000000">
      <w:pPr>
        <w:contextualSpacing w:val="0"/>
        <w:rPr/>
      </w:pPr>
      <w:r w:rsidRPr="00000000" w:rsidR="00000000" w:rsidDel="00000000">
        <w:rPr>
          <w:rtl w:val="0"/>
        </w:rPr>
        <w:t xml:space="preserve">board members present: Matt, Ahnon, Patrik, Antony, Cere, Simona, </w:t>
      </w:r>
      <w:r w:rsidRPr="00000000" w:rsidR="00000000" w:rsidDel="00000000">
        <w:rPr>
          <w:b w:val="1"/>
          <w:u w:val="single"/>
          <w:rtl w:val="0"/>
        </w:rPr>
        <w:t xml:space="preserve">Mary</w:t>
      </w:r>
      <w:r w:rsidRPr="00000000" w:rsidR="00000000" w:rsidDel="00000000">
        <w:rPr>
          <w:rtl w:val="0"/>
        </w:rPr>
        <w:t xml:space="preserve">, Ben (via zoom), Ryan (now in person)</w:t>
      </w:r>
    </w:p>
    <w:p w:rsidP="00000000" w:rsidRPr="00000000" w:rsidR="00000000" w:rsidDel="00000000" w:rsidRDefault="00000000">
      <w:pPr>
        <w:contextualSpacing w:val="0"/>
        <w:rPr/>
      </w:pPr>
      <w:r w:rsidRPr="00000000" w:rsidR="00000000" w:rsidDel="00000000">
        <w:rPr>
          <w:rtl w:val="0"/>
        </w:rPr>
        <w:t xml:space="preserve">Absent - Angela, (Johan)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Marc’s proposed rules for corporate sponsorship:</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They can get their logo on our sponsors web page.</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They can even get their logo on a sponsors plaque in our physical space.</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They can have their logo on whichever physical equipment they sponsor.</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Other than that we will not do any advertising for them and they do not get to use our likeness or material in their advertising other than to state that they sponsored us and to use the CCL logo when they state that they sponsored us. If this is a problem, e.g. they want to use photos of members or experiments in their advertising, we'll have to approve it on a case by case basis.</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We do not allow recurring sponsorships, since that gives them power over us by threatening to pull the plug.</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They get no say in how we use the money (other than perhaps "this has to be used for this specific project you applied for", or "this money cannot be used for recurring costs like rent").</w:t>
      </w:r>
    </w:p>
    <w:p w:rsidP="00000000" w:rsidRPr="00000000" w:rsidR="00000000" w:rsidDel="00000000" w:rsidRDefault="00000000">
      <w:pPr>
        <w:numPr>
          <w:ilvl w:val="0"/>
          <w:numId w:val="1"/>
        </w:numPr>
        <w:ind w:left="940" w:hanging="359"/>
        <w:contextualSpacing w:val="1"/>
        <w:rPr>
          <w:color w:val="222222"/>
          <w:sz w:val="24"/>
          <w:highlight w:val="white"/>
          <w:u w:val="none"/>
        </w:rPr>
      </w:pPr>
      <w:r w:rsidRPr="00000000" w:rsidR="00000000" w:rsidDel="00000000">
        <w:rPr>
          <w:color w:val="222222"/>
          <w:sz w:val="24"/>
          <w:highlight w:val="white"/>
          <w:rtl w:val="0"/>
        </w:rPr>
        <w:t xml:space="preserve">(possible re-word of above paragraph..) Use of funding can only be limited by sponsors only to the extent that it is limited to a project use...</w:t>
      </w:r>
    </w:p>
    <w:p w:rsidP="00000000" w:rsidRPr="00000000" w:rsidR="00000000" w:rsidDel="00000000" w:rsidRDefault="00000000">
      <w:pPr>
        <w:numPr>
          <w:ilvl w:val="0"/>
          <w:numId w:val="1"/>
        </w:numPr>
        <w:ind w:left="940" w:hanging="359"/>
        <w:contextualSpacing w:val="1"/>
        <w:rPr/>
      </w:pPr>
      <w:r w:rsidRPr="00000000" w:rsidR="00000000" w:rsidDel="00000000">
        <w:rPr>
          <w:color w:val="222222"/>
          <w:sz w:val="24"/>
          <w:highlight w:val="white"/>
          <w:rtl w:val="0"/>
        </w:rPr>
        <w:t xml:space="preserve">We'll accept having to report back with documentation about how the money was spent.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officially table the issue of corporate sponsorship. To be raised in a future meeting after the language has been refined.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Johan just arrived. Yay! We shall now commence voting in/out Johan for the 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present:Matt, Ahnon, Patrik, Antony, Cere, Simona, </w:t>
      </w:r>
      <w:r w:rsidRPr="00000000" w:rsidR="00000000" w:rsidDel="00000000">
        <w:rPr>
          <w:b w:val="1"/>
          <w:u w:val="single"/>
          <w:rtl w:val="0"/>
        </w:rPr>
        <w:t xml:space="preserve">Mary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9:00pm Johan is approved as new board member unanimously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Matt intends to submit 1023 form for review at form1023.org next Friday</w:t>
      </w:r>
    </w:p>
    <w:p w:rsidP="00000000" w:rsidRPr="00000000" w:rsidR="00000000" w:rsidDel="00000000" w:rsidRDefault="00000000">
      <w:pPr>
        <w:contextualSpacing w:val="0"/>
      </w:pPr>
      <w:r w:rsidRPr="00000000" w:rsidR="00000000" w:rsidDel="00000000">
        <w:rPr>
          <w:rtl w:val="0"/>
        </w:rPr>
        <w:t xml:space="preserve">Ahnon intends to send 1023 form to James for (free) review tomorrow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closed 9:16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22222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