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1C63" w14:textId="77777777" w:rsidR="003E52BE" w:rsidRPr="003E52BE" w:rsidRDefault="003E52BE" w:rsidP="003E52BE">
      <w:pPr>
        <w:rPr>
          <w:b/>
          <w:bCs/>
        </w:rPr>
      </w:pPr>
      <w:r w:rsidRPr="003E52BE">
        <w:rPr>
          <w:b/>
          <w:bCs/>
        </w:rPr>
        <w:t>Tech Level Validation</w:t>
      </w:r>
    </w:p>
    <w:p w14:paraId="7ED1EFE2" w14:textId="77777777" w:rsidR="003E52BE" w:rsidRPr="003E52BE" w:rsidRDefault="003E52BE" w:rsidP="003E52BE">
      <w:r w:rsidRPr="003E52BE">
        <w:rPr>
          <w:b/>
          <w:bCs/>
        </w:rPr>
        <w:t>System Performance &amp; Bugs</w:t>
      </w:r>
    </w:p>
    <w:p w14:paraId="56EC9CD9" w14:textId="77777777" w:rsidR="003E52BE" w:rsidRPr="003E52BE" w:rsidRDefault="003E52BE" w:rsidP="003E52BE">
      <w:pPr>
        <w:numPr>
          <w:ilvl w:val="0"/>
          <w:numId w:val="1"/>
        </w:numPr>
      </w:pPr>
      <w:r w:rsidRPr="003E52BE">
        <w:rPr>
          <w:b/>
          <w:bCs/>
        </w:rPr>
        <w:t>System Stalls:</w:t>
      </w:r>
      <w:r w:rsidRPr="003E52BE">
        <w:t xml:space="preserve"> PACS occasionally stalls on a black screen for multiple minutes (especially on Mammo reads). Viewer drop-down menus also suffer from multi-second delays.</w:t>
      </w:r>
    </w:p>
    <w:p w14:paraId="4E4A1277" w14:textId="77777777" w:rsidR="003E52BE" w:rsidRPr="003E52BE" w:rsidRDefault="003E52BE" w:rsidP="003E52BE">
      <w:pPr>
        <w:numPr>
          <w:ilvl w:val="0"/>
          <w:numId w:val="1"/>
        </w:numPr>
      </w:pPr>
      <w:r w:rsidRPr="003E52BE">
        <w:rPr>
          <w:b/>
          <w:bCs/>
        </w:rPr>
        <w:t>Workflow Freezes:</w:t>
      </w:r>
      <w:r w:rsidRPr="003E52BE">
        <w:t xml:space="preserve"> Studies hang when assigned and fail to return to the worklist. Reviewed studies are currently not dropping off due to a known bug.</w:t>
      </w:r>
    </w:p>
    <w:p w14:paraId="0AB32CB6" w14:textId="77777777" w:rsidR="003E52BE" w:rsidRPr="003E52BE" w:rsidRDefault="003E52BE" w:rsidP="003E52BE">
      <w:pPr>
        <w:numPr>
          <w:ilvl w:val="0"/>
          <w:numId w:val="1"/>
        </w:numPr>
      </w:pPr>
      <w:r w:rsidRPr="003E52BE">
        <w:rPr>
          <w:b/>
          <w:bCs/>
        </w:rPr>
        <w:t>Study Highlighting Bug:</w:t>
      </w:r>
      <w:r w:rsidRPr="003E52BE">
        <w:t xml:space="preserve"> Opening a study does not keep it highlighted in the study browser, causing patient history to disappear. This is a flagged patient safety issue.</w:t>
      </w:r>
    </w:p>
    <w:p w14:paraId="16C6EE8D" w14:textId="77777777" w:rsidR="003E52BE" w:rsidRPr="003E52BE" w:rsidRDefault="003E52BE" w:rsidP="003E52BE">
      <w:pPr>
        <w:numPr>
          <w:ilvl w:val="0"/>
          <w:numId w:val="1"/>
        </w:numPr>
      </w:pPr>
      <w:r w:rsidRPr="003E52BE">
        <w:rPr>
          <w:b/>
          <w:bCs/>
        </w:rPr>
        <w:t>Cache:</w:t>
      </w:r>
      <w:r w:rsidRPr="003E52BE">
        <w:t xml:space="preserve"> A script to empty the cache needs to be placed on doctors' workstations for as-needed use.</w:t>
      </w:r>
    </w:p>
    <w:p w14:paraId="68BA660C" w14:textId="77777777" w:rsidR="003E52BE" w:rsidRPr="003E52BE" w:rsidRDefault="003E52BE" w:rsidP="003E52BE">
      <w:pPr>
        <w:numPr>
          <w:ilvl w:val="0"/>
          <w:numId w:val="1"/>
        </w:numPr>
      </w:pPr>
      <w:r w:rsidRPr="003E52BE">
        <w:rPr>
          <w:b/>
          <w:bCs/>
        </w:rPr>
        <w:t>Fluency Triggers:</w:t>
      </w:r>
      <w:r w:rsidRPr="003E52BE">
        <w:t xml:space="preserve"> When Fluency or the viewer closes (even if unresponsive), the system incorrectly marks the study as "reviewed."</w:t>
      </w:r>
    </w:p>
    <w:p w14:paraId="51E9B77F" w14:textId="77777777" w:rsidR="003E52BE" w:rsidRPr="003E52BE" w:rsidRDefault="003E52BE" w:rsidP="003E52BE">
      <w:r w:rsidRPr="003E52BE">
        <w:rPr>
          <w:b/>
          <w:bCs/>
        </w:rPr>
        <w:t>Routing, Interfaces &amp; ADT</w:t>
      </w:r>
    </w:p>
    <w:p w14:paraId="0E315483" w14:textId="77777777" w:rsidR="003E52BE" w:rsidRPr="003E52BE" w:rsidRDefault="003E52BE" w:rsidP="003E52BE">
      <w:pPr>
        <w:numPr>
          <w:ilvl w:val="0"/>
          <w:numId w:val="2"/>
        </w:numPr>
      </w:pPr>
      <w:r w:rsidRPr="003E52BE">
        <w:rPr>
          <w:b/>
          <w:bCs/>
        </w:rPr>
        <w:t>EHR Integrations:</w:t>
      </w:r>
      <w:r w:rsidRPr="003E52BE">
        <w:t xml:space="preserve"> Trinity and Richardson utilize CPSI; Franklin and Jackson utilize Cerner.</w:t>
      </w:r>
    </w:p>
    <w:p w14:paraId="1583E31C" w14:textId="77777777" w:rsidR="003E52BE" w:rsidRPr="003E52BE" w:rsidRDefault="003E52BE" w:rsidP="003E52BE">
      <w:pPr>
        <w:numPr>
          <w:ilvl w:val="0"/>
          <w:numId w:val="2"/>
        </w:numPr>
      </w:pPr>
      <w:r w:rsidRPr="003E52BE">
        <w:rPr>
          <w:b/>
          <w:bCs/>
        </w:rPr>
        <w:t>Interface Errors:</w:t>
      </w:r>
      <w:r w:rsidRPr="003E52BE">
        <w:t xml:space="preserve"> Sabine requires an ADT channel; currently, ADT updates and edits are not filtering through the interface to Salient. VRAD reports are arriving with trailing spaces, and Morehouse reports are generating errors.</w:t>
      </w:r>
    </w:p>
    <w:p w14:paraId="7FAC6184" w14:textId="77777777" w:rsidR="003E52BE" w:rsidRPr="003E52BE" w:rsidRDefault="003E52BE" w:rsidP="003E52BE">
      <w:pPr>
        <w:numPr>
          <w:ilvl w:val="0"/>
          <w:numId w:val="2"/>
        </w:numPr>
      </w:pPr>
      <w:r w:rsidRPr="003E52BE">
        <w:rPr>
          <w:b/>
          <w:bCs/>
        </w:rPr>
        <w:t>Routing Issues:</w:t>
      </w:r>
      <w:r w:rsidRPr="003E52BE">
        <w:t xml:space="preserve"> West Carrol inconsistently scans reports instead of sending via HL7. There are also concerns regarding Mammo routing bandwidth.</w:t>
      </w:r>
    </w:p>
    <w:p w14:paraId="1325F593" w14:textId="77777777" w:rsidR="003E52BE" w:rsidRPr="003E52BE" w:rsidRDefault="003E52BE" w:rsidP="003E52BE">
      <w:pPr>
        <w:numPr>
          <w:ilvl w:val="0"/>
          <w:numId w:val="2"/>
        </w:numPr>
      </w:pPr>
      <w:r w:rsidRPr="003E52BE">
        <w:rPr>
          <w:b/>
          <w:bCs/>
        </w:rPr>
        <w:t>Duplicate Studies:</w:t>
      </w:r>
      <w:r w:rsidRPr="003E52BE">
        <w:t xml:space="preserve"> Instances of identical studies duplicating (e.g., a CTA head/neck study with the same accession number but two separate SUIDs and different image counts).</w:t>
      </w:r>
    </w:p>
    <w:p w14:paraId="324ABC2E" w14:textId="77777777" w:rsidR="003E52BE" w:rsidRPr="003E52BE" w:rsidRDefault="003E52BE" w:rsidP="003E52BE">
      <w:r w:rsidRPr="003E52BE">
        <w:rPr>
          <w:b/>
          <w:bCs/>
        </w:rPr>
        <w:t>Front-End &amp; Technologist Workflow</w:t>
      </w:r>
    </w:p>
    <w:p w14:paraId="7821F7E4" w14:textId="77777777" w:rsidR="003E52BE" w:rsidRPr="003E52BE" w:rsidRDefault="003E52BE" w:rsidP="003E52BE">
      <w:pPr>
        <w:numPr>
          <w:ilvl w:val="0"/>
          <w:numId w:val="3"/>
        </w:numPr>
      </w:pPr>
      <w:r w:rsidRPr="003E52BE">
        <w:rPr>
          <w:b/>
          <w:bCs/>
        </w:rPr>
        <w:t>Custom Tech Website:</w:t>
      </w:r>
      <w:r w:rsidRPr="003E52BE">
        <w:t xml:space="preserve"> A Salient IT-provided VM is needed to host a custom website. This site will provide techs with a Salient-guided checklist to enforce front-end workflow and prevent incorrect images from being sent to radiologists.</w:t>
      </w:r>
    </w:p>
    <w:p w14:paraId="4A2FD519" w14:textId="77777777" w:rsidR="003E52BE" w:rsidRPr="003E52BE" w:rsidRDefault="003E52BE" w:rsidP="003E52BE">
      <w:pPr>
        <w:numPr>
          <w:ilvl w:val="0"/>
          <w:numId w:val="3"/>
        </w:numPr>
      </w:pPr>
      <w:r w:rsidRPr="003E52BE">
        <w:rPr>
          <w:b/>
          <w:bCs/>
        </w:rPr>
        <w:t>Patient Matching &amp; Plus Signs:</w:t>
      </w:r>
      <w:r w:rsidRPr="003E52BE">
        <w:t xml:space="preserve"> Pre-existing patients from sites like Mercy and Acadian are generating incorrect "plus signs" on the Salient server. Prompting </w:t>
      </w:r>
      <w:r w:rsidRPr="003E52BE">
        <w:lastRenderedPageBreak/>
        <w:t>background demographic changes based on returned patient info could resolve this.</w:t>
      </w:r>
    </w:p>
    <w:p w14:paraId="280EEFE2" w14:textId="77777777" w:rsidR="003E52BE" w:rsidRPr="003E52BE" w:rsidRDefault="003E52BE" w:rsidP="003E52BE">
      <w:pPr>
        <w:numPr>
          <w:ilvl w:val="0"/>
          <w:numId w:val="3"/>
        </w:numPr>
      </w:pPr>
      <w:r w:rsidRPr="003E52BE">
        <w:rPr>
          <w:b/>
          <w:bCs/>
        </w:rPr>
        <w:t>Quality Control:</w:t>
      </w:r>
      <w:r w:rsidRPr="003E52BE">
        <w:t xml:space="preserve"> Trinity and Elite are frequently sending studies (mostly CT and US) without the correct images.</w:t>
      </w:r>
    </w:p>
    <w:p w14:paraId="601575BC" w14:textId="77777777" w:rsidR="003E52BE" w:rsidRPr="003E52BE" w:rsidRDefault="003E52BE" w:rsidP="003E52BE">
      <w:pPr>
        <w:numPr>
          <w:ilvl w:val="0"/>
          <w:numId w:val="3"/>
        </w:numPr>
      </w:pPr>
      <w:r w:rsidRPr="003E52BE">
        <w:rPr>
          <w:b/>
          <w:bCs/>
        </w:rPr>
        <w:t>Timestamps:</w:t>
      </w:r>
      <w:r w:rsidRPr="003E52BE">
        <w:t xml:space="preserve"> Need to transition from "scan ordered" to "scan complete" time, utilizing Rad+ 2.0 to trigger based on the last image received by the Salient server.</w:t>
      </w:r>
    </w:p>
    <w:p w14:paraId="325295D3" w14:textId="77777777" w:rsidR="003E52BE" w:rsidRPr="003E52BE" w:rsidRDefault="003E52BE" w:rsidP="003E52BE">
      <w:r w:rsidRPr="003E52BE">
        <w:pict w14:anchorId="58645748">
          <v:rect id="_x0000_i1037" style="width:0;height:1.5pt" o:hralign="center" o:hrstd="t" o:hr="t" fillcolor="#a0a0a0" stroked="f"/>
        </w:pict>
      </w:r>
    </w:p>
    <w:p w14:paraId="254A820A" w14:textId="77777777" w:rsidR="003E52BE" w:rsidRPr="003E52BE" w:rsidRDefault="003E52BE" w:rsidP="003E52BE">
      <w:pPr>
        <w:rPr>
          <w:b/>
          <w:bCs/>
        </w:rPr>
      </w:pPr>
      <w:r w:rsidRPr="003E52BE">
        <w:rPr>
          <w:b/>
          <w:bCs/>
        </w:rPr>
        <w:t>Rad Level Validation</w:t>
      </w:r>
    </w:p>
    <w:p w14:paraId="366B90ED" w14:textId="77777777" w:rsidR="003E52BE" w:rsidRPr="003E52BE" w:rsidRDefault="003E52BE" w:rsidP="003E52BE">
      <w:r w:rsidRPr="003E52BE">
        <w:rPr>
          <w:b/>
          <w:bCs/>
        </w:rPr>
        <w:t>Viewer UI &amp; Rad Experience</w:t>
      </w:r>
    </w:p>
    <w:p w14:paraId="57A39F06" w14:textId="77777777" w:rsidR="003E52BE" w:rsidRPr="003E52BE" w:rsidRDefault="003E52BE" w:rsidP="003E52BE">
      <w:pPr>
        <w:numPr>
          <w:ilvl w:val="0"/>
          <w:numId w:val="4"/>
        </w:numPr>
      </w:pPr>
      <w:r w:rsidRPr="003E52BE">
        <w:rPr>
          <w:b/>
          <w:bCs/>
        </w:rPr>
        <w:t>UI Modernization:</w:t>
      </w:r>
      <w:r w:rsidRPr="003E52BE">
        <w:t xml:space="preserve"> Dr. Abraham recommends updating the viewer style to look more modern. Needs a customizable wheel menu.</w:t>
      </w:r>
    </w:p>
    <w:p w14:paraId="3B189B99" w14:textId="77777777" w:rsidR="003E52BE" w:rsidRPr="003E52BE" w:rsidRDefault="003E52BE" w:rsidP="003E52BE">
      <w:pPr>
        <w:numPr>
          <w:ilvl w:val="0"/>
          <w:numId w:val="4"/>
        </w:numPr>
      </w:pPr>
      <w:r w:rsidRPr="003E52BE">
        <w:rPr>
          <w:b/>
          <w:bCs/>
        </w:rPr>
        <w:t>Default Profiles:</w:t>
      </w:r>
      <w:r w:rsidRPr="003E52BE">
        <w:t xml:space="preserve"> Establish a default radiologist profile (mirroring Dr. Abraham's </w:t>
      </w:r>
      <w:proofErr w:type="gramStart"/>
      <w:r w:rsidRPr="003E52BE">
        <w:t>settings, but</w:t>
      </w:r>
      <w:proofErr w:type="gramEnd"/>
      <w:r w:rsidRPr="003E52BE">
        <w:t xml:space="preserve"> removing his custom VRAD worklists) that new rads can fine-tune. Teach rads how to restore this default after periods of inactivity.</w:t>
      </w:r>
    </w:p>
    <w:p w14:paraId="3A15FE12" w14:textId="77777777" w:rsidR="003E52BE" w:rsidRPr="003E52BE" w:rsidRDefault="003E52BE" w:rsidP="003E52BE">
      <w:pPr>
        <w:numPr>
          <w:ilvl w:val="0"/>
          <w:numId w:val="4"/>
        </w:numPr>
      </w:pPr>
      <w:r w:rsidRPr="003E52BE">
        <w:rPr>
          <w:b/>
          <w:bCs/>
        </w:rPr>
        <w:t>Worklist Sorting:</w:t>
      </w:r>
      <w:r w:rsidRPr="003E52BE">
        <w:t xml:space="preserve"> Radiologists need a "Today" list based strictly on calendar date, not just the last 24 hours. Stat exams are also failing to consistently populate at the top of lists.</w:t>
      </w:r>
    </w:p>
    <w:p w14:paraId="78C0C8EF" w14:textId="77777777" w:rsidR="003E52BE" w:rsidRPr="003E52BE" w:rsidRDefault="003E52BE" w:rsidP="003E52BE">
      <w:pPr>
        <w:numPr>
          <w:ilvl w:val="0"/>
          <w:numId w:val="4"/>
        </w:numPr>
      </w:pPr>
      <w:r w:rsidRPr="003E52BE">
        <w:rPr>
          <w:b/>
          <w:bCs/>
        </w:rPr>
        <w:t>Training:</w:t>
      </w:r>
      <w:r w:rsidRPr="003E52BE">
        <w:t xml:space="preserve"> Implement a 15-minute introductory PACS video, conduct follow-up check-ins 1-2 weeks post-training, and specifically schedule training for Dr. Breeland on Elite and critical findings.</w:t>
      </w:r>
    </w:p>
    <w:p w14:paraId="16E97535" w14:textId="77777777" w:rsidR="003E52BE" w:rsidRPr="003E52BE" w:rsidRDefault="003E52BE" w:rsidP="003E52BE">
      <w:r w:rsidRPr="003E52BE">
        <w:rPr>
          <w:b/>
          <w:bCs/>
        </w:rPr>
        <w:t>Reading &amp; Reporting Workflow</w:t>
      </w:r>
    </w:p>
    <w:p w14:paraId="154239D0" w14:textId="77777777" w:rsidR="003E52BE" w:rsidRPr="003E52BE" w:rsidRDefault="003E52BE" w:rsidP="003E52BE">
      <w:pPr>
        <w:numPr>
          <w:ilvl w:val="0"/>
          <w:numId w:val="5"/>
        </w:numPr>
      </w:pPr>
      <w:r w:rsidRPr="003E52BE">
        <w:rPr>
          <w:b/>
          <w:bCs/>
        </w:rPr>
        <w:t>Templates &amp; Macros:</w:t>
      </w:r>
      <w:r w:rsidRPr="003E52BE">
        <w:t xml:space="preserve"> Radiologists need training </w:t>
      </w:r>
      <w:proofErr w:type="gramStart"/>
      <w:r w:rsidRPr="003E52BE">
        <w:t>on</w:t>
      </w:r>
      <w:proofErr w:type="gramEnd"/>
      <w:r w:rsidRPr="003E52BE">
        <w:t xml:space="preserve"> creating, managing, and linking macros. Currently, Fluency has over 700 exam codes with blank body parts/modalities, and studies are occasionally pulling incorrect templates.</w:t>
      </w:r>
    </w:p>
    <w:p w14:paraId="28B0A5F3" w14:textId="77777777" w:rsidR="003E52BE" w:rsidRPr="003E52BE" w:rsidRDefault="003E52BE" w:rsidP="003E52BE">
      <w:pPr>
        <w:numPr>
          <w:ilvl w:val="0"/>
          <w:numId w:val="5"/>
        </w:numPr>
      </w:pPr>
      <w:r w:rsidRPr="003E52BE">
        <w:rPr>
          <w:b/>
          <w:bCs/>
        </w:rPr>
        <w:t>Assignment Buckets:</w:t>
      </w:r>
      <w:r w:rsidRPr="003E52BE">
        <w:t xml:space="preserve"> Preferred radiologist assignment is controlled by Salient. If a preferred rad isn't available for specialties like MSK or Breast, the study drops into a general bucket.</w:t>
      </w:r>
    </w:p>
    <w:p w14:paraId="1BDB1666" w14:textId="77777777" w:rsidR="003E52BE" w:rsidRPr="003E52BE" w:rsidRDefault="003E52BE" w:rsidP="003E52BE">
      <w:pPr>
        <w:numPr>
          <w:ilvl w:val="0"/>
          <w:numId w:val="5"/>
        </w:numPr>
      </w:pPr>
      <w:r w:rsidRPr="003E52BE">
        <w:rPr>
          <w:b/>
          <w:bCs/>
        </w:rPr>
        <w:t>VRAD Workflows:</w:t>
      </w:r>
      <w:r w:rsidRPr="003E52BE">
        <w:t xml:space="preserve"> Implement a 4th webpage specifically for VRAD doctors. VRAD studies that do not require double reads must be removed from general lists, and VRAD addendums need distinct handling.</w:t>
      </w:r>
    </w:p>
    <w:p w14:paraId="3EF70698" w14:textId="77777777" w:rsidR="003E52BE" w:rsidRPr="003E52BE" w:rsidRDefault="003E52BE" w:rsidP="003E52BE">
      <w:pPr>
        <w:numPr>
          <w:ilvl w:val="0"/>
          <w:numId w:val="5"/>
        </w:numPr>
      </w:pPr>
      <w:r w:rsidRPr="003E52BE">
        <w:rPr>
          <w:b/>
          <w:bCs/>
        </w:rPr>
        <w:lastRenderedPageBreak/>
        <w:t>Study Management:</w:t>
      </w:r>
      <w:r w:rsidRPr="003E52BE">
        <w:t xml:space="preserve"> Radiologists need better methods to grab multiple studies at once, handle thumbnails, and choose series.</w:t>
      </w:r>
    </w:p>
    <w:p w14:paraId="25C4D042" w14:textId="77777777" w:rsidR="003E52BE" w:rsidRPr="003E52BE" w:rsidRDefault="003E52BE" w:rsidP="003E52BE">
      <w:r w:rsidRPr="003E52BE">
        <w:rPr>
          <w:b/>
          <w:bCs/>
        </w:rPr>
        <w:t>Peer Review Workflow</w:t>
      </w:r>
    </w:p>
    <w:p w14:paraId="0A76420E" w14:textId="77777777" w:rsidR="003E52BE" w:rsidRPr="003E52BE" w:rsidRDefault="003E52BE" w:rsidP="003E52BE">
      <w:pPr>
        <w:numPr>
          <w:ilvl w:val="0"/>
          <w:numId w:val="6"/>
        </w:numPr>
      </w:pPr>
      <w:r w:rsidRPr="003E52BE">
        <w:rPr>
          <w:b/>
          <w:bCs/>
        </w:rPr>
        <w:t>Automation:</w:t>
      </w:r>
      <w:r w:rsidRPr="003E52BE">
        <w:t xml:space="preserve"> Automate peer review to randomly assign 5 studies per doctor per quarter.</w:t>
      </w:r>
    </w:p>
    <w:p w14:paraId="75D0D0E6" w14:textId="77777777" w:rsidR="003E52BE" w:rsidRPr="003E52BE" w:rsidRDefault="003E52BE" w:rsidP="003E52BE">
      <w:pPr>
        <w:numPr>
          <w:ilvl w:val="0"/>
          <w:numId w:val="6"/>
        </w:numPr>
      </w:pPr>
      <w:r w:rsidRPr="003E52BE">
        <w:rPr>
          <w:b/>
          <w:bCs/>
        </w:rPr>
        <w:t>Tracking &amp; Visibility:</w:t>
      </w:r>
      <w:r w:rsidRPr="003E52BE">
        <w:t xml:space="preserve"> Use visual dashboards or a separate filter/tab to differentiate peer reviews from assigned studies. Keep it color-coded for the over-reading doctor.</w:t>
      </w:r>
    </w:p>
    <w:p w14:paraId="66EB0223" w14:textId="77777777" w:rsidR="003E52BE" w:rsidRPr="003E52BE" w:rsidRDefault="003E52BE" w:rsidP="003E52BE">
      <w:pPr>
        <w:numPr>
          <w:ilvl w:val="0"/>
          <w:numId w:val="6"/>
        </w:numPr>
      </w:pPr>
      <w:r w:rsidRPr="003E52BE">
        <w:rPr>
          <w:b/>
          <w:bCs/>
        </w:rPr>
        <w:t>List Management:</w:t>
      </w:r>
      <w:r w:rsidRPr="003E52BE">
        <w:t xml:space="preserve"> Remove peer review studies from the worklist once completed.</w:t>
      </w:r>
    </w:p>
    <w:p w14:paraId="60BDD8D9" w14:textId="77777777" w:rsidR="003E52BE" w:rsidRPr="003E52BE" w:rsidRDefault="003E52BE" w:rsidP="003E52BE">
      <w:r w:rsidRPr="003E52BE">
        <w:pict w14:anchorId="1C755BEC">
          <v:rect id="_x0000_i1038" style="width:0;height:1.5pt" o:hralign="center" o:hrstd="t" o:hr="t" fillcolor="#a0a0a0" stroked="f"/>
        </w:pict>
      </w:r>
    </w:p>
    <w:p w14:paraId="6E34D864" w14:textId="77777777" w:rsidR="003E52BE" w:rsidRPr="003E52BE" w:rsidRDefault="003E52BE" w:rsidP="003E52BE">
      <w:pPr>
        <w:rPr>
          <w:b/>
          <w:bCs/>
        </w:rPr>
      </w:pPr>
      <w:r w:rsidRPr="003E52BE">
        <w:rPr>
          <w:b/>
          <w:bCs/>
        </w:rPr>
        <w:t>Billing Level Validation</w:t>
      </w:r>
    </w:p>
    <w:p w14:paraId="7C5E732E" w14:textId="77777777" w:rsidR="003E52BE" w:rsidRPr="003E52BE" w:rsidRDefault="003E52BE" w:rsidP="003E52BE">
      <w:r w:rsidRPr="003E52BE">
        <w:rPr>
          <w:b/>
          <w:bCs/>
        </w:rPr>
        <w:t>Data Clean-Up &amp; Reconciliation</w:t>
      </w:r>
    </w:p>
    <w:p w14:paraId="4E75997B" w14:textId="77777777" w:rsidR="003E52BE" w:rsidRPr="003E52BE" w:rsidRDefault="003E52BE" w:rsidP="003E52BE">
      <w:pPr>
        <w:numPr>
          <w:ilvl w:val="0"/>
          <w:numId w:val="7"/>
        </w:numPr>
      </w:pPr>
      <w:r w:rsidRPr="003E52BE">
        <w:rPr>
          <w:b/>
          <w:bCs/>
        </w:rPr>
        <w:t>Excel Engine Elimination:</w:t>
      </w:r>
      <w:r w:rsidRPr="003E52BE">
        <w:t xml:space="preserve"> Transition away from Excel-heavy workflows. Crosswalk the RVU data and data dumps directly within the database to clean up matching issues.</w:t>
      </w:r>
    </w:p>
    <w:p w14:paraId="108DE192" w14:textId="77777777" w:rsidR="003E52BE" w:rsidRPr="003E52BE" w:rsidRDefault="003E52BE" w:rsidP="003E52BE">
      <w:pPr>
        <w:numPr>
          <w:ilvl w:val="0"/>
          <w:numId w:val="7"/>
        </w:numPr>
      </w:pPr>
      <w:r w:rsidRPr="003E52BE">
        <w:rPr>
          <w:b/>
          <w:bCs/>
        </w:rPr>
        <w:t>Data Mismatch Resolution:</w:t>
      </w:r>
      <w:r w:rsidRPr="003E52BE">
        <w:t xml:space="preserve"> Perform bulk find-and-replace for facility names, doctor names, modalities, and middle initials to align data dumps with generated reports.</w:t>
      </w:r>
    </w:p>
    <w:p w14:paraId="2E13685F" w14:textId="77777777" w:rsidR="003E52BE" w:rsidRPr="003E52BE" w:rsidRDefault="003E52BE" w:rsidP="003E52BE">
      <w:pPr>
        <w:numPr>
          <w:ilvl w:val="0"/>
          <w:numId w:val="7"/>
        </w:numPr>
      </w:pPr>
      <w:r w:rsidRPr="003E52BE">
        <w:rPr>
          <w:b/>
          <w:bCs/>
        </w:rPr>
        <w:t>Reconciliation Window:</w:t>
      </w:r>
      <w:r w:rsidRPr="003E52BE">
        <w:t xml:space="preserve"> Standardize the reconciliation look-back period to 2 months based strictly on the report date, not the study date.</w:t>
      </w:r>
    </w:p>
    <w:p w14:paraId="3997BF2E" w14:textId="77777777" w:rsidR="003E52BE" w:rsidRPr="003E52BE" w:rsidRDefault="003E52BE" w:rsidP="003E52BE">
      <w:r w:rsidRPr="003E52BE">
        <w:rPr>
          <w:b/>
          <w:bCs/>
        </w:rPr>
        <w:t>Coding &amp; RVUs</w:t>
      </w:r>
    </w:p>
    <w:p w14:paraId="0D8E2A2C" w14:textId="77777777" w:rsidR="003E52BE" w:rsidRPr="003E52BE" w:rsidRDefault="003E52BE" w:rsidP="003E52BE">
      <w:pPr>
        <w:numPr>
          <w:ilvl w:val="0"/>
          <w:numId w:val="8"/>
        </w:numPr>
      </w:pPr>
      <w:r w:rsidRPr="003E52BE">
        <w:rPr>
          <w:b/>
          <w:bCs/>
        </w:rPr>
        <w:t>CPT Master List:</w:t>
      </w:r>
      <w:r w:rsidRPr="003E52BE">
        <w:t xml:space="preserve"> Current CPT codes are unreliable. Create a </w:t>
      </w:r>
      <w:proofErr w:type="gramStart"/>
      <w:r w:rsidRPr="003E52BE">
        <w:t>master list matching CPT codes</w:t>
      </w:r>
      <w:proofErr w:type="gramEnd"/>
      <w:r w:rsidRPr="003E52BE">
        <w:t>, RVU values, body parts, and modalities to descriptions.</w:t>
      </w:r>
    </w:p>
    <w:p w14:paraId="21F48106" w14:textId="77777777" w:rsidR="003E52BE" w:rsidRPr="003E52BE" w:rsidRDefault="003E52BE" w:rsidP="003E52BE">
      <w:pPr>
        <w:numPr>
          <w:ilvl w:val="0"/>
          <w:numId w:val="8"/>
        </w:numPr>
      </w:pPr>
      <w:r w:rsidRPr="003E52BE">
        <w:rPr>
          <w:b/>
          <w:bCs/>
        </w:rPr>
        <w:t>RVU Tracking:</w:t>
      </w:r>
      <w:r w:rsidRPr="003E52BE">
        <w:t xml:space="preserve"> Maintain strict tracking of which doctors are paid via RVU versus other methods to ensure accurate payroll.</w:t>
      </w:r>
    </w:p>
    <w:p w14:paraId="3C068F02" w14:textId="77777777" w:rsidR="003E52BE" w:rsidRPr="003E52BE" w:rsidRDefault="003E52BE" w:rsidP="003E52BE">
      <w:r w:rsidRPr="003E52BE">
        <w:rPr>
          <w:b/>
          <w:bCs/>
        </w:rPr>
        <w:t>Billing Reporting</w:t>
      </w:r>
    </w:p>
    <w:p w14:paraId="62A912AC" w14:textId="77777777" w:rsidR="003E52BE" w:rsidRPr="003E52BE" w:rsidRDefault="003E52BE" w:rsidP="003E52BE">
      <w:pPr>
        <w:numPr>
          <w:ilvl w:val="0"/>
          <w:numId w:val="9"/>
        </w:numPr>
      </w:pPr>
      <w:r w:rsidRPr="003E52BE">
        <w:rPr>
          <w:b/>
          <w:bCs/>
        </w:rPr>
        <w:t>Comparison Flags:</w:t>
      </w:r>
      <w:r w:rsidRPr="003E52BE">
        <w:t xml:space="preserve"> Studies marked as a "comparison" on the tech side need to be flagged so they automatically drop off Amber's billing report.</w:t>
      </w:r>
    </w:p>
    <w:p w14:paraId="0B3E2D40" w14:textId="77777777" w:rsidR="003E52BE" w:rsidRPr="003E52BE" w:rsidRDefault="003E52BE" w:rsidP="003E52BE">
      <w:pPr>
        <w:numPr>
          <w:ilvl w:val="0"/>
          <w:numId w:val="9"/>
        </w:numPr>
      </w:pPr>
      <w:r w:rsidRPr="003E52BE">
        <w:rPr>
          <w:b/>
          <w:bCs/>
        </w:rPr>
        <w:t>AL-RIS Reporting:</w:t>
      </w:r>
      <w:r w:rsidRPr="003E52BE">
        <w:t xml:space="preserve"> Bring up the ongoing reporting being done for AL-RIS in the billing meetings.</w:t>
      </w:r>
    </w:p>
    <w:p w14:paraId="6B5A9EC7" w14:textId="77777777" w:rsidR="003E52BE" w:rsidRPr="003E52BE" w:rsidRDefault="003E52BE" w:rsidP="003E52BE">
      <w:pPr>
        <w:numPr>
          <w:ilvl w:val="0"/>
          <w:numId w:val="9"/>
        </w:numPr>
      </w:pPr>
      <w:r w:rsidRPr="003E52BE">
        <w:rPr>
          <w:b/>
          <w:bCs/>
        </w:rPr>
        <w:lastRenderedPageBreak/>
        <w:t>Meeting Cadence:</w:t>
      </w:r>
      <w:r w:rsidRPr="003E52BE">
        <w:t xml:space="preserve"> Billing syncs are scheduled for the 2nd and 4th Wednesday of the month (10:00 AM CST / 11:00 AM EST).</w:t>
      </w:r>
    </w:p>
    <w:p w14:paraId="7CB44316" w14:textId="77777777" w:rsidR="00ED29B8" w:rsidRDefault="00ED29B8"/>
    <w:sectPr w:rsidR="00ED2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92D"/>
    <w:multiLevelType w:val="multilevel"/>
    <w:tmpl w:val="1364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9231E"/>
    <w:multiLevelType w:val="multilevel"/>
    <w:tmpl w:val="EAF2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E4419"/>
    <w:multiLevelType w:val="multilevel"/>
    <w:tmpl w:val="4B6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36D3E"/>
    <w:multiLevelType w:val="multilevel"/>
    <w:tmpl w:val="787C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10464"/>
    <w:multiLevelType w:val="multilevel"/>
    <w:tmpl w:val="4D78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1349F"/>
    <w:multiLevelType w:val="multilevel"/>
    <w:tmpl w:val="F94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F6A9E"/>
    <w:multiLevelType w:val="multilevel"/>
    <w:tmpl w:val="1CB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B07E0"/>
    <w:multiLevelType w:val="multilevel"/>
    <w:tmpl w:val="784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E491F"/>
    <w:multiLevelType w:val="multilevel"/>
    <w:tmpl w:val="D93A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735280">
    <w:abstractNumId w:val="7"/>
  </w:num>
  <w:num w:numId="2" w16cid:durableId="1142385932">
    <w:abstractNumId w:val="5"/>
  </w:num>
  <w:num w:numId="3" w16cid:durableId="1572345549">
    <w:abstractNumId w:val="3"/>
  </w:num>
  <w:num w:numId="4" w16cid:durableId="1354653393">
    <w:abstractNumId w:val="8"/>
  </w:num>
  <w:num w:numId="5" w16cid:durableId="738796100">
    <w:abstractNumId w:val="4"/>
  </w:num>
  <w:num w:numId="6" w16cid:durableId="1619336521">
    <w:abstractNumId w:val="6"/>
  </w:num>
  <w:num w:numId="7" w16cid:durableId="1730612881">
    <w:abstractNumId w:val="2"/>
  </w:num>
  <w:num w:numId="8" w16cid:durableId="1556505046">
    <w:abstractNumId w:val="0"/>
  </w:num>
  <w:num w:numId="9" w16cid:durableId="1912152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BE"/>
    <w:rsid w:val="003E52BE"/>
    <w:rsid w:val="007F2BEF"/>
    <w:rsid w:val="00D45FE9"/>
    <w:rsid w:val="00D60BE1"/>
    <w:rsid w:val="00ED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BB1A"/>
  <w15:chartTrackingRefBased/>
  <w15:docId w15:val="{F7C554AC-CE34-4F00-9AE1-349934DC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778</Words>
  <Characters>4521</Characters>
  <Application>Microsoft Office Word</Application>
  <DocSecurity>0</DocSecurity>
  <Lines>137</Lines>
  <Paragraphs>108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Willey</dc:creator>
  <cp:keywords/>
  <dc:description/>
  <cp:lastModifiedBy>Chris Willey</cp:lastModifiedBy>
  <cp:revision>1</cp:revision>
  <dcterms:created xsi:type="dcterms:W3CDTF">2026-04-21T21:26:00Z</dcterms:created>
  <dcterms:modified xsi:type="dcterms:W3CDTF">2026-04-21T21:29:00Z</dcterms:modified>
</cp:coreProperties>
</file>