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dc9xuv483nvv" w:id="0"/>
      <w:bookmarkEnd w:id="0"/>
      <w:r w:rsidDel="00000000" w:rsidR="00000000" w:rsidRPr="00000000">
        <w:rPr>
          <w:rtl w:val="0"/>
        </w:rPr>
        <w:t xml:space="preserve">Réunion 12/09/2018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dzf7umruo314" w:id="1"/>
      <w:bookmarkEnd w:id="1"/>
      <w:r w:rsidDel="00000000" w:rsidR="00000000" w:rsidRPr="00000000">
        <w:rPr>
          <w:rtl w:val="0"/>
        </w:rPr>
        <w:t xml:space="preserve">#Tout le monde des PSC 13h30 X-Fab, Charlie tuteur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to9q6e4ymway" w:id="2"/>
      <w:bookmarkEnd w:id="2"/>
      <w:r w:rsidDel="00000000" w:rsidR="00000000" w:rsidRPr="00000000">
        <w:rPr>
          <w:rtl w:val="0"/>
        </w:rPr>
        <w:t xml:space="preserve">Ordre du jour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rPr>
          <w:u w:val="none"/>
        </w:rPr>
      </w:pPr>
      <w:r w:rsidDel="00000000" w:rsidR="00000000" w:rsidRPr="00000000">
        <w:rPr>
          <w:rtl w:val="0"/>
        </w:rPr>
        <w:t xml:space="preserve">Briefing réunion bi-promo 11/09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rPr>
          <w:u w:val="none"/>
        </w:rPr>
      </w:pPr>
      <w:r w:rsidDel="00000000" w:rsidR="00000000" w:rsidRPr="00000000">
        <w:rPr>
          <w:rtl w:val="0"/>
        </w:rPr>
        <w:t xml:space="preserve">Répartition rôles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rPr>
          <w:u w:val="none"/>
        </w:rPr>
      </w:pPr>
      <w:r w:rsidDel="00000000" w:rsidR="00000000" w:rsidRPr="00000000">
        <w:rPr>
          <w:rtl w:val="0"/>
        </w:rPr>
        <w:t xml:space="preserve">Etat de l’art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rPr>
          <w:u w:val="none"/>
        </w:rPr>
      </w:pPr>
      <w:r w:rsidDel="00000000" w:rsidR="00000000" w:rsidRPr="00000000">
        <w:rPr>
          <w:rtl w:val="0"/>
        </w:rPr>
        <w:t xml:space="preserve">Sponsor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rPr>
          <w:u w:val="none"/>
        </w:rPr>
      </w:pPr>
      <w:r w:rsidDel="00000000" w:rsidR="00000000" w:rsidRPr="00000000">
        <w:rPr>
          <w:rtl w:val="0"/>
        </w:rPr>
        <w:t xml:space="preserve">Calendrier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c08k1mdg94pd" w:id="3"/>
      <w:bookmarkEnd w:id="3"/>
      <w:r w:rsidDel="00000000" w:rsidR="00000000" w:rsidRPr="00000000">
        <w:rPr>
          <w:rtl w:val="0"/>
        </w:rPr>
        <w:t xml:space="preserve">Tâches accomplies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Répartitions des rôles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9.6666666666665"/>
        <w:gridCol w:w="2769.6666666666665"/>
        <w:gridCol w:w="2769.6666666666665"/>
        <w:tblGridChange w:id="0">
          <w:tblGrid>
            <w:gridCol w:w="2769.6666666666665"/>
            <w:gridCol w:w="2769.6666666666665"/>
            <w:gridCol w:w="2769.6666666666665"/>
          </w:tblGrid>
        </w:tblGridChange>
      </w:tblGrid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Maxime ESCANDE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Capteur + CAO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Hamza Chaquiq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Capteur +  moteur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Raphaël COLSON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Julien AGIER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Motorisation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Yahya IBEN BRAHIM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Aurélien HARCAUT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Asserv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Kimhong CHAO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Asserv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Ayoub FOUSSOUL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IA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Guillaume PELAT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IA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Kyrylo </w:t>
            </w:r>
            <w:commentRangeStart w:id="0"/>
            <w:r w:rsidDel="00000000" w:rsidR="00000000" w:rsidRPr="00000000">
              <w:rPr>
                <w:i w:val="1"/>
                <w:rtl w:val="0"/>
              </w:rPr>
              <w:t xml:space="preserve">GERESHSCHENKO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rPr>
          <w:u w:val="none"/>
        </w:rPr>
      </w:pPr>
      <w:r w:rsidDel="00000000" w:rsidR="00000000" w:rsidRPr="00000000">
        <w:rPr>
          <w:rtl w:val="0"/>
        </w:rPr>
        <w:t xml:space="preserve">Recherche de sponsors</w:t>
      </w:r>
    </w:p>
    <w:p w:rsidR="00000000" w:rsidDel="00000000" w:rsidP="00000000" w:rsidRDefault="00000000" w:rsidRPr="00000000" w14:paraId="0000002F">
      <w:pPr>
        <w:pStyle w:val="Heading2"/>
        <w:ind w:left="0" w:firstLine="0"/>
        <w:rPr>
          <w:i w:val="1"/>
        </w:rPr>
      </w:pPr>
      <w:bookmarkStart w:colFirst="0" w:colLast="0" w:name="_7qh3kziu2ae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ind w:left="0" w:firstLine="0"/>
        <w:rPr>
          <w:i w:val="1"/>
        </w:rPr>
      </w:pPr>
      <w:bookmarkStart w:colFirst="0" w:colLast="0" w:name="_3xwx83ifxsok" w:id="5"/>
      <w:bookmarkEnd w:id="5"/>
      <w:r w:rsidDel="00000000" w:rsidR="00000000" w:rsidRPr="00000000">
        <w:rPr>
          <w:i w:val="1"/>
          <w:rtl w:val="0"/>
        </w:rPr>
        <w:t xml:space="preserve">Méca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4376738</wp:posOffset>
            </wp:positionH>
            <wp:positionV relativeFrom="paragraph">
              <wp:posOffset>514350</wp:posOffset>
            </wp:positionV>
            <wp:extent cx="1642616" cy="1300163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2616" cy="1300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rPr>
          <w:u w:val="none"/>
        </w:rPr>
      </w:pPr>
      <w:r w:rsidDel="00000000" w:rsidR="00000000" w:rsidRPr="00000000">
        <w:rPr>
          <w:rtl w:val="0"/>
        </w:rPr>
        <w:t xml:space="preserve">Démonstration de l’usage du matériel (3A : Charlie).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rPr>
          <w:u w:val="none"/>
        </w:rPr>
      </w:pPr>
      <w:r w:rsidDel="00000000" w:rsidR="00000000" w:rsidRPr="00000000">
        <w:rPr>
          <w:rtl w:val="0"/>
        </w:rPr>
        <w:t xml:space="preserve">Visite du local avec beaucoup de matériel :</w:t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Câbles + composants de base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Arduino/Rapsberry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Shields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Vieux composants année 90’ !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rPr>
          <w:u w:val="none"/>
        </w:rPr>
      </w:pPr>
      <w:r w:rsidDel="00000000" w:rsidR="00000000" w:rsidRPr="00000000">
        <w:rPr>
          <w:rtl w:val="0"/>
        </w:rPr>
        <w:t xml:space="preserve">Possibilité : robot holonome : </w:t>
        <w:br w:type="textWrapping"/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https://intelligence-artificielle-robotique.weebly.com/les-robots-holonomes-et-non-holonomes.html</w:t>
        </w:r>
      </w:hyperlink>
      <w:r w:rsidDel="00000000" w:rsidR="00000000" w:rsidRPr="00000000">
        <w:rPr>
          <w:rtl w:val="0"/>
        </w:rPr>
        <w:br w:type="textWrapping"/>
        <w:t xml:space="preserve">3 degrés de liberté :D , trois même roues.</w:t>
        <w:br w:type="textWrapping"/>
        <w:t xml:space="preserve">Non réaliste : contrôle non stable et glissement, énergivore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rPr>
          <w:u w:val="none"/>
        </w:rPr>
      </w:pPr>
      <w:r w:rsidDel="00000000" w:rsidR="00000000" w:rsidRPr="00000000">
        <w:rPr>
          <w:rtl w:val="0"/>
        </w:rPr>
        <w:t xml:space="preserve">Equipe gagnante : roue sur l’arrière : mauvais débattement mais rapidité (pas de basculement)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rPr>
          <w:u w:val="none"/>
        </w:rPr>
      </w:pPr>
      <w:r w:rsidDel="00000000" w:rsidR="00000000" w:rsidRPr="00000000">
        <w:rPr>
          <w:rtl w:val="0"/>
        </w:rPr>
        <w:t xml:space="preserve">Concentrer poids sur le bas du robot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4648200</wp:posOffset>
            </wp:positionH>
            <wp:positionV relativeFrom="paragraph">
              <wp:posOffset>123825</wp:posOffset>
            </wp:positionV>
            <wp:extent cx="1090613" cy="1038323"/>
            <wp:effectExtent b="0" l="0" r="0" t="0"/>
            <wp:wrapSquare wrapText="bothSides" distB="57150" distT="57150" distL="57150" distR="5715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0613" cy="10383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80988" cy="2809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8" cy="28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rdo" w:cs="Cardo" w:eastAsia="Cardo" w:hAnsi="Cardo"/>
          <w:rtl w:val="0"/>
        </w:rPr>
        <w:t xml:space="preserve">Installation de Scilab pour les simulations (asservissement + dynamique)</w:t>
        <w:br w:type="textWrapping"/>
        <w:t xml:space="preserve">→ bof (compilateur bug : passer à Python</w:t>
      </w:r>
      <w:r w:rsidDel="00000000" w:rsidR="00000000" w:rsidRPr="00000000">
        <w:rPr/>
        <w:drawing>
          <wp:inline distB="114300" distT="114300" distL="114300" distR="114300">
            <wp:extent cx="409099" cy="35631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22123" l="29718" r="31657" t="30088"/>
                    <a:stretch>
                      <a:fillRect/>
                    </a:stretch>
                  </pic:blipFill>
                  <pic:spPr>
                    <a:xfrm>
                      <a:off x="0" y="0"/>
                      <a:ext cx="409099" cy="356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14313" cy="2143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3" cy="21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Prise en main fusion 360 : étude en résistance des matériaux et optimisation de formes 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ind w:left="0" w:firstLine="0"/>
        <w:rPr>
          <w:i w:val="1"/>
        </w:rPr>
      </w:pPr>
      <w:bookmarkStart w:colFirst="0" w:colLast="0" w:name="_ao9zr4wbmk8q" w:id="6"/>
      <w:bookmarkEnd w:id="6"/>
      <w:r w:rsidDel="00000000" w:rsidR="00000000" w:rsidRPr="00000000">
        <w:rPr>
          <w:i w:val="1"/>
          <w:rtl w:val="0"/>
        </w:rPr>
        <w:t xml:space="preserve">Info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rPr>
          <w:u w:val="none"/>
        </w:rPr>
      </w:pPr>
      <w:r w:rsidDel="00000000" w:rsidR="00000000" w:rsidRPr="00000000">
        <w:rPr>
          <w:rtl w:val="0"/>
        </w:rPr>
        <w:t xml:space="preserve">Prise en main Arduino + capteur de distance ultrason</w:t>
        <w:br w:type="textWrapping"/>
        <w:t xml:space="preserve">Contrôle en échelon, rampe et parabole d’un moteur avec une interface carte de puissance.</w:t>
        <w:br w:type="textWrapping"/>
        <w:t xml:space="preserve">Contrôle de la vitesse avec la distance (ultrason) + filtrage ordre un numérique (Arduino).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rPr>
          <w:u w:val="none"/>
        </w:rPr>
      </w:pPr>
      <w:r w:rsidDel="00000000" w:rsidR="00000000" w:rsidRPr="00000000">
        <w:rPr>
          <w:rtl w:val="0"/>
        </w:rPr>
        <w:t xml:space="preserve">Prise Raspberry Pi :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“Bonjour” en C++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Clignoter LED en Python</w:t>
        <w:br w:type="textWrapping"/>
        <w:t xml:space="preserve">Coder le max en Python et trucs lent en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qkd4a49f8sga" w:id="7"/>
      <w:bookmarkEnd w:id="7"/>
      <w:r w:rsidDel="00000000" w:rsidR="00000000" w:rsidRPr="00000000">
        <w:rPr>
          <w:rtl w:val="0"/>
        </w:rPr>
        <w:t xml:space="preserve">Rencontre avec Florent Souvestre (tuteur méca)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4048125</wp:posOffset>
            </wp:positionH>
            <wp:positionV relativeFrom="paragraph">
              <wp:posOffset>228600</wp:posOffset>
            </wp:positionV>
            <wp:extent cx="1905000" cy="1905000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Tuteur en modal méca (robotique) tous les vendredi au TREX → usinage métal (faire des plans précis avec vue d’ensemble)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Aller samedi à Télécom pour la présentation du règlement.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Etat de l’art sur les Roues codeuses indépendantes. Problème avec les roues du robot actuel : l’entraxe est variable, tout comme l’épaisseur des roues : grosse imprécision lors des rotations du robot.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Machines à découper le métal au TREX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Proposition détaillée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Timeline, Répartition des rôles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Différentes façons de participer à la Coupe 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Pour nous : base stable, solide, odométrie la plus précise possible.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S’appuyer sur l’année d’avant. Sur le vieux robot, les roues sont à jeter (les vis de pression se desserrent systématiquement : les </w:t>
      </w:r>
      <w:r w:rsidDel="00000000" w:rsidR="00000000" w:rsidRPr="00000000">
        <w:rPr>
          <w:b w:val="1"/>
          <w:rtl w:val="0"/>
        </w:rPr>
        <w:t xml:space="preserve">clavettes </w:t>
      </w:r>
      <w:r w:rsidDel="00000000" w:rsidR="00000000" w:rsidRPr="00000000">
        <w:rPr>
          <w:rtl w:val="0"/>
        </w:rPr>
        <w:t xml:space="preserve">sont mieux, ou bien plusieurs vis de pression à plusieurs endroits.</w:t>
      </w:r>
    </w:p>
    <w:p w:rsidR="00000000" w:rsidDel="00000000" w:rsidP="00000000" w:rsidRDefault="00000000" w:rsidRPr="00000000" w14:paraId="0000004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rPr>
          <w:u w:val="none"/>
        </w:rPr>
      </w:pPr>
      <w:r w:rsidDel="00000000" w:rsidR="00000000" w:rsidRPr="00000000">
        <w:rPr>
          <w:rtl w:val="0"/>
        </w:rPr>
        <w:t xml:space="preserve">Equipe gagnante chaque année : roue sur l’arrière : mauvais débattement mais rapidité (pas de basculement). Voir l’accélération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rPr>
          <w:u w:val="none"/>
        </w:rPr>
      </w:pPr>
      <w:r w:rsidDel="00000000" w:rsidR="00000000" w:rsidRPr="00000000">
        <w:rPr>
          <w:rtl w:val="0"/>
        </w:rPr>
        <w:t xml:space="preserve">Roue de souris sous le robot? pas linéaire donc bof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rPr>
          <w:u w:val="none"/>
        </w:rPr>
      </w:pPr>
      <w:r w:rsidDel="00000000" w:rsidR="00000000" w:rsidRPr="00000000">
        <w:rPr>
          <w:rtl w:val="0"/>
        </w:rPr>
        <w:t xml:space="preserve">Faire une plateforme universelle avec roues suédoise? Développement complexe mais base solide : pour les prochains championnats, intéressant point de vue info :)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rPr>
          <w:u w:val="none"/>
        </w:rPr>
      </w:pPr>
      <w:r w:rsidDel="00000000" w:rsidR="00000000" w:rsidRPr="00000000">
        <w:rPr>
          <w:rtl w:val="0"/>
        </w:rPr>
        <w:t xml:space="preserve">Pour viser la gagne : ne pas cloisonner la conception partie meca/info : entrelacer les différentes discipline : penser comme un tout!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rPr>
          <w:u w:val="none"/>
        </w:rPr>
      </w:pPr>
      <w:r w:rsidDel="00000000" w:rsidR="00000000" w:rsidRPr="00000000">
        <w:rPr>
          <w:rtl w:val="0"/>
        </w:rPr>
        <w:t xml:space="preserve">Se concentrer sur les déplacements / repérage =/= s’éparpiller =&gt; smart car = plaît à la DE :D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rPr>
          <w:u w:val="none"/>
        </w:rPr>
      </w:pPr>
      <w:r w:rsidDel="00000000" w:rsidR="00000000" w:rsidRPr="00000000">
        <w:rPr>
          <w:rtl w:val="0"/>
        </w:rPr>
        <w:t xml:space="preserve">Balistique : amusant et spectaculaire = petit bonus :)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rPr>
          <w:u w:val="none"/>
        </w:rPr>
      </w:pPr>
      <w:r w:rsidDel="00000000" w:rsidR="00000000" w:rsidRPr="00000000">
        <w:rPr>
          <w:rtl w:val="0"/>
        </w:rPr>
        <w:t xml:space="preserve">Faire un deuxième robot car grosse équipe (10) /!\ règles de dimensionnement différentes (somme des 2 périmètre =...)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rPr>
          <w:u w:val="none"/>
        </w:rPr>
      </w:pPr>
      <w:r w:rsidDel="00000000" w:rsidR="00000000" w:rsidRPr="00000000">
        <w:rPr>
          <w:rtl w:val="0"/>
        </w:rPr>
        <w:t xml:space="preserve">Groupe vision (caméra)? Type de capteurs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rwkl69lpbxwu" w:id="8"/>
      <w:bookmarkEnd w:id="8"/>
      <w:r w:rsidDel="00000000" w:rsidR="00000000" w:rsidRPr="00000000">
        <w:rPr>
          <w:rtl w:val="0"/>
        </w:rPr>
        <w:t xml:space="preserve">A venir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rPr>
          <w:u w:val="none"/>
        </w:rPr>
      </w:pPr>
      <w:r w:rsidDel="00000000" w:rsidR="00000000" w:rsidRPr="00000000">
        <w:rPr>
          <w:rtl w:val="0"/>
        </w:rPr>
        <w:t xml:space="preserve">Choix des capteurs  et du système de repérage </w:t>
      </w:r>
    </w:p>
    <w:p w:rsidR="00000000" w:rsidDel="00000000" w:rsidP="00000000" w:rsidRDefault="00000000" w:rsidRPr="00000000" w14:paraId="0000005C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Catadyoptre</w:t>
      </w:r>
    </w:p>
    <w:p w:rsidR="00000000" w:rsidDel="00000000" w:rsidP="00000000" w:rsidRDefault="00000000" w:rsidRPr="00000000" w14:paraId="0000005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Capteur balayage 1D et cartographie les distances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rPr>
          <w:u w:val="none"/>
        </w:rPr>
      </w:pPr>
      <w:r w:rsidDel="00000000" w:rsidR="00000000" w:rsidRPr="00000000">
        <w:rPr>
          <w:rtl w:val="0"/>
        </w:rPr>
        <w:t xml:space="preserve">Invitation tuteur INFO pour la semaine prochaine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rPr>
          <w:u w:val="none"/>
        </w:rPr>
      </w:pPr>
      <w:r w:rsidDel="00000000" w:rsidR="00000000" w:rsidRPr="00000000">
        <w:rPr>
          <w:rtl w:val="0"/>
        </w:rPr>
        <w:t xml:space="preserve">Faire le point avec le tuteur MECA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Présentation des règles à Telecom → stream/rediffusion le 15/09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rPr>
          <w:u w:val="none"/>
        </w:rPr>
      </w:pPr>
      <w:r w:rsidDel="00000000" w:rsidR="00000000" w:rsidRPr="00000000">
        <w:rPr>
          <w:rtl w:val="0"/>
        </w:rPr>
        <w:t xml:space="preserve">Proposition détaillée le 24/09 : intérêt d’y aller : question réponse à la fin, le top départ : commencer à réfléchir 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axime Escande" w:id="0" w:date="2018-09-12T14:05:58Z"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 dans les PSC : volontaire ajouté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mfortaa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mfortaa" w:cs="Comfortaa" w:eastAsia="Comfortaa" w:hAnsi="Comfortaa"/>
        <w:sz w:val="22"/>
        <w:szCs w:val="22"/>
        <w:lang w:val="fr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6.png"/><Relationship Id="rId8" Type="http://schemas.openxmlformats.org/officeDocument/2006/relationships/hyperlink" Target="https://intelligence-artificielle-robotique.weebly.com/les-robots-holonomes-et-non-holonomes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mfortaa-regular.ttf"/><Relationship Id="rId5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